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0E5" w:rsidRPr="00F27ED9" w:rsidRDefault="007140E5" w:rsidP="007140E5">
      <w:pPr>
        <w:tabs>
          <w:tab w:val="left" w:pos="6936"/>
        </w:tabs>
        <w:spacing w:after="0" w:line="240" w:lineRule="auto"/>
        <w:jc w:val="center"/>
        <w:rPr>
          <w:rFonts w:ascii="Times New Roman" w:hAnsi="Times New Roman" w:cs="Times New Roman"/>
          <w:color w:val="000000" w:themeColor="text1"/>
          <w:sz w:val="12"/>
          <w:szCs w:val="12"/>
        </w:rPr>
      </w:pPr>
      <w:r w:rsidRPr="00F27ED9">
        <w:rPr>
          <w:rFonts w:ascii="Times New Roman" w:hAnsi="Times New Roman" w:cs="Times New Roman"/>
          <w:color w:val="000000" w:themeColor="text1"/>
          <w:sz w:val="12"/>
          <w:szCs w:val="12"/>
        </w:rPr>
        <w:t>Содержание</w:t>
      </w:r>
    </w:p>
    <w:p w:rsidR="008563B7" w:rsidRDefault="00D53236" w:rsidP="00402CE1">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008F7536">
        <w:rPr>
          <w:rFonts w:ascii="Times New Roman" w:eastAsia="Calibri" w:hAnsi="Times New Roman" w:cs="Times New Roman"/>
          <w:bCs/>
          <w:sz w:val="12"/>
          <w:szCs w:val="12"/>
        </w:rPr>
        <w:t xml:space="preserve">. </w:t>
      </w:r>
      <w:r w:rsidR="008563B7">
        <w:rPr>
          <w:rFonts w:ascii="Times New Roman" w:eastAsia="Calibri" w:hAnsi="Times New Roman" w:cs="Times New Roman"/>
          <w:bCs/>
          <w:sz w:val="12"/>
          <w:szCs w:val="12"/>
        </w:rPr>
        <w:t>Постановление администрации муниципального района Сергиевский Самарской области №1109 от «06» декабря 2021 года «</w:t>
      </w:r>
      <w:r w:rsidR="008563B7" w:rsidRPr="008563B7">
        <w:rPr>
          <w:rFonts w:ascii="Times New Roman" w:eastAsia="Calibri" w:hAnsi="Times New Roman" w:cs="Times New Roman"/>
          <w:bCs/>
          <w:sz w:val="12"/>
          <w:szCs w:val="12"/>
        </w:rPr>
        <w:t>Об утверждении Программы профилактики рисков причинения вреда (ущерба) охраняемым законом ценностям в рамках организации и осуществления муниципального земельного контроля на территории муниципального района Сергиевский Самарской области  на 2022 год</w:t>
      </w:r>
      <w:r w:rsidR="008563B7">
        <w:rPr>
          <w:rFonts w:ascii="Times New Roman" w:eastAsia="Calibri" w:hAnsi="Times New Roman" w:cs="Times New Roman"/>
          <w:bCs/>
          <w:sz w:val="12"/>
          <w:szCs w:val="12"/>
        </w:rPr>
        <w:t>»</w:t>
      </w:r>
      <w:r w:rsidR="00583B1C" w:rsidRPr="00583B1C">
        <w:rPr>
          <w:rFonts w:ascii="Times New Roman" w:eastAsia="Calibri" w:hAnsi="Times New Roman" w:cs="Times New Roman"/>
          <w:bCs/>
          <w:sz w:val="12"/>
          <w:szCs w:val="12"/>
        </w:rPr>
        <w:t>.</w:t>
      </w:r>
      <w:r w:rsidR="000140D8">
        <w:rPr>
          <w:rFonts w:ascii="Times New Roman" w:eastAsia="Calibri" w:hAnsi="Times New Roman" w:cs="Times New Roman"/>
          <w:bCs/>
          <w:sz w:val="12"/>
          <w:szCs w:val="12"/>
        </w:rPr>
        <w:t>…</w:t>
      </w:r>
      <w:r w:rsidR="008563B7">
        <w:rPr>
          <w:rFonts w:ascii="Times New Roman" w:eastAsia="Calibri" w:hAnsi="Times New Roman" w:cs="Times New Roman"/>
          <w:bCs/>
          <w:sz w:val="12"/>
          <w:szCs w:val="12"/>
        </w:rPr>
        <w:t>..</w:t>
      </w:r>
      <w:r w:rsidR="00C62E0B">
        <w:rPr>
          <w:rFonts w:ascii="Times New Roman" w:eastAsia="Calibri" w:hAnsi="Times New Roman" w:cs="Times New Roman"/>
          <w:bCs/>
          <w:sz w:val="12"/>
          <w:szCs w:val="12"/>
        </w:rPr>
        <w:t>3</w:t>
      </w:r>
    </w:p>
    <w:p w:rsidR="00402CE1" w:rsidRDefault="00D53236" w:rsidP="00227BD9">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000A6C46">
        <w:rPr>
          <w:rFonts w:ascii="Times New Roman" w:eastAsia="Calibri" w:hAnsi="Times New Roman" w:cs="Times New Roman"/>
          <w:bCs/>
          <w:sz w:val="12"/>
          <w:szCs w:val="12"/>
        </w:rPr>
        <w:t xml:space="preserve">. </w:t>
      </w:r>
      <w:r w:rsidR="00402CE1">
        <w:rPr>
          <w:rFonts w:ascii="Times New Roman" w:eastAsia="Calibri" w:hAnsi="Times New Roman" w:cs="Times New Roman"/>
          <w:bCs/>
          <w:sz w:val="12"/>
          <w:szCs w:val="12"/>
        </w:rPr>
        <w:t>Постановление администрации муниципального района Сергиевский Самарской области №1110 от «06» декабря 2021 года «</w:t>
      </w:r>
      <w:r w:rsidR="00402CE1" w:rsidRPr="00402CE1">
        <w:rPr>
          <w:rFonts w:ascii="Times New Roman" w:eastAsia="Calibri" w:hAnsi="Times New Roman" w:cs="Times New Roman"/>
          <w:bCs/>
          <w:sz w:val="12"/>
          <w:szCs w:val="12"/>
        </w:rPr>
        <w:t>Об утверждении Программы профилактики рисков причинения вреда (ущерба) охраняемым законом ценностям по организации и осуществлению    регионального государственного экологического контроля (надзора) на территории муниципального района Сергиевски</w:t>
      </w:r>
      <w:r w:rsidR="00402CE1">
        <w:rPr>
          <w:rFonts w:ascii="Times New Roman" w:eastAsia="Calibri" w:hAnsi="Times New Roman" w:cs="Times New Roman"/>
          <w:bCs/>
          <w:sz w:val="12"/>
          <w:szCs w:val="12"/>
        </w:rPr>
        <w:t>й Самарской области на 2022 год»</w:t>
      </w:r>
      <w:r w:rsidR="00242C84" w:rsidRPr="00583B1C">
        <w:rPr>
          <w:rFonts w:ascii="Times New Roman" w:eastAsia="Calibri" w:hAnsi="Times New Roman" w:cs="Times New Roman"/>
          <w:bCs/>
          <w:sz w:val="12"/>
          <w:szCs w:val="12"/>
        </w:rPr>
        <w:t>.</w:t>
      </w:r>
      <w:r w:rsidR="00242C84">
        <w:rPr>
          <w:rFonts w:ascii="Times New Roman" w:eastAsia="Calibri" w:hAnsi="Times New Roman" w:cs="Times New Roman"/>
          <w:bCs/>
          <w:sz w:val="12"/>
          <w:szCs w:val="12"/>
        </w:rPr>
        <w:t>…………………………</w:t>
      </w:r>
      <w:r w:rsidR="00402CE1">
        <w:rPr>
          <w:rFonts w:ascii="Times New Roman" w:eastAsia="Calibri" w:hAnsi="Times New Roman" w:cs="Times New Roman"/>
          <w:bCs/>
          <w:sz w:val="12"/>
          <w:szCs w:val="12"/>
        </w:rPr>
        <w:t>……………………………………………….…………..………………………………………………………………...4</w:t>
      </w:r>
    </w:p>
    <w:p w:rsidR="00227BD9" w:rsidRDefault="00D53236" w:rsidP="002C6C7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000A6C46">
        <w:rPr>
          <w:rFonts w:ascii="Times New Roman" w:eastAsia="Calibri" w:hAnsi="Times New Roman" w:cs="Times New Roman"/>
          <w:bCs/>
          <w:sz w:val="12"/>
          <w:szCs w:val="12"/>
        </w:rPr>
        <w:t>.</w:t>
      </w:r>
      <w:r w:rsidR="00CD69D2">
        <w:rPr>
          <w:rFonts w:ascii="Times New Roman" w:eastAsia="Calibri" w:hAnsi="Times New Roman" w:cs="Times New Roman"/>
          <w:bCs/>
          <w:sz w:val="12"/>
          <w:szCs w:val="12"/>
        </w:rPr>
        <w:t xml:space="preserve"> </w:t>
      </w:r>
      <w:r w:rsidR="00227BD9">
        <w:rPr>
          <w:rFonts w:ascii="Times New Roman" w:eastAsia="Calibri" w:hAnsi="Times New Roman" w:cs="Times New Roman"/>
          <w:bCs/>
          <w:sz w:val="12"/>
          <w:szCs w:val="12"/>
        </w:rPr>
        <w:t>Постановление администрации муниципального района Сергиевский Самарской области №1111 от «06» декабря 2021 года «</w:t>
      </w:r>
      <w:r w:rsidR="00227BD9" w:rsidRPr="00227BD9">
        <w:rPr>
          <w:rFonts w:ascii="Times New Roman" w:eastAsia="Calibri" w:hAnsi="Times New Roman" w:cs="Times New Roman"/>
          <w:bCs/>
          <w:sz w:val="12"/>
          <w:szCs w:val="12"/>
        </w:rPr>
        <w:t>Об утв</w:t>
      </w:r>
      <w:r w:rsidR="00227BD9">
        <w:rPr>
          <w:rFonts w:ascii="Times New Roman" w:eastAsia="Calibri" w:hAnsi="Times New Roman" w:cs="Times New Roman"/>
          <w:bCs/>
          <w:sz w:val="12"/>
          <w:szCs w:val="12"/>
        </w:rPr>
        <w:t xml:space="preserve">ерждении программы профилактики </w:t>
      </w:r>
      <w:r w:rsidR="00227BD9" w:rsidRPr="00227BD9">
        <w:rPr>
          <w:rFonts w:ascii="Times New Roman" w:eastAsia="Calibri" w:hAnsi="Times New Roman" w:cs="Times New Roman"/>
          <w:bCs/>
          <w:sz w:val="12"/>
          <w:szCs w:val="12"/>
        </w:rPr>
        <w:t>р</w:t>
      </w:r>
      <w:r w:rsidR="00227BD9">
        <w:rPr>
          <w:rFonts w:ascii="Times New Roman" w:eastAsia="Calibri" w:hAnsi="Times New Roman" w:cs="Times New Roman"/>
          <w:bCs/>
          <w:sz w:val="12"/>
          <w:szCs w:val="12"/>
        </w:rPr>
        <w:t xml:space="preserve">исков причинения вреда (ущерба) </w:t>
      </w:r>
      <w:r w:rsidR="00227BD9" w:rsidRPr="00227BD9">
        <w:rPr>
          <w:rFonts w:ascii="Times New Roman" w:eastAsia="Calibri" w:hAnsi="Times New Roman" w:cs="Times New Roman"/>
          <w:bCs/>
          <w:sz w:val="12"/>
          <w:szCs w:val="12"/>
        </w:rPr>
        <w:t>охраняемым законом ценностям в области муниципального жилищного контроля на территории муниципального района Сергиевский Самарской области на 2022 год</w:t>
      </w:r>
      <w:r w:rsidR="00227BD9">
        <w:rPr>
          <w:rFonts w:ascii="Times New Roman" w:eastAsia="Calibri" w:hAnsi="Times New Roman" w:cs="Times New Roman"/>
          <w:bCs/>
          <w:sz w:val="12"/>
          <w:szCs w:val="12"/>
        </w:rPr>
        <w:t>»</w:t>
      </w:r>
      <w:r w:rsidR="00242C84" w:rsidRPr="00583B1C">
        <w:rPr>
          <w:rFonts w:ascii="Times New Roman" w:eastAsia="Calibri" w:hAnsi="Times New Roman" w:cs="Times New Roman"/>
          <w:bCs/>
          <w:sz w:val="12"/>
          <w:szCs w:val="12"/>
        </w:rPr>
        <w:t>.</w:t>
      </w:r>
      <w:r w:rsidR="00242C84">
        <w:rPr>
          <w:rFonts w:ascii="Times New Roman" w:eastAsia="Calibri" w:hAnsi="Times New Roman" w:cs="Times New Roman"/>
          <w:bCs/>
          <w:sz w:val="12"/>
          <w:szCs w:val="12"/>
        </w:rPr>
        <w:t>…………………………</w:t>
      </w:r>
      <w:r w:rsidR="00227BD9">
        <w:rPr>
          <w:rFonts w:ascii="Times New Roman" w:eastAsia="Calibri" w:hAnsi="Times New Roman" w:cs="Times New Roman"/>
          <w:bCs/>
          <w:sz w:val="12"/>
          <w:szCs w:val="12"/>
        </w:rPr>
        <w:t>……………...6</w:t>
      </w:r>
    </w:p>
    <w:p w:rsidR="002C6C77" w:rsidRDefault="00F876C1" w:rsidP="002632B9">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4.</w:t>
      </w:r>
      <w:r w:rsidR="00FB022E" w:rsidRPr="00FB022E">
        <w:rPr>
          <w:rFonts w:ascii="Times New Roman" w:eastAsia="Calibri" w:hAnsi="Times New Roman" w:cs="Times New Roman"/>
          <w:bCs/>
          <w:sz w:val="12"/>
          <w:szCs w:val="12"/>
        </w:rPr>
        <w:t xml:space="preserve"> </w:t>
      </w:r>
      <w:proofErr w:type="gramStart"/>
      <w:r w:rsidR="002C6C77">
        <w:rPr>
          <w:rFonts w:ascii="Times New Roman" w:eastAsia="Calibri" w:hAnsi="Times New Roman" w:cs="Times New Roman"/>
          <w:bCs/>
          <w:sz w:val="12"/>
          <w:szCs w:val="12"/>
        </w:rPr>
        <w:t>Постановление администрации муниципального района Сергиевский Самарской области №1127 от «06» декабря 2021 года «</w:t>
      </w:r>
      <w:r w:rsidR="002C6C77" w:rsidRPr="002C6C77">
        <w:rPr>
          <w:rFonts w:ascii="Times New Roman" w:eastAsia="Calibri" w:hAnsi="Times New Roman" w:cs="Times New Roman"/>
          <w:bCs/>
          <w:sz w:val="12"/>
          <w:szCs w:val="12"/>
        </w:rPr>
        <w:t>О внесении изменений в При</w:t>
      </w:r>
      <w:r w:rsidR="002C6C77">
        <w:rPr>
          <w:rFonts w:ascii="Times New Roman" w:eastAsia="Calibri" w:hAnsi="Times New Roman" w:cs="Times New Roman"/>
          <w:bCs/>
          <w:sz w:val="12"/>
          <w:szCs w:val="12"/>
        </w:rPr>
        <w:t>ложение к постановлению админи</w:t>
      </w:r>
      <w:r w:rsidR="002C6C77" w:rsidRPr="002C6C77">
        <w:rPr>
          <w:rFonts w:ascii="Times New Roman" w:eastAsia="Calibri" w:hAnsi="Times New Roman" w:cs="Times New Roman"/>
          <w:bCs/>
          <w:sz w:val="12"/>
          <w:szCs w:val="12"/>
        </w:rPr>
        <w:t>страции муниципального района Сергиевский №967 от 27.08.2018г.  «Об утверждении муниципальной программы  «Профилактика геморрагической лихорадки с почечным синдромом, клещевого вирусного энц</w:t>
      </w:r>
      <w:r w:rsidR="002C6C77">
        <w:rPr>
          <w:rFonts w:ascii="Times New Roman" w:eastAsia="Calibri" w:hAnsi="Times New Roman" w:cs="Times New Roman"/>
          <w:bCs/>
          <w:sz w:val="12"/>
          <w:szCs w:val="12"/>
        </w:rPr>
        <w:t xml:space="preserve">ефалита и клещевого </w:t>
      </w:r>
      <w:proofErr w:type="spellStart"/>
      <w:r w:rsidR="002C6C77">
        <w:rPr>
          <w:rFonts w:ascii="Times New Roman" w:eastAsia="Calibri" w:hAnsi="Times New Roman" w:cs="Times New Roman"/>
          <w:bCs/>
          <w:sz w:val="12"/>
          <w:szCs w:val="12"/>
        </w:rPr>
        <w:t>боррелиоза</w:t>
      </w:r>
      <w:proofErr w:type="spellEnd"/>
      <w:r w:rsidR="002C6C77" w:rsidRPr="002C6C77">
        <w:rPr>
          <w:rFonts w:ascii="Times New Roman" w:eastAsia="Calibri" w:hAnsi="Times New Roman" w:cs="Times New Roman"/>
          <w:bCs/>
          <w:sz w:val="12"/>
          <w:szCs w:val="12"/>
        </w:rPr>
        <w:t xml:space="preserve"> на террито</w:t>
      </w:r>
      <w:r w:rsidR="002C6C77">
        <w:rPr>
          <w:rFonts w:ascii="Times New Roman" w:eastAsia="Calibri" w:hAnsi="Times New Roman" w:cs="Times New Roman"/>
          <w:bCs/>
          <w:sz w:val="12"/>
          <w:szCs w:val="12"/>
        </w:rPr>
        <w:t>рии муниципального района Серги</w:t>
      </w:r>
      <w:r w:rsidR="002C6C77" w:rsidRPr="002C6C77">
        <w:rPr>
          <w:rFonts w:ascii="Times New Roman" w:eastAsia="Calibri" w:hAnsi="Times New Roman" w:cs="Times New Roman"/>
          <w:bCs/>
          <w:sz w:val="12"/>
          <w:szCs w:val="12"/>
        </w:rPr>
        <w:t>евский на 2019-2021 гг.»</w:t>
      </w:r>
      <w:r w:rsidR="002C6C77">
        <w:rPr>
          <w:rFonts w:ascii="Times New Roman" w:eastAsia="Calibri" w:hAnsi="Times New Roman" w:cs="Times New Roman"/>
          <w:bCs/>
          <w:sz w:val="12"/>
          <w:szCs w:val="12"/>
        </w:rPr>
        <w:t>»</w:t>
      </w:r>
      <w:r w:rsidR="002C6C77" w:rsidRPr="00583B1C">
        <w:rPr>
          <w:rFonts w:ascii="Times New Roman" w:eastAsia="Calibri" w:hAnsi="Times New Roman" w:cs="Times New Roman"/>
          <w:bCs/>
          <w:sz w:val="12"/>
          <w:szCs w:val="12"/>
        </w:rPr>
        <w:t>.</w:t>
      </w:r>
      <w:r w:rsidR="00FB022E" w:rsidRPr="00583B1C">
        <w:rPr>
          <w:rFonts w:ascii="Times New Roman" w:eastAsia="Calibri" w:hAnsi="Times New Roman" w:cs="Times New Roman"/>
          <w:bCs/>
          <w:sz w:val="12"/>
          <w:szCs w:val="12"/>
        </w:rPr>
        <w:t>.</w:t>
      </w:r>
      <w:r w:rsidR="00FB022E">
        <w:rPr>
          <w:rFonts w:ascii="Times New Roman" w:eastAsia="Calibri" w:hAnsi="Times New Roman" w:cs="Times New Roman"/>
          <w:bCs/>
          <w:sz w:val="12"/>
          <w:szCs w:val="12"/>
        </w:rPr>
        <w:t>…………………………</w:t>
      </w:r>
      <w:r w:rsidR="002C6C77">
        <w:rPr>
          <w:rFonts w:ascii="Times New Roman" w:eastAsia="Calibri" w:hAnsi="Times New Roman" w:cs="Times New Roman"/>
          <w:bCs/>
          <w:sz w:val="12"/>
          <w:szCs w:val="12"/>
        </w:rPr>
        <w:t>………………………………………...8</w:t>
      </w:r>
      <w:proofErr w:type="gramEnd"/>
    </w:p>
    <w:p w:rsidR="00F876C1" w:rsidRDefault="00F876C1" w:rsidP="0024680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5.</w:t>
      </w:r>
      <w:r w:rsidR="00FB022E" w:rsidRPr="00FB022E">
        <w:rPr>
          <w:rFonts w:ascii="Times New Roman" w:eastAsia="Calibri" w:hAnsi="Times New Roman" w:cs="Times New Roman"/>
          <w:bCs/>
          <w:sz w:val="12"/>
          <w:szCs w:val="12"/>
        </w:rPr>
        <w:t xml:space="preserve"> </w:t>
      </w:r>
      <w:proofErr w:type="gramStart"/>
      <w:r w:rsidR="002632B9">
        <w:rPr>
          <w:rFonts w:ascii="Times New Roman" w:eastAsia="Calibri" w:hAnsi="Times New Roman" w:cs="Times New Roman"/>
          <w:bCs/>
          <w:sz w:val="12"/>
          <w:szCs w:val="12"/>
        </w:rPr>
        <w:t>Постановление администрации муниципального района Сергиевский Самарской области №1128 от «06» декабря 2021 года «</w:t>
      </w:r>
      <w:r w:rsidR="002632B9" w:rsidRPr="002632B9">
        <w:rPr>
          <w:rFonts w:ascii="Times New Roman" w:eastAsia="Calibri" w:hAnsi="Times New Roman" w:cs="Times New Roman"/>
          <w:bCs/>
          <w:sz w:val="12"/>
          <w:szCs w:val="12"/>
        </w:rPr>
        <w:t>О внесении изменений в При</w:t>
      </w:r>
      <w:r w:rsidR="002632B9">
        <w:rPr>
          <w:rFonts w:ascii="Times New Roman" w:eastAsia="Calibri" w:hAnsi="Times New Roman" w:cs="Times New Roman"/>
          <w:bCs/>
          <w:sz w:val="12"/>
          <w:szCs w:val="12"/>
        </w:rPr>
        <w:t>ложение к постановлению админи</w:t>
      </w:r>
      <w:r w:rsidR="002632B9" w:rsidRPr="002632B9">
        <w:rPr>
          <w:rFonts w:ascii="Times New Roman" w:eastAsia="Calibri" w:hAnsi="Times New Roman" w:cs="Times New Roman"/>
          <w:bCs/>
          <w:sz w:val="12"/>
          <w:szCs w:val="12"/>
        </w:rPr>
        <w:t>страции муниципального района Сергиевский от 28.09.2020г. № 1078 «Об утверждении муниципальной программы «Защита населения и территорий от чрезвычайных ситуаций природного</w:t>
      </w:r>
      <w:r w:rsidR="002632B9">
        <w:rPr>
          <w:rFonts w:ascii="Times New Roman" w:eastAsia="Calibri" w:hAnsi="Times New Roman" w:cs="Times New Roman"/>
          <w:bCs/>
          <w:sz w:val="12"/>
          <w:szCs w:val="12"/>
        </w:rPr>
        <w:t xml:space="preserve"> и техногенного характера, обес</w:t>
      </w:r>
      <w:r w:rsidR="002632B9" w:rsidRPr="002632B9">
        <w:rPr>
          <w:rFonts w:ascii="Times New Roman" w:eastAsia="Calibri" w:hAnsi="Times New Roman" w:cs="Times New Roman"/>
          <w:bCs/>
          <w:sz w:val="12"/>
          <w:szCs w:val="12"/>
        </w:rPr>
        <w:t>печение пожарной безопасности на территории муниципального района Сергиевский на 2021-2023 гг.»</w:t>
      </w:r>
      <w:r w:rsidR="002632B9">
        <w:rPr>
          <w:rFonts w:ascii="Times New Roman" w:eastAsia="Calibri" w:hAnsi="Times New Roman" w:cs="Times New Roman"/>
          <w:bCs/>
          <w:sz w:val="12"/>
          <w:szCs w:val="12"/>
        </w:rPr>
        <w:t>»</w:t>
      </w:r>
      <w:r w:rsidR="002632B9" w:rsidRPr="00583B1C">
        <w:rPr>
          <w:rFonts w:ascii="Times New Roman" w:eastAsia="Calibri" w:hAnsi="Times New Roman" w:cs="Times New Roman"/>
          <w:bCs/>
          <w:sz w:val="12"/>
          <w:szCs w:val="12"/>
        </w:rPr>
        <w:t>.</w:t>
      </w:r>
      <w:r w:rsidR="00FB022E" w:rsidRPr="00583B1C">
        <w:rPr>
          <w:rFonts w:ascii="Times New Roman" w:eastAsia="Calibri" w:hAnsi="Times New Roman" w:cs="Times New Roman"/>
          <w:bCs/>
          <w:sz w:val="12"/>
          <w:szCs w:val="12"/>
        </w:rPr>
        <w:t>.</w:t>
      </w:r>
      <w:r w:rsidR="00FB022E">
        <w:rPr>
          <w:rFonts w:ascii="Times New Roman" w:eastAsia="Calibri" w:hAnsi="Times New Roman" w:cs="Times New Roman"/>
          <w:bCs/>
          <w:sz w:val="12"/>
          <w:szCs w:val="12"/>
        </w:rPr>
        <w:t>…………………………</w:t>
      </w:r>
      <w:r w:rsidR="002632B9">
        <w:rPr>
          <w:rFonts w:ascii="Times New Roman" w:eastAsia="Calibri" w:hAnsi="Times New Roman" w:cs="Times New Roman"/>
          <w:bCs/>
          <w:sz w:val="12"/>
          <w:szCs w:val="12"/>
        </w:rPr>
        <w:t>…………………………10</w:t>
      </w:r>
      <w:proofErr w:type="gramEnd"/>
    </w:p>
    <w:p w:rsidR="00481E24" w:rsidRDefault="000C0C54" w:rsidP="00737C0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6. </w:t>
      </w:r>
      <w:r>
        <w:rPr>
          <w:rFonts w:ascii="Times New Roman" w:eastAsia="Calibri" w:hAnsi="Times New Roman" w:cs="Times New Roman"/>
          <w:bCs/>
          <w:sz w:val="12"/>
          <w:szCs w:val="12"/>
        </w:rPr>
        <w:t xml:space="preserve">Постановление </w:t>
      </w:r>
      <w:r>
        <w:rPr>
          <w:rFonts w:ascii="Times New Roman" w:eastAsia="Calibri" w:hAnsi="Times New Roman" w:cs="Times New Roman"/>
          <w:bCs/>
          <w:sz w:val="12"/>
          <w:szCs w:val="12"/>
        </w:rPr>
        <w:t>главы городского поселения Суходол</w:t>
      </w:r>
      <w:r>
        <w:rPr>
          <w:rFonts w:ascii="Times New Roman" w:eastAsia="Calibri" w:hAnsi="Times New Roman" w:cs="Times New Roman"/>
          <w:bCs/>
          <w:sz w:val="12"/>
          <w:szCs w:val="12"/>
        </w:rPr>
        <w:t xml:space="preserve"> муниципального района Сер</w:t>
      </w:r>
      <w:r>
        <w:rPr>
          <w:rFonts w:ascii="Times New Roman" w:eastAsia="Calibri" w:hAnsi="Times New Roman" w:cs="Times New Roman"/>
          <w:bCs/>
          <w:sz w:val="12"/>
          <w:szCs w:val="12"/>
        </w:rPr>
        <w:t>гиевский Самарской области №13 от «07</w:t>
      </w:r>
      <w:r>
        <w:rPr>
          <w:rFonts w:ascii="Times New Roman" w:eastAsia="Calibri" w:hAnsi="Times New Roman" w:cs="Times New Roman"/>
          <w:bCs/>
          <w:sz w:val="12"/>
          <w:szCs w:val="12"/>
        </w:rPr>
        <w:t>» декабря 2021 года «</w:t>
      </w:r>
      <w:r w:rsidRPr="000C0C54">
        <w:rPr>
          <w:rFonts w:ascii="Times New Roman" w:eastAsia="Calibri" w:hAnsi="Times New Roman" w:cs="Times New Roman"/>
          <w:bCs/>
          <w:sz w:val="12"/>
          <w:szCs w:val="12"/>
        </w:rPr>
        <w:t xml:space="preserve">О проведении публичных слушаний по проекту постановления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63:31:1102011:1461, расположенного по адресу: Российская Федерация, Самарская область, муниципальный район Сергиевский, городское поселение Суходол, </w:t>
      </w:r>
      <w:proofErr w:type="spellStart"/>
      <w:r w:rsidRPr="000C0C54">
        <w:rPr>
          <w:rFonts w:ascii="Times New Roman" w:eastAsia="Calibri" w:hAnsi="Times New Roman" w:cs="Times New Roman"/>
          <w:bCs/>
          <w:sz w:val="12"/>
          <w:szCs w:val="12"/>
        </w:rPr>
        <w:t>пгт</w:t>
      </w:r>
      <w:proofErr w:type="spellEnd"/>
      <w:r w:rsidRPr="000C0C54">
        <w:rPr>
          <w:rFonts w:ascii="Times New Roman" w:eastAsia="Calibri" w:hAnsi="Times New Roman" w:cs="Times New Roman"/>
          <w:bCs/>
          <w:sz w:val="12"/>
          <w:szCs w:val="12"/>
        </w:rPr>
        <w:t>.</w:t>
      </w:r>
      <w:r>
        <w:rPr>
          <w:rFonts w:ascii="Times New Roman" w:eastAsia="Calibri" w:hAnsi="Times New Roman" w:cs="Times New Roman"/>
          <w:bCs/>
          <w:sz w:val="12"/>
          <w:szCs w:val="12"/>
        </w:rPr>
        <w:t xml:space="preserve"> </w:t>
      </w:r>
      <w:r w:rsidRPr="000C0C54">
        <w:rPr>
          <w:rFonts w:ascii="Times New Roman" w:eastAsia="Calibri" w:hAnsi="Times New Roman" w:cs="Times New Roman"/>
          <w:bCs/>
          <w:sz w:val="12"/>
          <w:szCs w:val="12"/>
        </w:rPr>
        <w:t>Суходол, ул.</w:t>
      </w:r>
      <w:r>
        <w:rPr>
          <w:rFonts w:ascii="Times New Roman" w:eastAsia="Calibri" w:hAnsi="Times New Roman" w:cs="Times New Roman"/>
          <w:bCs/>
          <w:sz w:val="12"/>
          <w:szCs w:val="12"/>
        </w:rPr>
        <w:t xml:space="preserve"> Суслова, №</w:t>
      </w:r>
      <w:r w:rsidRPr="000C0C54">
        <w:rPr>
          <w:rFonts w:ascii="Times New Roman" w:eastAsia="Calibri" w:hAnsi="Times New Roman" w:cs="Times New Roman"/>
          <w:bCs/>
          <w:sz w:val="12"/>
          <w:szCs w:val="12"/>
        </w:rPr>
        <w:t>15</w:t>
      </w:r>
      <w:r>
        <w:rPr>
          <w:rFonts w:ascii="Times New Roman" w:eastAsia="Calibri" w:hAnsi="Times New Roman" w:cs="Times New Roman"/>
          <w:bCs/>
          <w:sz w:val="12"/>
          <w:szCs w:val="12"/>
        </w:rPr>
        <w:t>»</w:t>
      </w:r>
      <w:r w:rsidRPr="00583B1C">
        <w:rPr>
          <w:rFonts w:ascii="Times New Roman" w:eastAsia="Calibri" w:hAnsi="Times New Roman" w:cs="Times New Roman"/>
          <w:bCs/>
          <w:sz w:val="12"/>
          <w:szCs w:val="12"/>
        </w:rPr>
        <w:t>..</w:t>
      </w:r>
      <w:r>
        <w:rPr>
          <w:rFonts w:ascii="Times New Roman" w:eastAsia="Calibri" w:hAnsi="Times New Roman" w:cs="Times New Roman"/>
          <w:bCs/>
          <w:sz w:val="12"/>
          <w:szCs w:val="12"/>
        </w:rPr>
        <w:t>………</w:t>
      </w:r>
      <w:r>
        <w:rPr>
          <w:rFonts w:ascii="Times New Roman" w:eastAsia="Calibri" w:hAnsi="Times New Roman" w:cs="Times New Roman"/>
          <w:bCs/>
          <w:sz w:val="12"/>
          <w:szCs w:val="12"/>
        </w:rPr>
        <w:t>.</w:t>
      </w:r>
      <w:r>
        <w:rPr>
          <w:rFonts w:ascii="Times New Roman" w:eastAsia="Calibri" w:hAnsi="Times New Roman" w:cs="Times New Roman"/>
          <w:bCs/>
          <w:sz w:val="12"/>
          <w:szCs w:val="12"/>
        </w:rPr>
        <w:t>…………………</w:t>
      </w:r>
      <w:r>
        <w:rPr>
          <w:rFonts w:ascii="Times New Roman" w:eastAsia="Calibri" w:hAnsi="Times New Roman" w:cs="Times New Roman"/>
          <w:bCs/>
          <w:sz w:val="12"/>
          <w:szCs w:val="12"/>
        </w:rPr>
        <w:t>…………………………………………………………………………12</w:t>
      </w:r>
    </w:p>
    <w:p w:rsidR="002632B9" w:rsidRDefault="002632B9" w:rsidP="00737C0D">
      <w:pPr>
        <w:tabs>
          <w:tab w:val="left" w:pos="6936"/>
        </w:tabs>
        <w:spacing w:after="0" w:line="240" w:lineRule="auto"/>
        <w:ind w:firstLine="284"/>
        <w:jc w:val="both"/>
        <w:rPr>
          <w:rFonts w:ascii="Times New Roman" w:eastAsia="Calibri" w:hAnsi="Times New Roman" w:cs="Times New Roman"/>
          <w:bCs/>
          <w:sz w:val="12"/>
          <w:szCs w:val="12"/>
        </w:rPr>
      </w:pPr>
    </w:p>
    <w:p w:rsidR="002632B9" w:rsidRDefault="002632B9" w:rsidP="00737C0D">
      <w:pPr>
        <w:tabs>
          <w:tab w:val="left" w:pos="6936"/>
        </w:tabs>
        <w:spacing w:after="0" w:line="240" w:lineRule="auto"/>
        <w:ind w:firstLine="284"/>
        <w:jc w:val="both"/>
        <w:rPr>
          <w:rFonts w:ascii="Times New Roman" w:eastAsia="Calibri" w:hAnsi="Times New Roman" w:cs="Times New Roman"/>
          <w:bCs/>
          <w:sz w:val="12"/>
          <w:szCs w:val="12"/>
        </w:rPr>
      </w:pPr>
    </w:p>
    <w:p w:rsidR="002632B9" w:rsidRDefault="002632B9" w:rsidP="00737C0D">
      <w:pPr>
        <w:tabs>
          <w:tab w:val="left" w:pos="6936"/>
        </w:tabs>
        <w:spacing w:after="0" w:line="240" w:lineRule="auto"/>
        <w:ind w:firstLine="284"/>
        <w:jc w:val="both"/>
        <w:rPr>
          <w:rFonts w:ascii="Times New Roman" w:eastAsia="Calibri" w:hAnsi="Times New Roman" w:cs="Times New Roman"/>
          <w:bCs/>
          <w:sz w:val="12"/>
          <w:szCs w:val="12"/>
        </w:rPr>
      </w:pPr>
    </w:p>
    <w:p w:rsidR="002632B9" w:rsidRDefault="002632B9" w:rsidP="00737C0D">
      <w:pPr>
        <w:tabs>
          <w:tab w:val="left" w:pos="6936"/>
        </w:tabs>
        <w:spacing w:after="0" w:line="240" w:lineRule="auto"/>
        <w:ind w:firstLine="284"/>
        <w:jc w:val="both"/>
        <w:rPr>
          <w:rFonts w:ascii="Times New Roman" w:eastAsia="Calibri" w:hAnsi="Times New Roman" w:cs="Times New Roman"/>
          <w:bCs/>
          <w:sz w:val="12"/>
          <w:szCs w:val="12"/>
        </w:rPr>
      </w:pPr>
    </w:p>
    <w:p w:rsidR="002632B9" w:rsidRDefault="002632B9" w:rsidP="00737C0D">
      <w:pPr>
        <w:tabs>
          <w:tab w:val="left" w:pos="6936"/>
        </w:tabs>
        <w:spacing w:after="0" w:line="240" w:lineRule="auto"/>
        <w:ind w:firstLine="284"/>
        <w:jc w:val="both"/>
        <w:rPr>
          <w:rFonts w:ascii="Times New Roman" w:eastAsia="Calibri" w:hAnsi="Times New Roman" w:cs="Times New Roman"/>
          <w:bCs/>
          <w:sz w:val="12"/>
          <w:szCs w:val="12"/>
        </w:rPr>
      </w:pPr>
    </w:p>
    <w:p w:rsidR="002632B9" w:rsidRDefault="002632B9" w:rsidP="00737C0D">
      <w:pPr>
        <w:tabs>
          <w:tab w:val="left" w:pos="6936"/>
        </w:tabs>
        <w:spacing w:after="0" w:line="240" w:lineRule="auto"/>
        <w:ind w:firstLine="284"/>
        <w:jc w:val="both"/>
        <w:rPr>
          <w:rFonts w:ascii="Times New Roman" w:eastAsia="Calibri" w:hAnsi="Times New Roman" w:cs="Times New Roman"/>
          <w:bCs/>
          <w:sz w:val="12"/>
          <w:szCs w:val="12"/>
        </w:rPr>
      </w:pPr>
    </w:p>
    <w:p w:rsidR="002632B9" w:rsidRDefault="002632B9" w:rsidP="00737C0D">
      <w:pPr>
        <w:tabs>
          <w:tab w:val="left" w:pos="6936"/>
        </w:tabs>
        <w:spacing w:after="0" w:line="240" w:lineRule="auto"/>
        <w:ind w:firstLine="284"/>
        <w:jc w:val="both"/>
        <w:rPr>
          <w:rFonts w:ascii="Times New Roman" w:eastAsia="Calibri" w:hAnsi="Times New Roman" w:cs="Times New Roman"/>
          <w:bCs/>
          <w:sz w:val="12"/>
          <w:szCs w:val="12"/>
        </w:rPr>
      </w:pPr>
    </w:p>
    <w:p w:rsidR="002632B9" w:rsidRDefault="002632B9" w:rsidP="00737C0D">
      <w:pPr>
        <w:tabs>
          <w:tab w:val="left" w:pos="6936"/>
        </w:tabs>
        <w:spacing w:after="0" w:line="240" w:lineRule="auto"/>
        <w:ind w:firstLine="284"/>
        <w:jc w:val="both"/>
        <w:rPr>
          <w:rFonts w:ascii="Times New Roman" w:eastAsia="Calibri" w:hAnsi="Times New Roman" w:cs="Times New Roman"/>
          <w:bCs/>
          <w:sz w:val="12"/>
          <w:szCs w:val="12"/>
        </w:rPr>
      </w:pPr>
    </w:p>
    <w:p w:rsidR="002632B9" w:rsidRDefault="002632B9" w:rsidP="00737C0D">
      <w:pPr>
        <w:tabs>
          <w:tab w:val="left" w:pos="6936"/>
        </w:tabs>
        <w:spacing w:after="0" w:line="240" w:lineRule="auto"/>
        <w:ind w:firstLine="284"/>
        <w:jc w:val="both"/>
        <w:rPr>
          <w:rFonts w:ascii="Times New Roman" w:eastAsia="Calibri" w:hAnsi="Times New Roman" w:cs="Times New Roman"/>
          <w:bCs/>
          <w:sz w:val="12"/>
          <w:szCs w:val="12"/>
        </w:rPr>
      </w:pPr>
    </w:p>
    <w:p w:rsidR="002632B9" w:rsidRDefault="002632B9" w:rsidP="00737C0D">
      <w:pPr>
        <w:tabs>
          <w:tab w:val="left" w:pos="6936"/>
        </w:tabs>
        <w:spacing w:after="0" w:line="240" w:lineRule="auto"/>
        <w:ind w:firstLine="284"/>
        <w:jc w:val="both"/>
        <w:rPr>
          <w:rFonts w:ascii="Times New Roman" w:eastAsia="Calibri" w:hAnsi="Times New Roman" w:cs="Times New Roman"/>
          <w:bCs/>
          <w:sz w:val="12"/>
          <w:szCs w:val="12"/>
        </w:rPr>
      </w:pPr>
    </w:p>
    <w:p w:rsidR="002632B9" w:rsidRDefault="002632B9" w:rsidP="00737C0D">
      <w:pPr>
        <w:tabs>
          <w:tab w:val="left" w:pos="6936"/>
        </w:tabs>
        <w:spacing w:after="0" w:line="240" w:lineRule="auto"/>
        <w:ind w:firstLine="284"/>
        <w:jc w:val="both"/>
        <w:rPr>
          <w:rFonts w:ascii="Times New Roman" w:eastAsia="Calibri" w:hAnsi="Times New Roman" w:cs="Times New Roman"/>
          <w:bCs/>
          <w:sz w:val="12"/>
          <w:szCs w:val="12"/>
        </w:rPr>
      </w:pPr>
    </w:p>
    <w:p w:rsidR="002632B9" w:rsidRDefault="002632B9" w:rsidP="00737C0D">
      <w:pPr>
        <w:tabs>
          <w:tab w:val="left" w:pos="6936"/>
        </w:tabs>
        <w:spacing w:after="0" w:line="240" w:lineRule="auto"/>
        <w:ind w:firstLine="284"/>
        <w:jc w:val="both"/>
        <w:rPr>
          <w:rFonts w:ascii="Times New Roman" w:eastAsia="Calibri" w:hAnsi="Times New Roman" w:cs="Times New Roman"/>
          <w:bCs/>
          <w:sz w:val="12"/>
          <w:szCs w:val="12"/>
        </w:rPr>
      </w:pPr>
    </w:p>
    <w:p w:rsidR="002632B9" w:rsidRDefault="002632B9" w:rsidP="00737C0D">
      <w:pPr>
        <w:tabs>
          <w:tab w:val="left" w:pos="6936"/>
        </w:tabs>
        <w:spacing w:after="0" w:line="240" w:lineRule="auto"/>
        <w:ind w:firstLine="284"/>
        <w:jc w:val="both"/>
        <w:rPr>
          <w:rFonts w:ascii="Times New Roman" w:eastAsia="Calibri" w:hAnsi="Times New Roman" w:cs="Times New Roman"/>
          <w:bCs/>
          <w:sz w:val="12"/>
          <w:szCs w:val="12"/>
        </w:rPr>
      </w:pPr>
    </w:p>
    <w:p w:rsidR="002632B9" w:rsidRDefault="002632B9" w:rsidP="00737C0D">
      <w:pPr>
        <w:tabs>
          <w:tab w:val="left" w:pos="6936"/>
        </w:tabs>
        <w:spacing w:after="0" w:line="240" w:lineRule="auto"/>
        <w:ind w:firstLine="284"/>
        <w:jc w:val="both"/>
        <w:rPr>
          <w:rFonts w:ascii="Times New Roman" w:eastAsia="Calibri" w:hAnsi="Times New Roman" w:cs="Times New Roman"/>
          <w:bCs/>
          <w:sz w:val="12"/>
          <w:szCs w:val="12"/>
        </w:rPr>
      </w:pPr>
    </w:p>
    <w:p w:rsidR="002632B9" w:rsidRDefault="002632B9" w:rsidP="00737C0D">
      <w:pPr>
        <w:tabs>
          <w:tab w:val="left" w:pos="6936"/>
        </w:tabs>
        <w:spacing w:after="0" w:line="240" w:lineRule="auto"/>
        <w:ind w:firstLine="284"/>
        <w:jc w:val="both"/>
        <w:rPr>
          <w:rFonts w:ascii="Times New Roman" w:eastAsia="Calibri" w:hAnsi="Times New Roman" w:cs="Times New Roman"/>
          <w:bCs/>
          <w:sz w:val="12"/>
          <w:szCs w:val="12"/>
        </w:rPr>
      </w:pPr>
    </w:p>
    <w:p w:rsidR="002632B9" w:rsidRDefault="002632B9" w:rsidP="00737C0D">
      <w:pPr>
        <w:tabs>
          <w:tab w:val="left" w:pos="6936"/>
        </w:tabs>
        <w:spacing w:after="0" w:line="240" w:lineRule="auto"/>
        <w:ind w:firstLine="284"/>
        <w:jc w:val="both"/>
        <w:rPr>
          <w:rFonts w:ascii="Times New Roman" w:eastAsia="Calibri" w:hAnsi="Times New Roman" w:cs="Times New Roman"/>
          <w:bCs/>
          <w:sz w:val="12"/>
          <w:szCs w:val="12"/>
        </w:rPr>
      </w:pPr>
    </w:p>
    <w:p w:rsidR="002632B9" w:rsidRDefault="002632B9" w:rsidP="00737C0D">
      <w:pPr>
        <w:tabs>
          <w:tab w:val="left" w:pos="6936"/>
        </w:tabs>
        <w:spacing w:after="0" w:line="240" w:lineRule="auto"/>
        <w:ind w:firstLine="284"/>
        <w:jc w:val="both"/>
        <w:rPr>
          <w:rFonts w:ascii="Times New Roman" w:eastAsia="Calibri" w:hAnsi="Times New Roman" w:cs="Times New Roman"/>
          <w:bCs/>
          <w:sz w:val="12"/>
          <w:szCs w:val="12"/>
        </w:rPr>
      </w:pPr>
    </w:p>
    <w:p w:rsidR="002632B9" w:rsidRDefault="002632B9" w:rsidP="00737C0D">
      <w:pPr>
        <w:tabs>
          <w:tab w:val="left" w:pos="6936"/>
        </w:tabs>
        <w:spacing w:after="0" w:line="240" w:lineRule="auto"/>
        <w:ind w:firstLine="284"/>
        <w:jc w:val="both"/>
        <w:rPr>
          <w:rFonts w:ascii="Times New Roman" w:eastAsia="Calibri" w:hAnsi="Times New Roman" w:cs="Times New Roman"/>
          <w:bCs/>
          <w:sz w:val="12"/>
          <w:szCs w:val="12"/>
        </w:rPr>
      </w:pPr>
    </w:p>
    <w:p w:rsidR="002632B9" w:rsidRDefault="002632B9" w:rsidP="00737C0D">
      <w:pPr>
        <w:tabs>
          <w:tab w:val="left" w:pos="6936"/>
        </w:tabs>
        <w:spacing w:after="0" w:line="240" w:lineRule="auto"/>
        <w:ind w:firstLine="284"/>
        <w:jc w:val="both"/>
        <w:rPr>
          <w:rFonts w:ascii="Times New Roman" w:eastAsia="Calibri" w:hAnsi="Times New Roman" w:cs="Times New Roman"/>
          <w:bCs/>
          <w:sz w:val="12"/>
          <w:szCs w:val="12"/>
        </w:rPr>
      </w:pPr>
    </w:p>
    <w:p w:rsidR="002632B9" w:rsidRDefault="002632B9" w:rsidP="00737C0D">
      <w:pPr>
        <w:tabs>
          <w:tab w:val="left" w:pos="6936"/>
        </w:tabs>
        <w:spacing w:after="0" w:line="240" w:lineRule="auto"/>
        <w:ind w:firstLine="284"/>
        <w:jc w:val="both"/>
        <w:rPr>
          <w:rFonts w:ascii="Times New Roman" w:eastAsia="Calibri" w:hAnsi="Times New Roman" w:cs="Times New Roman"/>
          <w:bCs/>
          <w:sz w:val="12"/>
          <w:szCs w:val="12"/>
        </w:rPr>
      </w:pPr>
    </w:p>
    <w:p w:rsidR="002632B9" w:rsidRDefault="002632B9" w:rsidP="00737C0D">
      <w:pPr>
        <w:tabs>
          <w:tab w:val="left" w:pos="6936"/>
        </w:tabs>
        <w:spacing w:after="0" w:line="240" w:lineRule="auto"/>
        <w:ind w:firstLine="284"/>
        <w:jc w:val="both"/>
        <w:rPr>
          <w:rFonts w:ascii="Times New Roman" w:eastAsia="Calibri" w:hAnsi="Times New Roman" w:cs="Times New Roman"/>
          <w:bCs/>
          <w:sz w:val="12"/>
          <w:szCs w:val="12"/>
        </w:rPr>
      </w:pPr>
    </w:p>
    <w:p w:rsidR="002632B9" w:rsidRDefault="002632B9" w:rsidP="00737C0D">
      <w:pPr>
        <w:tabs>
          <w:tab w:val="left" w:pos="6936"/>
        </w:tabs>
        <w:spacing w:after="0" w:line="240" w:lineRule="auto"/>
        <w:ind w:firstLine="284"/>
        <w:jc w:val="both"/>
        <w:rPr>
          <w:rFonts w:ascii="Times New Roman" w:eastAsia="Calibri" w:hAnsi="Times New Roman" w:cs="Times New Roman"/>
          <w:bCs/>
          <w:sz w:val="12"/>
          <w:szCs w:val="12"/>
        </w:rPr>
      </w:pPr>
    </w:p>
    <w:p w:rsidR="002632B9" w:rsidRDefault="002632B9" w:rsidP="00737C0D">
      <w:pPr>
        <w:tabs>
          <w:tab w:val="left" w:pos="6936"/>
        </w:tabs>
        <w:spacing w:after="0" w:line="240" w:lineRule="auto"/>
        <w:ind w:firstLine="284"/>
        <w:jc w:val="both"/>
        <w:rPr>
          <w:rFonts w:ascii="Times New Roman" w:eastAsia="Calibri" w:hAnsi="Times New Roman" w:cs="Times New Roman"/>
          <w:bCs/>
          <w:sz w:val="12"/>
          <w:szCs w:val="12"/>
        </w:rPr>
      </w:pPr>
    </w:p>
    <w:p w:rsidR="002632B9" w:rsidRDefault="002632B9" w:rsidP="00737C0D">
      <w:pPr>
        <w:tabs>
          <w:tab w:val="left" w:pos="6936"/>
        </w:tabs>
        <w:spacing w:after="0" w:line="240" w:lineRule="auto"/>
        <w:ind w:firstLine="284"/>
        <w:jc w:val="both"/>
        <w:rPr>
          <w:rFonts w:ascii="Times New Roman" w:eastAsia="Calibri" w:hAnsi="Times New Roman" w:cs="Times New Roman"/>
          <w:bCs/>
          <w:sz w:val="12"/>
          <w:szCs w:val="12"/>
        </w:rPr>
      </w:pPr>
    </w:p>
    <w:p w:rsidR="002632B9" w:rsidRDefault="002632B9" w:rsidP="00737C0D">
      <w:pPr>
        <w:tabs>
          <w:tab w:val="left" w:pos="6936"/>
        </w:tabs>
        <w:spacing w:after="0" w:line="240" w:lineRule="auto"/>
        <w:ind w:firstLine="284"/>
        <w:jc w:val="both"/>
        <w:rPr>
          <w:rFonts w:ascii="Times New Roman" w:eastAsia="Calibri" w:hAnsi="Times New Roman" w:cs="Times New Roman"/>
          <w:bCs/>
          <w:sz w:val="12"/>
          <w:szCs w:val="12"/>
        </w:rPr>
      </w:pPr>
    </w:p>
    <w:p w:rsidR="002632B9" w:rsidRDefault="002632B9" w:rsidP="00737C0D">
      <w:pPr>
        <w:tabs>
          <w:tab w:val="left" w:pos="6936"/>
        </w:tabs>
        <w:spacing w:after="0" w:line="240" w:lineRule="auto"/>
        <w:ind w:firstLine="284"/>
        <w:jc w:val="both"/>
        <w:rPr>
          <w:rFonts w:ascii="Times New Roman" w:eastAsia="Calibri" w:hAnsi="Times New Roman" w:cs="Times New Roman"/>
          <w:bCs/>
          <w:sz w:val="12"/>
          <w:szCs w:val="12"/>
        </w:rPr>
      </w:pPr>
    </w:p>
    <w:p w:rsidR="002632B9" w:rsidRDefault="002632B9" w:rsidP="00737C0D">
      <w:pPr>
        <w:tabs>
          <w:tab w:val="left" w:pos="6936"/>
        </w:tabs>
        <w:spacing w:after="0" w:line="240" w:lineRule="auto"/>
        <w:ind w:firstLine="284"/>
        <w:jc w:val="both"/>
        <w:rPr>
          <w:rFonts w:ascii="Times New Roman" w:eastAsia="Calibri" w:hAnsi="Times New Roman" w:cs="Times New Roman"/>
          <w:bCs/>
          <w:sz w:val="12"/>
          <w:szCs w:val="12"/>
        </w:rPr>
      </w:pPr>
    </w:p>
    <w:p w:rsidR="002632B9" w:rsidRDefault="002632B9" w:rsidP="00737C0D">
      <w:pPr>
        <w:tabs>
          <w:tab w:val="left" w:pos="6936"/>
        </w:tabs>
        <w:spacing w:after="0" w:line="240" w:lineRule="auto"/>
        <w:ind w:firstLine="284"/>
        <w:jc w:val="both"/>
        <w:rPr>
          <w:rFonts w:ascii="Times New Roman" w:eastAsia="Calibri" w:hAnsi="Times New Roman" w:cs="Times New Roman"/>
          <w:bCs/>
          <w:sz w:val="12"/>
          <w:szCs w:val="12"/>
        </w:rPr>
      </w:pPr>
    </w:p>
    <w:p w:rsidR="002632B9" w:rsidRDefault="002632B9" w:rsidP="00737C0D">
      <w:pPr>
        <w:tabs>
          <w:tab w:val="left" w:pos="6936"/>
        </w:tabs>
        <w:spacing w:after="0" w:line="240" w:lineRule="auto"/>
        <w:ind w:firstLine="284"/>
        <w:jc w:val="both"/>
        <w:rPr>
          <w:rFonts w:ascii="Times New Roman" w:eastAsia="Calibri" w:hAnsi="Times New Roman" w:cs="Times New Roman"/>
          <w:bCs/>
          <w:sz w:val="12"/>
          <w:szCs w:val="12"/>
        </w:rPr>
      </w:pPr>
    </w:p>
    <w:p w:rsidR="002632B9" w:rsidRDefault="002632B9" w:rsidP="00737C0D">
      <w:pPr>
        <w:tabs>
          <w:tab w:val="left" w:pos="6936"/>
        </w:tabs>
        <w:spacing w:after="0" w:line="240" w:lineRule="auto"/>
        <w:ind w:firstLine="284"/>
        <w:jc w:val="both"/>
        <w:rPr>
          <w:rFonts w:ascii="Times New Roman" w:eastAsia="Calibri" w:hAnsi="Times New Roman" w:cs="Times New Roman"/>
          <w:bCs/>
          <w:sz w:val="12"/>
          <w:szCs w:val="12"/>
        </w:rPr>
      </w:pPr>
    </w:p>
    <w:p w:rsidR="002632B9" w:rsidRDefault="002632B9" w:rsidP="00737C0D">
      <w:pPr>
        <w:tabs>
          <w:tab w:val="left" w:pos="6936"/>
        </w:tabs>
        <w:spacing w:after="0" w:line="240" w:lineRule="auto"/>
        <w:ind w:firstLine="284"/>
        <w:jc w:val="both"/>
        <w:rPr>
          <w:rFonts w:ascii="Times New Roman" w:eastAsia="Calibri" w:hAnsi="Times New Roman" w:cs="Times New Roman"/>
          <w:bCs/>
          <w:sz w:val="12"/>
          <w:szCs w:val="12"/>
        </w:rPr>
      </w:pPr>
    </w:p>
    <w:p w:rsidR="002632B9" w:rsidRDefault="002632B9" w:rsidP="00737C0D">
      <w:pPr>
        <w:tabs>
          <w:tab w:val="left" w:pos="6936"/>
        </w:tabs>
        <w:spacing w:after="0" w:line="240" w:lineRule="auto"/>
        <w:ind w:firstLine="284"/>
        <w:jc w:val="both"/>
        <w:rPr>
          <w:rFonts w:ascii="Times New Roman" w:eastAsia="Calibri" w:hAnsi="Times New Roman" w:cs="Times New Roman"/>
          <w:bCs/>
          <w:sz w:val="12"/>
          <w:szCs w:val="12"/>
        </w:rPr>
      </w:pPr>
    </w:p>
    <w:p w:rsidR="002632B9" w:rsidRDefault="002632B9" w:rsidP="00737C0D">
      <w:pPr>
        <w:tabs>
          <w:tab w:val="left" w:pos="6936"/>
        </w:tabs>
        <w:spacing w:after="0" w:line="240" w:lineRule="auto"/>
        <w:ind w:firstLine="284"/>
        <w:jc w:val="both"/>
        <w:rPr>
          <w:rFonts w:ascii="Times New Roman" w:eastAsia="Calibri" w:hAnsi="Times New Roman" w:cs="Times New Roman"/>
          <w:bCs/>
          <w:sz w:val="12"/>
          <w:szCs w:val="12"/>
        </w:rPr>
      </w:pPr>
    </w:p>
    <w:p w:rsidR="002632B9" w:rsidRDefault="002632B9" w:rsidP="00737C0D">
      <w:pPr>
        <w:tabs>
          <w:tab w:val="left" w:pos="6936"/>
        </w:tabs>
        <w:spacing w:after="0" w:line="240" w:lineRule="auto"/>
        <w:ind w:firstLine="284"/>
        <w:jc w:val="both"/>
        <w:rPr>
          <w:rFonts w:ascii="Times New Roman" w:eastAsia="Calibri" w:hAnsi="Times New Roman" w:cs="Times New Roman"/>
          <w:bCs/>
          <w:sz w:val="12"/>
          <w:szCs w:val="12"/>
        </w:rPr>
      </w:pPr>
    </w:p>
    <w:p w:rsidR="002632B9" w:rsidRDefault="002632B9" w:rsidP="00737C0D">
      <w:pPr>
        <w:tabs>
          <w:tab w:val="left" w:pos="6936"/>
        </w:tabs>
        <w:spacing w:after="0" w:line="240" w:lineRule="auto"/>
        <w:ind w:firstLine="284"/>
        <w:jc w:val="both"/>
        <w:rPr>
          <w:rFonts w:ascii="Times New Roman" w:eastAsia="Calibri" w:hAnsi="Times New Roman" w:cs="Times New Roman"/>
          <w:bCs/>
          <w:sz w:val="12"/>
          <w:szCs w:val="12"/>
        </w:rPr>
      </w:pPr>
    </w:p>
    <w:p w:rsidR="002632B9" w:rsidRDefault="002632B9" w:rsidP="00737C0D">
      <w:pPr>
        <w:tabs>
          <w:tab w:val="left" w:pos="6936"/>
        </w:tabs>
        <w:spacing w:after="0" w:line="240" w:lineRule="auto"/>
        <w:ind w:firstLine="284"/>
        <w:jc w:val="both"/>
        <w:rPr>
          <w:rFonts w:ascii="Times New Roman" w:eastAsia="Calibri" w:hAnsi="Times New Roman" w:cs="Times New Roman"/>
          <w:bCs/>
          <w:sz w:val="12"/>
          <w:szCs w:val="12"/>
        </w:rPr>
      </w:pPr>
    </w:p>
    <w:p w:rsidR="002632B9" w:rsidRDefault="002632B9" w:rsidP="00737C0D">
      <w:pPr>
        <w:tabs>
          <w:tab w:val="left" w:pos="6936"/>
        </w:tabs>
        <w:spacing w:after="0" w:line="240" w:lineRule="auto"/>
        <w:ind w:firstLine="284"/>
        <w:jc w:val="both"/>
        <w:rPr>
          <w:rFonts w:ascii="Times New Roman" w:eastAsia="Calibri" w:hAnsi="Times New Roman" w:cs="Times New Roman"/>
          <w:bCs/>
          <w:sz w:val="12"/>
          <w:szCs w:val="12"/>
        </w:rPr>
      </w:pPr>
    </w:p>
    <w:p w:rsidR="002632B9" w:rsidRDefault="002632B9" w:rsidP="00737C0D">
      <w:pPr>
        <w:tabs>
          <w:tab w:val="left" w:pos="6936"/>
        </w:tabs>
        <w:spacing w:after="0" w:line="240" w:lineRule="auto"/>
        <w:ind w:firstLine="284"/>
        <w:jc w:val="both"/>
        <w:rPr>
          <w:rFonts w:ascii="Times New Roman" w:eastAsia="Calibri" w:hAnsi="Times New Roman" w:cs="Times New Roman"/>
          <w:bCs/>
          <w:sz w:val="12"/>
          <w:szCs w:val="12"/>
        </w:rPr>
      </w:pPr>
    </w:p>
    <w:p w:rsidR="002632B9" w:rsidRDefault="002632B9" w:rsidP="00737C0D">
      <w:pPr>
        <w:tabs>
          <w:tab w:val="left" w:pos="6936"/>
        </w:tabs>
        <w:spacing w:after="0" w:line="240" w:lineRule="auto"/>
        <w:ind w:firstLine="284"/>
        <w:jc w:val="both"/>
        <w:rPr>
          <w:rFonts w:ascii="Times New Roman" w:eastAsia="Calibri" w:hAnsi="Times New Roman" w:cs="Times New Roman"/>
          <w:bCs/>
          <w:sz w:val="12"/>
          <w:szCs w:val="12"/>
        </w:rPr>
      </w:pPr>
    </w:p>
    <w:p w:rsidR="002632B9" w:rsidRDefault="002632B9" w:rsidP="00737C0D">
      <w:pPr>
        <w:tabs>
          <w:tab w:val="left" w:pos="6936"/>
        </w:tabs>
        <w:spacing w:after="0" w:line="240" w:lineRule="auto"/>
        <w:ind w:firstLine="284"/>
        <w:jc w:val="both"/>
        <w:rPr>
          <w:rFonts w:ascii="Times New Roman" w:eastAsia="Calibri" w:hAnsi="Times New Roman" w:cs="Times New Roman"/>
          <w:bCs/>
          <w:sz w:val="12"/>
          <w:szCs w:val="12"/>
        </w:rPr>
      </w:pPr>
    </w:p>
    <w:p w:rsidR="002632B9" w:rsidRDefault="002632B9" w:rsidP="00737C0D">
      <w:pPr>
        <w:tabs>
          <w:tab w:val="left" w:pos="6936"/>
        </w:tabs>
        <w:spacing w:after="0" w:line="240" w:lineRule="auto"/>
        <w:ind w:firstLine="284"/>
        <w:jc w:val="both"/>
        <w:rPr>
          <w:rFonts w:ascii="Times New Roman" w:eastAsia="Calibri" w:hAnsi="Times New Roman" w:cs="Times New Roman"/>
          <w:bCs/>
          <w:sz w:val="12"/>
          <w:szCs w:val="12"/>
        </w:rPr>
      </w:pPr>
    </w:p>
    <w:p w:rsidR="002632B9" w:rsidRDefault="002632B9" w:rsidP="00737C0D">
      <w:pPr>
        <w:tabs>
          <w:tab w:val="left" w:pos="6936"/>
        </w:tabs>
        <w:spacing w:after="0" w:line="240" w:lineRule="auto"/>
        <w:ind w:firstLine="284"/>
        <w:jc w:val="both"/>
        <w:rPr>
          <w:rFonts w:ascii="Times New Roman" w:eastAsia="Calibri" w:hAnsi="Times New Roman" w:cs="Times New Roman"/>
          <w:bCs/>
          <w:sz w:val="12"/>
          <w:szCs w:val="12"/>
        </w:rPr>
      </w:pPr>
    </w:p>
    <w:p w:rsidR="002632B9" w:rsidRDefault="002632B9" w:rsidP="00737C0D">
      <w:pPr>
        <w:tabs>
          <w:tab w:val="left" w:pos="6936"/>
        </w:tabs>
        <w:spacing w:after="0" w:line="240" w:lineRule="auto"/>
        <w:ind w:firstLine="284"/>
        <w:jc w:val="both"/>
        <w:rPr>
          <w:rFonts w:ascii="Times New Roman" w:eastAsia="Calibri" w:hAnsi="Times New Roman" w:cs="Times New Roman"/>
          <w:bCs/>
          <w:sz w:val="12"/>
          <w:szCs w:val="12"/>
        </w:rPr>
      </w:pPr>
    </w:p>
    <w:p w:rsidR="002632B9" w:rsidRDefault="002632B9" w:rsidP="00737C0D">
      <w:pPr>
        <w:tabs>
          <w:tab w:val="left" w:pos="6936"/>
        </w:tabs>
        <w:spacing w:after="0" w:line="240" w:lineRule="auto"/>
        <w:ind w:firstLine="284"/>
        <w:jc w:val="both"/>
        <w:rPr>
          <w:rFonts w:ascii="Times New Roman" w:eastAsia="Calibri" w:hAnsi="Times New Roman" w:cs="Times New Roman"/>
          <w:bCs/>
          <w:sz w:val="12"/>
          <w:szCs w:val="12"/>
        </w:rPr>
      </w:pPr>
    </w:p>
    <w:p w:rsidR="002632B9" w:rsidRDefault="002632B9" w:rsidP="00737C0D">
      <w:pPr>
        <w:tabs>
          <w:tab w:val="left" w:pos="6936"/>
        </w:tabs>
        <w:spacing w:after="0" w:line="240" w:lineRule="auto"/>
        <w:ind w:firstLine="284"/>
        <w:jc w:val="both"/>
        <w:rPr>
          <w:rFonts w:ascii="Times New Roman" w:eastAsia="Calibri" w:hAnsi="Times New Roman" w:cs="Times New Roman"/>
          <w:bCs/>
          <w:sz w:val="12"/>
          <w:szCs w:val="12"/>
        </w:rPr>
      </w:pPr>
    </w:p>
    <w:p w:rsidR="002632B9" w:rsidRDefault="002632B9" w:rsidP="00737C0D">
      <w:pPr>
        <w:tabs>
          <w:tab w:val="left" w:pos="6936"/>
        </w:tabs>
        <w:spacing w:after="0" w:line="240" w:lineRule="auto"/>
        <w:ind w:firstLine="284"/>
        <w:jc w:val="both"/>
        <w:rPr>
          <w:rFonts w:ascii="Times New Roman" w:eastAsia="Calibri" w:hAnsi="Times New Roman" w:cs="Times New Roman"/>
          <w:bCs/>
          <w:sz w:val="12"/>
          <w:szCs w:val="12"/>
        </w:rPr>
      </w:pPr>
    </w:p>
    <w:p w:rsidR="002632B9" w:rsidRDefault="002632B9" w:rsidP="00737C0D">
      <w:pPr>
        <w:tabs>
          <w:tab w:val="left" w:pos="6936"/>
        </w:tabs>
        <w:spacing w:after="0" w:line="240" w:lineRule="auto"/>
        <w:ind w:firstLine="284"/>
        <w:jc w:val="both"/>
        <w:rPr>
          <w:rFonts w:ascii="Times New Roman" w:eastAsia="Calibri" w:hAnsi="Times New Roman" w:cs="Times New Roman"/>
          <w:bCs/>
          <w:sz w:val="12"/>
          <w:szCs w:val="12"/>
        </w:rPr>
      </w:pPr>
    </w:p>
    <w:p w:rsidR="002632B9" w:rsidRDefault="002632B9" w:rsidP="00737C0D">
      <w:pPr>
        <w:tabs>
          <w:tab w:val="left" w:pos="6936"/>
        </w:tabs>
        <w:spacing w:after="0" w:line="240" w:lineRule="auto"/>
        <w:ind w:firstLine="284"/>
        <w:jc w:val="both"/>
        <w:rPr>
          <w:rFonts w:ascii="Times New Roman" w:eastAsia="Calibri" w:hAnsi="Times New Roman" w:cs="Times New Roman"/>
          <w:bCs/>
          <w:sz w:val="12"/>
          <w:szCs w:val="12"/>
        </w:rPr>
      </w:pPr>
    </w:p>
    <w:p w:rsidR="002632B9" w:rsidRDefault="002632B9" w:rsidP="00737C0D">
      <w:pPr>
        <w:tabs>
          <w:tab w:val="left" w:pos="6936"/>
        </w:tabs>
        <w:spacing w:after="0" w:line="240" w:lineRule="auto"/>
        <w:ind w:firstLine="284"/>
        <w:jc w:val="both"/>
        <w:rPr>
          <w:rFonts w:ascii="Times New Roman" w:eastAsia="Calibri" w:hAnsi="Times New Roman" w:cs="Times New Roman"/>
          <w:bCs/>
          <w:sz w:val="12"/>
          <w:szCs w:val="12"/>
        </w:rPr>
      </w:pPr>
    </w:p>
    <w:p w:rsidR="002632B9" w:rsidRDefault="002632B9" w:rsidP="00737C0D">
      <w:pPr>
        <w:tabs>
          <w:tab w:val="left" w:pos="6936"/>
        </w:tabs>
        <w:spacing w:after="0" w:line="240" w:lineRule="auto"/>
        <w:ind w:firstLine="284"/>
        <w:jc w:val="both"/>
        <w:rPr>
          <w:rFonts w:ascii="Times New Roman" w:eastAsia="Calibri" w:hAnsi="Times New Roman" w:cs="Times New Roman"/>
          <w:bCs/>
          <w:sz w:val="12"/>
          <w:szCs w:val="12"/>
        </w:rPr>
      </w:pPr>
    </w:p>
    <w:p w:rsidR="002632B9" w:rsidRDefault="002632B9" w:rsidP="00737C0D">
      <w:pPr>
        <w:tabs>
          <w:tab w:val="left" w:pos="6936"/>
        </w:tabs>
        <w:spacing w:after="0" w:line="240" w:lineRule="auto"/>
        <w:ind w:firstLine="284"/>
        <w:jc w:val="both"/>
        <w:rPr>
          <w:rFonts w:ascii="Times New Roman" w:eastAsia="Calibri" w:hAnsi="Times New Roman" w:cs="Times New Roman"/>
          <w:bCs/>
          <w:sz w:val="12"/>
          <w:szCs w:val="12"/>
        </w:rPr>
      </w:pPr>
    </w:p>
    <w:p w:rsidR="002632B9" w:rsidRDefault="002632B9" w:rsidP="00737C0D">
      <w:pPr>
        <w:tabs>
          <w:tab w:val="left" w:pos="6936"/>
        </w:tabs>
        <w:spacing w:after="0" w:line="240" w:lineRule="auto"/>
        <w:ind w:firstLine="284"/>
        <w:jc w:val="both"/>
        <w:rPr>
          <w:rFonts w:ascii="Times New Roman" w:eastAsia="Calibri" w:hAnsi="Times New Roman" w:cs="Times New Roman"/>
          <w:bCs/>
          <w:sz w:val="12"/>
          <w:szCs w:val="12"/>
        </w:rPr>
      </w:pPr>
    </w:p>
    <w:p w:rsidR="002632B9" w:rsidRDefault="002632B9" w:rsidP="00737C0D">
      <w:pPr>
        <w:tabs>
          <w:tab w:val="left" w:pos="6936"/>
        </w:tabs>
        <w:spacing w:after="0" w:line="240" w:lineRule="auto"/>
        <w:ind w:firstLine="284"/>
        <w:jc w:val="both"/>
        <w:rPr>
          <w:rFonts w:ascii="Times New Roman" w:eastAsia="Calibri" w:hAnsi="Times New Roman" w:cs="Times New Roman"/>
          <w:bCs/>
          <w:sz w:val="12"/>
          <w:szCs w:val="12"/>
        </w:rPr>
      </w:pPr>
    </w:p>
    <w:p w:rsidR="002632B9" w:rsidRDefault="002632B9" w:rsidP="00737C0D">
      <w:pPr>
        <w:tabs>
          <w:tab w:val="left" w:pos="6936"/>
        </w:tabs>
        <w:spacing w:after="0" w:line="240" w:lineRule="auto"/>
        <w:ind w:firstLine="284"/>
        <w:jc w:val="both"/>
        <w:rPr>
          <w:rFonts w:ascii="Times New Roman" w:eastAsia="Calibri" w:hAnsi="Times New Roman" w:cs="Times New Roman"/>
          <w:bCs/>
          <w:sz w:val="12"/>
          <w:szCs w:val="12"/>
        </w:rPr>
      </w:pPr>
    </w:p>
    <w:p w:rsidR="002632B9" w:rsidRDefault="002632B9" w:rsidP="00737C0D">
      <w:pPr>
        <w:tabs>
          <w:tab w:val="left" w:pos="6936"/>
        </w:tabs>
        <w:spacing w:after="0" w:line="240" w:lineRule="auto"/>
        <w:ind w:firstLine="284"/>
        <w:jc w:val="both"/>
        <w:rPr>
          <w:rFonts w:ascii="Times New Roman" w:eastAsia="Calibri" w:hAnsi="Times New Roman" w:cs="Times New Roman"/>
          <w:bCs/>
          <w:sz w:val="12"/>
          <w:szCs w:val="12"/>
        </w:rPr>
      </w:pPr>
    </w:p>
    <w:p w:rsidR="002632B9" w:rsidRDefault="002632B9" w:rsidP="00737C0D">
      <w:pPr>
        <w:tabs>
          <w:tab w:val="left" w:pos="6936"/>
        </w:tabs>
        <w:spacing w:after="0" w:line="240" w:lineRule="auto"/>
        <w:ind w:firstLine="284"/>
        <w:jc w:val="both"/>
        <w:rPr>
          <w:rFonts w:ascii="Times New Roman" w:eastAsia="Calibri" w:hAnsi="Times New Roman" w:cs="Times New Roman"/>
          <w:bCs/>
          <w:sz w:val="12"/>
          <w:szCs w:val="12"/>
        </w:rPr>
      </w:pPr>
    </w:p>
    <w:p w:rsidR="002632B9" w:rsidRDefault="002632B9" w:rsidP="00737C0D">
      <w:pPr>
        <w:tabs>
          <w:tab w:val="left" w:pos="6936"/>
        </w:tabs>
        <w:spacing w:after="0" w:line="240" w:lineRule="auto"/>
        <w:ind w:firstLine="284"/>
        <w:jc w:val="both"/>
        <w:rPr>
          <w:rFonts w:ascii="Times New Roman" w:eastAsia="Calibri" w:hAnsi="Times New Roman" w:cs="Times New Roman"/>
          <w:bCs/>
          <w:sz w:val="12"/>
          <w:szCs w:val="12"/>
        </w:rPr>
      </w:pPr>
    </w:p>
    <w:p w:rsidR="002632B9" w:rsidRDefault="002632B9" w:rsidP="00737C0D">
      <w:pPr>
        <w:tabs>
          <w:tab w:val="left" w:pos="6936"/>
        </w:tabs>
        <w:spacing w:after="0" w:line="240" w:lineRule="auto"/>
        <w:ind w:firstLine="284"/>
        <w:jc w:val="both"/>
        <w:rPr>
          <w:rFonts w:ascii="Times New Roman" w:eastAsia="Calibri" w:hAnsi="Times New Roman" w:cs="Times New Roman"/>
          <w:bCs/>
          <w:sz w:val="12"/>
          <w:szCs w:val="12"/>
        </w:rPr>
      </w:pPr>
    </w:p>
    <w:p w:rsidR="002632B9" w:rsidRDefault="002632B9" w:rsidP="00737C0D">
      <w:pPr>
        <w:tabs>
          <w:tab w:val="left" w:pos="6936"/>
        </w:tabs>
        <w:spacing w:after="0" w:line="240" w:lineRule="auto"/>
        <w:ind w:firstLine="284"/>
        <w:jc w:val="both"/>
        <w:rPr>
          <w:rFonts w:ascii="Times New Roman" w:eastAsia="Calibri" w:hAnsi="Times New Roman" w:cs="Times New Roman"/>
          <w:bCs/>
          <w:sz w:val="12"/>
          <w:szCs w:val="12"/>
        </w:rPr>
      </w:pPr>
    </w:p>
    <w:p w:rsidR="002632B9" w:rsidRDefault="002632B9" w:rsidP="00737C0D">
      <w:pPr>
        <w:tabs>
          <w:tab w:val="left" w:pos="6936"/>
        </w:tabs>
        <w:spacing w:after="0" w:line="240" w:lineRule="auto"/>
        <w:ind w:firstLine="284"/>
        <w:jc w:val="both"/>
        <w:rPr>
          <w:rFonts w:ascii="Times New Roman" w:eastAsia="Calibri" w:hAnsi="Times New Roman" w:cs="Times New Roman"/>
          <w:bCs/>
          <w:sz w:val="12"/>
          <w:szCs w:val="12"/>
        </w:rPr>
      </w:pPr>
    </w:p>
    <w:p w:rsidR="002632B9" w:rsidRDefault="002632B9" w:rsidP="00737C0D">
      <w:pPr>
        <w:tabs>
          <w:tab w:val="left" w:pos="6936"/>
        </w:tabs>
        <w:spacing w:after="0" w:line="240" w:lineRule="auto"/>
        <w:ind w:firstLine="284"/>
        <w:jc w:val="both"/>
        <w:rPr>
          <w:rFonts w:ascii="Times New Roman" w:eastAsia="Calibri" w:hAnsi="Times New Roman" w:cs="Times New Roman"/>
          <w:bCs/>
          <w:sz w:val="12"/>
          <w:szCs w:val="12"/>
        </w:rPr>
      </w:pPr>
    </w:p>
    <w:p w:rsidR="002632B9" w:rsidRDefault="002632B9" w:rsidP="00737C0D">
      <w:pPr>
        <w:tabs>
          <w:tab w:val="left" w:pos="6936"/>
        </w:tabs>
        <w:spacing w:after="0" w:line="240" w:lineRule="auto"/>
        <w:ind w:firstLine="284"/>
        <w:jc w:val="both"/>
        <w:rPr>
          <w:rFonts w:ascii="Times New Roman" w:eastAsia="Calibri" w:hAnsi="Times New Roman" w:cs="Times New Roman"/>
          <w:bCs/>
          <w:sz w:val="12"/>
          <w:szCs w:val="12"/>
        </w:rPr>
      </w:pPr>
    </w:p>
    <w:p w:rsidR="002632B9" w:rsidRDefault="002632B9" w:rsidP="00737C0D">
      <w:pPr>
        <w:tabs>
          <w:tab w:val="left" w:pos="6936"/>
        </w:tabs>
        <w:spacing w:after="0" w:line="240" w:lineRule="auto"/>
        <w:ind w:firstLine="284"/>
        <w:jc w:val="both"/>
        <w:rPr>
          <w:rFonts w:ascii="Times New Roman" w:eastAsia="Calibri" w:hAnsi="Times New Roman" w:cs="Times New Roman"/>
          <w:bCs/>
          <w:sz w:val="12"/>
          <w:szCs w:val="12"/>
        </w:rPr>
      </w:pPr>
    </w:p>
    <w:p w:rsidR="002632B9" w:rsidRDefault="002632B9" w:rsidP="00737C0D">
      <w:pPr>
        <w:tabs>
          <w:tab w:val="left" w:pos="6936"/>
        </w:tabs>
        <w:spacing w:after="0" w:line="240" w:lineRule="auto"/>
        <w:ind w:firstLine="284"/>
        <w:jc w:val="both"/>
        <w:rPr>
          <w:rFonts w:ascii="Times New Roman" w:eastAsia="Calibri" w:hAnsi="Times New Roman" w:cs="Times New Roman"/>
          <w:bCs/>
          <w:sz w:val="12"/>
          <w:szCs w:val="12"/>
        </w:rPr>
      </w:pPr>
    </w:p>
    <w:p w:rsidR="002632B9" w:rsidRDefault="002632B9" w:rsidP="00737C0D">
      <w:pPr>
        <w:tabs>
          <w:tab w:val="left" w:pos="6936"/>
        </w:tabs>
        <w:spacing w:after="0" w:line="240" w:lineRule="auto"/>
        <w:ind w:firstLine="284"/>
        <w:jc w:val="both"/>
        <w:rPr>
          <w:rFonts w:ascii="Times New Roman" w:eastAsia="Calibri" w:hAnsi="Times New Roman" w:cs="Times New Roman"/>
          <w:bCs/>
          <w:sz w:val="12"/>
          <w:szCs w:val="12"/>
        </w:rPr>
      </w:pPr>
    </w:p>
    <w:p w:rsidR="002632B9" w:rsidRDefault="002632B9" w:rsidP="00737C0D">
      <w:pPr>
        <w:tabs>
          <w:tab w:val="left" w:pos="6936"/>
        </w:tabs>
        <w:spacing w:after="0" w:line="240" w:lineRule="auto"/>
        <w:ind w:firstLine="284"/>
        <w:jc w:val="both"/>
        <w:rPr>
          <w:rFonts w:ascii="Times New Roman" w:eastAsia="Calibri" w:hAnsi="Times New Roman" w:cs="Times New Roman"/>
          <w:bCs/>
          <w:sz w:val="12"/>
          <w:szCs w:val="12"/>
        </w:rPr>
      </w:pPr>
    </w:p>
    <w:p w:rsidR="002632B9" w:rsidRDefault="002632B9" w:rsidP="00737C0D">
      <w:pPr>
        <w:tabs>
          <w:tab w:val="left" w:pos="6936"/>
        </w:tabs>
        <w:spacing w:after="0" w:line="240" w:lineRule="auto"/>
        <w:ind w:firstLine="284"/>
        <w:jc w:val="both"/>
        <w:rPr>
          <w:rFonts w:ascii="Times New Roman" w:eastAsia="Calibri" w:hAnsi="Times New Roman" w:cs="Times New Roman"/>
          <w:bCs/>
          <w:sz w:val="12"/>
          <w:szCs w:val="12"/>
        </w:rPr>
      </w:pPr>
    </w:p>
    <w:p w:rsidR="002632B9" w:rsidRDefault="002632B9" w:rsidP="00737C0D">
      <w:pPr>
        <w:tabs>
          <w:tab w:val="left" w:pos="6936"/>
        </w:tabs>
        <w:spacing w:after="0" w:line="240" w:lineRule="auto"/>
        <w:ind w:firstLine="284"/>
        <w:jc w:val="both"/>
        <w:rPr>
          <w:rFonts w:ascii="Times New Roman" w:eastAsia="Calibri" w:hAnsi="Times New Roman" w:cs="Times New Roman"/>
          <w:bCs/>
          <w:sz w:val="12"/>
          <w:szCs w:val="12"/>
        </w:rPr>
      </w:pPr>
    </w:p>
    <w:p w:rsidR="002632B9" w:rsidRDefault="002632B9" w:rsidP="00737C0D">
      <w:pPr>
        <w:tabs>
          <w:tab w:val="left" w:pos="6936"/>
        </w:tabs>
        <w:spacing w:after="0" w:line="240" w:lineRule="auto"/>
        <w:ind w:firstLine="284"/>
        <w:jc w:val="both"/>
        <w:rPr>
          <w:rFonts w:ascii="Times New Roman" w:eastAsia="Calibri" w:hAnsi="Times New Roman" w:cs="Times New Roman"/>
          <w:bCs/>
          <w:sz w:val="12"/>
          <w:szCs w:val="12"/>
        </w:rPr>
      </w:pPr>
    </w:p>
    <w:p w:rsidR="002632B9" w:rsidRDefault="002632B9" w:rsidP="00737C0D">
      <w:pPr>
        <w:tabs>
          <w:tab w:val="left" w:pos="6936"/>
        </w:tabs>
        <w:spacing w:after="0" w:line="240" w:lineRule="auto"/>
        <w:ind w:firstLine="284"/>
        <w:jc w:val="both"/>
        <w:rPr>
          <w:rFonts w:ascii="Times New Roman" w:eastAsia="Calibri" w:hAnsi="Times New Roman" w:cs="Times New Roman"/>
          <w:bCs/>
          <w:sz w:val="12"/>
          <w:szCs w:val="12"/>
        </w:rPr>
      </w:pPr>
    </w:p>
    <w:p w:rsidR="002632B9" w:rsidRDefault="002632B9" w:rsidP="00737C0D">
      <w:pPr>
        <w:tabs>
          <w:tab w:val="left" w:pos="6936"/>
        </w:tabs>
        <w:spacing w:after="0" w:line="240" w:lineRule="auto"/>
        <w:ind w:firstLine="284"/>
        <w:jc w:val="both"/>
        <w:rPr>
          <w:rFonts w:ascii="Times New Roman" w:eastAsia="Calibri" w:hAnsi="Times New Roman" w:cs="Times New Roman"/>
          <w:bCs/>
          <w:sz w:val="12"/>
          <w:szCs w:val="12"/>
        </w:rPr>
      </w:pPr>
    </w:p>
    <w:p w:rsidR="00481E24" w:rsidRDefault="00481E24" w:rsidP="00737C0D">
      <w:pPr>
        <w:tabs>
          <w:tab w:val="left" w:pos="6936"/>
        </w:tabs>
        <w:spacing w:after="0" w:line="240" w:lineRule="auto"/>
        <w:ind w:firstLine="284"/>
        <w:jc w:val="both"/>
        <w:rPr>
          <w:rFonts w:ascii="Times New Roman" w:eastAsia="Calibri" w:hAnsi="Times New Roman" w:cs="Times New Roman"/>
          <w:bCs/>
          <w:sz w:val="12"/>
          <w:szCs w:val="12"/>
        </w:rPr>
      </w:pPr>
    </w:p>
    <w:p w:rsidR="00481E24" w:rsidRDefault="00481E24" w:rsidP="00737C0D">
      <w:pPr>
        <w:tabs>
          <w:tab w:val="left" w:pos="6936"/>
        </w:tabs>
        <w:spacing w:after="0" w:line="240" w:lineRule="auto"/>
        <w:ind w:firstLine="284"/>
        <w:jc w:val="both"/>
        <w:rPr>
          <w:rFonts w:ascii="Times New Roman" w:eastAsia="Calibri" w:hAnsi="Times New Roman" w:cs="Times New Roman"/>
          <w:bCs/>
          <w:sz w:val="12"/>
          <w:szCs w:val="12"/>
        </w:rPr>
      </w:pPr>
    </w:p>
    <w:p w:rsidR="00481E24" w:rsidRDefault="00481E24" w:rsidP="00737C0D">
      <w:pPr>
        <w:tabs>
          <w:tab w:val="left" w:pos="6936"/>
        </w:tabs>
        <w:spacing w:after="0" w:line="240" w:lineRule="auto"/>
        <w:ind w:firstLine="284"/>
        <w:jc w:val="both"/>
        <w:rPr>
          <w:rFonts w:ascii="Times New Roman" w:eastAsia="Calibri" w:hAnsi="Times New Roman" w:cs="Times New Roman"/>
          <w:bCs/>
          <w:sz w:val="12"/>
          <w:szCs w:val="12"/>
        </w:rPr>
      </w:pPr>
    </w:p>
    <w:p w:rsidR="00481E24" w:rsidRDefault="00481E24" w:rsidP="00737C0D">
      <w:pPr>
        <w:tabs>
          <w:tab w:val="left" w:pos="6936"/>
        </w:tabs>
        <w:spacing w:after="0" w:line="240" w:lineRule="auto"/>
        <w:ind w:firstLine="284"/>
        <w:jc w:val="both"/>
        <w:rPr>
          <w:rFonts w:ascii="Times New Roman" w:eastAsia="Calibri" w:hAnsi="Times New Roman" w:cs="Times New Roman"/>
          <w:bCs/>
          <w:sz w:val="12"/>
          <w:szCs w:val="12"/>
        </w:rPr>
      </w:pPr>
    </w:p>
    <w:p w:rsidR="00481E24" w:rsidRDefault="00481E24" w:rsidP="00737C0D">
      <w:pPr>
        <w:tabs>
          <w:tab w:val="left" w:pos="6936"/>
        </w:tabs>
        <w:spacing w:after="0" w:line="240" w:lineRule="auto"/>
        <w:ind w:firstLine="284"/>
        <w:jc w:val="both"/>
        <w:rPr>
          <w:rFonts w:ascii="Times New Roman" w:eastAsia="Calibri" w:hAnsi="Times New Roman" w:cs="Times New Roman"/>
          <w:bCs/>
          <w:sz w:val="12"/>
          <w:szCs w:val="12"/>
        </w:rPr>
      </w:pPr>
    </w:p>
    <w:p w:rsidR="00481E24" w:rsidRDefault="00481E24" w:rsidP="00737C0D">
      <w:pPr>
        <w:tabs>
          <w:tab w:val="left" w:pos="6936"/>
        </w:tabs>
        <w:spacing w:after="0" w:line="240" w:lineRule="auto"/>
        <w:ind w:firstLine="284"/>
        <w:jc w:val="both"/>
        <w:rPr>
          <w:rFonts w:ascii="Times New Roman" w:eastAsia="Calibri" w:hAnsi="Times New Roman" w:cs="Times New Roman"/>
          <w:bCs/>
          <w:sz w:val="12"/>
          <w:szCs w:val="12"/>
        </w:rPr>
      </w:pPr>
    </w:p>
    <w:p w:rsidR="00481E24" w:rsidRDefault="00481E24" w:rsidP="00737C0D">
      <w:pPr>
        <w:tabs>
          <w:tab w:val="left" w:pos="6936"/>
        </w:tabs>
        <w:spacing w:after="0" w:line="240" w:lineRule="auto"/>
        <w:ind w:firstLine="284"/>
        <w:jc w:val="both"/>
        <w:rPr>
          <w:rFonts w:ascii="Times New Roman" w:eastAsia="Calibri" w:hAnsi="Times New Roman" w:cs="Times New Roman"/>
          <w:bCs/>
          <w:sz w:val="12"/>
          <w:szCs w:val="12"/>
        </w:rPr>
      </w:pPr>
    </w:p>
    <w:p w:rsidR="00481E24" w:rsidRDefault="00481E24" w:rsidP="00737C0D">
      <w:pPr>
        <w:tabs>
          <w:tab w:val="left" w:pos="6936"/>
        </w:tabs>
        <w:spacing w:after="0" w:line="240" w:lineRule="auto"/>
        <w:ind w:firstLine="284"/>
        <w:jc w:val="both"/>
        <w:rPr>
          <w:rFonts w:ascii="Times New Roman" w:eastAsia="Calibri" w:hAnsi="Times New Roman" w:cs="Times New Roman"/>
          <w:bCs/>
          <w:sz w:val="12"/>
          <w:szCs w:val="12"/>
        </w:rPr>
      </w:pPr>
    </w:p>
    <w:p w:rsidR="00481E24" w:rsidRDefault="00481E24" w:rsidP="00737C0D">
      <w:pPr>
        <w:tabs>
          <w:tab w:val="left" w:pos="6936"/>
        </w:tabs>
        <w:spacing w:after="0" w:line="240" w:lineRule="auto"/>
        <w:ind w:firstLine="284"/>
        <w:jc w:val="both"/>
        <w:rPr>
          <w:rFonts w:ascii="Times New Roman" w:eastAsia="Calibri" w:hAnsi="Times New Roman" w:cs="Times New Roman"/>
          <w:bCs/>
          <w:sz w:val="12"/>
          <w:szCs w:val="12"/>
        </w:rPr>
      </w:pPr>
    </w:p>
    <w:p w:rsidR="00481E24" w:rsidRDefault="00481E24" w:rsidP="00737C0D">
      <w:pPr>
        <w:tabs>
          <w:tab w:val="left" w:pos="6936"/>
        </w:tabs>
        <w:spacing w:after="0" w:line="240" w:lineRule="auto"/>
        <w:ind w:firstLine="284"/>
        <w:jc w:val="both"/>
        <w:rPr>
          <w:rFonts w:ascii="Times New Roman" w:eastAsia="Calibri" w:hAnsi="Times New Roman" w:cs="Times New Roman"/>
          <w:bCs/>
          <w:sz w:val="12"/>
          <w:szCs w:val="12"/>
        </w:rPr>
      </w:pPr>
    </w:p>
    <w:p w:rsidR="00481E24" w:rsidRDefault="00481E24" w:rsidP="00737C0D">
      <w:pPr>
        <w:tabs>
          <w:tab w:val="left" w:pos="6936"/>
        </w:tabs>
        <w:spacing w:after="0" w:line="240" w:lineRule="auto"/>
        <w:ind w:firstLine="284"/>
        <w:jc w:val="both"/>
        <w:rPr>
          <w:rFonts w:ascii="Times New Roman" w:eastAsia="Calibri" w:hAnsi="Times New Roman" w:cs="Times New Roman"/>
          <w:bCs/>
          <w:sz w:val="12"/>
          <w:szCs w:val="12"/>
        </w:rPr>
      </w:pPr>
    </w:p>
    <w:p w:rsidR="00481E24" w:rsidRDefault="00481E24" w:rsidP="00737C0D">
      <w:pPr>
        <w:tabs>
          <w:tab w:val="left" w:pos="6936"/>
        </w:tabs>
        <w:spacing w:after="0" w:line="240" w:lineRule="auto"/>
        <w:ind w:firstLine="284"/>
        <w:jc w:val="both"/>
        <w:rPr>
          <w:rFonts w:ascii="Times New Roman" w:eastAsia="Calibri" w:hAnsi="Times New Roman" w:cs="Times New Roman"/>
          <w:bCs/>
          <w:sz w:val="12"/>
          <w:szCs w:val="12"/>
        </w:rPr>
      </w:pPr>
    </w:p>
    <w:p w:rsidR="00481E24" w:rsidRDefault="00481E24" w:rsidP="00737C0D">
      <w:pPr>
        <w:tabs>
          <w:tab w:val="left" w:pos="6936"/>
        </w:tabs>
        <w:spacing w:after="0" w:line="240" w:lineRule="auto"/>
        <w:ind w:firstLine="284"/>
        <w:jc w:val="both"/>
        <w:rPr>
          <w:rFonts w:ascii="Times New Roman" w:eastAsia="Calibri" w:hAnsi="Times New Roman" w:cs="Times New Roman"/>
          <w:bCs/>
          <w:sz w:val="12"/>
          <w:szCs w:val="12"/>
        </w:rPr>
      </w:pPr>
    </w:p>
    <w:p w:rsidR="00481E24" w:rsidRDefault="00481E24" w:rsidP="00737C0D">
      <w:pPr>
        <w:tabs>
          <w:tab w:val="left" w:pos="6936"/>
        </w:tabs>
        <w:spacing w:after="0" w:line="240" w:lineRule="auto"/>
        <w:ind w:firstLine="284"/>
        <w:jc w:val="both"/>
        <w:rPr>
          <w:rFonts w:ascii="Times New Roman" w:eastAsia="Calibri" w:hAnsi="Times New Roman" w:cs="Times New Roman"/>
          <w:bCs/>
          <w:sz w:val="12"/>
          <w:szCs w:val="12"/>
        </w:rPr>
      </w:pPr>
    </w:p>
    <w:p w:rsidR="00481E24" w:rsidRDefault="00481E24" w:rsidP="00737C0D">
      <w:pPr>
        <w:tabs>
          <w:tab w:val="left" w:pos="6936"/>
        </w:tabs>
        <w:spacing w:after="0" w:line="240" w:lineRule="auto"/>
        <w:ind w:firstLine="284"/>
        <w:jc w:val="both"/>
        <w:rPr>
          <w:rFonts w:ascii="Times New Roman" w:eastAsia="Calibri" w:hAnsi="Times New Roman" w:cs="Times New Roman"/>
          <w:bCs/>
          <w:sz w:val="12"/>
          <w:szCs w:val="12"/>
        </w:rPr>
      </w:pPr>
    </w:p>
    <w:p w:rsidR="00481E24" w:rsidRDefault="00481E24" w:rsidP="00737C0D">
      <w:pPr>
        <w:tabs>
          <w:tab w:val="left" w:pos="6936"/>
        </w:tabs>
        <w:spacing w:after="0" w:line="240" w:lineRule="auto"/>
        <w:ind w:firstLine="284"/>
        <w:jc w:val="both"/>
        <w:rPr>
          <w:rFonts w:ascii="Times New Roman" w:eastAsia="Calibri" w:hAnsi="Times New Roman" w:cs="Times New Roman"/>
          <w:bCs/>
          <w:sz w:val="12"/>
          <w:szCs w:val="12"/>
        </w:rPr>
      </w:pPr>
    </w:p>
    <w:p w:rsidR="00481E24" w:rsidRDefault="00481E24" w:rsidP="00737C0D">
      <w:pPr>
        <w:tabs>
          <w:tab w:val="left" w:pos="6936"/>
        </w:tabs>
        <w:spacing w:after="0" w:line="240" w:lineRule="auto"/>
        <w:ind w:firstLine="284"/>
        <w:jc w:val="both"/>
        <w:rPr>
          <w:rFonts w:ascii="Times New Roman" w:eastAsia="Calibri" w:hAnsi="Times New Roman" w:cs="Times New Roman"/>
          <w:bCs/>
          <w:sz w:val="12"/>
          <w:szCs w:val="12"/>
        </w:rPr>
      </w:pPr>
    </w:p>
    <w:p w:rsidR="00481E24" w:rsidRDefault="00481E24" w:rsidP="00737C0D">
      <w:pPr>
        <w:tabs>
          <w:tab w:val="left" w:pos="6936"/>
        </w:tabs>
        <w:spacing w:after="0" w:line="240" w:lineRule="auto"/>
        <w:ind w:firstLine="284"/>
        <w:jc w:val="both"/>
        <w:rPr>
          <w:rFonts w:ascii="Times New Roman" w:eastAsia="Calibri" w:hAnsi="Times New Roman" w:cs="Times New Roman"/>
          <w:bCs/>
          <w:sz w:val="12"/>
          <w:szCs w:val="12"/>
        </w:rPr>
      </w:pPr>
    </w:p>
    <w:p w:rsidR="00481E24" w:rsidRDefault="00481E24" w:rsidP="00737C0D">
      <w:pPr>
        <w:tabs>
          <w:tab w:val="left" w:pos="6936"/>
        </w:tabs>
        <w:spacing w:after="0" w:line="240" w:lineRule="auto"/>
        <w:ind w:firstLine="284"/>
        <w:jc w:val="both"/>
        <w:rPr>
          <w:rFonts w:ascii="Times New Roman" w:eastAsia="Calibri" w:hAnsi="Times New Roman" w:cs="Times New Roman"/>
          <w:bCs/>
          <w:sz w:val="12"/>
          <w:szCs w:val="12"/>
        </w:rPr>
      </w:pPr>
    </w:p>
    <w:p w:rsidR="00481E24" w:rsidRDefault="00481E24" w:rsidP="00737C0D">
      <w:pPr>
        <w:tabs>
          <w:tab w:val="left" w:pos="6936"/>
        </w:tabs>
        <w:spacing w:after="0" w:line="240" w:lineRule="auto"/>
        <w:ind w:firstLine="284"/>
        <w:jc w:val="both"/>
        <w:rPr>
          <w:rFonts w:ascii="Times New Roman" w:eastAsia="Calibri" w:hAnsi="Times New Roman" w:cs="Times New Roman"/>
          <w:bCs/>
          <w:sz w:val="12"/>
          <w:szCs w:val="12"/>
        </w:rPr>
      </w:pPr>
    </w:p>
    <w:p w:rsidR="00481E24" w:rsidRDefault="00481E24" w:rsidP="00737C0D">
      <w:pPr>
        <w:tabs>
          <w:tab w:val="left" w:pos="6936"/>
        </w:tabs>
        <w:spacing w:after="0" w:line="240" w:lineRule="auto"/>
        <w:ind w:firstLine="284"/>
        <w:jc w:val="both"/>
        <w:rPr>
          <w:rFonts w:ascii="Times New Roman" w:eastAsia="Calibri" w:hAnsi="Times New Roman" w:cs="Times New Roman"/>
          <w:bCs/>
          <w:sz w:val="12"/>
          <w:szCs w:val="12"/>
        </w:rPr>
      </w:pPr>
    </w:p>
    <w:p w:rsidR="00481E24" w:rsidRDefault="00481E24" w:rsidP="00737C0D">
      <w:pPr>
        <w:tabs>
          <w:tab w:val="left" w:pos="6936"/>
        </w:tabs>
        <w:spacing w:after="0" w:line="240" w:lineRule="auto"/>
        <w:ind w:firstLine="284"/>
        <w:jc w:val="both"/>
        <w:rPr>
          <w:rFonts w:ascii="Times New Roman" w:eastAsia="Calibri" w:hAnsi="Times New Roman" w:cs="Times New Roman"/>
          <w:bCs/>
          <w:sz w:val="12"/>
          <w:szCs w:val="12"/>
        </w:rPr>
      </w:pPr>
    </w:p>
    <w:p w:rsidR="00481E24" w:rsidRDefault="00481E24" w:rsidP="00737C0D">
      <w:pPr>
        <w:tabs>
          <w:tab w:val="left" w:pos="6936"/>
        </w:tabs>
        <w:spacing w:after="0" w:line="240" w:lineRule="auto"/>
        <w:ind w:firstLine="284"/>
        <w:jc w:val="both"/>
        <w:rPr>
          <w:rFonts w:ascii="Times New Roman" w:eastAsia="Calibri" w:hAnsi="Times New Roman" w:cs="Times New Roman"/>
          <w:bCs/>
          <w:sz w:val="12"/>
          <w:szCs w:val="12"/>
        </w:rPr>
      </w:pPr>
    </w:p>
    <w:p w:rsidR="00481E24" w:rsidRDefault="00481E24" w:rsidP="00737C0D">
      <w:pPr>
        <w:tabs>
          <w:tab w:val="left" w:pos="6936"/>
        </w:tabs>
        <w:spacing w:after="0" w:line="240" w:lineRule="auto"/>
        <w:ind w:firstLine="284"/>
        <w:jc w:val="both"/>
        <w:rPr>
          <w:rFonts w:ascii="Times New Roman" w:eastAsia="Calibri" w:hAnsi="Times New Roman" w:cs="Times New Roman"/>
          <w:bCs/>
          <w:sz w:val="12"/>
          <w:szCs w:val="12"/>
        </w:rPr>
      </w:pPr>
    </w:p>
    <w:p w:rsidR="00481E24" w:rsidRDefault="00481E24" w:rsidP="00737C0D">
      <w:pPr>
        <w:tabs>
          <w:tab w:val="left" w:pos="6936"/>
        </w:tabs>
        <w:spacing w:after="0" w:line="240" w:lineRule="auto"/>
        <w:ind w:firstLine="284"/>
        <w:jc w:val="both"/>
        <w:rPr>
          <w:rFonts w:ascii="Times New Roman" w:eastAsia="Calibri" w:hAnsi="Times New Roman" w:cs="Times New Roman"/>
          <w:bCs/>
          <w:sz w:val="12"/>
          <w:szCs w:val="12"/>
        </w:rPr>
      </w:pPr>
    </w:p>
    <w:p w:rsidR="00481E24" w:rsidRDefault="00481E24" w:rsidP="00737C0D">
      <w:pPr>
        <w:tabs>
          <w:tab w:val="left" w:pos="6936"/>
        </w:tabs>
        <w:spacing w:after="0" w:line="240" w:lineRule="auto"/>
        <w:ind w:firstLine="284"/>
        <w:jc w:val="both"/>
        <w:rPr>
          <w:rFonts w:ascii="Times New Roman" w:eastAsia="Calibri" w:hAnsi="Times New Roman" w:cs="Times New Roman"/>
          <w:bCs/>
          <w:sz w:val="12"/>
          <w:szCs w:val="12"/>
        </w:rPr>
      </w:pPr>
    </w:p>
    <w:p w:rsidR="00481E24" w:rsidRDefault="00481E24" w:rsidP="00737C0D">
      <w:pPr>
        <w:tabs>
          <w:tab w:val="left" w:pos="6936"/>
        </w:tabs>
        <w:spacing w:after="0" w:line="240" w:lineRule="auto"/>
        <w:ind w:firstLine="284"/>
        <w:jc w:val="both"/>
        <w:rPr>
          <w:rFonts w:ascii="Times New Roman" w:eastAsia="Calibri" w:hAnsi="Times New Roman" w:cs="Times New Roman"/>
          <w:bCs/>
          <w:sz w:val="12"/>
          <w:szCs w:val="12"/>
        </w:rPr>
      </w:pPr>
    </w:p>
    <w:p w:rsidR="00481E24" w:rsidRDefault="00481E24" w:rsidP="00737C0D">
      <w:pPr>
        <w:tabs>
          <w:tab w:val="left" w:pos="6936"/>
        </w:tabs>
        <w:spacing w:after="0" w:line="240" w:lineRule="auto"/>
        <w:ind w:firstLine="284"/>
        <w:jc w:val="both"/>
        <w:rPr>
          <w:rFonts w:ascii="Times New Roman" w:eastAsia="Calibri" w:hAnsi="Times New Roman" w:cs="Times New Roman"/>
          <w:bCs/>
          <w:sz w:val="12"/>
          <w:szCs w:val="12"/>
        </w:rPr>
      </w:pPr>
    </w:p>
    <w:p w:rsidR="00481E24" w:rsidRDefault="00481E24" w:rsidP="00737C0D">
      <w:pPr>
        <w:tabs>
          <w:tab w:val="left" w:pos="6936"/>
        </w:tabs>
        <w:spacing w:after="0" w:line="240" w:lineRule="auto"/>
        <w:ind w:firstLine="284"/>
        <w:jc w:val="both"/>
        <w:rPr>
          <w:rFonts w:ascii="Times New Roman" w:eastAsia="Calibri" w:hAnsi="Times New Roman" w:cs="Times New Roman"/>
          <w:bCs/>
          <w:sz w:val="12"/>
          <w:szCs w:val="12"/>
        </w:rPr>
      </w:pPr>
    </w:p>
    <w:p w:rsidR="00481E24" w:rsidRDefault="00481E24" w:rsidP="00737C0D">
      <w:pPr>
        <w:tabs>
          <w:tab w:val="left" w:pos="6936"/>
        </w:tabs>
        <w:spacing w:after="0" w:line="240" w:lineRule="auto"/>
        <w:ind w:firstLine="284"/>
        <w:jc w:val="both"/>
        <w:rPr>
          <w:rFonts w:ascii="Times New Roman" w:eastAsia="Calibri" w:hAnsi="Times New Roman" w:cs="Times New Roman"/>
          <w:bCs/>
          <w:sz w:val="12"/>
          <w:szCs w:val="12"/>
        </w:rPr>
      </w:pPr>
    </w:p>
    <w:p w:rsidR="00481E24" w:rsidRDefault="00481E24" w:rsidP="00737C0D">
      <w:pPr>
        <w:tabs>
          <w:tab w:val="left" w:pos="6936"/>
        </w:tabs>
        <w:spacing w:after="0" w:line="240" w:lineRule="auto"/>
        <w:ind w:firstLine="284"/>
        <w:jc w:val="both"/>
        <w:rPr>
          <w:rFonts w:ascii="Times New Roman" w:eastAsia="Calibri" w:hAnsi="Times New Roman" w:cs="Times New Roman"/>
          <w:bCs/>
          <w:sz w:val="12"/>
          <w:szCs w:val="12"/>
        </w:rPr>
      </w:pPr>
    </w:p>
    <w:p w:rsidR="00481E24" w:rsidRDefault="00481E24" w:rsidP="00737C0D">
      <w:pPr>
        <w:tabs>
          <w:tab w:val="left" w:pos="6936"/>
        </w:tabs>
        <w:spacing w:after="0" w:line="240" w:lineRule="auto"/>
        <w:ind w:firstLine="284"/>
        <w:jc w:val="both"/>
        <w:rPr>
          <w:rFonts w:ascii="Times New Roman" w:eastAsia="Calibri" w:hAnsi="Times New Roman" w:cs="Times New Roman"/>
          <w:bCs/>
          <w:sz w:val="12"/>
          <w:szCs w:val="12"/>
        </w:rPr>
      </w:pPr>
    </w:p>
    <w:p w:rsidR="00481E24" w:rsidRDefault="00481E24" w:rsidP="00737C0D">
      <w:pPr>
        <w:tabs>
          <w:tab w:val="left" w:pos="6936"/>
        </w:tabs>
        <w:spacing w:after="0" w:line="240" w:lineRule="auto"/>
        <w:ind w:firstLine="284"/>
        <w:jc w:val="both"/>
        <w:rPr>
          <w:rFonts w:ascii="Times New Roman" w:eastAsia="Calibri" w:hAnsi="Times New Roman" w:cs="Times New Roman"/>
          <w:bCs/>
          <w:sz w:val="12"/>
          <w:szCs w:val="12"/>
        </w:rPr>
      </w:pPr>
    </w:p>
    <w:p w:rsidR="00481E24" w:rsidRDefault="00481E24" w:rsidP="00737C0D">
      <w:pPr>
        <w:tabs>
          <w:tab w:val="left" w:pos="6936"/>
        </w:tabs>
        <w:spacing w:after="0" w:line="240" w:lineRule="auto"/>
        <w:ind w:firstLine="284"/>
        <w:jc w:val="both"/>
        <w:rPr>
          <w:rFonts w:ascii="Times New Roman" w:eastAsia="Calibri" w:hAnsi="Times New Roman" w:cs="Times New Roman"/>
          <w:bCs/>
          <w:sz w:val="12"/>
          <w:szCs w:val="12"/>
        </w:rPr>
      </w:pPr>
    </w:p>
    <w:p w:rsidR="00481E24" w:rsidRDefault="00481E24" w:rsidP="00737C0D">
      <w:pPr>
        <w:tabs>
          <w:tab w:val="left" w:pos="6936"/>
        </w:tabs>
        <w:spacing w:after="0" w:line="240" w:lineRule="auto"/>
        <w:ind w:firstLine="284"/>
        <w:jc w:val="both"/>
        <w:rPr>
          <w:rFonts w:ascii="Times New Roman" w:eastAsia="Calibri" w:hAnsi="Times New Roman" w:cs="Times New Roman"/>
          <w:bCs/>
          <w:sz w:val="12"/>
          <w:szCs w:val="12"/>
        </w:rPr>
      </w:pPr>
    </w:p>
    <w:p w:rsidR="00E80B64" w:rsidRDefault="00E80B64" w:rsidP="00737C0D">
      <w:pPr>
        <w:tabs>
          <w:tab w:val="left" w:pos="6936"/>
        </w:tabs>
        <w:spacing w:after="0" w:line="240" w:lineRule="auto"/>
        <w:ind w:firstLine="284"/>
        <w:jc w:val="both"/>
        <w:rPr>
          <w:rFonts w:ascii="Times New Roman" w:eastAsia="Calibri" w:hAnsi="Times New Roman" w:cs="Times New Roman"/>
          <w:bCs/>
          <w:sz w:val="12"/>
          <w:szCs w:val="12"/>
        </w:rPr>
      </w:pPr>
    </w:p>
    <w:p w:rsidR="00E80B64" w:rsidRDefault="00E80B64" w:rsidP="00737C0D">
      <w:pPr>
        <w:tabs>
          <w:tab w:val="left" w:pos="6936"/>
        </w:tabs>
        <w:spacing w:after="0" w:line="240" w:lineRule="auto"/>
        <w:ind w:firstLine="284"/>
        <w:jc w:val="both"/>
        <w:rPr>
          <w:rFonts w:ascii="Times New Roman" w:eastAsia="Calibri" w:hAnsi="Times New Roman" w:cs="Times New Roman"/>
          <w:bCs/>
          <w:sz w:val="12"/>
          <w:szCs w:val="12"/>
        </w:rPr>
      </w:pPr>
    </w:p>
    <w:p w:rsidR="00E80B64" w:rsidRDefault="00E80B64" w:rsidP="00737C0D">
      <w:pPr>
        <w:tabs>
          <w:tab w:val="left" w:pos="6936"/>
        </w:tabs>
        <w:spacing w:after="0" w:line="240" w:lineRule="auto"/>
        <w:ind w:firstLine="284"/>
        <w:jc w:val="both"/>
        <w:rPr>
          <w:rFonts w:ascii="Times New Roman" w:eastAsia="Calibri" w:hAnsi="Times New Roman" w:cs="Times New Roman"/>
          <w:bCs/>
          <w:sz w:val="12"/>
          <w:szCs w:val="12"/>
        </w:rPr>
      </w:pPr>
    </w:p>
    <w:p w:rsidR="00E80B64" w:rsidRDefault="00E80B64" w:rsidP="00737C0D">
      <w:pPr>
        <w:tabs>
          <w:tab w:val="left" w:pos="6936"/>
        </w:tabs>
        <w:spacing w:after="0" w:line="240" w:lineRule="auto"/>
        <w:ind w:firstLine="284"/>
        <w:jc w:val="both"/>
        <w:rPr>
          <w:rFonts w:ascii="Times New Roman" w:eastAsia="Calibri" w:hAnsi="Times New Roman" w:cs="Times New Roman"/>
          <w:bCs/>
          <w:sz w:val="12"/>
          <w:szCs w:val="12"/>
        </w:rPr>
      </w:pPr>
    </w:p>
    <w:p w:rsidR="00E80B64" w:rsidRDefault="00E80B64" w:rsidP="00737C0D">
      <w:pPr>
        <w:tabs>
          <w:tab w:val="left" w:pos="6936"/>
        </w:tabs>
        <w:spacing w:after="0" w:line="240" w:lineRule="auto"/>
        <w:ind w:firstLine="284"/>
        <w:jc w:val="both"/>
        <w:rPr>
          <w:rFonts w:ascii="Times New Roman" w:eastAsia="Calibri" w:hAnsi="Times New Roman" w:cs="Times New Roman"/>
          <w:bCs/>
          <w:sz w:val="12"/>
          <w:szCs w:val="12"/>
        </w:rPr>
      </w:pPr>
    </w:p>
    <w:p w:rsidR="00E80B64" w:rsidRDefault="00E80B64" w:rsidP="00737C0D">
      <w:pPr>
        <w:tabs>
          <w:tab w:val="left" w:pos="6936"/>
        </w:tabs>
        <w:spacing w:after="0" w:line="240" w:lineRule="auto"/>
        <w:ind w:firstLine="284"/>
        <w:jc w:val="both"/>
        <w:rPr>
          <w:rFonts w:ascii="Times New Roman" w:eastAsia="Calibri" w:hAnsi="Times New Roman" w:cs="Times New Roman"/>
          <w:bCs/>
          <w:sz w:val="12"/>
          <w:szCs w:val="12"/>
        </w:rPr>
      </w:pPr>
    </w:p>
    <w:p w:rsidR="00E80B64" w:rsidRDefault="00E80B64" w:rsidP="00737C0D">
      <w:pPr>
        <w:tabs>
          <w:tab w:val="left" w:pos="6936"/>
        </w:tabs>
        <w:spacing w:after="0" w:line="240" w:lineRule="auto"/>
        <w:ind w:firstLine="284"/>
        <w:jc w:val="both"/>
        <w:rPr>
          <w:rFonts w:ascii="Times New Roman" w:eastAsia="Calibri" w:hAnsi="Times New Roman" w:cs="Times New Roman"/>
          <w:bCs/>
          <w:sz w:val="12"/>
          <w:szCs w:val="12"/>
        </w:rPr>
      </w:pPr>
    </w:p>
    <w:p w:rsidR="00E80B64" w:rsidRDefault="00E80B64" w:rsidP="00737C0D">
      <w:pPr>
        <w:tabs>
          <w:tab w:val="left" w:pos="6936"/>
        </w:tabs>
        <w:spacing w:after="0" w:line="240" w:lineRule="auto"/>
        <w:ind w:firstLine="284"/>
        <w:jc w:val="both"/>
        <w:rPr>
          <w:rFonts w:ascii="Times New Roman" w:eastAsia="Calibri" w:hAnsi="Times New Roman" w:cs="Times New Roman"/>
          <w:bCs/>
          <w:sz w:val="12"/>
          <w:szCs w:val="12"/>
        </w:rPr>
      </w:pPr>
    </w:p>
    <w:p w:rsidR="00E80B64" w:rsidRDefault="00E80B64" w:rsidP="00737C0D">
      <w:pPr>
        <w:tabs>
          <w:tab w:val="left" w:pos="6936"/>
        </w:tabs>
        <w:spacing w:after="0" w:line="240" w:lineRule="auto"/>
        <w:ind w:firstLine="284"/>
        <w:jc w:val="both"/>
        <w:rPr>
          <w:rFonts w:ascii="Times New Roman" w:eastAsia="Calibri" w:hAnsi="Times New Roman" w:cs="Times New Roman"/>
          <w:bCs/>
          <w:sz w:val="12"/>
          <w:szCs w:val="12"/>
        </w:rPr>
      </w:pPr>
    </w:p>
    <w:p w:rsidR="00E80B64" w:rsidRDefault="00E80B64" w:rsidP="00737C0D">
      <w:pPr>
        <w:tabs>
          <w:tab w:val="left" w:pos="6936"/>
        </w:tabs>
        <w:spacing w:after="0" w:line="240" w:lineRule="auto"/>
        <w:ind w:firstLine="284"/>
        <w:jc w:val="both"/>
        <w:rPr>
          <w:rFonts w:ascii="Times New Roman" w:eastAsia="Calibri" w:hAnsi="Times New Roman" w:cs="Times New Roman"/>
          <w:bCs/>
          <w:sz w:val="12"/>
          <w:szCs w:val="12"/>
        </w:rPr>
      </w:pPr>
    </w:p>
    <w:p w:rsidR="00E80B64" w:rsidRDefault="00E80B64" w:rsidP="00737C0D">
      <w:pPr>
        <w:tabs>
          <w:tab w:val="left" w:pos="6936"/>
        </w:tabs>
        <w:spacing w:after="0" w:line="240" w:lineRule="auto"/>
        <w:ind w:firstLine="284"/>
        <w:jc w:val="both"/>
        <w:rPr>
          <w:rFonts w:ascii="Times New Roman" w:eastAsia="Calibri" w:hAnsi="Times New Roman" w:cs="Times New Roman"/>
          <w:bCs/>
          <w:sz w:val="12"/>
          <w:szCs w:val="12"/>
        </w:rPr>
      </w:pPr>
    </w:p>
    <w:p w:rsidR="00E80B64" w:rsidRDefault="00E80B64" w:rsidP="00737C0D">
      <w:pPr>
        <w:tabs>
          <w:tab w:val="left" w:pos="6936"/>
        </w:tabs>
        <w:spacing w:after="0" w:line="240" w:lineRule="auto"/>
        <w:ind w:firstLine="284"/>
        <w:jc w:val="both"/>
        <w:rPr>
          <w:rFonts w:ascii="Times New Roman" w:eastAsia="Calibri" w:hAnsi="Times New Roman" w:cs="Times New Roman"/>
          <w:bCs/>
          <w:sz w:val="12"/>
          <w:szCs w:val="12"/>
        </w:rPr>
      </w:pPr>
    </w:p>
    <w:p w:rsidR="00E80B64" w:rsidRDefault="00E80B64" w:rsidP="00737C0D">
      <w:pPr>
        <w:tabs>
          <w:tab w:val="left" w:pos="6936"/>
        </w:tabs>
        <w:spacing w:after="0" w:line="240" w:lineRule="auto"/>
        <w:ind w:firstLine="284"/>
        <w:jc w:val="both"/>
        <w:rPr>
          <w:rFonts w:ascii="Times New Roman" w:eastAsia="Calibri" w:hAnsi="Times New Roman" w:cs="Times New Roman"/>
          <w:bCs/>
          <w:sz w:val="12"/>
          <w:szCs w:val="12"/>
        </w:rPr>
      </w:pPr>
    </w:p>
    <w:p w:rsidR="00E80B64" w:rsidRDefault="00E80B64" w:rsidP="00737C0D">
      <w:pPr>
        <w:tabs>
          <w:tab w:val="left" w:pos="6936"/>
        </w:tabs>
        <w:spacing w:after="0" w:line="240" w:lineRule="auto"/>
        <w:ind w:firstLine="284"/>
        <w:jc w:val="both"/>
        <w:rPr>
          <w:rFonts w:ascii="Times New Roman" w:eastAsia="Calibri" w:hAnsi="Times New Roman" w:cs="Times New Roman"/>
          <w:bCs/>
          <w:sz w:val="12"/>
          <w:szCs w:val="12"/>
        </w:rPr>
      </w:pPr>
    </w:p>
    <w:p w:rsidR="00E80B64" w:rsidRDefault="00E80B64" w:rsidP="00737C0D">
      <w:pPr>
        <w:tabs>
          <w:tab w:val="left" w:pos="6936"/>
        </w:tabs>
        <w:spacing w:after="0" w:line="240" w:lineRule="auto"/>
        <w:ind w:firstLine="284"/>
        <w:jc w:val="both"/>
        <w:rPr>
          <w:rFonts w:ascii="Times New Roman" w:eastAsia="Calibri" w:hAnsi="Times New Roman" w:cs="Times New Roman"/>
          <w:bCs/>
          <w:sz w:val="12"/>
          <w:szCs w:val="12"/>
        </w:rPr>
      </w:pPr>
    </w:p>
    <w:p w:rsidR="00E80B64" w:rsidRDefault="00E80B64" w:rsidP="00737C0D">
      <w:pPr>
        <w:tabs>
          <w:tab w:val="left" w:pos="6936"/>
        </w:tabs>
        <w:spacing w:after="0" w:line="240" w:lineRule="auto"/>
        <w:ind w:firstLine="284"/>
        <w:jc w:val="both"/>
        <w:rPr>
          <w:rFonts w:ascii="Times New Roman" w:eastAsia="Calibri" w:hAnsi="Times New Roman" w:cs="Times New Roman"/>
          <w:bCs/>
          <w:sz w:val="12"/>
          <w:szCs w:val="12"/>
        </w:rPr>
      </w:pPr>
    </w:p>
    <w:p w:rsidR="00227BD9" w:rsidRDefault="00227BD9" w:rsidP="00181C66">
      <w:pPr>
        <w:tabs>
          <w:tab w:val="left" w:pos="6936"/>
        </w:tabs>
        <w:spacing w:after="0" w:line="240" w:lineRule="auto"/>
        <w:jc w:val="both"/>
        <w:rPr>
          <w:rFonts w:ascii="Times New Roman" w:eastAsia="Calibri" w:hAnsi="Times New Roman" w:cs="Times New Roman"/>
          <w:bCs/>
          <w:sz w:val="12"/>
          <w:szCs w:val="12"/>
        </w:rPr>
      </w:pPr>
    </w:p>
    <w:p w:rsidR="002C6C77" w:rsidRDefault="002C6C77" w:rsidP="00181C66">
      <w:pPr>
        <w:tabs>
          <w:tab w:val="left" w:pos="6936"/>
        </w:tabs>
        <w:spacing w:after="0" w:line="240" w:lineRule="auto"/>
        <w:jc w:val="both"/>
        <w:rPr>
          <w:rFonts w:ascii="Times New Roman" w:eastAsia="Calibri" w:hAnsi="Times New Roman" w:cs="Times New Roman"/>
          <w:bCs/>
          <w:sz w:val="12"/>
          <w:szCs w:val="12"/>
        </w:rPr>
      </w:pPr>
    </w:p>
    <w:p w:rsidR="008563B7" w:rsidRPr="008563B7" w:rsidRDefault="008563B7" w:rsidP="008563B7">
      <w:pPr>
        <w:tabs>
          <w:tab w:val="left" w:pos="0"/>
        </w:tabs>
        <w:spacing w:after="0" w:line="240" w:lineRule="auto"/>
        <w:ind w:firstLine="284"/>
        <w:jc w:val="center"/>
        <w:rPr>
          <w:rFonts w:ascii="Times New Roman" w:hAnsi="Times New Roman" w:cs="Times New Roman"/>
          <w:sz w:val="12"/>
          <w:szCs w:val="12"/>
        </w:rPr>
      </w:pPr>
      <w:r w:rsidRPr="008563B7">
        <w:rPr>
          <w:rFonts w:ascii="Times New Roman" w:hAnsi="Times New Roman" w:cs="Times New Roman"/>
          <w:sz w:val="12"/>
          <w:szCs w:val="12"/>
        </w:rPr>
        <w:lastRenderedPageBreak/>
        <w:t>Администрация</w:t>
      </w:r>
    </w:p>
    <w:p w:rsidR="008563B7" w:rsidRPr="008563B7" w:rsidRDefault="008563B7" w:rsidP="008563B7">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8563B7">
        <w:rPr>
          <w:rFonts w:ascii="Times New Roman" w:hAnsi="Times New Roman" w:cs="Times New Roman"/>
          <w:sz w:val="12"/>
          <w:szCs w:val="12"/>
        </w:rPr>
        <w:t>Сергиевский</w:t>
      </w:r>
    </w:p>
    <w:p w:rsidR="008563B7" w:rsidRPr="008563B7" w:rsidRDefault="008563B7" w:rsidP="008563B7">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8563B7" w:rsidRPr="008563B7" w:rsidRDefault="008563B7" w:rsidP="008563B7">
      <w:pPr>
        <w:tabs>
          <w:tab w:val="left" w:pos="0"/>
        </w:tabs>
        <w:spacing w:after="0" w:line="240" w:lineRule="auto"/>
        <w:ind w:firstLine="284"/>
        <w:jc w:val="center"/>
        <w:rPr>
          <w:rFonts w:ascii="Times New Roman" w:hAnsi="Times New Roman" w:cs="Times New Roman"/>
          <w:sz w:val="12"/>
          <w:szCs w:val="12"/>
        </w:rPr>
      </w:pPr>
      <w:r w:rsidRPr="008563B7">
        <w:rPr>
          <w:rFonts w:ascii="Times New Roman" w:hAnsi="Times New Roman" w:cs="Times New Roman"/>
          <w:sz w:val="12"/>
          <w:szCs w:val="12"/>
        </w:rPr>
        <w:t>ПОСТАНОВЛЕНИЕ</w:t>
      </w:r>
    </w:p>
    <w:p w:rsidR="00E80B64" w:rsidRDefault="008563B7" w:rsidP="008563B7">
      <w:pPr>
        <w:tabs>
          <w:tab w:val="left" w:pos="0"/>
        </w:tabs>
        <w:spacing w:after="0" w:line="240" w:lineRule="auto"/>
        <w:ind w:firstLine="284"/>
        <w:rPr>
          <w:rFonts w:ascii="Times New Roman" w:hAnsi="Times New Roman" w:cs="Times New Roman"/>
          <w:sz w:val="12"/>
          <w:szCs w:val="12"/>
        </w:rPr>
      </w:pPr>
      <w:r w:rsidRPr="008563B7">
        <w:rPr>
          <w:rFonts w:ascii="Times New Roman" w:hAnsi="Times New Roman" w:cs="Times New Roman"/>
          <w:sz w:val="12"/>
          <w:szCs w:val="12"/>
        </w:rPr>
        <w:t>«06» декабря 2021 г.</w:t>
      </w:r>
      <w:r>
        <w:rPr>
          <w:rFonts w:ascii="Times New Roman" w:hAnsi="Times New Roman" w:cs="Times New Roman"/>
          <w:sz w:val="12"/>
          <w:szCs w:val="12"/>
        </w:rPr>
        <w:t xml:space="preserve">                                                                                                                                                                                                  </w:t>
      </w:r>
      <w:r w:rsidRPr="008563B7">
        <w:rPr>
          <w:rFonts w:ascii="Times New Roman" w:hAnsi="Times New Roman" w:cs="Times New Roman"/>
          <w:sz w:val="12"/>
          <w:szCs w:val="12"/>
        </w:rPr>
        <w:t>№1109</w:t>
      </w:r>
    </w:p>
    <w:p w:rsidR="008563B7" w:rsidRDefault="008563B7" w:rsidP="008563B7">
      <w:pPr>
        <w:tabs>
          <w:tab w:val="left" w:pos="0"/>
        </w:tabs>
        <w:spacing w:after="0" w:line="240" w:lineRule="auto"/>
        <w:ind w:firstLine="284"/>
        <w:jc w:val="center"/>
        <w:rPr>
          <w:rFonts w:ascii="Times New Roman" w:hAnsi="Times New Roman" w:cs="Times New Roman"/>
          <w:sz w:val="12"/>
          <w:szCs w:val="12"/>
        </w:rPr>
      </w:pPr>
      <w:r w:rsidRPr="008563B7">
        <w:rPr>
          <w:rFonts w:ascii="Times New Roman" w:hAnsi="Times New Roman" w:cs="Times New Roman"/>
          <w:sz w:val="12"/>
          <w:szCs w:val="12"/>
        </w:rPr>
        <w:t>Об утверждении Программы профилактики рисков причинения вреда (ущерба) охраняемым законом ценностям в рамках организации и осуществления муниципального земельного контроля на территории муниципального района Сергиевский Самарской области  на 2022 год</w:t>
      </w:r>
    </w:p>
    <w:p w:rsidR="008563B7" w:rsidRPr="008563B7" w:rsidRDefault="008563B7" w:rsidP="008563B7">
      <w:pPr>
        <w:tabs>
          <w:tab w:val="left" w:pos="0"/>
        </w:tabs>
        <w:spacing w:after="0" w:line="240" w:lineRule="auto"/>
        <w:ind w:firstLine="284"/>
        <w:jc w:val="both"/>
        <w:rPr>
          <w:rFonts w:ascii="Times New Roman" w:hAnsi="Times New Roman" w:cs="Times New Roman"/>
          <w:sz w:val="12"/>
          <w:szCs w:val="12"/>
        </w:rPr>
      </w:pPr>
      <w:r w:rsidRPr="008563B7">
        <w:rPr>
          <w:rFonts w:ascii="Times New Roman" w:hAnsi="Times New Roman" w:cs="Times New Roman"/>
          <w:sz w:val="12"/>
          <w:szCs w:val="12"/>
        </w:rPr>
        <w:t>В соответствии со статьей 44 Федерального закона от 31 июля 2021 г. № 248-ФЗ «О государственном контроле (надзоре) и муниципальном контроле в Российской Федерации», постановлением Правительства Российской Федерации от 25 июня 2021 г.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Решения Собрания Представителей муниципального района Сергиевский Самарской области от 16.09.2021 г. № 44 «Об утверждении Положения о муниципальном земельном контроле в границах муниципального района Сергиевский Самарской области».</w:t>
      </w:r>
    </w:p>
    <w:p w:rsidR="008563B7" w:rsidRPr="008563B7" w:rsidRDefault="008563B7" w:rsidP="008563B7">
      <w:pPr>
        <w:tabs>
          <w:tab w:val="left" w:pos="0"/>
        </w:tabs>
        <w:spacing w:after="0" w:line="240" w:lineRule="auto"/>
        <w:ind w:firstLine="284"/>
        <w:jc w:val="both"/>
        <w:rPr>
          <w:rFonts w:ascii="Times New Roman" w:hAnsi="Times New Roman" w:cs="Times New Roman"/>
          <w:sz w:val="12"/>
          <w:szCs w:val="12"/>
        </w:rPr>
      </w:pPr>
      <w:r w:rsidRPr="008563B7">
        <w:rPr>
          <w:rFonts w:ascii="Times New Roman" w:hAnsi="Times New Roman" w:cs="Times New Roman"/>
          <w:sz w:val="12"/>
          <w:szCs w:val="12"/>
        </w:rPr>
        <w:t xml:space="preserve">ПОСТАНОВЛЯЕТ: </w:t>
      </w:r>
    </w:p>
    <w:p w:rsidR="008563B7" w:rsidRPr="008563B7" w:rsidRDefault="008563B7" w:rsidP="008563B7">
      <w:pPr>
        <w:tabs>
          <w:tab w:val="left" w:pos="0"/>
        </w:tabs>
        <w:spacing w:after="0" w:line="240" w:lineRule="auto"/>
        <w:ind w:firstLine="284"/>
        <w:jc w:val="both"/>
        <w:rPr>
          <w:rFonts w:ascii="Times New Roman" w:hAnsi="Times New Roman" w:cs="Times New Roman"/>
          <w:sz w:val="12"/>
          <w:szCs w:val="12"/>
        </w:rPr>
      </w:pPr>
      <w:r w:rsidRPr="008563B7">
        <w:rPr>
          <w:rFonts w:ascii="Times New Roman" w:hAnsi="Times New Roman" w:cs="Times New Roman"/>
          <w:sz w:val="12"/>
          <w:szCs w:val="12"/>
        </w:rPr>
        <w:t>1. Утвердить Программу профилактики рисков причинения вреда (ущерба) охраняемым законом ценностям в рамках организации и осуществления муниципального земельного контроля на территории муниципального района Сергиевский Самарской области на 2022 год (далее – Программа), согласно Приложению.</w:t>
      </w:r>
    </w:p>
    <w:p w:rsidR="008563B7" w:rsidRPr="008563B7" w:rsidRDefault="008563B7" w:rsidP="008563B7">
      <w:pPr>
        <w:tabs>
          <w:tab w:val="left" w:pos="0"/>
        </w:tabs>
        <w:spacing w:after="0" w:line="240" w:lineRule="auto"/>
        <w:ind w:firstLine="284"/>
        <w:jc w:val="both"/>
        <w:rPr>
          <w:rFonts w:ascii="Times New Roman" w:hAnsi="Times New Roman" w:cs="Times New Roman"/>
          <w:sz w:val="12"/>
          <w:szCs w:val="12"/>
        </w:rPr>
      </w:pPr>
      <w:r w:rsidRPr="008563B7">
        <w:rPr>
          <w:rFonts w:ascii="Times New Roman" w:hAnsi="Times New Roman" w:cs="Times New Roman"/>
          <w:sz w:val="12"/>
          <w:szCs w:val="12"/>
        </w:rPr>
        <w:t>2. Считать утратившим силу постановление администрации муниципального района Сергие</w:t>
      </w:r>
      <w:r>
        <w:rPr>
          <w:rFonts w:ascii="Times New Roman" w:hAnsi="Times New Roman" w:cs="Times New Roman"/>
          <w:sz w:val="12"/>
          <w:szCs w:val="12"/>
        </w:rPr>
        <w:t>вский Самарской области №1377 от 16.12.2020</w:t>
      </w:r>
      <w:r w:rsidRPr="008563B7">
        <w:rPr>
          <w:rFonts w:ascii="Times New Roman" w:hAnsi="Times New Roman" w:cs="Times New Roman"/>
          <w:sz w:val="12"/>
          <w:szCs w:val="12"/>
        </w:rPr>
        <w:t xml:space="preserve">г. «Об утверждении </w:t>
      </w:r>
      <w:proofErr w:type="gramStart"/>
      <w:r w:rsidRPr="008563B7">
        <w:rPr>
          <w:rFonts w:ascii="Times New Roman" w:hAnsi="Times New Roman" w:cs="Times New Roman"/>
          <w:sz w:val="12"/>
          <w:szCs w:val="12"/>
        </w:rPr>
        <w:t>Программы профилактики правонарушений обязательных требований законодательства</w:t>
      </w:r>
      <w:proofErr w:type="gramEnd"/>
      <w:r w:rsidRPr="008563B7">
        <w:rPr>
          <w:rFonts w:ascii="Times New Roman" w:hAnsi="Times New Roman" w:cs="Times New Roman"/>
          <w:sz w:val="12"/>
          <w:szCs w:val="12"/>
        </w:rPr>
        <w:t xml:space="preserve"> в сфере муниципального земельного контроля на 2020 год и на плановый период 2021- 2022 гг.».</w:t>
      </w:r>
    </w:p>
    <w:p w:rsidR="008563B7" w:rsidRPr="008563B7" w:rsidRDefault="008563B7" w:rsidP="008563B7">
      <w:pPr>
        <w:tabs>
          <w:tab w:val="left" w:pos="0"/>
        </w:tabs>
        <w:spacing w:after="0" w:line="240" w:lineRule="auto"/>
        <w:ind w:firstLine="284"/>
        <w:jc w:val="both"/>
        <w:rPr>
          <w:rFonts w:ascii="Times New Roman" w:hAnsi="Times New Roman" w:cs="Times New Roman"/>
          <w:sz w:val="12"/>
          <w:szCs w:val="12"/>
        </w:rPr>
      </w:pPr>
      <w:r w:rsidRPr="008563B7">
        <w:rPr>
          <w:rFonts w:ascii="Times New Roman" w:hAnsi="Times New Roman" w:cs="Times New Roman"/>
          <w:sz w:val="12"/>
          <w:szCs w:val="12"/>
        </w:rPr>
        <w:t>3. Опубликовать настоящее постановление в газете «Сергиевский  вестник».</w:t>
      </w:r>
    </w:p>
    <w:p w:rsidR="008563B7" w:rsidRPr="008563B7" w:rsidRDefault="008563B7" w:rsidP="008563B7">
      <w:pPr>
        <w:tabs>
          <w:tab w:val="left" w:pos="0"/>
        </w:tabs>
        <w:spacing w:after="0" w:line="240" w:lineRule="auto"/>
        <w:ind w:firstLine="284"/>
        <w:jc w:val="both"/>
        <w:rPr>
          <w:rFonts w:ascii="Times New Roman" w:hAnsi="Times New Roman" w:cs="Times New Roman"/>
          <w:sz w:val="12"/>
          <w:szCs w:val="12"/>
        </w:rPr>
      </w:pPr>
      <w:r w:rsidRPr="008563B7">
        <w:rPr>
          <w:rFonts w:ascii="Times New Roman" w:hAnsi="Times New Roman" w:cs="Times New Roman"/>
          <w:sz w:val="12"/>
          <w:szCs w:val="12"/>
        </w:rPr>
        <w:t xml:space="preserve">4. </w:t>
      </w:r>
      <w:proofErr w:type="gramStart"/>
      <w:r w:rsidRPr="008563B7">
        <w:rPr>
          <w:rFonts w:ascii="Times New Roman" w:hAnsi="Times New Roman" w:cs="Times New Roman"/>
          <w:sz w:val="12"/>
          <w:szCs w:val="12"/>
        </w:rPr>
        <w:t>Разместить</w:t>
      </w:r>
      <w:proofErr w:type="gramEnd"/>
      <w:r w:rsidRPr="008563B7">
        <w:rPr>
          <w:rFonts w:ascii="Times New Roman" w:hAnsi="Times New Roman" w:cs="Times New Roman"/>
          <w:sz w:val="12"/>
          <w:szCs w:val="12"/>
        </w:rPr>
        <w:t xml:space="preserve"> настоящее постановление на официальном сайте Администрации муниципального района Сергиевский Самарской области в информационно-коммуникационной сети «Интернет» в разделе «Контрольно-надзорная деятельность».</w:t>
      </w:r>
    </w:p>
    <w:p w:rsidR="008563B7" w:rsidRPr="008563B7" w:rsidRDefault="008563B7" w:rsidP="008563B7">
      <w:pPr>
        <w:tabs>
          <w:tab w:val="left" w:pos="0"/>
        </w:tabs>
        <w:spacing w:after="0" w:line="240" w:lineRule="auto"/>
        <w:ind w:firstLine="284"/>
        <w:jc w:val="both"/>
        <w:rPr>
          <w:rFonts w:ascii="Times New Roman" w:hAnsi="Times New Roman" w:cs="Times New Roman"/>
          <w:sz w:val="12"/>
          <w:szCs w:val="12"/>
        </w:rPr>
      </w:pPr>
      <w:r w:rsidRPr="008563B7">
        <w:rPr>
          <w:rFonts w:ascii="Times New Roman" w:hAnsi="Times New Roman" w:cs="Times New Roman"/>
          <w:sz w:val="12"/>
          <w:szCs w:val="12"/>
        </w:rPr>
        <w:t>5. Настоящее постановление вступает в силу с 01.01.2022 года.</w:t>
      </w:r>
    </w:p>
    <w:p w:rsidR="008563B7" w:rsidRPr="008563B7" w:rsidRDefault="008563B7" w:rsidP="008563B7">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6.</w:t>
      </w:r>
      <w:proofErr w:type="gramStart"/>
      <w:r w:rsidRPr="008563B7">
        <w:rPr>
          <w:rFonts w:ascii="Times New Roman" w:hAnsi="Times New Roman" w:cs="Times New Roman"/>
          <w:sz w:val="12"/>
          <w:szCs w:val="12"/>
        </w:rPr>
        <w:t>Контроль за</w:t>
      </w:r>
      <w:proofErr w:type="gramEnd"/>
      <w:r w:rsidRPr="008563B7">
        <w:rPr>
          <w:rFonts w:ascii="Times New Roman" w:hAnsi="Times New Roman" w:cs="Times New Roman"/>
          <w:sz w:val="12"/>
          <w:szCs w:val="12"/>
        </w:rPr>
        <w:t xml:space="preserve"> выполнением настоящего постановления возложить на руководителя Контрольного управления администрации муниципального р</w:t>
      </w:r>
      <w:r>
        <w:rPr>
          <w:rFonts w:ascii="Times New Roman" w:hAnsi="Times New Roman" w:cs="Times New Roman"/>
          <w:sz w:val="12"/>
          <w:szCs w:val="12"/>
        </w:rPr>
        <w:t>айона Сергиевский Андреева А.А.</w:t>
      </w:r>
    </w:p>
    <w:p w:rsidR="008563B7" w:rsidRPr="008563B7" w:rsidRDefault="008563B7" w:rsidP="008563B7">
      <w:pPr>
        <w:tabs>
          <w:tab w:val="left" w:pos="0"/>
        </w:tabs>
        <w:spacing w:after="0" w:line="240" w:lineRule="auto"/>
        <w:ind w:firstLine="284"/>
        <w:jc w:val="right"/>
        <w:rPr>
          <w:rFonts w:ascii="Times New Roman" w:hAnsi="Times New Roman" w:cs="Times New Roman"/>
          <w:sz w:val="12"/>
          <w:szCs w:val="12"/>
        </w:rPr>
      </w:pPr>
      <w:r w:rsidRPr="008563B7">
        <w:rPr>
          <w:rFonts w:ascii="Times New Roman" w:hAnsi="Times New Roman" w:cs="Times New Roman"/>
          <w:sz w:val="12"/>
          <w:szCs w:val="12"/>
        </w:rPr>
        <w:t>Глава муни</w:t>
      </w:r>
      <w:r>
        <w:rPr>
          <w:rFonts w:ascii="Times New Roman" w:hAnsi="Times New Roman" w:cs="Times New Roman"/>
          <w:sz w:val="12"/>
          <w:szCs w:val="12"/>
        </w:rPr>
        <w:t>ципального района Сергиевский</w:t>
      </w:r>
    </w:p>
    <w:p w:rsidR="008563B7" w:rsidRDefault="008563B7" w:rsidP="008563B7">
      <w:pPr>
        <w:tabs>
          <w:tab w:val="left" w:pos="0"/>
        </w:tabs>
        <w:spacing w:after="0" w:line="240" w:lineRule="auto"/>
        <w:ind w:firstLine="284"/>
        <w:jc w:val="right"/>
        <w:rPr>
          <w:rFonts w:ascii="Times New Roman" w:hAnsi="Times New Roman" w:cs="Times New Roman"/>
          <w:sz w:val="12"/>
          <w:szCs w:val="12"/>
        </w:rPr>
      </w:pPr>
      <w:r w:rsidRPr="008563B7">
        <w:rPr>
          <w:rFonts w:ascii="Times New Roman" w:hAnsi="Times New Roman" w:cs="Times New Roman"/>
          <w:sz w:val="12"/>
          <w:szCs w:val="12"/>
        </w:rPr>
        <w:t>А. А. Веселов</w:t>
      </w:r>
    </w:p>
    <w:p w:rsidR="008563B7" w:rsidRDefault="008563B7" w:rsidP="008563B7">
      <w:pPr>
        <w:tabs>
          <w:tab w:val="left" w:pos="0"/>
        </w:tabs>
        <w:spacing w:after="0" w:line="240" w:lineRule="auto"/>
        <w:ind w:firstLine="284"/>
        <w:jc w:val="right"/>
        <w:rPr>
          <w:rFonts w:ascii="Times New Roman" w:hAnsi="Times New Roman" w:cs="Times New Roman"/>
          <w:sz w:val="12"/>
          <w:szCs w:val="12"/>
        </w:rPr>
      </w:pPr>
    </w:p>
    <w:p w:rsidR="008563B7" w:rsidRPr="008563B7" w:rsidRDefault="008563B7" w:rsidP="008563B7">
      <w:pPr>
        <w:tabs>
          <w:tab w:val="left" w:pos="0"/>
        </w:tabs>
        <w:spacing w:after="0" w:line="240" w:lineRule="auto"/>
        <w:ind w:firstLine="284"/>
        <w:jc w:val="right"/>
        <w:rPr>
          <w:rFonts w:ascii="Times New Roman" w:hAnsi="Times New Roman" w:cs="Times New Roman"/>
          <w:sz w:val="12"/>
          <w:szCs w:val="12"/>
        </w:rPr>
      </w:pPr>
      <w:r w:rsidRPr="008563B7">
        <w:rPr>
          <w:rFonts w:ascii="Times New Roman" w:hAnsi="Times New Roman" w:cs="Times New Roman"/>
          <w:sz w:val="12"/>
          <w:szCs w:val="12"/>
        </w:rPr>
        <w:t>УТВЕРЖДЕНА</w:t>
      </w:r>
    </w:p>
    <w:p w:rsidR="008563B7" w:rsidRDefault="008563B7" w:rsidP="008563B7">
      <w:pPr>
        <w:tabs>
          <w:tab w:val="left" w:pos="0"/>
        </w:tabs>
        <w:spacing w:after="0" w:line="240" w:lineRule="auto"/>
        <w:ind w:firstLine="284"/>
        <w:jc w:val="right"/>
        <w:rPr>
          <w:rFonts w:ascii="Times New Roman" w:hAnsi="Times New Roman" w:cs="Times New Roman"/>
          <w:sz w:val="12"/>
          <w:szCs w:val="12"/>
        </w:rPr>
      </w:pPr>
      <w:r w:rsidRPr="008563B7">
        <w:rPr>
          <w:rFonts w:ascii="Times New Roman" w:hAnsi="Times New Roman" w:cs="Times New Roman"/>
          <w:sz w:val="12"/>
          <w:szCs w:val="12"/>
        </w:rPr>
        <w:t xml:space="preserve">постановлением администрации </w:t>
      </w:r>
    </w:p>
    <w:p w:rsidR="008563B7" w:rsidRPr="008563B7" w:rsidRDefault="008563B7" w:rsidP="008563B7">
      <w:pPr>
        <w:tabs>
          <w:tab w:val="left" w:pos="0"/>
        </w:tabs>
        <w:spacing w:after="0" w:line="240" w:lineRule="auto"/>
        <w:ind w:firstLine="284"/>
        <w:jc w:val="right"/>
        <w:rPr>
          <w:rFonts w:ascii="Times New Roman" w:hAnsi="Times New Roman" w:cs="Times New Roman"/>
          <w:sz w:val="12"/>
          <w:szCs w:val="12"/>
        </w:rPr>
      </w:pPr>
      <w:r w:rsidRPr="008563B7">
        <w:rPr>
          <w:rFonts w:ascii="Times New Roman" w:hAnsi="Times New Roman" w:cs="Times New Roman"/>
          <w:sz w:val="12"/>
          <w:szCs w:val="12"/>
        </w:rPr>
        <w:t xml:space="preserve">муниципального района Сергиевский  </w:t>
      </w:r>
    </w:p>
    <w:p w:rsidR="008563B7" w:rsidRPr="008563B7" w:rsidRDefault="008563B7" w:rsidP="008563B7">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№1109 от «06» декабря 2021 г. </w:t>
      </w:r>
    </w:p>
    <w:p w:rsidR="008563B7" w:rsidRPr="008563B7" w:rsidRDefault="008563B7" w:rsidP="008563B7">
      <w:pPr>
        <w:tabs>
          <w:tab w:val="left" w:pos="0"/>
        </w:tabs>
        <w:spacing w:after="0" w:line="240" w:lineRule="auto"/>
        <w:ind w:firstLine="284"/>
        <w:jc w:val="center"/>
        <w:rPr>
          <w:rFonts w:ascii="Times New Roman" w:hAnsi="Times New Roman" w:cs="Times New Roman"/>
          <w:sz w:val="12"/>
          <w:szCs w:val="12"/>
        </w:rPr>
      </w:pPr>
      <w:r w:rsidRPr="008563B7">
        <w:rPr>
          <w:rFonts w:ascii="Times New Roman" w:hAnsi="Times New Roman" w:cs="Times New Roman"/>
          <w:sz w:val="12"/>
          <w:szCs w:val="12"/>
        </w:rPr>
        <w:t>Программа профилактики рисков причинения вреда (ущерба) охраняемым законом ценностям в рамках организации и осуществления муниципального земельного контроля на территории муниципального района Сергиевский Самарской области на 2022 год</w:t>
      </w:r>
    </w:p>
    <w:p w:rsidR="008563B7" w:rsidRPr="008563B7" w:rsidRDefault="008563B7" w:rsidP="008563B7">
      <w:pPr>
        <w:tabs>
          <w:tab w:val="left" w:pos="0"/>
        </w:tabs>
        <w:spacing w:after="0" w:line="240" w:lineRule="auto"/>
        <w:ind w:firstLine="284"/>
        <w:jc w:val="both"/>
        <w:rPr>
          <w:rFonts w:ascii="Times New Roman" w:hAnsi="Times New Roman" w:cs="Times New Roman"/>
          <w:sz w:val="12"/>
          <w:szCs w:val="12"/>
        </w:rPr>
      </w:pPr>
    </w:p>
    <w:p w:rsidR="008563B7" w:rsidRPr="008563B7" w:rsidRDefault="008563B7" w:rsidP="008563B7">
      <w:pPr>
        <w:tabs>
          <w:tab w:val="left" w:pos="0"/>
        </w:tabs>
        <w:spacing w:after="0" w:line="240" w:lineRule="auto"/>
        <w:ind w:firstLine="284"/>
        <w:jc w:val="center"/>
        <w:rPr>
          <w:rFonts w:ascii="Times New Roman" w:hAnsi="Times New Roman" w:cs="Times New Roman"/>
          <w:sz w:val="12"/>
          <w:szCs w:val="12"/>
        </w:rPr>
      </w:pPr>
      <w:r w:rsidRPr="008563B7">
        <w:rPr>
          <w:rFonts w:ascii="Times New Roman" w:hAnsi="Times New Roman" w:cs="Times New Roman"/>
          <w:sz w:val="12"/>
          <w:szCs w:val="12"/>
        </w:rPr>
        <w:t>Раздел 1. Анализ текущего состояния осуществления вида контроля, описание текущего уровня развития профилактической деятельности контрольного (надзорного) органа, характеристика проблем, на решение которых направлена программа профилактики</w:t>
      </w:r>
    </w:p>
    <w:p w:rsidR="008563B7" w:rsidRPr="008563B7" w:rsidRDefault="008563B7" w:rsidP="008563B7">
      <w:pPr>
        <w:tabs>
          <w:tab w:val="left" w:pos="0"/>
        </w:tabs>
        <w:spacing w:after="0" w:line="240" w:lineRule="auto"/>
        <w:ind w:firstLine="284"/>
        <w:jc w:val="both"/>
        <w:rPr>
          <w:rFonts w:ascii="Times New Roman" w:hAnsi="Times New Roman" w:cs="Times New Roman"/>
          <w:sz w:val="12"/>
          <w:szCs w:val="12"/>
        </w:rPr>
      </w:pPr>
    </w:p>
    <w:p w:rsidR="008563B7" w:rsidRPr="008563B7" w:rsidRDefault="008563B7" w:rsidP="008563B7">
      <w:pPr>
        <w:tabs>
          <w:tab w:val="left" w:pos="0"/>
        </w:tabs>
        <w:spacing w:after="0" w:line="240" w:lineRule="auto"/>
        <w:ind w:firstLine="284"/>
        <w:jc w:val="both"/>
        <w:rPr>
          <w:rFonts w:ascii="Times New Roman" w:hAnsi="Times New Roman" w:cs="Times New Roman"/>
          <w:sz w:val="12"/>
          <w:szCs w:val="12"/>
        </w:rPr>
      </w:pPr>
      <w:r w:rsidRPr="008563B7">
        <w:rPr>
          <w:rFonts w:ascii="Times New Roman" w:hAnsi="Times New Roman" w:cs="Times New Roman"/>
          <w:sz w:val="12"/>
          <w:szCs w:val="12"/>
        </w:rPr>
        <w:t>1.1. Анализ текущего состояния осущ</w:t>
      </w:r>
      <w:r>
        <w:rPr>
          <w:rFonts w:ascii="Times New Roman" w:hAnsi="Times New Roman" w:cs="Times New Roman"/>
          <w:sz w:val="12"/>
          <w:szCs w:val="12"/>
        </w:rPr>
        <w:t>ествления вида контроля.</w:t>
      </w:r>
    </w:p>
    <w:p w:rsidR="008563B7" w:rsidRPr="008563B7" w:rsidRDefault="008563B7" w:rsidP="008563B7">
      <w:pPr>
        <w:tabs>
          <w:tab w:val="left" w:pos="0"/>
        </w:tabs>
        <w:spacing w:after="0" w:line="240" w:lineRule="auto"/>
        <w:ind w:firstLine="284"/>
        <w:jc w:val="both"/>
        <w:rPr>
          <w:rFonts w:ascii="Times New Roman" w:hAnsi="Times New Roman" w:cs="Times New Roman"/>
          <w:sz w:val="12"/>
          <w:szCs w:val="12"/>
        </w:rPr>
      </w:pPr>
      <w:proofErr w:type="gramStart"/>
      <w:r w:rsidRPr="008563B7">
        <w:rPr>
          <w:rFonts w:ascii="Times New Roman" w:hAnsi="Times New Roman" w:cs="Times New Roman"/>
          <w:sz w:val="12"/>
          <w:szCs w:val="12"/>
        </w:rPr>
        <w:t>С принятием Федерального закона от 11.06.2021 №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(далее – Федеральный закон № 170-ФЗ) к предмету муниципального земельного контроля было отнесено соблюдение юридическими лицами, индивидуальными предпринимателями, гражданами (далее – контролируемые лица) лишь тех обязательных требований земельного законодательства в отношении</w:t>
      </w:r>
      <w:proofErr w:type="gramEnd"/>
      <w:r w:rsidRPr="008563B7">
        <w:rPr>
          <w:rFonts w:ascii="Times New Roman" w:hAnsi="Times New Roman" w:cs="Times New Roman"/>
          <w:sz w:val="12"/>
          <w:szCs w:val="12"/>
        </w:rPr>
        <w:t xml:space="preserve"> объектов земельных отношений, за нарушение которых законодательством предусмотрена административная ответственность.</w:t>
      </w:r>
    </w:p>
    <w:p w:rsidR="008563B7" w:rsidRPr="008563B7" w:rsidRDefault="008563B7" w:rsidP="008563B7">
      <w:pPr>
        <w:tabs>
          <w:tab w:val="left" w:pos="0"/>
        </w:tabs>
        <w:spacing w:after="0" w:line="240" w:lineRule="auto"/>
        <w:ind w:firstLine="284"/>
        <w:jc w:val="both"/>
        <w:rPr>
          <w:rFonts w:ascii="Times New Roman" w:hAnsi="Times New Roman" w:cs="Times New Roman"/>
          <w:sz w:val="12"/>
          <w:szCs w:val="12"/>
        </w:rPr>
      </w:pPr>
      <w:r w:rsidRPr="008563B7">
        <w:rPr>
          <w:rFonts w:ascii="Times New Roman" w:hAnsi="Times New Roman" w:cs="Times New Roman"/>
          <w:sz w:val="12"/>
          <w:szCs w:val="12"/>
        </w:rPr>
        <w:t>Таким образом, с учетом планируемого вступления в силу с 1 января 2022 года Положения о муниципальном земельном контроле в границах муниципального района Сергиевский Самарской области муниципальный земельный контроль осуществляется исключительно за соблюдением:</w:t>
      </w:r>
    </w:p>
    <w:p w:rsidR="008563B7" w:rsidRPr="008563B7" w:rsidRDefault="008563B7" w:rsidP="008563B7">
      <w:pPr>
        <w:tabs>
          <w:tab w:val="left" w:pos="0"/>
        </w:tabs>
        <w:spacing w:after="0" w:line="240" w:lineRule="auto"/>
        <w:ind w:firstLine="284"/>
        <w:jc w:val="both"/>
        <w:rPr>
          <w:rFonts w:ascii="Times New Roman" w:hAnsi="Times New Roman" w:cs="Times New Roman"/>
          <w:sz w:val="12"/>
          <w:szCs w:val="12"/>
        </w:rPr>
      </w:pPr>
      <w:r w:rsidRPr="008563B7">
        <w:rPr>
          <w:rFonts w:ascii="Times New Roman" w:hAnsi="Times New Roman" w:cs="Times New Roman"/>
          <w:sz w:val="12"/>
          <w:szCs w:val="12"/>
        </w:rPr>
        <w:t>1)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rsidR="008563B7" w:rsidRPr="008563B7" w:rsidRDefault="008563B7" w:rsidP="008563B7">
      <w:pPr>
        <w:tabs>
          <w:tab w:val="left" w:pos="0"/>
        </w:tabs>
        <w:spacing w:after="0" w:line="240" w:lineRule="auto"/>
        <w:ind w:firstLine="284"/>
        <w:jc w:val="both"/>
        <w:rPr>
          <w:rFonts w:ascii="Times New Roman" w:hAnsi="Times New Roman" w:cs="Times New Roman"/>
          <w:sz w:val="12"/>
          <w:szCs w:val="12"/>
        </w:rPr>
      </w:pPr>
      <w:r w:rsidRPr="008563B7">
        <w:rPr>
          <w:rFonts w:ascii="Times New Roman" w:hAnsi="Times New Roman" w:cs="Times New Roman"/>
          <w:sz w:val="12"/>
          <w:szCs w:val="12"/>
        </w:rPr>
        <w:t>2)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8563B7" w:rsidRPr="008563B7" w:rsidRDefault="008563B7" w:rsidP="008563B7">
      <w:pPr>
        <w:tabs>
          <w:tab w:val="left" w:pos="0"/>
        </w:tabs>
        <w:spacing w:after="0" w:line="240" w:lineRule="auto"/>
        <w:ind w:firstLine="284"/>
        <w:jc w:val="both"/>
        <w:rPr>
          <w:rFonts w:ascii="Times New Roman" w:hAnsi="Times New Roman" w:cs="Times New Roman"/>
          <w:sz w:val="12"/>
          <w:szCs w:val="12"/>
        </w:rPr>
      </w:pPr>
      <w:r w:rsidRPr="008563B7">
        <w:rPr>
          <w:rFonts w:ascii="Times New Roman" w:hAnsi="Times New Roman" w:cs="Times New Roman"/>
          <w:sz w:val="12"/>
          <w:szCs w:val="12"/>
        </w:rPr>
        <w:t>3)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в указанных целях в течение установленного срока;</w:t>
      </w:r>
    </w:p>
    <w:p w:rsidR="008563B7" w:rsidRPr="008563B7" w:rsidRDefault="008563B7" w:rsidP="008563B7">
      <w:pPr>
        <w:tabs>
          <w:tab w:val="left" w:pos="0"/>
        </w:tabs>
        <w:spacing w:after="0" w:line="240" w:lineRule="auto"/>
        <w:ind w:firstLine="284"/>
        <w:jc w:val="both"/>
        <w:rPr>
          <w:rFonts w:ascii="Times New Roman" w:hAnsi="Times New Roman" w:cs="Times New Roman"/>
          <w:sz w:val="12"/>
          <w:szCs w:val="12"/>
        </w:rPr>
      </w:pPr>
      <w:r w:rsidRPr="008563B7">
        <w:rPr>
          <w:rFonts w:ascii="Times New Roman" w:hAnsi="Times New Roman" w:cs="Times New Roman"/>
          <w:sz w:val="12"/>
          <w:szCs w:val="12"/>
        </w:rPr>
        <w:t>4) обязательных требований, связанных с обязанностью по приведению земель в состояние, пригодное для использования по целевому назначению;</w:t>
      </w:r>
    </w:p>
    <w:p w:rsidR="008563B7" w:rsidRPr="008563B7" w:rsidRDefault="008563B7" w:rsidP="00A84F34">
      <w:pPr>
        <w:tabs>
          <w:tab w:val="left" w:pos="0"/>
        </w:tabs>
        <w:spacing w:after="0" w:line="240" w:lineRule="auto"/>
        <w:ind w:firstLine="284"/>
        <w:jc w:val="both"/>
        <w:rPr>
          <w:rFonts w:ascii="Times New Roman" w:hAnsi="Times New Roman" w:cs="Times New Roman"/>
          <w:sz w:val="12"/>
          <w:szCs w:val="12"/>
        </w:rPr>
      </w:pPr>
      <w:r w:rsidRPr="008563B7">
        <w:rPr>
          <w:rFonts w:ascii="Times New Roman" w:hAnsi="Times New Roman" w:cs="Times New Roman"/>
          <w:sz w:val="12"/>
          <w:szCs w:val="12"/>
        </w:rPr>
        <w:t>5) исполнения предписаний об устранении нарушений обязательных требований, выданных должностными лицами, уполномоченными осуществлять муниципальный земельный контр</w:t>
      </w:r>
      <w:r w:rsidR="00A84F34">
        <w:rPr>
          <w:rFonts w:ascii="Times New Roman" w:hAnsi="Times New Roman" w:cs="Times New Roman"/>
          <w:sz w:val="12"/>
          <w:szCs w:val="12"/>
        </w:rPr>
        <w:t>оль, в пределах их компетенции.</w:t>
      </w:r>
    </w:p>
    <w:p w:rsidR="008563B7" w:rsidRPr="008563B7" w:rsidRDefault="008563B7" w:rsidP="008563B7">
      <w:pPr>
        <w:tabs>
          <w:tab w:val="left" w:pos="0"/>
        </w:tabs>
        <w:spacing w:after="0" w:line="240" w:lineRule="auto"/>
        <w:ind w:firstLine="284"/>
        <w:jc w:val="both"/>
        <w:rPr>
          <w:rFonts w:ascii="Times New Roman" w:hAnsi="Times New Roman" w:cs="Times New Roman"/>
          <w:sz w:val="12"/>
          <w:szCs w:val="12"/>
        </w:rPr>
      </w:pPr>
      <w:r w:rsidRPr="008563B7">
        <w:rPr>
          <w:rFonts w:ascii="Times New Roman" w:hAnsi="Times New Roman" w:cs="Times New Roman"/>
          <w:sz w:val="12"/>
          <w:szCs w:val="12"/>
        </w:rPr>
        <w:t>1.2. Описание текущего развития профилактической де</w:t>
      </w:r>
      <w:r>
        <w:rPr>
          <w:rFonts w:ascii="Times New Roman" w:hAnsi="Times New Roman" w:cs="Times New Roman"/>
          <w:sz w:val="12"/>
          <w:szCs w:val="12"/>
        </w:rPr>
        <w:t>ятельности контрольного органа.</w:t>
      </w:r>
    </w:p>
    <w:p w:rsidR="008563B7" w:rsidRPr="008563B7" w:rsidRDefault="008563B7" w:rsidP="008563B7">
      <w:pPr>
        <w:tabs>
          <w:tab w:val="left" w:pos="0"/>
        </w:tabs>
        <w:spacing w:after="0" w:line="240" w:lineRule="auto"/>
        <w:ind w:firstLine="284"/>
        <w:jc w:val="both"/>
        <w:rPr>
          <w:rFonts w:ascii="Times New Roman" w:hAnsi="Times New Roman" w:cs="Times New Roman"/>
          <w:sz w:val="12"/>
          <w:szCs w:val="12"/>
        </w:rPr>
      </w:pPr>
      <w:r w:rsidRPr="008563B7">
        <w:rPr>
          <w:rFonts w:ascii="Times New Roman" w:hAnsi="Times New Roman" w:cs="Times New Roman"/>
          <w:sz w:val="12"/>
          <w:szCs w:val="12"/>
        </w:rPr>
        <w:t>Профилактическая деятельность администрации муниципального района Сергиевский Самарской области (далее также – администрация или контрольный орган) до утверждения настоящей программы профилактики включала в себя:</w:t>
      </w:r>
    </w:p>
    <w:p w:rsidR="008563B7" w:rsidRPr="008563B7" w:rsidRDefault="008563B7" w:rsidP="008563B7">
      <w:pPr>
        <w:tabs>
          <w:tab w:val="left" w:pos="0"/>
        </w:tabs>
        <w:spacing w:after="0" w:line="240" w:lineRule="auto"/>
        <w:ind w:firstLine="284"/>
        <w:jc w:val="both"/>
        <w:rPr>
          <w:rFonts w:ascii="Times New Roman" w:hAnsi="Times New Roman" w:cs="Times New Roman"/>
          <w:sz w:val="12"/>
          <w:szCs w:val="12"/>
        </w:rPr>
      </w:pPr>
      <w:r w:rsidRPr="008563B7">
        <w:rPr>
          <w:rFonts w:ascii="Times New Roman" w:hAnsi="Times New Roman" w:cs="Times New Roman"/>
          <w:sz w:val="12"/>
          <w:szCs w:val="12"/>
        </w:rPr>
        <w:t>1) размещение на официальном сайте Администрации района в информационно-телекоммуникационной сети «Интернет» в разделе «Контрольно-надзорная деятельность» (далее – официальный сайт администрации) перечней нормативных правовых актов или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муниципального земельного контроля, а также текстов соответствующих нормативных правовых актов;</w:t>
      </w:r>
    </w:p>
    <w:p w:rsidR="008563B7" w:rsidRPr="008563B7" w:rsidRDefault="008563B7" w:rsidP="008563B7">
      <w:pPr>
        <w:tabs>
          <w:tab w:val="left" w:pos="0"/>
        </w:tabs>
        <w:spacing w:after="0" w:line="240" w:lineRule="auto"/>
        <w:ind w:firstLine="284"/>
        <w:jc w:val="both"/>
        <w:rPr>
          <w:rFonts w:ascii="Times New Roman" w:hAnsi="Times New Roman" w:cs="Times New Roman"/>
          <w:sz w:val="12"/>
          <w:szCs w:val="12"/>
        </w:rPr>
      </w:pPr>
      <w:r w:rsidRPr="008563B7">
        <w:rPr>
          <w:rFonts w:ascii="Times New Roman" w:hAnsi="Times New Roman" w:cs="Times New Roman"/>
          <w:sz w:val="12"/>
          <w:szCs w:val="12"/>
        </w:rPr>
        <w:t>2) информирование контролируемых лиц по вопросам соблюдения обязательных требований, требований, установленных муниципальными правовыми актами, в том числе посредством разработки и опубликования руководств по соблюдению обязательных требований, требований, установленных муниципальными правовыми актами, проведения семинаров и конференций, разъяснительной работы в средствах массовой информации и иными способами;</w:t>
      </w:r>
    </w:p>
    <w:p w:rsidR="008563B7" w:rsidRPr="008563B7" w:rsidRDefault="008563B7" w:rsidP="008563B7">
      <w:pPr>
        <w:tabs>
          <w:tab w:val="left" w:pos="0"/>
        </w:tabs>
        <w:spacing w:after="0" w:line="240" w:lineRule="auto"/>
        <w:ind w:firstLine="284"/>
        <w:jc w:val="both"/>
        <w:rPr>
          <w:rFonts w:ascii="Times New Roman" w:hAnsi="Times New Roman" w:cs="Times New Roman"/>
          <w:sz w:val="12"/>
          <w:szCs w:val="12"/>
        </w:rPr>
      </w:pPr>
      <w:r w:rsidRPr="008563B7">
        <w:rPr>
          <w:rFonts w:ascii="Times New Roman" w:hAnsi="Times New Roman" w:cs="Times New Roman"/>
          <w:sz w:val="12"/>
          <w:szCs w:val="12"/>
        </w:rPr>
        <w:t xml:space="preserve">3) регулярное обобщение практики осуществления муниципального земельного контроля и размещение на официальном сайте администрации соответствующих обобщений, в том числе с указанием наиболее часто встречающихся случаев нарушений обязательных требований, требований, установленных муниципальными правовыми актами, с рекомендациями в отношении мер, которые должны приниматься контролируемыми лицами в целях недопущения таких нарушений; </w:t>
      </w:r>
    </w:p>
    <w:p w:rsidR="008563B7" w:rsidRPr="008563B7" w:rsidRDefault="008563B7" w:rsidP="008563B7">
      <w:pPr>
        <w:tabs>
          <w:tab w:val="left" w:pos="0"/>
        </w:tabs>
        <w:spacing w:after="0" w:line="240" w:lineRule="auto"/>
        <w:ind w:firstLine="284"/>
        <w:jc w:val="both"/>
        <w:rPr>
          <w:rFonts w:ascii="Times New Roman" w:hAnsi="Times New Roman" w:cs="Times New Roman"/>
          <w:sz w:val="12"/>
          <w:szCs w:val="12"/>
        </w:rPr>
      </w:pPr>
      <w:r w:rsidRPr="008563B7">
        <w:rPr>
          <w:rFonts w:ascii="Times New Roman" w:hAnsi="Times New Roman" w:cs="Times New Roman"/>
          <w:sz w:val="12"/>
          <w:szCs w:val="12"/>
        </w:rPr>
        <w:lastRenderedPageBreak/>
        <w:t>4) выдачу предостережений о недопустимости нарушения обязательных требований, требований, установленных муниципальными правовыми актами.</w:t>
      </w:r>
    </w:p>
    <w:p w:rsidR="008563B7" w:rsidRPr="008563B7" w:rsidRDefault="008563B7" w:rsidP="008563B7">
      <w:pPr>
        <w:tabs>
          <w:tab w:val="left" w:pos="0"/>
        </w:tabs>
        <w:spacing w:after="0" w:line="240" w:lineRule="auto"/>
        <w:ind w:firstLine="284"/>
        <w:jc w:val="both"/>
        <w:rPr>
          <w:rFonts w:ascii="Times New Roman" w:hAnsi="Times New Roman" w:cs="Times New Roman"/>
          <w:sz w:val="12"/>
          <w:szCs w:val="12"/>
        </w:rPr>
      </w:pPr>
      <w:r w:rsidRPr="008563B7">
        <w:rPr>
          <w:rFonts w:ascii="Times New Roman" w:hAnsi="Times New Roman" w:cs="Times New Roman"/>
          <w:sz w:val="12"/>
          <w:szCs w:val="12"/>
        </w:rPr>
        <w:t>В первом полугодии 2021 года в рамках осуществления муниципального земельного контроля:</w:t>
      </w:r>
    </w:p>
    <w:p w:rsidR="008563B7" w:rsidRPr="008563B7" w:rsidRDefault="008563B7" w:rsidP="008563B7">
      <w:pPr>
        <w:tabs>
          <w:tab w:val="left" w:pos="0"/>
        </w:tabs>
        <w:spacing w:after="0" w:line="240" w:lineRule="auto"/>
        <w:ind w:firstLine="284"/>
        <w:jc w:val="both"/>
        <w:rPr>
          <w:rFonts w:ascii="Times New Roman" w:hAnsi="Times New Roman" w:cs="Times New Roman"/>
          <w:sz w:val="12"/>
          <w:szCs w:val="12"/>
        </w:rPr>
      </w:pPr>
      <w:r w:rsidRPr="008563B7">
        <w:rPr>
          <w:rFonts w:ascii="Times New Roman" w:hAnsi="Times New Roman" w:cs="Times New Roman"/>
          <w:sz w:val="12"/>
          <w:szCs w:val="12"/>
        </w:rPr>
        <w:t>Контрольным (надзорным) органом в рамках реализации Программы в первом полугодии 2021 г. регулярно публиковалась информация в сфере муниципального земельного контроля в средствах массовой информации (газета «Сергиевская трибуна»), проводилась работа с населением по вопросам соблюдения требований земельного законодательства.</w:t>
      </w:r>
    </w:p>
    <w:p w:rsidR="008563B7" w:rsidRPr="008563B7" w:rsidRDefault="008563B7" w:rsidP="008563B7">
      <w:pPr>
        <w:tabs>
          <w:tab w:val="left" w:pos="0"/>
        </w:tabs>
        <w:spacing w:after="0" w:line="240" w:lineRule="auto"/>
        <w:ind w:firstLine="284"/>
        <w:jc w:val="both"/>
        <w:rPr>
          <w:rFonts w:ascii="Times New Roman" w:hAnsi="Times New Roman" w:cs="Times New Roman"/>
          <w:sz w:val="12"/>
          <w:szCs w:val="12"/>
        </w:rPr>
      </w:pPr>
      <w:r w:rsidRPr="008563B7">
        <w:rPr>
          <w:rFonts w:ascii="Times New Roman" w:hAnsi="Times New Roman" w:cs="Times New Roman"/>
          <w:sz w:val="12"/>
          <w:szCs w:val="12"/>
        </w:rPr>
        <w:t>На официальном сайте Администрации района в информационно-телекоммуникационной сети «Интернет» создан раздел «Контрольно-надзорная деятельность», в котором аккумулируется необходимая поднадзорным субъектам информация в части муниципального земельного контроля.</w:t>
      </w:r>
    </w:p>
    <w:p w:rsidR="008563B7" w:rsidRPr="008563B7" w:rsidRDefault="008563B7" w:rsidP="008563B7">
      <w:pPr>
        <w:tabs>
          <w:tab w:val="left" w:pos="0"/>
        </w:tabs>
        <w:spacing w:after="0" w:line="240" w:lineRule="auto"/>
        <w:ind w:firstLine="284"/>
        <w:jc w:val="both"/>
        <w:rPr>
          <w:rFonts w:ascii="Times New Roman" w:hAnsi="Times New Roman" w:cs="Times New Roman"/>
          <w:sz w:val="12"/>
          <w:szCs w:val="12"/>
        </w:rPr>
      </w:pPr>
      <w:r w:rsidRPr="008563B7">
        <w:rPr>
          <w:rFonts w:ascii="Times New Roman" w:hAnsi="Times New Roman" w:cs="Times New Roman"/>
          <w:sz w:val="12"/>
          <w:szCs w:val="12"/>
        </w:rPr>
        <w:t>1.3. К проблемам, на решение которых направлена программа профилактики, относятся случаи:</w:t>
      </w:r>
    </w:p>
    <w:p w:rsidR="008563B7" w:rsidRPr="008563B7" w:rsidRDefault="008563B7" w:rsidP="008563B7">
      <w:pPr>
        <w:tabs>
          <w:tab w:val="left" w:pos="0"/>
        </w:tabs>
        <w:spacing w:after="0" w:line="240" w:lineRule="auto"/>
        <w:ind w:firstLine="284"/>
        <w:jc w:val="both"/>
        <w:rPr>
          <w:rFonts w:ascii="Times New Roman" w:hAnsi="Times New Roman" w:cs="Times New Roman"/>
          <w:sz w:val="12"/>
          <w:szCs w:val="12"/>
        </w:rPr>
      </w:pPr>
      <w:r w:rsidRPr="008563B7">
        <w:rPr>
          <w:rFonts w:ascii="Times New Roman" w:hAnsi="Times New Roman" w:cs="Times New Roman"/>
          <w:sz w:val="12"/>
          <w:szCs w:val="12"/>
        </w:rPr>
        <w:t>1) самовольного занятия земель, земельных участков, частей земельных участков;</w:t>
      </w:r>
    </w:p>
    <w:p w:rsidR="008563B7" w:rsidRPr="008563B7" w:rsidRDefault="008563B7" w:rsidP="008563B7">
      <w:pPr>
        <w:tabs>
          <w:tab w:val="left" w:pos="0"/>
        </w:tabs>
        <w:spacing w:after="0" w:line="240" w:lineRule="auto"/>
        <w:ind w:firstLine="284"/>
        <w:jc w:val="both"/>
        <w:rPr>
          <w:rFonts w:ascii="Times New Roman" w:hAnsi="Times New Roman" w:cs="Times New Roman"/>
          <w:sz w:val="12"/>
          <w:szCs w:val="12"/>
        </w:rPr>
      </w:pPr>
      <w:r w:rsidRPr="008563B7">
        <w:rPr>
          <w:rFonts w:ascii="Times New Roman" w:hAnsi="Times New Roman" w:cs="Times New Roman"/>
          <w:sz w:val="12"/>
          <w:szCs w:val="12"/>
        </w:rPr>
        <w:t>2) использования земельных участков не по целевому назначению в соответствии с их принадлежностью к той или иной категории земель и (или) разрешенным использованием;</w:t>
      </w:r>
    </w:p>
    <w:p w:rsidR="008563B7" w:rsidRPr="008563B7" w:rsidRDefault="008563B7" w:rsidP="008563B7">
      <w:pPr>
        <w:tabs>
          <w:tab w:val="left" w:pos="0"/>
        </w:tabs>
        <w:spacing w:after="0" w:line="240" w:lineRule="auto"/>
        <w:ind w:firstLine="284"/>
        <w:jc w:val="both"/>
        <w:rPr>
          <w:rFonts w:ascii="Times New Roman" w:hAnsi="Times New Roman" w:cs="Times New Roman"/>
          <w:sz w:val="12"/>
          <w:szCs w:val="12"/>
        </w:rPr>
      </w:pPr>
      <w:r w:rsidRPr="008563B7">
        <w:rPr>
          <w:rFonts w:ascii="Times New Roman" w:hAnsi="Times New Roman" w:cs="Times New Roman"/>
          <w:sz w:val="12"/>
          <w:szCs w:val="12"/>
        </w:rPr>
        <w:t>3) неиспользования земель, предназначенных для жилищного или иного строительства, садоводства, огородничества, в указанных целях в течение установленного срока;</w:t>
      </w:r>
    </w:p>
    <w:p w:rsidR="008563B7" w:rsidRPr="008563B7" w:rsidRDefault="008563B7" w:rsidP="008563B7">
      <w:pPr>
        <w:tabs>
          <w:tab w:val="left" w:pos="0"/>
        </w:tabs>
        <w:spacing w:after="0" w:line="240" w:lineRule="auto"/>
        <w:ind w:firstLine="284"/>
        <w:jc w:val="both"/>
        <w:rPr>
          <w:rFonts w:ascii="Times New Roman" w:hAnsi="Times New Roman" w:cs="Times New Roman"/>
          <w:sz w:val="12"/>
          <w:szCs w:val="12"/>
        </w:rPr>
      </w:pPr>
      <w:r w:rsidRPr="008563B7">
        <w:rPr>
          <w:rFonts w:ascii="Times New Roman" w:hAnsi="Times New Roman" w:cs="Times New Roman"/>
          <w:sz w:val="12"/>
          <w:szCs w:val="12"/>
        </w:rPr>
        <w:t xml:space="preserve">4) </w:t>
      </w:r>
      <w:proofErr w:type="spellStart"/>
      <w:r w:rsidRPr="008563B7">
        <w:rPr>
          <w:rFonts w:ascii="Times New Roman" w:hAnsi="Times New Roman" w:cs="Times New Roman"/>
          <w:sz w:val="12"/>
          <w:szCs w:val="12"/>
        </w:rPr>
        <w:t>неприведения</w:t>
      </w:r>
      <w:proofErr w:type="spellEnd"/>
      <w:r w:rsidRPr="008563B7">
        <w:rPr>
          <w:rFonts w:ascii="Times New Roman" w:hAnsi="Times New Roman" w:cs="Times New Roman"/>
          <w:sz w:val="12"/>
          <w:szCs w:val="12"/>
        </w:rPr>
        <w:t xml:space="preserve"> земель в состояние, пригодное для использования по целевому назначению.</w:t>
      </w:r>
    </w:p>
    <w:p w:rsidR="008563B7" w:rsidRPr="008563B7" w:rsidRDefault="008563B7" w:rsidP="008563B7">
      <w:pPr>
        <w:tabs>
          <w:tab w:val="left" w:pos="0"/>
        </w:tabs>
        <w:spacing w:after="0" w:line="240" w:lineRule="auto"/>
        <w:ind w:firstLine="284"/>
        <w:jc w:val="both"/>
        <w:rPr>
          <w:rFonts w:ascii="Times New Roman" w:hAnsi="Times New Roman" w:cs="Times New Roman"/>
          <w:sz w:val="12"/>
          <w:szCs w:val="12"/>
        </w:rPr>
      </w:pPr>
      <w:r w:rsidRPr="008563B7">
        <w:rPr>
          <w:rFonts w:ascii="Times New Roman" w:hAnsi="Times New Roman" w:cs="Times New Roman"/>
          <w:sz w:val="12"/>
          <w:szCs w:val="12"/>
        </w:rPr>
        <w:t xml:space="preserve">Наиболее распространенной причиной самовольного занятия земель, земельных участков, частей земельных участков является стремление извлечь выгоду от использования земельных участков (земель, частей земельных участков) без оформления прав на них. Зачастую контролируемые лица, допускающие подобное нарушение обязательных требований, не имеют представления о том, что самовольное занятие земель, земельных участков, частей земельных участков является основанием для предъявления требования о неосновательном обогащении в связи с фактическим использованием земли. В рамках профилактических мероприятий соответствующая информация должна доводиться до контролируемых лиц. Кроме того, до контролируемых лиц должна доводиться информация о процедурах предоставления земельных участков, находящихся в государственной или муниципальной собственности. </w:t>
      </w:r>
    </w:p>
    <w:p w:rsidR="008563B7" w:rsidRPr="008563B7" w:rsidRDefault="008563B7" w:rsidP="008563B7">
      <w:pPr>
        <w:tabs>
          <w:tab w:val="left" w:pos="0"/>
        </w:tabs>
        <w:spacing w:after="0" w:line="240" w:lineRule="auto"/>
        <w:ind w:firstLine="284"/>
        <w:jc w:val="both"/>
        <w:rPr>
          <w:rFonts w:ascii="Times New Roman" w:hAnsi="Times New Roman" w:cs="Times New Roman"/>
          <w:sz w:val="12"/>
          <w:szCs w:val="12"/>
        </w:rPr>
      </w:pPr>
      <w:r w:rsidRPr="008563B7">
        <w:rPr>
          <w:rFonts w:ascii="Times New Roman" w:hAnsi="Times New Roman" w:cs="Times New Roman"/>
          <w:sz w:val="12"/>
          <w:szCs w:val="12"/>
        </w:rPr>
        <w:t>Наиболее распространенными причинами использования земельных участков не по целевому назначению в соответствии с их принадлежностью к той или иной категории земель и (или) разрешенным использованием являются:</w:t>
      </w:r>
    </w:p>
    <w:p w:rsidR="008563B7" w:rsidRPr="008563B7" w:rsidRDefault="008563B7" w:rsidP="008563B7">
      <w:pPr>
        <w:tabs>
          <w:tab w:val="left" w:pos="0"/>
        </w:tabs>
        <w:spacing w:after="0" w:line="240" w:lineRule="auto"/>
        <w:ind w:firstLine="284"/>
        <w:jc w:val="both"/>
        <w:rPr>
          <w:rFonts w:ascii="Times New Roman" w:hAnsi="Times New Roman" w:cs="Times New Roman"/>
          <w:sz w:val="12"/>
          <w:szCs w:val="12"/>
        </w:rPr>
      </w:pPr>
      <w:r w:rsidRPr="008563B7">
        <w:rPr>
          <w:rFonts w:ascii="Times New Roman" w:hAnsi="Times New Roman" w:cs="Times New Roman"/>
          <w:sz w:val="12"/>
          <w:szCs w:val="12"/>
        </w:rPr>
        <w:t>- желание физического лица использовать принадлежащий ему земельный участок, предназначенный для индивидуального жилищного строительства или ведения личного подсобного хозяйства, в коммерческих целях;</w:t>
      </w:r>
    </w:p>
    <w:p w:rsidR="008563B7" w:rsidRPr="008563B7" w:rsidRDefault="008563B7" w:rsidP="008563B7">
      <w:pPr>
        <w:tabs>
          <w:tab w:val="left" w:pos="0"/>
        </w:tabs>
        <w:spacing w:after="0" w:line="240" w:lineRule="auto"/>
        <w:ind w:firstLine="284"/>
        <w:jc w:val="both"/>
        <w:rPr>
          <w:rFonts w:ascii="Times New Roman" w:hAnsi="Times New Roman" w:cs="Times New Roman"/>
          <w:sz w:val="12"/>
          <w:szCs w:val="12"/>
        </w:rPr>
      </w:pPr>
      <w:r w:rsidRPr="008563B7">
        <w:rPr>
          <w:rFonts w:ascii="Times New Roman" w:hAnsi="Times New Roman" w:cs="Times New Roman"/>
          <w:sz w:val="12"/>
          <w:szCs w:val="12"/>
        </w:rPr>
        <w:t>- нежелание контролируемого лица оплачивать земельный налог или арендную плату за использование земельного участка в повышенном размере;</w:t>
      </w:r>
    </w:p>
    <w:p w:rsidR="008563B7" w:rsidRPr="008563B7" w:rsidRDefault="008563B7" w:rsidP="008563B7">
      <w:pPr>
        <w:tabs>
          <w:tab w:val="left" w:pos="0"/>
        </w:tabs>
        <w:spacing w:after="0" w:line="240" w:lineRule="auto"/>
        <w:ind w:firstLine="284"/>
        <w:jc w:val="both"/>
        <w:rPr>
          <w:rFonts w:ascii="Times New Roman" w:hAnsi="Times New Roman" w:cs="Times New Roman"/>
          <w:sz w:val="12"/>
          <w:szCs w:val="12"/>
        </w:rPr>
      </w:pPr>
      <w:r w:rsidRPr="008563B7">
        <w:rPr>
          <w:rFonts w:ascii="Times New Roman" w:hAnsi="Times New Roman" w:cs="Times New Roman"/>
          <w:sz w:val="12"/>
          <w:szCs w:val="12"/>
        </w:rPr>
        <w:t xml:space="preserve">- незнание </w:t>
      </w:r>
      <w:proofErr w:type="gramStart"/>
      <w:r w:rsidRPr="008563B7">
        <w:rPr>
          <w:rFonts w:ascii="Times New Roman" w:hAnsi="Times New Roman" w:cs="Times New Roman"/>
          <w:sz w:val="12"/>
          <w:szCs w:val="12"/>
        </w:rPr>
        <w:t>процедур изменения видов разрешенного использования земельного участка</w:t>
      </w:r>
      <w:proofErr w:type="gramEnd"/>
      <w:r w:rsidRPr="008563B7">
        <w:rPr>
          <w:rFonts w:ascii="Times New Roman" w:hAnsi="Times New Roman" w:cs="Times New Roman"/>
          <w:sz w:val="12"/>
          <w:szCs w:val="12"/>
        </w:rPr>
        <w:t xml:space="preserve"> или получения разрешения на условно разрешенный вид использования земельного участка.</w:t>
      </w:r>
    </w:p>
    <w:p w:rsidR="008563B7" w:rsidRPr="008563B7" w:rsidRDefault="008563B7" w:rsidP="008563B7">
      <w:pPr>
        <w:tabs>
          <w:tab w:val="left" w:pos="0"/>
        </w:tabs>
        <w:spacing w:after="0" w:line="240" w:lineRule="auto"/>
        <w:ind w:firstLine="284"/>
        <w:jc w:val="both"/>
        <w:rPr>
          <w:rFonts w:ascii="Times New Roman" w:hAnsi="Times New Roman" w:cs="Times New Roman"/>
          <w:sz w:val="12"/>
          <w:szCs w:val="12"/>
        </w:rPr>
      </w:pPr>
      <w:r w:rsidRPr="008563B7">
        <w:rPr>
          <w:rFonts w:ascii="Times New Roman" w:hAnsi="Times New Roman" w:cs="Times New Roman"/>
          <w:sz w:val="12"/>
          <w:szCs w:val="12"/>
        </w:rPr>
        <w:t>Наиболее распространенными причинами неиспользования земель, предназначенных для жилищного или иного строительства, садоводства, огородничества, в указанных целях в течение установленного срока являются:</w:t>
      </w:r>
    </w:p>
    <w:p w:rsidR="008563B7" w:rsidRPr="008563B7" w:rsidRDefault="008563B7" w:rsidP="008563B7">
      <w:pPr>
        <w:tabs>
          <w:tab w:val="left" w:pos="0"/>
        </w:tabs>
        <w:spacing w:after="0" w:line="240" w:lineRule="auto"/>
        <w:ind w:firstLine="284"/>
        <w:jc w:val="both"/>
        <w:rPr>
          <w:rFonts w:ascii="Times New Roman" w:hAnsi="Times New Roman" w:cs="Times New Roman"/>
          <w:sz w:val="12"/>
          <w:szCs w:val="12"/>
        </w:rPr>
      </w:pPr>
      <w:r w:rsidRPr="008563B7">
        <w:rPr>
          <w:rFonts w:ascii="Times New Roman" w:hAnsi="Times New Roman" w:cs="Times New Roman"/>
          <w:sz w:val="12"/>
          <w:szCs w:val="12"/>
        </w:rPr>
        <w:t>- отсутствие у собственника (правообладателя) земельного участка средств на целевое использование земельного участка;</w:t>
      </w:r>
    </w:p>
    <w:p w:rsidR="008563B7" w:rsidRPr="008563B7" w:rsidRDefault="008563B7" w:rsidP="008563B7">
      <w:pPr>
        <w:tabs>
          <w:tab w:val="left" w:pos="0"/>
        </w:tabs>
        <w:spacing w:after="0" w:line="240" w:lineRule="auto"/>
        <w:ind w:firstLine="284"/>
        <w:jc w:val="both"/>
        <w:rPr>
          <w:rFonts w:ascii="Times New Roman" w:hAnsi="Times New Roman" w:cs="Times New Roman"/>
          <w:sz w:val="12"/>
          <w:szCs w:val="12"/>
        </w:rPr>
      </w:pPr>
      <w:r w:rsidRPr="008563B7">
        <w:rPr>
          <w:rFonts w:ascii="Times New Roman" w:hAnsi="Times New Roman" w:cs="Times New Roman"/>
          <w:sz w:val="12"/>
          <w:szCs w:val="12"/>
        </w:rPr>
        <w:t xml:space="preserve">- стремление собственника земельного участка продать с наибольшей выгодой соответствующий земельный участок без его целевого использования.   </w:t>
      </w:r>
    </w:p>
    <w:p w:rsidR="008563B7" w:rsidRPr="008563B7" w:rsidRDefault="008563B7" w:rsidP="008563B7">
      <w:pPr>
        <w:tabs>
          <w:tab w:val="left" w:pos="0"/>
        </w:tabs>
        <w:spacing w:after="0" w:line="240" w:lineRule="auto"/>
        <w:ind w:firstLine="284"/>
        <w:jc w:val="both"/>
        <w:rPr>
          <w:rFonts w:ascii="Times New Roman" w:hAnsi="Times New Roman" w:cs="Times New Roman"/>
          <w:sz w:val="12"/>
          <w:szCs w:val="12"/>
        </w:rPr>
      </w:pPr>
      <w:r w:rsidRPr="008563B7">
        <w:rPr>
          <w:rFonts w:ascii="Times New Roman" w:hAnsi="Times New Roman" w:cs="Times New Roman"/>
          <w:sz w:val="12"/>
          <w:szCs w:val="12"/>
        </w:rPr>
        <w:t xml:space="preserve">Наиболее распространенной причиной </w:t>
      </w:r>
      <w:proofErr w:type="spellStart"/>
      <w:r w:rsidRPr="008563B7">
        <w:rPr>
          <w:rFonts w:ascii="Times New Roman" w:hAnsi="Times New Roman" w:cs="Times New Roman"/>
          <w:sz w:val="12"/>
          <w:szCs w:val="12"/>
        </w:rPr>
        <w:t>неприведения</w:t>
      </w:r>
      <w:proofErr w:type="spellEnd"/>
      <w:r w:rsidRPr="008563B7">
        <w:rPr>
          <w:rFonts w:ascii="Times New Roman" w:hAnsi="Times New Roman" w:cs="Times New Roman"/>
          <w:sz w:val="12"/>
          <w:szCs w:val="12"/>
        </w:rPr>
        <w:t xml:space="preserve"> земель в состояние, пригодное для использования по целевому назначению, является стремление собственника (правообладателя) земельного участка сэкономить средства, необходимые для приведения земель в состояние, пригодное для использования по целевому назначению.</w:t>
      </w:r>
    </w:p>
    <w:p w:rsidR="008563B7" w:rsidRPr="008563B7" w:rsidRDefault="008563B7" w:rsidP="008563B7">
      <w:pPr>
        <w:tabs>
          <w:tab w:val="left" w:pos="0"/>
        </w:tabs>
        <w:spacing w:after="0" w:line="240" w:lineRule="auto"/>
        <w:ind w:firstLine="284"/>
        <w:jc w:val="both"/>
        <w:rPr>
          <w:rFonts w:ascii="Times New Roman" w:hAnsi="Times New Roman" w:cs="Times New Roman"/>
          <w:sz w:val="12"/>
          <w:szCs w:val="12"/>
        </w:rPr>
      </w:pPr>
      <w:r w:rsidRPr="008563B7">
        <w:rPr>
          <w:rFonts w:ascii="Times New Roman" w:hAnsi="Times New Roman" w:cs="Times New Roman"/>
          <w:sz w:val="12"/>
          <w:szCs w:val="12"/>
        </w:rPr>
        <w:t xml:space="preserve">Мероприятия программы профилактики будут способствовать 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 </w:t>
      </w:r>
    </w:p>
    <w:p w:rsidR="008563B7" w:rsidRPr="008563B7" w:rsidRDefault="008563B7" w:rsidP="008563B7">
      <w:pPr>
        <w:tabs>
          <w:tab w:val="left" w:pos="0"/>
        </w:tabs>
        <w:spacing w:after="0" w:line="240" w:lineRule="auto"/>
        <w:ind w:firstLine="284"/>
        <w:jc w:val="both"/>
        <w:rPr>
          <w:rFonts w:ascii="Times New Roman" w:hAnsi="Times New Roman" w:cs="Times New Roman"/>
          <w:sz w:val="12"/>
          <w:szCs w:val="12"/>
        </w:rPr>
      </w:pPr>
      <w:r w:rsidRPr="008563B7">
        <w:rPr>
          <w:rFonts w:ascii="Times New Roman" w:hAnsi="Times New Roman" w:cs="Times New Roman"/>
          <w:sz w:val="12"/>
          <w:szCs w:val="12"/>
        </w:rPr>
        <w:t>При реализации мероприятий программы профилактики повышенное внимание должно быть уделено контролируемым лицам, владеющим и (или) использующим земельные участки, отнесенные к категориям среднего и умеренного рисков.</w:t>
      </w:r>
    </w:p>
    <w:p w:rsidR="008563B7" w:rsidRPr="008563B7" w:rsidRDefault="008563B7" w:rsidP="008563B7">
      <w:pPr>
        <w:tabs>
          <w:tab w:val="left" w:pos="0"/>
        </w:tabs>
        <w:spacing w:after="0" w:line="240" w:lineRule="auto"/>
        <w:ind w:firstLine="284"/>
        <w:jc w:val="both"/>
        <w:rPr>
          <w:rFonts w:ascii="Times New Roman" w:hAnsi="Times New Roman" w:cs="Times New Roman"/>
          <w:sz w:val="12"/>
          <w:szCs w:val="12"/>
        </w:rPr>
      </w:pPr>
    </w:p>
    <w:p w:rsidR="008563B7" w:rsidRPr="008563B7" w:rsidRDefault="008563B7" w:rsidP="00A84F34">
      <w:pPr>
        <w:tabs>
          <w:tab w:val="left" w:pos="0"/>
        </w:tabs>
        <w:spacing w:after="0" w:line="240" w:lineRule="auto"/>
        <w:ind w:firstLine="284"/>
        <w:jc w:val="center"/>
        <w:rPr>
          <w:rFonts w:ascii="Times New Roman" w:hAnsi="Times New Roman" w:cs="Times New Roman"/>
          <w:sz w:val="12"/>
          <w:szCs w:val="12"/>
        </w:rPr>
      </w:pPr>
      <w:r w:rsidRPr="008563B7">
        <w:rPr>
          <w:rFonts w:ascii="Times New Roman" w:hAnsi="Times New Roman" w:cs="Times New Roman"/>
          <w:sz w:val="12"/>
          <w:szCs w:val="12"/>
        </w:rPr>
        <w:t>Раздел 2. Цели и задачи реализации программы профилактики</w:t>
      </w:r>
    </w:p>
    <w:p w:rsidR="008563B7" w:rsidRPr="008563B7" w:rsidRDefault="008563B7" w:rsidP="008563B7">
      <w:pPr>
        <w:tabs>
          <w:tab w:val="left" w:pos="0"/>
        </w:tabs>
        <w:spacing w:after="0" w:line="240" w:lineRule="auto"/>
        <w:ind w:firstLine="284"/>
        <w:jc w:val="both"/>
        <w:rPr>
          <w:rFonts w:ascii="Times New Roman" w:hAnsi="Times New Roman" w:cs="Times New Roman"/>
          <w:sz w:val="12"/>
          <w:szCs w:val="12"/>
        </w:rPr>
      </w:pPr>
      <w:r w:rsidRPr="008563B7">
        <w:rPr>
          <w:rFonts w:ascii="Times New Roman" w:hAnsi="Times New Roman" w:cs="Times New Roman"/>
          <w:sz w:val="12"/>
          <w:szCs w:val="12"/>
        </w:rPr>
        <w:t>2.1. Основными целями Программы профилактики являются:</w:t>
      </w:r>
    </w:p>
    <w:p w:rsidR="008563B7" w:rsidRPr="008563B7" w:rsidRDefault="008563B7" w:rsidP="008563B7">
      <w:pPr>
        <w:tabs>
          <w:tab w:val="left" w:pos="0"/>
        </w:tabs>
        <w:spacing w:after="0" w:line="240" w:lineRule="auto"/>
        <w:ind w:firstLine="284"/>
        <w:jc w:val="both"/>
        <w:rPr>
          <w:rFonts w:ascii="Times New Roman" w:hAnsi="Times New Roman" w:cs="Times New Roman"/>
          <w:sz w:val="12"/>
          <w:szCs w:val="12"/>
        </w:rPr>
      </w:pPr>
      <w:r w:rsidRPr="008563B7">
        <w:rPr>
          <w:rFonts w:ascii="Times New Roman" w:hAnsi="Times New Roman" w:cs="Times New Roman"/>
          <w:sz w:val="12"/>
          <w:szCs w:val="12"/>
        </w:rPr>
        <w:t xml:space="preserve">1. Стимулирование добросовестного соблюдения обязательных требований всеми контролируемыми лицами; </w:t>
      </w:r>
    </w:p>
    <w:p w:rsidR="008563B7" w:rsidRPr="008563B7" w:rsidRDefault="008563B7" w:rsidP="008563B7">
      <w:pPr>
        <w:tabs>
          <w:tab w:val="left" w:pos="0"/>
        </w:tabs>
        <w:spacing w:after="0" w:line="240" w:lineRule="auto"/>
        <w:ind w:firstLine="284"/>
        <w:jc w:val="both"/>
        <w:rPr>
          <w:rFonts w:ascii="Times New Roman" w:hAnsi="Times New Roman" w:cs="Times New Roman"/>
          <w:sz w:val="12"/>
          <w:szCs w:val="12"/>
        </w:rPr>
      </w:pPr>
      <w:r w:rsidRPr="008563B7">
        <w:rPr>
          <w:rFonts w:ascii="Times New Roman" w:hAnsi="Times New Roman" w:cs="Times New Roman"/>
          <w:sz w:val="12"/>
          <w:szCs w:val="12"/>
        </w:rPr>
        <w:t xml:space="preserve">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w:t>
      </w:r>
    </w:p>
    <w:p w:rsidR="008563B7" w:rsidRPr="008563B7" w:rsidRDefault="008563B7" w:rsidP="00A84F34">
      <w:pPr>
        <w:tabs>
          <w:tab w:val="left" w:pos="0"/>
        </w:tabs>
        <w:spacing w:after="0" w:line="240" w:lineRule="auto"/>
        <w:ind w:firstLine="284"/>
        <w:jc w:val="both"/>
        <w:rPr>
          <w:rFonts w:ascii="Times New Roman" w:hAnsi="Times New Roman" w:cs="Times New Roman"/>
          <w:sz w:val="12"/>
          <w:szCs w:val="12"/>
        </w:rPr>
      </w:pPr>
      <w:r w:rsidRPr="008563B7">
        <w:rPr>
          <w:rFonts w:ascii="Times New Roman" w:hAnsi="Times New Roman" w:cs="Times New Roman"/>
          <w:sz w:val="12"/>
          <w:szCs w:val="12"/>
        </w:rPr>
        <w:t>3. Создание условий для доведения обязательных требований до контролируемых лиц, повышение информирован</w:t>
      </w:r>
      <w:r w:rsidR="00A84F34">
        <w:rPr>
          <w:rFonts w:ascii="Times New Roman" w:hAnsi="Times New Roman" w:cs="Times New Roman"/>
          <w:sz w:val="12"/>
          <w:szCs w:val="12"/>
        </w:rPr>
        <w:t>ности о способах их соблюдения.</w:t>
      </w:r>
    </w:p>
    <w:p w:rsidR="008563B7" w:rsidRPr="008563B7" w:rsidRDefault="008563B7" w:rsidP="008563B7">
      <w:pPr>
        <w:tabs>
          <w:tab w:val="left" w:pos="0"/>
        </w:tabs>
        <w:spacing w:after="0" w:line="240" w:lineRule="auto"/>
        <w:ind w:firstLine="284"/>
        <w:jc w:val="both"/>
        <w:rPr>
          <w:rFonts w:ascii="Times New Roman" w:hAnsi="Times New Roman" w:cs="Times New Roman"/>
          <w:sz w:val="12"/>
          <w:szCs w:val="12"/>
        </w:rPr>
      </w:pPr>
      <w:r w:rsidRPr="008563B7">
        <w:rPr>
          <w:rFonts w:ascii="Times New Roman" w:hAnsi="Times New Roman" w:cs="Times New Roman"/>
          <w:sz w:val="12"/>
          <w:szCs w:val="12"/>
        </w:rPr>
        <w:t>2.2 Проведение профилактических мероприятий программы профилактики направлено на решение следующих задач:</w:t>
      </w:r>
    </w:p>
    <w:p w:rsidR="008563B7" w:rsidRPr="008563B7" w:rsidRDefault="008563B7" w:rsidP="008563B7">
      <w:pPr>
        <w:tabs>
          <w:tab w:val="left" w:pos="0"/>
        </w:tabs>
        <w:spacing w:after="0" w:line="240" w:lineRule="auto"/>
        <w:ind w:firstLine="284"/>
        <w:jc w:val="both"/>
        <w:rPr>
          <w:rFonts w:ascii="Times New Roman" w:hAnsi="Times New Roman" w:cs="Times New Roman"/>
          <w:sz w:val="12"/>
          <w:szCs w:val="12"/>
        </w:rPr>
      </w:pPr>
      <w:r w:rsidRPr="008563B7">
        <w:rPr>
          <w:rFonts w:ascii="Times New Roman" w:hAnsi="Times New Roman" w:cs="Times New Roman"/>
          <w:sz w:val="12"/>
          <w:szCs w:val="12"/>
        </w:rPr>
        <w:t>1) анализ выявленных в результате проведения муниципального земельного контроля нарушений обязательных требований;</w:t>
      </w:r>
    </w:p>
    <w:p w:rsidR="008563B7" w:rsidRPr="008563B7" w:rsidRDefault="008563B7" w:rsidP="008563B7">
      <w:pPr>
        <w:tabs>
          <w:tab w:val="left" w:pos="0"/>
        </w:tabs>
        <w:spacing w:after="0" w:line="240" w:lineRule="auto"/>
        <w:ind w:firstLine="284"/>
        <w:jc w:val="both"/>
        <w:rPr>
          <w:rFonts w:ascii="Times New Roman" w:hAnsi="Times New Roman" w:cs="Times New Roman"/>
          <w:sz w:val="12"/>
          <w:szCs w:val="12"/>
        </w:rPr>
      </w:pPr>
      <w:r w:rsidRPr="008563B7">
        <w:rPr>
          <w:rFonts w:ascii="Times New Roman" w:hAnsi="Times New Roman" w:cs="Times New Roman"/>
          <w:sz w:val="12"/>
          <w:szCs w:val="12"/>
        </w:rPr>
        <w:t>2) оценка состояния подконтрольной среды (оценка возможной угрозы причинения вреда жизни, здоровью граждан) и установление зависимости видов и интенсивности профилактических мероприятий с учетом состояния подконтрольной среды;</w:t>
      </w:r>
    </w:p>
    <w:p w:rsidR="008563B7" w:rsidRPr="008563B7" w:rsidRDefault="008563B7" w:rsidP="008563B7">
      <w:pPr>
        <w:tabs>
          <w:tab w:val="left" w:pos="0"/>
        </w:tabs>
        <w:spacing w:after="0" w:line="240" w:lineRule="auto"/>
        <w:ind w:firstLine="284"/>
        <w:jc w:val="both"/>
        <w:rPr>
          <w:rFonts w:ascii="Times New Roman" w:hAnsi="Times New Roman" w:cs="Times New Roman"/>
          <w:sz w:val="12"/>
          <w:szCs w:val="12"/>
        </w:rPr>
      </w:pPr>
      <w:r w:rsidRPr="008563B7">
        <w:rPr>
          <w:rFonts w:ascii="Times New Roman" w:hAnsi="Times New Roman" w:cs="Times New Roman"/>
          <w:sz w:val="12"/>
          <w:szCs w:val="12"/>
        </w:rPr>
        <w:t>3) организация и проведение профилактических мероприятий с учетом состояния подконтрольной среды и анализа выявленных в результате проведения муниципального земельного контроля нарушений обязательных требований.</w:t>
      </w:r>
    </w:p>
    <w:p w:rsidR="008563B7" w:rsidRPr="008563B7" w:rsidRDefault="008563B7" w:rsidP="008563B7">
      <w:pPr>
        <w:tabs>
          <w:tab w:val="left" w:pos="0"/>
        </w:tabs>
        <w:spacing w:after="0" w:line="240" w:lineRule="auto"/>
        <w:ind w:firstLine="284"/>
        <w:jc w:val="both"/>
        <w:rPr>
          <w:rFonts w:ascii="Times New Roman" w:hAnsi="Times New Roman" w:cs="Times New Roman"/>
          <w:sz w:val="12"/>
          <w:szCs w:val="12"/>
        </w:rPr>
      </w:pPr>
    </w:p>
    <w:p w:rsidR="008563B7" w:rsidRDefault="008563B7" w:rsidP="00A84F34">
      <w:pPr>
        <w:tabs>
          <w:tab w:val="left" w:pos="0"/>
        </w:tabs>
        <w:spacing w:after="0" w:line="240" w:lineRule="auto"/>
        <w:ind w:firstLine="284"/>
        <w:jc w:val="center"/>
        <w:rPr>
          <w:rFonts w:ascii="Times New Roman" w:hAnsi="Times New Roman" w:cs="Times New Roman"/>
          <w:sz w:val="12"/>
          <w:szCs w:val="12"/>
        </w:rPr>
      </w:pPr>
      <w:r w:rsidRPr="008563B7">
        <w:rPr>
          <w:rFonts w:ascii="Times New Roman" w:hAnsi="Times New Roman" w:cs="Times New Roman"/>
          <w:sz w:val="12"/>
          <w:szCs w:val="12"/>
        </w:rPr>
        <w:t>Раздел 3. Перечень профилактических мероприятий, сроки (периодичность) их проведения</w:t>
      </w:r>
    </w:p>
    <w:tbl>
      <w:tblPr>
        <w:tblStyle w:val="afe"/>
        <w:tblW w:w="0" w:type="auto"/>
        <w:tblLook w:val="04A0" w:firstRow="1" w:lastRow="0" w:firstColumn="1" w:lastColumn="0" w:noHBand="0" w:noVBand="1"/>
      </w:tblPr>
      <w:tblGrid>
        <w:gridCol w:w="398"/>
        <w:gridCol w:w="3821"/>
        <w:gridCol w:w="1134"/>
        <w:gridCol w:w="2376"/>
      </w:tblGrid>
      <w:tr w:rsidR="00A84F34" w:rsidTr="00A84F34">
        <w:tc>
          <w:tcPr>
            <w:tcW w:w="0" w:type="auto"/>
            <w:vAlign w:val="center"/>
          </w:tcPr>
          <w:p w:rsidR="00A84F34" w:rsidRPr="00A84F34" w:rsidRDefault="00A84F34" w:rsidP="00A84F34">
            <w:pPr>
              <w:autoSpaceDE w:val="0"/>
              <w:autoSpaceDN w:val="0"/>
              <w:adjustRightInd w:val="0"/>
              <w:jc w:val="center"/>
              <w:rPr>
                <w:rFonts w:ascii="Times New Roman" w:eastAsia="Calibri" w:hAnsi="Times New Roman" w:cs="Times New Roman"/>
                <w:iCs/>
                <w:sz w:val="12"/>
                <w:szCs w:val="12"/>
              </w:rPr>
            </w:pPr>
            <w:r w:rsidRPr="00A84F34">
              <w:rPr>
                <w:rFonts w:ascii="Times New Roman" w:eastAsia="Calibri" w:hAnsi="Times New Roman" w:cs="Times New Roman"/>
                <w:iCs/>
                <w:sz w:val="12"/>
                <w:szCs w:val="12"/>
              </w:rPr>
              <w:t xml:space="preserve">№ </w:t>
            </w:r>
            <w:proofErr w:type="gramStart"/>
            <w:r w:rsidRPr="00A84F34">
              <w:rPr>
                <w:rFonts w:ascii="Times New Roman" w:eastAsia="Calibri" w:hAnsi="Times New Roman" w:cs="Times New Roman"/>
                <w:iCs/>
                <w:sz w:val="12"/>
                <w:szCs w:val="12"/>
              </w:rPr>
              <w:t>п</w:t>
            </w:r>
            <w:proofErr w:type="gramEnd"/>
            <w:r w:rsidRPr="00A84F34">
              <w:rPr>
                <w:rFonts w:ascii="Times New Roman" w:eastAsia="Calibri" w:hAnsi="Times New Roman" w:cs="Times New Roman"/>
                <w:iCs/>
                <w:sz w:val="12"/>
                <w:szCs w:val="12"/>
              </w:rPr>
              <w:t>/п</w:t>
            </w:r>
          </w:p>
        </w:tc>
        <w:tc>
          <w:tcPr>
            <w:tcW w:w="3821" w:type="dxa"/>
            <w:vAlign w:val="center"/>
          </w:tcPr>
          <w:p w:rsidR="00A84F34" w:rsidRPr="00A84F34" w:rsidRDefault="00A84F34" w:rsidP="00A84F34">
            <w:pPr>
              <w:autoSpaceDE w:val="0"/>
              <w:autoSpaceDN w:val="0"/>
              <w:adjustRightInd w:val="0"/>
              <w:jc w:val="center"/>
              <w:rPr>
                <w:rFonts w:ascii="Times New Roman" w:eastAsia="Calibri" w:hAnsi="Times New Roman" w:cs="Times New Roman"/>
                <w:iCs/>
                <w:sz w:val="12"/>
                <w:szCs w:val="12"/>
              </w:rPr>
            </w:pPr>
            <w:r w:rsidRPr="00A84F34">
              <w:rPr>
                <w:rFonts w:ascii="Times New Roman" w:eastAsia="Calibri" w:hAnsi="Times New Roman" w:cs="Times New Roman"/>
                <w:iCs/>
                <w:sz w:val="12"/>
                <w:szCs w:val="12"/>
              </w:rPr>
              <w:t>Наименование мероприятия</w:t>
            </w:r>
          </w:p>
        </w:tc>
        <w:tc>
          <w:tcPr>
            <w:tcW w:w="1134" w:type="dxa"/>
            <w:vAlign w:val="center"/>
          </w:tcPr>
          <w:p w:rsidR="00A84F34" w:rsidRPr="00A84F34" w:rsidRDefault="00A84F34" w:rsidP="00A84F34">
            <w:pPr>
              <w:autoSpaceDE w:val="0"/>
              <w:autoSpaceDN w:val="0"/>
              <w:adjustRightInd w:val="0"/>
              <w:jc w:val="center"/>
              <w:rPr>
                <w:rFonts w:ascii="Times New Roman" w:eastAsia="Calibri" w:hAnsi="Times New Roman" w:cs="Times New Roman"/>
                <w:iCs/>
                <w:sz w:val="12"/>
                <w:szCs w:val="12"/>
              </w:rPr>
            </w:pPr>
            <w:r w:rsidRPr="00A84F34">
              <w:rPr>
                <w:rFonts w:ascii="Times New Roman" w:eastAsia="Calibri" w:hAnsi="Times New Roman" w:cs="Times New Roman"/>
                <w:iCs/>
                <w:sz w:val="12"/>
                <w:szCs w:val="12"/>
              </w:rPr>
              <w:t>Срок исполнения</w:t>
            </w:r>
          </w:p>
        </w:tc>
        <w:tc>
          <w:tcPr>
            <w:tcW w:w="2376" w:type="dxa"/>
            <w:vAlign w:val="center"/>
          </w:tcPr>
          <w:p w:rsidR="00A84F34" w:rsidRPr="00A84F34" w:rsidRDefault="00A84F34" w:rsidP="00A84F34">
            <w:pPr>
              <w:autoSpaceDE w:val="0"/>
              <w:autoSpaceDN w:val="0"/>
              <w:adjustRightInd w:val="0"/>
              <w:jc w:val="center"/>
              <w:rPr>
                <w:rFonts w:ascii="Times New Roman" w:eastAsia="Calibri" w:hAnsi="Times New Roman" w:cs="Times New Roman"/>
                <w:iCs/>
                <w:sz w:val="12"/>
                <w:szCs w:val="12"/>
              </w:rPr>
            </w:pPr>
            <w:r w:rsidRPr="00A84F34">
              <w:rPr>
                <w:rFonts w:ascii="Times New Roman" w:eastAsia="Calibri" w:hAnsi="Times New Roman" w:cs="Times New Roman"/>
                <w:iCs/>
                <w:sz w:val="12"/>
                <w:szCs w:val="12"/>
              </w:rPr>
              <w:t>Структурное подразделение, ответственное за реализацию</w:t>
            </w:r>
          </w:p>
        </w:tc>
      </w:tr>
      <w:tr w:rsidR="00A84F34" w:rsidTr="00A84F34">
        <w:tc>
          <w:tcPr>
            <w:tcW w:w="0" w:type="auto"/>
            <w:vAlign w:val="center"/>
          </w:tcPr>
          <w:p w:rsidR="00A84F34" w:rsidRPr="00A84F34" w:rsidRDefault="00A84F34" w:rsidP="00A84F34">
            <w:pPr>
              <w:autoSpaceDE w:val="0"/>
              <w:autoSpaceDN w:val="0"/>
              <w:adjustRightInd w:val="0"/>
              <w:jc w:val="center"/>
              <w:rPr>
                <w:rFonts w:ascii="Times New Roman" w:eastAsia="Calibri" w:hAnsi="Times New Roman" w:cs="Times New Roman"/>
                <w:iCs/>
                <w:sz w:val="12"/>
                <w:szCs w:val="12"/>
              </w:rPr>
            </w:pPr>
            <w:r w:rsidRPr="00A84F34">
              <w:rPr>
                <w:rFonts w:ascii="Times New Roman" w:eastAsia="Calibri" w:hAnsi="Times New Roman" w:cs="Times New Roman"/>
                <w:iCs/>
                <w:sz w:val="12"/>
                <w:szCs w:val="12"/>
              </w:rPr>
              <w:t>1.</w:t>
            </w:r>
          </w:p>
        </w:tc>
        <w:tc>
          <w:tcPr>
            <w:tcW w:w="3821" w:type="dxa"/>
            <w:vAlign w:val="center"/>
          </w:tcPr>
          <w:p w:rsidR="00A84F34" w:rsidRPr="00A84F34" w:rsidRDefault="00A84F34" w:rsidP="00A84F34">
            <w:pPr>
              <w:autoSpaceDE w:val="0"/>
              <w:autoSpaceDN w:val="0"/>
              <w:adjustRightInd w:val="0"/>
              <w:jc w:val="center"/>
              <w:rPr>
                <w:rFonts w:ascii="Times New Roman" w:eastAsia="Calibri" w:hAnsi="Times New Roman" w:cs="Times New Roman"/>
                <w:iCs/>
                <w:sz w:val="12"/>
                <w:szCs w:val="12"/>
              </w:rPr>
            </w:pPr>
            <w:r w:rsidRPr="00A84F34">
              <w:rPr>
                <w:rFonts w:ascii="Times New Roman" w:eastAsia="Calibri" w:hAnsi="Times New Roman" w:cs="Times New Roman"/>
                <w:iCs/>
                <w:sz w:val="12"/>
                <w:szCs w:val="12"/>
              </w:rPr>
              <w:t>Информирование контролируемых и иных лиц по вопросам соблюдения обязательных требований. Проведение семинаров, конференций, разъяснительной работы в средствах массовой информации по вопросам соблюдения обязательных требований</w:t>
            </w:r>
          </w:p>
        </w:tc>
        <w:tc>
          <w:tcPr>
            <w:tcW w:w="1134" w:type="dxa"/>
            <w:vAlign w:val="center"/>
          </w:tcPr>
          <w:p w:rsidR="00A84F34" w:rsidRPr="00A84F34" w:rsidRDefault="00A84F34" w:rsidP="00A84F34">
            <w:pPr>
              <w:autoSpaceDE w:val="0"/>
              <w:autoSpaceDN w:val="0"/>
              <w:adjustRightInd w:val="0"/>
              <w:jc w:val="center"/>
              <w:rPr>
                <w:rFonts w:ascii="Times New Roman" w:eastAsia="Calibri" w:hAnsi="Times New Roman" w:cs="Times New Roman"/>
                <w:iCs/>
                <w:sz w:val="12"/>
                <w:szCs w:val="12"/>
              </w:rPr>
            </w:pPr>
            <w:r w:rsidRPr="00A84F34">
              <w:rPr>
                <w:rFonts w:ascii="Times New Roman" w:eastAsia="Calibri" w:hAnsi="Times New Roman" w:cs="Times New Roman"/>
                <w:iCs/>
                <w:sz w:val="12"/>
                <w:szCs w:val="12"/>
              </w:rPr>
              <w:t>Постоянно  в течение года (по мере необходимости)</w:t>
            </w:r>
          </w:p>
        </w:tc>
        <w:tc>
          <w:tcPr>
            <w:tcW w:w="2376" w:type="dxa"/>
            <w:vAlign w:val="center"/>
          </w:tcPr>
          <w:p w:rsidR="00A84F34" w:rsidRPr="00A84F34" w:rsidRDefault="00A84F34" w:rsidP="00A84F34">
            <w:pPr>
              <w:autoSpaceDE w:val="0"/>
              <w:autoSpaceDN w:val="0"/>
              <w:adjustRightInd w:val="0"/>
              <w:jc w:val="center"/>
              <w:rPr>
                <w:rFonts w:ascii="Times New Roman" w:eastAsia="Calibri" w:hAnsi="Times New Roman" w:cs="Times New Roman"/>
                <w:iCs/>
                <w:sz w:val="12"/>
                <w:szCs w:val="12"/>
              </w:rPr>
            </w:pPr>
            <w:r w:rsidRPr="00A84F34">
              <w:rPr>
                <w:rFonts w:ascii="Times New Roman" w:eastAsia="Calibri" w:hAnsi="Times New Roman" w:cs="Times New Roman"/>
                <w:iCs/>
                <w:sz w:val="12"/>
                <w:szCs w:val="12"/>
              </w:rPr>
              <w:t>должностные лица Контрольного управления администрации муниципального район Сергиевский Самарской области, ответственные за исполнение муниципального земельного контроля</w:t>
            </w:r>
          </w:p>
        </w:tc>
      </w:tr>
      <w:tr w:rsidR="00A84F34" w:rsidTr="00A84F34">
        <w:tc>
          <w:tcPr>
            <w:tcW w:w="0" w:type="auto"/>
            <w:vAlign w:val="center"/>
          </w:tcPr>
          <w:p w:rsidR="00A84F34" w:rsidRPr="00A84F34" w:rsidRDefault="00A84F34" w:rsidP="00A84F34">
            <w:pPr>
              <w:autoSpaceDE w:val="0"/>
              <w:autoSpaceDN w:val="0"/>
              <w:adjustRightInd w:val="0"/>
              <w:jc w:val="center"/>
              <w:rPr>
                <w:rFonts w:ascii="Times New Roman" w:eastAsia="Calibri" w:hAnsi="Times New Roman" w:cs="Times New Roman"/>
                <w:iCs/>
                <w:sz w:val="12"/>
                <w:szCs w:val="12"/>
              </w:rPr>
            </w:pPr>
            <w:r w:rsidRPr="00A84F34">
              <w:rPr>
                <w:rFonts w:ascii="Times New Roman" w:eastAsia="Calibri" w:hAnsi="Times New Roman" w:cs="Times New Roman"/>
                <w:iCs/>
                <w:sz w:val="12"/>
                <w:szCs w:val="12"/>
              </w:rPr>
              <w:t>2.</w:t>
            </w:r>
          </w:p>
        </w:tc>
        <w:tc>
          <w:tcPr>
            <w:tcW w:w="3821" w:type="dxa"/>
            <w:vAlign w:val="center"/>
          </w:tcPr>
          <w:p w:rsidR="00A84F34" w:rsidRPr="00A84F34" w:rsidRDefault="00A84F34" w:rsidP="00A84F34">
            <w:pPr>
              <w:autoSpaceDE w:val="0"/>
              <w:autoSpaceDN w:val="0"/>
              <w:adjustRightInd w:val="0"/>
              <w:jc w:val="center"/>
              <w:rPr>
                <w:rFonts w:ascii="Times New Roman" w:eastAsia="Calibri" w:hAnsi="Times New Roman" w:cs="Times New Roman"/>
                <w:iCs/>
                <w:sz w:val="12"/>
                <w:szCs w:val="12"/>
              </w:rPr>
            </w:pPr>
            <w:proofErr w:type="gramStart"/>
            <w:r w:rsidRPr="00A84F34">
              <w:rPr>
                <w:rFonts w:ascii="Times New Roman" w:eastAsia="Calibri" w:hAnsi="Times New Roman" w:cs="Times New Roman"/>
                <w:iCs/>
                <w:sz w:val="12"/>
                <w:szCs w:val="12"/>
              </w:rPr>
              <w:t xml:space="preserve">Размещение официальном сайте Администрации района в информационно-телекоммуникационной сети «Интернет» в разделе «Контрольно-надзорная деятельность» перечней нормативно правовых актов или их отдельных частей, содержащих обязательные требования, а также текстов соответствующих нормативных </w:t>
            </w:r>
            <w:r w:rsidRPr="00A84F34">
              <w:rPr>
                <w:rFonts w:ascii="Times New Roman" w:eastAsia="Calibri" w:hAnsi="Times New Roman" w:cs="Times New Roman"/>
                <w:iCs/>
                <w:sz w:val="12"/>
                <w:szCs w:val="12"/>
              </w:rPr>
              <w:lastRenderedPageBreak/>
              <w:t>правовых актов</w:t>
            </w:r>
            <w:proofErr w:type="gramEnd"/>
          </w:p>
        </w:tc>
        <w:tc>
          <w:tcPr>
            <w:tcW w:w="1134" w:type="dxa"/>
            <w:vAlign w:val="center"/>
          </w:tcPr>
          <w:p w:rsidR="00A84F34" w:rsidRPr="00A84F34" w:rsidRDefault="00A84F34" w:rsidP="00A84F34">
            <w:pPr>
              <w:autoSpaceDE w:val="0"/>
              <w:autoSpaceDN w:val="0"/>
              <w:adjustRightInd w:val="0"/>
              <w:jc w:val="center"/>
              <w:rPr>
                <w:rFonts w:ascii="Times New Roman" w:eastAsia="Calibri" w:hAnsi="Times New Roman" w:cs="Times New Roman"/>
                <w:iCs/>
                <w:sz w:val="12"/>
                <w:szCs w:val="12"/>
              </w:rPr>
            </w:pPr>
            <w:r w:rsidRPr="00A84F34">
              <w:rPr>
                <w:rFonts w:ascii="Times New Roman" w:eastAsia="Calibri" w:hAnsi="Times New Roman" w:cs="Times New Roman"/>
                <w:iCs/>
                <w:sz w:val="12"/>
                <w:szCs w:val="12"/>
              </w:rPr>
              <w:lastRenderedPageBreak/>
              <w:t>Постоянно</w:t>
            </w:r>
          </w:p>
        </w:tc>
        <w:tc>
          <w:tcPr>
            <w:tcW w:w="2376" w:type="dxa"/>
            <w:vAlign w:val="center"/>
          </w:tcPr>
          <w:p w:rsidR="00A84F34" w:rsidRPr="00A84F34" w:rsidRDefault="00A84F34" w:rsidP="00A84F34">
            <w:pPr>
              <w:autoSpaceDE w:val="0"/>
              <w:autoSpaceDN w:val="0"/>
              <w:adjustRightInd w:val="0"/>
              <w:jc w:val="center"/>
              <w:rPr>
                <w:rFonts w:ascii="Times New Roman" w:eastAsia="Calibri" w:hAnsi="Times New Roman" w:cs="Times New Roman"/>
                <w:iCs/>
                <w:sz w:val="12"/>
                <w:szCs w:val="12"/>
              </w:rPr>
            </w:pPr>
            <w:r w:rsidRPr="00A84F34">
              <w:rPr>
                <w:rFonts w:ascii="Times New Roman" w:eastAsia="Calibri" w:hAnsi="Times New Roman" w:cs="Times New Roman"/>
                <w:iCs/>
                <w:sz w:val="12"/>
                <w:szCs w:val="12"/>
              </w:rPr>
              <w:t xml:space="preserve">должностные лица Контрольного управления администрации муниципального район Сергиевский Самарской области, ответственные за исполнение муниципального земельного </w:t>
            </w:r>
            <w:r w:rsidRPr="00A84F34">
              <w:rPr>
                <w:rFonts w:ascii="Times New Roman" w:eastAsia="Calibri" w:hAnsi="Times New Roman" w:cs="Times New Roman"/>
                <w:iCs/>
                <w:sz w:val="12"/>
                <w:szCs w:val="12"/>
              </w:rPr>
              <w:lastRenderedPageBreak/>
              <w:t>контроля</w:t>
            </w:r>
          </w:p>
        </w:tc>
      </w:tr>
      <w:tr w:rsidR="00A84F34" w:rsidTr="00A84F34">
        <w:tc>
          <w:tcPr>
            <w:tcW w:w="0" w:type="auto"/>
            <w:vAlign w:val="center"/>
          </w:tcPr>
          <w:p w:rsidR="00A84F34" w:rsidRPr="00A84F34" w:rsidRDefault="00A84F34" w:rsidP="00A84F34">
            <w:pPr>
              <w:autoSpaceDE w:val="0"/>
              <w:autoSpaceDN w:val="0"/>
              <w:adjustRightInd w:val="0"/>
              <w:jc w:val="center"/>
              <w:rPr>
                <w:rFonts w:ascii="Times New Roman" w:eastAsia="Calibri" w:hAnsi="Times New Roman" w:cs="Times New Roman"/>
                <w:iCs/>
                <w:sz w:val="12"/>
                <w:szCs w:val="12"/>
              </w:rPr>
            </w:pPr>
            <w:r w:rsidRPr="00A84F34">
              <w:rPr>
                <w:rFonts w:ascii="Times New Roman" w:eastAsia="Calibri" w:hAnsi="Times New Roman" w:cs="Times New Roman"/>
                <w:iCs/>
                <w:sz w:val="12"/>
                <w:szCs w:val="12"/>
              </w:rPr>
              <w:lastRenderedPageBreak/>
              <w:t>3.</w:t>
            </w:r>
          </w:p>
        </w:tc>
        <w:tc>
          <w:tcPr>
            <w:tcW w:w="3821" w:type="dxa"/>
            <w:vAlign w:val="center"/>
          </w:tcPr>
          <w:p w:rsidR="00A84F34" w:rsidRPr="00A84F34" w:rsidRDefault="00A84F34" w:rsidP="00A84F34">
            <w:pPr>
              <w:autoSpaceDE w:val="0"/>
              <w:autoSpaceDN w:val="0"/>
              <w:adjustRightInd w:val="0"/>
              <w:jc w:val="center"/>
              <w:rPr>
                <w:rFonts w:ascii="Times New Roman" w:eastAsia="Calibri" w:hAnsi="Times New Roman" w:cs="Times New Roman"/>
                <w:iCs/>
                <w:sz w:val="12"/>
                <w:szCs w:val="12"/>
              </w:rPr>
            </w:pPr>
            <w:r w:rsidRPr="00A84F34">
              <w:rPr>
                <w:rFonts w:ascii="Times New Roman" w:eastAsia="Calibri" w:hAnsi="Times New Roman" w:cs="Times New Roman"/>
                <w:iCs/>
                <w:sz w:val="12"/>
                <w:szCs w:val="12"/>
              </w:rPr>
              <w:t>Обобщение практики осуществления муниципального земельного контроля и размещение на официальном сайте Администрации района в информационно-телекоммуникационной сети «Интернет» в разделе «Контрольно-надзорная деятельность».</w:t>
            </w:r>
          </w:p>
        </w:tc>
        <w:tc>
          <w:tcPr>
            <w:tcW w:w="1134" w:type="dxa"/>
            <w:vAlign w:val="center"/>
          </w:tcPr>
          <w:p w:rsidR="00A84F34" w:rsidRPr="00A84F34" w:rsidRDefault="00A84F34" w:rsidP="00A84F34">
            <w:pPr>
              <w:autoSpaceDE w:val="0"/>
              <w:autoSpaceDN w:val="0"/>
              <w:adjustRightInd w:val="0"/>
              <w:jc w:val="center"/>
              <w:rPr>
                <w:rFonts w:ascii="Times New Roman" w:eastAsia="Calibri" w:hAnsi="Times New Roman" w:cs="Times New Roman"/>
                <w:iCs/>
                <w:sz w:val="12"/>
                <w:szCs w:val="12"/>
              </w:rPr>
            </w:pPr>
            <w:r w:rsidRPr="00A84F34">
              <w:rPr>
                <w:rFonts w:ascii="Times New Roman" w:eastAsia="Calibri" w:hAnsi="Times New Roman" w:cs="Times New Roman"/>
                <w:iCs/>
                <w:sz w:val="12"/>
                <w:szCs w:val="12"/>
              </w:rPr>
              <w:t>Первый квартал 2022 года</w:t>
            </w:r>
          </w:p>
        </w:tc>
        <w:tc>
          <w:tcPr>
            <w:tcW w:w="2376" w:type="dxa"/>
            <w:vAlign w:val="center"/>
          </w:tcPr>
          <w:p w:rsidR="00A84F34" w:rsidRPr="00A84F34" w:rsidRDefault="00A84F34" w:rsidP="00A84F34">
            <w:pPr>
              <w:autoSpaceDE w:val="0"/>
              <w:autoSpaceDN w:val="0"/>
              <w:adjustRightInd w:val="0"/>
              <w:jc w:val="center"/>
              <w:rPr>
                <w:rFonts w:ascii="Times New Roman" w:eastAsia="Calibri" w:hAnsi="Times New Roman" w:cs="Times New Roman"/>
                <w:iCs/>
                <w:sz w:val="12"/>
                <w:szCs w:val="12"/>
              </w:rPr>
            </w:pPr>
            <w:r w:rsidRPr="00A84F34">
              <w:rPr>
                <w:rFonts w:ascii="Times New Roman" w:eastAsia="Calibri" w:hAnsi="Times New Roman" w:cs="Times New Roman"/>
                <w:iCs/>
                <w:sz w:val="12"/>
                <w:szCs w:val="12"/>
              </w:rPr>
              <w:t>должностные лица Контрольного управления администрации муниципального район Сергиевский Самарской области, ответственные за исполнение муниципального земельного контроля</w:t>
            </w:r>
          </w:p>
        </w:tc>
      </w:tr>
      <w:tr w:rsidR="00A84F34" w:rsidTr="00A84F34">
        <w:tc>
          <w:tcPr>
            <w:tcW w:w="0" w:type="auto"/>
            <w:vAlign w:val="center"/>
          </w:tcPr>
          <w:p w:rsidR="00A84F34" w:rsidRPr="00A84F34" w:rsidRDefault="00A84F34" w:rsidP="00A84F34">
            <w:pPr>
              <w:autoSpaceDE w:val="0"/>
              <w:autoSpaceDN w:val="0"/>
              <w:adjustRightInd w:val="0"/>
              <w:jc w:val="center"/>
              <w:rPr>
                <w:rFonts w:ascii="Times New Roman" w:eastAsia="Calibri" w:hAnsi="Times New Roman" w:cs="Times New Roman"/>
                <w:iCs/>
                <w:sz w:val="12"/>
                <w:szCs w:val="12"/>
              </w:rPr>
            </w:pPr>
            <w:r w:rsidRPr="00A84F34">
              <w:rPr>
                <w:rFonts w:ascii="Times New Roman" w:eastAsia="Calibri" w:hAnsi="Times New Roman" w:cs="Times New Roman"/>
                <w:iCs/>
                <w:sz w:val="12"/>
                <w:szCs w:val="12"/>
              </w:rPr>
              <w:t>4.</w:t>
            </w:r>
          </w:p>
        </w:tc>
        <w:tc>
          <w:tcPr>
            <w:tcW w:w="3821" w:type="dxa"/>
            <w:vAlign w:val="center"/>
          </w:tcPr>
          <w:p w:rsidR="00A84F34" w:rsidRPr="00A84F34" w:rsidRDefault="00A84F34" w:rsidP="00A84F34">
            <w:pPr>
              <w:autoSpaceDE w:val="0"/>
              <w:autoSpaceDN w:val="0"/>
              <w:adjustRightInd w:val="0"/>
              <w:jc w:val="center"/>
              <w:rPr>
                <w:rFonts w:ascii="Times New Roman" w:eastAsia="Calibri" w:hAnsi="Times New Roman" w:cs="Times New Roman"/>
                <w:iCs/>
                <w:sz w:val="12"/>
                <w:szCs w:val="12"/>
              </w:rPr>
            </w:pPr>
            <w:r w:rsidRPr="00A84F34">
              <w:rPr>
                <w:rFonts w:ascii="Times New Roman" w:eastAsia="Calibri" w:hAnsi="Times New Roman" w:cs="Times New Roman"/>
                <w:iCs/>
                <w:sz w:val="12"/>
                <w:szCs w:val="12"/>
              </w:rPr>
              <w:t>Консультирование:</w:t>
            </w:r>
          </w:p>
          <w:p w:rsidR="00A84F34" w:rsidRPr="00A84F34" w:rsidRDefault="00A84F34" w:rsidP="00A84F34">
            <w:pPr>
              <w:autoSpaceDE w:val="0"/>
              <w:autoSpaceDN w:val="0"/>
              <w:adjustRightInd w:val="0"/>
              <w:jc w:val="center"/>
              <w:rPr>
                <w:rFonts w:ascii="Times New Roman" w:eastAsia="Calibri" w:hAnsi="Times New Roman" w:cs="Times New Roman"/>
                <w:iCs/>
                <w:sz w:val="12"/>
                <w:szCs w:val="12"/>
              </w:rPr>
            </w:pPr>
            <w:r w:rsidRPr="00A84F34">
              <w:rPr>
                <w:rFonts w:ascii="Times New Roman" w:eastAsia="Calibri" w:hAnsi="Times New Roman" w:cs="Times New Roman"/>
                <w:iCs/>
                <w:sz w:val="12"/>
                <w:szCs w:val="12"/>
              </w:rPr>
              <w:t>1.Должсностные лица осуществляют консультирование контролируемых лиц и их представителей:</w:t>
            </w:r>
          </w:p>
          <w:p w:rsidR="00A84F34" w:rsidRPr="00A84F34" w:rsidRDefault="00A84F34" w:rsidP="00A84F34">
            <w:pPr>
              <w:autoSpaceDE w:val="0"/>
              <w:autoSpaceDN w:val="0"/>
              <w:adjustRightInd w:val="0"/>
              <w:jc w:val="center"/>
              <w:rPr>
                <w:rFonts w:ascii="Times New Roman" w:eastAsia="Calibri" w:hAnsi="Times New Roman" w:cs="Times New Roman"/>
                <w:iCs/>
                <w:sz w:val="12"/>
                <w:szCs w:val="12"/>
              </w:rPr>
            </w:pPr>
            <w:r w:rsidRPr="00A84F34">
              <w:rPr>
                <w:rFonts w:ascii="Times New Roman" w:eastAsia="Calibri" w:hAnsi="Times New Roman" w:cs="Times New Roman"/>
                <w:iCs/>
                <w:sz w:val="12"/>
                <w:szCs w:val="12"/>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A84F34" w:rsidRPr="00A84F34" w:rsidRDefault="00A84F34" w:rsidP="00A84F34">
            <w:pPr>
              <w:autoSpaceDE w:val="0"/>
              <w:autoSpaceDN w:val="0"/>
              <w:adjustRightInd w:val="0"/>
              <w:jc w:val="center"/>
              <w:rPr>
                <w:rFonts w:ascii="Times New Roman" w:eastAsia="Calibri" w:hAnsi="Times New Roman" w:cs="Times New Roman"/>
                <w:iCs/>
                <w:sz w:val="12"/>
                <w:szCs w:val="12"/>
              </w:rPr>
            </w:pPr>
            <w:r w:rsidRPr="00A84F34">
              <w:rPr>
                <w:rFonts w:ascii="Times New Roman" w:eastAsia="Calibri" w:hAnsi="Times New Roman" w:cs="Times New Roman"/>
                <w:iCs/>
                <w:sz w:val="12"/>
                <w:szCs w:val="12"/>
              </w:rPr>
              <w:t>2) посредством размещения на официальном сайте администрации в разделе «Контрольно-надзорная деятельность» сведения, предусмотренные частью 3 статьи 46 Федерального закона от 31.07.2020 № 248-ФЗ «О государственном контроле (надзоре) и муниципальном контроле в Российской Федерации»,</w:t>
            </w:r>
          </w:p>
          <w:p w:rsidR="00A84F34" w:rsidRDefault="00A84F34" w:rsidP="00A84F34">
            <w:pPr>
              <w:autoSpaceDE w:val="0"/>
              <w:autoSpaceDN w:val="0"/>
              <w:adjustRightInd w:val="0"/>
              <w:jc w:val="center"/>
              <w:rPr>
                <w:rFonts w:ascii="Times New Roman" w:eastAsia="Calibri" w:hAnsi="Times New Roman" w:cs="Times New Roman"/>
                <w:iCs/>
                <w:sz w:val="12"/>
                <w:szCs w:val="12"/>
              </w:rPr>
            </w:pPr>
            <w:r w:rsidRPr="00A84F34">
              <w:rPr>
                <w:rFonts w:ascii="Times New Roman" w:eastAsia="Calibri" w:hAnsi="Times New Roman" w:cs="Times New Roman"/>
                <w:iCs/>
                <w:sz w:val="12"/>
                <w:szCs w:val="12"/>
              </w:rPr>
              <w:t>3) информировать население в газете «Сергиевская трибуна».</w:t>
            </w:r>
          </w:p>
          <w:p w:rsidR="00A84F34" w:rsidRPr="00A84F34" w:rsidRDefault="00A84F34" w:rsidP="00A84F34">
            <w:pPr>
              <w:autoSpaceDE w:val="0"/>
              <w:autoSpaceDN w:val="0"/>
              <w:adjustRightInd w:val="0"/>
              <w:jc w:val="center"/>
              <w:rPr>
                <w:rFonts w:ascii="Times New Roman" w:eastAsia="Calibri" w:hAnsi="Times New Roman" w:cs="Times New Roman"/>
                <w:iCs/>
                <w:sz w:val="12"/>
                <w:szCs w:val="12"/>
              </w:rPr>
            </w:pPr>
            <w:r w:rsidRPr="00A84F34">
              <w:rPr>
                <w:rFonts w:ascii="Times New Roman" w:eastAsia="Calibri" w:hAnsi="Times New Roman" w:cs="Times New Roman"/>
                <w:iCs/>
                <w:sz w:val="12"/>
                <w:szCs w:val="12"/>
              </w:rPr>
              <w:t>2.Индивидуальное консультирование на личном приеме каждого заявителя.</w:t>
            </w:r>
          </w:p>
          <w:p w:rsidR="00A84F34" w:rsidRPr="00A84F34" w:rsidRDefault="00A84F34" w:rsidP="00A84F34">
            <w:pPr>
              <w:autoSpaceDE w:val="0"/>
              <w:autoSpaceDN w:val="0"/>
              <w:adjustRightInd w:val="0"/>
              <w:jc w:val="center"/>
              <w:rPr>
                <w:rFonts w:ascii="Times New Roman" w:eastAsia="Calibri" w:hAnsi="Times New Roman" w:cs="Times New Roman"/>
                <w:iCs/>
                <w:sz w:val="12"/>
                <w:szCs w:val="12"/>
              </w:rPr>
            </w:pPr>
            <w:r w:rsidRPr="00A84F34">
              <w:rPr>
                <w:rFonts w:ascii="Times New Roman" w:eastAsia="Calibri" w:hAnsi="Times New Roman" w:cs="Times New Roman"/>
                <w:iCs/>
                <w:sz w:val="12"/>
                <w:szCs w:val="12"/>
              </w:rPr>
              <w:t>3.Письменное консультирование контролируемых лиц и их представителей осуществляется по следующим вопросам: порядок обжалования решений Контрольного органа.</w:t>
            </w:r>
          </w:p>
          <w:p w:rsidR="00A84F34" w:rsidRPr="00A84F34" w:rsidRDefault="00A84F34" w:rsidP="00A84F34">
            <w:pPr>
              <w:autoSpaceDE w:val="0"/>
              <w:autoSpaceDN w:val="0"/>
              <w:adjustRightInd w:val="0"/>
              <w:jc w:val="center"/>
              <w:rPr>
                <w:rFonts w:ascii="Times New Roman" w:eastAsia="Calibri" w:hAnsi="Times New Roman" w:cs="Times New Roman"/>
                <w:iCs/>
                <w:sz w:val="12"/>
                <w:szCs w:val="12"/>
              </w:rPr>
            </w:pPr>
            <w:r w:rsidRPr="00A84F34">
              <w:rPr>
                <w:rFonts w:ascii="Times New Roman" w:eastAsia="Calibri" w:hAnsi="Times New Roman" w:cs="Times New Roman"/>
                <w:iCs/>
                <w:sz w:val="12"/>
                <w:szCs w:val="12"/>
              </w:rPr>
              <w:t>4.Контролируемое лицо вправе направить запрос о предоставлении письменного ответа в сроки, установленные Федеральным законом от 02.05.2006 № 59-ФЗ «О порядке рассмотрения обращений граждан Российской Федерации».</w:t>
            </w:r>
          </w:p>
        </w:tc>
        <w:tc>
          <w:tcPr>
            <w:tcW w:w="1134" w:type="dxa"/>
            <w:vAlign w:val="center"/>
          </w:tcPr>
          <w:p w:rsidR="00A84F34" w:rsidRPr="00A84F34" w:rsidRDefault="00A84F34" w:rsidP="00A84F34">
            <w:pPr>
              <w:autoSpaceDE w:val="0"/>
              <w:autoSpaceDN w:val="0"/>
              <w:adjustRightInd w:val="0"/>
              <w:jc w:val="center"/>
              <w:rPr>
                <w:rFonts w:ascii="Times New Roman" w:eastAsia="Calibri" w:hAnsi="Times New Roman" w:cs="Times New Roman"/>
                <w:iCs/>
                <w:sz w:val="12"/>
                <w:szCs w:val="12"/>
              </w:rPr>
            </w:pPr>
            <w:r w:rsidRPr="00A84F34">
              <w:rPr>
                <w:rFonts w:ascii="Times New Roman" w:eastAsia="Calibri" w:hAnsi="Times New Roman" w:cs="Times New Roman"/>
                <w:iCs/>
                <w:sz w:val="12"/>
                <w:szCs w:val="12"/>
              </w:rPr>
              <w:t>По мере необходимости</w:t>
            </w:r>
          </w:p>
        </w:tc>
        <w:tc>
          <w:tcPr>
            <w:tcW w:w="2376" w:type="dxa"/>
            <w:vAlign w:val="center"/>
          </w:tcPr>
          <w:p w:rsidR="00A84F34" w:rsidRPr="00A84F34" w:rsidRDefault="00A84F34" w:rsidP="00A84F34">
            <w:pPr>
              <w:autoSpaceDE w:val="0"/>
              <w:autoSpaceDN w:val="0"/>
              <w:adjustRightInd w:val="0"/>
              <w:jc w:val="center"/>
              <w:rPr>
                <w:rFonts w:ascii="Times New Roman" w:eastAsia="Calibri" w:hAnsi="Times New Roman" w:cs="Times New Roman"/>
                <w:iCs/>
                <w:sz w:val="12"/>
                <w:szCs w:val="12"/>
              </w:rPr>
            </w:pPr>
            <w:r w:rsidRPr="00A84F34">
              <w:rPr>
                <w:rFonts w:ascii="Times New Roman" w:eastAsia="Calibri" w:hAnsi="Times New Roman" w:cs="Times New Roman"/>
                <w:iCs/>
                <w:sz w:val="12"/>
                <w:szCs w:val="12"/>
              </w:rPr>
              <w:t>должностные лица Контрольного управления администрации муниципального район Сергиевский Самарской области, ответственные за исполнение муниципального земельного контроля</w:t>
            </w:r>
          </w:p>
        </w:tc>
      </w:tr>
    </w:tbl>
    <w:p w:rsidR="00A84F34" w:rsidRDefault="00A84F34" w:rsidP="00A84F34">
      <w:pPr>
        <w:tabs>
          <w:tab w:val="left" w:pos="0"/>
        </w:tabs>
        <w:spacing w:after="0" w:line="240" w:lineRule="auto"/>
        <w:ind w:firstLine="284"/>
        <w:jc w:val="center"/>
        <w:rPr>
          <w:rFonts w:ascii="Times New Roman" w:hAnsi="Times New Roman" w:cs="Times New Roman"/>
          <w:sz w:val="12"/>
          <w:szCs w:val="12"/>
        </w:rPr>
      </w:pPr>
    </w:p>
    <w:p w:rsidR="00A84F34" w:rsidRPr="00A84F34" w:rsidRDefault="00A84F34" w:rsidP="00A84F34">
      <w:pPr>
        <w:tabs>
          <w:tab w:val="left" w:pos="0"/>
        </w:tabs>
        <w:spacing w:after="0" w:line="240" w:lineRule="auto"/>
        <w:ind w:firstLine="284"/>
        <w:jc w:val="center"/>
        <w:rPr>
          <w:rFonts w:ascii="Times New Roman" w:hAnsi="Times New Roman" w:cs="Times New Roman"/>
          <w:sz w:val="12"/>
          <w:szCs w:val="12"/>
        </w:rPr>
      </w:pPr>
      <w:r w:rsidRPr="00A84F34">
        <w:rPr>
          <w:rFonts w:ascii="Times New Roman" w:hAnsi="Times New Roman" w:cs="Times New Roman"/>
          <w:sz w:val="12"/>
          <w:szCs w:val="12"/>
        </w:rPr>
        <w:t>Раздел 4. Показатели результативности и эффективности программы профилактики</w:t>
      </w:r>
    </w:p>
    <w:p w:rsidR="00A84F34" w:rsidRPr="00A84F34" w:rsidRDefault="00A84F34" w:rsidP="00A84F34">
      <w:pPr>
        <w:tabs>
          <w:tab w:val="left" w:pos="0"/>
        </w:tabs>
        <w:spacing w:after="0" w:line="240" w:lineRule="auto"/>
        <w:ind w:firstLine="284"/>
        <w:jc w:val="both"/>
        <w:rPr>
          <w:rFonts w:ascii="Times New Roman" w:hAnsi="Times New Roman" w:cs="Times New Roman"/>
          <w:sz w:val="12"/>
          <w:szCs w:val="12"/>
        </w:rPr>
      </w:pPr>
      <w:r w:rsidRPr="00A84F34">
        <w:rPr>
          <w:rFonts w:ascii="Times New Roman" w:hAnsi="Times New Roman" w:cs="Times New Roman"/>
          <w:sz w:val="12"/>
          <w:szCs w:val="12"/>
        </w:rPr>
        <w:t xml:space="preserve">Под оценкой эффективности программы профилактики понимается оценка изменения количества нарушений обязательных требований, в том числе в отношении земельных участков, отнесённых к категориям среднего и умеренного рисков, по итогам проведенных профилактических мероприятий. Уменьшение количества нарушений обязательных требований, в том числе вследствие использования контролируемыми лицами процедур: </w:t>
      </w:r>
    </w:p>
    <w:p w:rsidR="00A84F34" w:rsidRPr="00A84F34" w:rsidRDefault="00A84F34" w:rsidP="00A84F34">
      <w:pPr>
        <w:tabs>
          <w:tab w:val="left" w:pos="0"/>
        </w:tabs>
        <w:spacing w:after="0" w:line="240" w:lineRule="auto"/>
        <w:ind w:firstLine="284"/>
        <w:jc w:val="both"/>
        <w:rPr>
          <w:rFonts w:ascii="Times New Roman" w:hAnsi="Times New Roman" w:cs="Times New Roman"/>
          <w:sz w:val="12"/>
          <w:szCs w:val="12"/>
        </w:rPr>
      </w:pPr>
      <w:r w:rsidRPr="00A84F34">
        <w:rPr>
          <w:rFonts w:ascii="Times New Roman" w:hAnsi="Times New Roman" w:cs="Times New Roman"/>
          <w:sz w:val="12"/>
          <w:szCs w:val="12"/>
        </w:rPr>
        <w:t>- предоставление земельных участков, находящихся в государственной и муниципальной собственности;</w:t>
      </w:r>
    </w:p>
    <w:p w:rsidR="00A84F34" w:rsidRPr="00A84F34" w:rsidRDefault="00A84F34" w:rsidP="00A84F34">
      <w:pPr>
        <w:tabs>
          <w:tab w:val="left" w:pos="0"/>
        </w:tabs>
        <w:spacing w:after="0" w:line="240" w:lineRule="auto"/>
        <w:ind w:firstLine="284"/>
        <w:jc w:val="both"/>
        <w:rPr>
          <w:rFonts w:ascii="Times New Roman" w:hAnsi="Times New Roman" w:cs="Times New Roman"/>
          <w:sz w:val="12"/>
          <w:szCs w:val="12"/>
        </w:rPr>
      </w:pPr>
      <w:r w:rsidRPr="00A84F34">
        <w:rPr>
          <w:rFonts w:ascii="Times New Roman" w:hAnsi="Times New Roman" w:cs="Times New Roman"/>
          <w:sz w:val="12"/>
          <w:szCs w:val="12"/>
        </w:rPr>
        <w:t>- получение разрешения использования земельного участка;</w:t>
      </w:r>
    </w:p>
    <w:p w:rsidR="00A84F34" w:rsidRPr="00A84F34" w:rsidRDefault="00A84F34" w:rsidP="00A84F34">
      <w:pPr>
        <w:tabs>
          <w:tab w:val="left" w:pos="0"/>
        </w:tabs>
        <w:spacing w:after="0" w:line="240" w:lineRule="auto"/>
        <w:ind w:firstLine="284"/>
        <w:jc w:val="both"/>
        <w:rPr>
          <w:rFonts w:ascii="Times New Roman" w:hAnsi="Times New Roman" w:cs="Times New Roman"/>
          <w:sz w:val="12"/>
          <w:szCs w:val="12"/>
        </w:rPr>
      </w:pPr>
      <w:r w:rsidRPr="00A84F34">
        <w:rPr>
          <w:rFonts w:ascii="Times New Roman" w:hAnsi="Times New Roman" w:cs="Times New Roman"/>
          <w:sz w:val="12"/>
          <w:szCs w:val="12"/>
        </w:rPr>
        <w:t>- получение разрешения на условно разрешенный вид исп</w:t>
      </w:r>
      <w:r>
        <w:rPr>
          <w:rFonts w:ascii="Times New Roman" w:hAnsi="Times New Roman" w:cs="Times New Roman"/>
          <w:sz w:val="12"/>
          <w:szCs w:val="12"/>
        </w:rPr>
        <w:t xml:space="preserve">ользования земельного участка, </w:t>
      </w:r>
      <w:r w:rsidRPr="00A84F34">
        <w:rPr>
          <w:rFonts w:ascii="Times New Roman" w:hAnsi="Times New Roman" w:cs="Times New Roman"/>
          <w:sz w:val="12"/>
          <w:szCs w:val="12"/>
        </w:rPr>
        <w:t>информация о которых была доведена до контролируемых лиц в ходе реализации профилактических мероприятий, может свидетельствовать о высокой эффективности программы профилактики.</w:t>
      </w:r>
    </w:p>
    <w:p w:rsidR="00A84F34" w:rsidRDefault="00A84F34" w:rsidP="00A84F34">
      <w:pPr>
        <w:tabs>
          <w:tab w:val="left" w:pos="0"/>
        </w:tabs>
        <w:spacing w:after="0" w:line="240" w:lineRule="auto"/>
        <w:ind w:firstLine="284"/>
        <w:jc w:val="both"/>
        <w:rPr>
          <w:rFonts w:ascii="Times New Roman" w:hAnsi="Times New Roman" w:cs="Times New Roman"/>
          <w:sz w:val="12"/>
          <w:szCs w:val="12"/>
        </w:rPr>
      </w:pPr>
      <w:r w:rsidRPr="00A84F34">
        <w:rPr>
          <w:rFonts w:ascii="Times New Roman" w:hAnsi="Times New Roman" w:cs="Times New Roman"/>
          <w:sz w:val="12"/>
          <w:szCs w:val="12"/>
        </w:rPr>
        <w:t>Результаты оценки фактических (достигнутых) значений показателей включаются в ежегодные доклады об осуществлении муниципального земельного контроля.</w:t>
      </w:r>
    </w:p>
    <w:tbl>
      <w:tblPr>
        <w:tblStyle w:val="afe"/>
        <w:tblW w:w="0" w:type="auto"/>
        <w:tblLook w:val="04A0" w:firstRow="1" w:lastRow="0" w:firstColumn="1" w:lastColumn="0" w:noHBand="0" w:noVBand="1"/>
      </w:tblPr>
      <w:tblGrid>
        <w:gridCol w:w="417"/>
        <w:gridCol w:w="4369"/>
        <w:gridCol w:w="2943"/>
      </w:tblGrid>
      <w:tr w:rsidR="00A84F34" w:rsidTr="00A84F34">
        <w:tc>
          <w:tcPr>
            <w:tcW w:w="0" w:type="auto"/>
            <w:vAlign w:val="center"/>
          </w:tcPr>
          <w:p w:rsidR="00A84F34" w:rsidRPr="00A84F34" w:rsidRDefault="00A84F34" w:rsidP="00A84F34">
            <w:pPr>
              <w:autoSpaceDE w:val="0"/>
              <w:autoSpaceDN w:val="0"/>
              <w:adjustRightInd w:val="0"/>
              <w:jc w:val="center"/>
              <w:rPr>
                <w:rFonts w:ascii="Times New Roman" w:eastAsia="Calibri" w:hAnsi="Times New Roman" w:cs="Times New Roman"/>
                <w:sz w:val="12"/>
                <w:szCs w:val="12"/>
              </w:rPr>
            </w:pPr>
            <w:r w:rsidRPr="00A84F34">
              <w:rPr>
                <w:rFonts w:ascii="Times New Roman" w:eastAsia="Calibri" w:hAnsi="Times New Roman" w:cs="Times New Roman"/>
                <w:sz w:val="12"/>
                <w:szCs w:val="12"/>
              </w:rPr>
              <w:t xml:space="preserve">№ </w:t>
            </w:r>
            <w:proofErr w:type="gramStart"/>
            <w:r w:rsidRPr="00A84F34">
              <w:rPr>
                <w:rFonts w:ascii="Times New Roman" w:eastAsia="Calibri" w:hAnsi="Times New Roman" w:cs="Times New Roman"/>
                <w:sz w:val="12"/>
                <w:szCs w:val="12"/>
              </w:rPr>
              <w:t>п</w:t>
            </w:r>
            <w:proofErr w:type="gramEnd"/>
            <w:r w:rsidRPr="00A84F34">
              <w:rPr>
                <w:rFonts w:ascii="Times New Roman" w:eastAsia="Calibri" w:hAnsi="Times New Roman" w:cs="Times New Roman"/>
                <w:sz w:val="12"/>
                <w:szCs w:val="12"/>
              </w:rPr>
              <w:t>/п</w:t>
            </w:r>
          </w:p>
        </w:tc>
        <w:tc>
          <w:tcPr>
            <w:tcW w:w="4369" w:type="dxa"/>
            <w:vAlign w:val="center"/>
          </w:tcPr>
          <w:p w:rsidR="00A84F34" w:rsidRPr="00A84F34" w:rsidRDefault="00A84F34" w:rsidP="00A84F34">
            <w:pPr>
              <w:autoSpaceDE w:val="0"/>
              <w:autoSpaceDN w:val="0"/>
              <w:adjustRightInd w:val="0"/>
              <w:jc w:val="center"/>
              <w:rPr>
                <w:rFonts w:ascii="Times New Roman" w:eastAsia="Calibri" w:hAnsi="Times New Roman" w:cs="Times New Roman"/>
                <w:sz w:val="12"/>
                <w:szCs w:val="12"/>
              </w:rPr>
            </w:pPr>
            <w:r w:rsidRPr="00A84F34">
              <w:rPr>
                <w:rFonts w:ascii="Times New Roman" w:eastAsia="Calibri" w:hAnsi="Times New Roman" w:cs="Times New Roman"/>
                <w:sz w:val="12"/>
                <w:szCs w:val="12"/>
              </w:rPr>
              <w:t>Наименование показателя</w:t>
            </w:r>
          </w:p>
        </w:tc>
        <w:tc>
          <w:tcPr>
            <w:tcW w:w="2943" w:type="dxa"/>
            <w:vAlign w:val="center"/>
          </w:tcPr>
          <w:p w:rsidR="00A84F34" w:rsidRPr="00A84F34" w:rsidRDefault="00A84F34" w:rsidP="00A84F34">
            <w:pPr>
              <w:autoSpaceDE w:val="0"/>
              <w:autoSpaceDN w:val="0"/>
              <w:adjustRightInd w:val="0"/>
              <w:jc w:val="center"/>
              <w:rPr>
                <w:rFonts w:ascii="Times New Roman" w:eastAsia="Calibri" w:hAnsi="Times New Roman" w:cs="Times New Roman"/>
                <w:sz w:val="12"/>
                <w:szCs w:val="12"/>
              </w:rPr>
            </w:pPr>
            <w:r w:rsidRPr="00A84F34">
              <w:rPr>
                <w:rFonts w:ascii="Times New Roman" w:eastAsia="Calibri" w:hAnsi="Times New Roman" w:cs="Times New Roman"/>
                <w:sz w:val="12"/>
                <w:szCs w:val="12"/>
              </w:rPr>
              <w:t>Единица измерения, свидетельствующая о максимальной результативности программы профилактики</w:t>
            </w:r>
          </w:p>
        </w:tc>
      </w:tr>
      <w:tr w:rsidR="00A84F34" w:rsidTr="00A84F34">
        <w:tc>
          <w:tcPr>
            <w:tcW w:w="0" w:type="auto"/>
            <w:vAlign w:val="center"/>
          </w:tcPr>
          <w:p w:rsidR="00A84F34" w:rsidRPr="00A84F34" w:rsidRDefault="00A84F34" w:rsidP="00A84F34">
            <w:pPr>
              <w:autoSpaceDE w:val="0"/>
              <w:autoSpaceDN w:val="0"/>
              <w:adjustRightInd w:val="0"/>
              <w:jc w:val="center"/>
              <w:rPr>
                <w:rFonts w:ascii="Times New Roman" w:eastAsia="Calibri" w:hAnsi="Times New Roman" w:cs="Times New Roman"/>
                <w:sz w:val="12"/>
                <w:szCs w:val="12"/>
              </w:rPr>
            </w:pPr>
            <w:r w:rsidRPr="00A84F34">
              <w:rPr>
                <w:rFonts w:ascii="Times New Roman" w:eastAsia="Calibri" w:hAnsi="Times New Roman" w:cs="Times New Roman"/>
                <w:sz w:val="12"/>
                <w:szCs w:val="12"/>
              </w:rPr>
              <w:t>1.</w:t>
            </w:r>
          </w:p>
        </w:tc>
        <w:tc>
          <w:tcPr>
            <w:tcW w:w="4369" w:type="dxa"/>
            <w:vAlign w:val="center"/>
          </w:tcPr>
          <w:p w:rsidR="00A84F34" w:rsidRPr="00A84F34" w:rsidRDefault="00A84F34" w:rsidP="00A84F34">
            <w:pPr>
              <w:autoSpaceDE w:val="0"/>
              <w:autoSpaceDN w:val="0"/>
              <w:adjustRightInd w:val="0"/>
              <w:jc w:val="center"/>
              <w:rPr>
                <w:rFonts w:ascii="Times New Roman" w:eastAsia="Calibri" w:hAnsi="Times New Roman" w:cs="Times New Roman"/>
                <w:sz w:val="12"/>
                <w:szCs w:val="12"/>
              </w:rPr>
            </w:pPr>
            <w:r w:rsidRPr="00A84F34">
              <w:rPr>
                <w:rFonts w:ascii="Times New Roman" w:eastAsia="Calibri" w:hAnsi="Times New Roman" w:cs="Times New Roman"/>
                <w:sz w:val="12"/>
                <w:szCs w:val="12"/>
              </w:rPr>
              <w:t>Полнота информации, размещенной на официальном сайте администрации в соответствии с частью 3 статьи 46 Федерального закона от 31.07.2020 № 248-ФЗ «О государственном контроле (надзоре) и муниципальном контроле в Российской Федерации»</w:t>
            </w:r>
          </w:p>
        </w:tc>
        <w:tc>
          <w:tcPr>
            <w:tcW w:w="2943" w:type="dxa"/>
            <w:vAlign w:val="center"/>
          </w:tcPr>
          <w:p w:rsidR="00A84F34" w:rsidRPr="00A84F34" w:rsidRDefault="00A84F34" w:rsidP="00A84F34">
            <w:pPr>
              <w:autoSpaceDE w:val="0"/>
              <w:autoSpaceDN w:val="0"/>
              <w:adjustRightInd w:val="0"/>
              <w:jc w:val="center"/>
              <w:rPr>
                <w:rFonts w:ascii="Times New Roman" w:eastAsia="Calibri" w:hAnsi="Times New Roman" w:cs="Times New Roman"/>
                <w:sz w:val="12"/>
                <w:szCs w:val="12"/>
              </w:rPr>
            </w:pPr>
            <w:r w:rsidRPr="00A84F34">
              <w:rPr>
                <w:rFonts w:ascii="Times New Roman" w:eastAsia="Calibri" w:hAnsi="Times New Roman" w:cs="Times New Roman"/>
                <w:sz w:val="12"/>
                <w:szCs w:val="12"/>
              </w:rPr>
              <w:t>100 %</w:t>
            </w:r>
          </w:p>
        </w:tc>
      </w:tr>
      <w:tr w:rsidR="00A84F34" w:rsidTr="00A84F34">
        <w:tc>
          <w:tcPr>
            <w:tcW w:w="0" w:type="auto"/>
            <w:vAlign w:val="center"/>
          </w:tcPr>
          <w:p w:rsidR="00A84F34" w:rsidRPr="00A84F34" w:rsidRDefault="00A84F34" w:rsidP="00A84F34">
            <w:pPr>
              <w:autoSpaceDE w:val="0"/>
              <w:autoSpaceDN w:val="0"/>
              <w:adjustRightInd w:val="0"/>
              <w:jc w:val="center"/>
              <w:rPr>
                <w:rFonts w:ascii="Times New Roman" w:eastAsia="Calibri" w:hAnsi="Times New Roman" w:cs="Times New Roman"/>
                <w:sz w:val="12"/>
                <w:szCs w:val="12"/>
              </w:rPr>
            </w:pPr>
            <w:r w:rsidRPr="00A84F34">
              <w:rPr>
                <w:rFonts w:ascii="Times New Roman" w:eastAsia="Calibri" w:hAnsi="Times New Roman" w:cs="Times New Roman"/>
                <w:sz w:val="12"/>
                <w:szCs w:val="12"/>
              </w:rPr>
              <w:t>2.</w:t>
            </w:r>
          </w:p>
        </w:tc>
        <w:tc>
          <w:tcPr>
            <w:tcW w:w="4369" w:type="dxa"/>
            <w:vAlign w:val="center"/>
          </w:tcPr>
          <w:p w:rsidR="00A84F34" w:rsidRPr="00A84F34" w:rsidRDefault="00A84F34" w:rsidP="00A84F34">
            <w:pPr>
              <w:autoSpaceDE w:val="0"/>
              <w:autoSpaceDN w:val="0"/>
              <w:adjustRightInd w:val="0"/>
              <w:jc w:val="center"/>
              <w:rPr>
                <w:rFonts w:ascii="Times New Roman" w:eastAsia="Calibri" w:hAnsi="Times New Roman" w:cs="Times New Roman"/>
                <w:sz w:val="12"/>
                <w:szCs w:val="12"/>
              </w:rPr>
            </w:pPr>
            <w:r w:rsidRPr="00A84F34">
              <w:rPr>
                <w:rFonts w:ascii="Times New Roman" w:eastAsia="Calibri" w:hAnsi="Times New Roman" w:cs="Times New Roman"/>
                <w:sz w:val="12"/>
                <w:szCs w:val="12"/>
              </w:rPr>
              <w:t>Количество размещений сведений по вопросам соблюдения обязательных требований в средствах массовой информации</w:t>
            </w:r>
          </w:p>
        </w:tc>
        <w:tc>
          <w:tcPr>
            <w:tcW w:w="2943" w:type="dxa"/>
            <w:vAlign w:val="center"/>
          </w:tcPr>
          <w:p w:rsidR="00A84F34" w:rsidRPr="00A84F34" w:rsidRDefault="00A84F34" w:rsidP="00A84F34">
            <w:pPr>
              <w:autoSpaceDE w:val="0"/>
              <w:autoSpaceDN w:val="0"/>
              <w:adjustRightInd w:val="0"/>
              <w:jc w:val="center"/>
              <w:rPr>
                <w:rFonts w:ascii="Times New Roman" w:eastAsia="Calibri" w:hAnsi="Times New Roman" w:cs="Times New Roman"/>
                <w:sz w:val="12"/>
                <w:szCs w:val="12"/>
              </w:rPr>
            </w:pPr>
            <w:r w:rsidRPr="00A84F34">
              <w:rPr>
                <w:rFonts w:ascii="Times New Roman" w:eastAsia="Calibri" w:hAnsi="Times New Roman" w:cs="Times New Roman"/>
                <w:sz w:val="12"/>
                <w:szCs w:val="12"/>
              </w:rPr>
              <w:t>4</w:t>
            </w:r>
          </w:p>
        </w:tc>
      </w:tr>
      <w:tr w:rsidR="00A84F34" w:rsidTr="00A84F34">
        <w:tc>
          <w:tcPr>
            <w:tcW w:w="0" w:type="auto"/>
            <w:vAlign w:val="center"/>
          </w:tcPr>
          <w:p w:rsidR="00A84F34" w:rsidRPr="00A84F34" w:rsidRDefault="00A84F34" w:rsidP="00A84F34">
            <w:pPr>
              <w:autoSpaceDE w:val="0"/>
              <w:autoSpaceDN w:val="0"/>
              <w:adjustRightInd w:val="0"/>
              <w:jc w:val="center"/>
              <w:rPr>
                <w:rFonts w:ascii="Times New Roman" w:eastAsia="Calibri" w:hAnsi="Times New Roman" w:cs="Times New Roman"/>
                <w:sz w:val="12"/>
                <w:szCs w:val="12"/>
              </w:rPr>
            </w:pPr>
            <w:r w:rsidRPr="00A84F34">
              <w:rPr>
                <w:rFonts w:ascii="Times New Roman" w:eastAsia="Calibri" w:hAnsi="Times New Roman" w:cs="Times New Roman"/>
                <w:sz w:val="12"/>
                <w:szCs w:val="12"/>
              </w:rPr>
              <w:t>3.</w:t>
            </w:r>
          </w:p>
        </w:tc>
        <w:tc>
          <w:tcPr>
            <w:tcW w:w="4369" w:type="dxa"/>
            <w:vAlign w:val="center"/>
          </w:tcPr>
          <w:p w:rsidR="00A84F34" w:rsidRPr="00A84F34" w:rsidRDefault="00A84F34" w:rsidP="00A84F34">
            <w:pPr>
              <w:autoSpaceDE w:val="0"/>
              <w:autoSpaceDN w:val="0"/>
              <w:adjustRightInd w:val="0"/>
              <w:jc w:val="center"/>
              <w:rPr>
                <w:rFonts w:ascii="Times New Roman" w:eastAsia="Calibri" w:hAnsi="Times New Roman" w:cs="Times New Roman"/>
                <w:sz w:val="12"/>
                <w:szCs w:val="12"/>
              </w:rPr>
            </w:pPr>
            <w:r w:rsidRPr="00A84F34">
              <w:rPr>
                <w:rFonts w:ascii="Times New Roman" w:eastAsia="Calibri" w:hAnsi="Times New Roman" w:cs="Times New Roman"/>
                <w:sz w:val="12"/>
                <w:szCs w:val="12"/>
              </w:rPr>
              <w:t xml:space="preserve">Доля случаев объявления </w:t>
            </w:r>
            <w:proofErr w:type="gramStart"/>
            <w:r w:rsidRPr="00A84F34">
              <w:rPr>
                <w:rFonts w:ascii="Times New Roman" w:eastAsia="Calibri" w:hAnsi="Times New Roman" w:cs="Times New Roman"/>
                <w:sz w:val="12"/>
                <w:szCs w:val="12"/>
              </w:rPr>
              <w:t>предостережений</w:t>
            </w:r>
            <w:proofErr w:type="gramEnd"/>
            <w:r w:rsidRPr="00A84F34">
              <w:rPr>
                <w:rFonts w:ascii="Times New Roman" w:eastAsia="Calibri" w:hAnsi="Times New Roman" w:cs="Times New Roman"/>
                <w:sz w:val="12"/>
                <w:szCs w:val="12"/>
              </w:rPr>
              <w:t xml:space="preserve"> в общем количестве случаев выявления готовящихся нарушений обязательных требований или признаков нарушений обязательных требований</w:t>
            </w:r>
          </w:p>
        </w:tc>
        <w:tc>
          <w:tcPr>
            <w:tcW w:w="2943" w:type="dxa"/>
            <w:vAlign w:val="center"/>
          </w:tcPr>
          <w:p w:rsidR="00A84F34" w:rsidRPr="00A84F34" w:rsidRDefault="00A84F34" w:rsidP="00A84F34">
            <w:pPr>
              <w:autoSpaceDE w:val="0"/>
              <w:autoSpaceDN w:val="0"/>
              <w:adjustRightInd w:val="0"/>
              <w:jc w:val="center"/>
              <w:rPr>
                <w:rFonts w:ascii="Times New Roman" w:eastAsia="Calibri" w:hAnsi="Times New Roman" w:cs="Times New Roman"/>
                <w:sz w:val="12"/>
                <w:szCs w:val="12"/>
              </w:rPr>
            </w:pPr>
            <w:r w:rsidRPr="00A84F34">
              <w:rPr>
                <w:rFonts w:ascii="Times New Roman" w:eastAsia="Calibri" w:hAnsi="Times New Roman" w:cs="Times New Roman"/>
                <w:sz w:val="12"/>
                <w:szCs w:val="12"/>
              </w:rPr>
              <w:t>100 %</w:t>
            </w:r>
          </w:p>
          <w:p w:rsidR="00A84F34" w:rsidRPr="00A84F34" w:rsidRDefault="00A84F34" w:rsidP="00A84F34">
            <w:pPr>
              <w:autoSpaceDE w:val="0"/>
              <w:autoSpaceDN w:val="0"/>
              <w:adjustRightInd w:val="0"/>
              <w:jc w:val="center"/>
              <w:rPr>
                <w:rFonts w:ascii="Times New Roman" w:eastAsia="Calibri" w:hAnsi="Times New Roman" w:cs="Times New Roman"/>
                <w:sz w:val="12"/>
                <w:szCs w:val="12"/>
              </w:rPr>
            </w:pPr>
            <w:r w:rsidRPr="00A84F34">
              <w:rPr>
                <w:rFonts w:ascii="Times New Roman" w:eastAsia="Calibri" w:hAnsi="Times New Roman" w:cs="Times New Roman"/>
                <w:sz w:val="12"/>
                <w:szCs w:val="12"/>
              </w:rPr>
              <w:t>(если имелись случаи выявления готовящихся нарушений обязательных требований или признаков нарушений обязательных требований)</w:t>
            </w:r>
          </w:p>
        </w:tc>
      </w:tr>
      <w:tr w:rsidR="00A84F34" w:rsidTr="00A84F34">
        <w:tc>
          <w:tcPr>
            <w:tcW w:w="0" w:type="auto"/>
            <w:vAlign w:val="center"/>
          </w:tcPr>
          <w:p w:rsidR="00A84F34" w:rsidRPr="00A84F34" w:rsidRDefault="00A84F34" w:rsidP="00A84F34">
            <w:pPr>
              <w:autoSpaceDE w:val="0"/>
              <w:autoSpaceDN w:val="0"/>
              <w:adjustRightInd w:val="0"/>
              <w:jc w:val="center"/>
              <w:rPr>
                <w:rFonts w:ascii="Times New Roman" w:eastAsia="Calibri" w:hAnsi="Times New Roman" w:cs="Times New Roman"/>
                <w:sz w:val="12"/>
                <w:szCs w:val="12"/>
              </w:rPr>
            </w:pPr>
            <w:r w:rsidRPr="00A84F34">
              <w:rPr>
                <w:rFonts w:ascii="Times New Roman" w:eastAsia="Calibri" w:hAnsi="Times New Roman" w:cs="Times New Roman"/>
                <w:sz w:val="12"/>
                <w:szCs w:val="12"/>
              </w:rPr>
              <w:t>4.</w:t>
            </w:r>
          </w:p>
        </w:tc>
        <w:tc>
          <w:tcPr>
            <w:tcW w:w="4369" w:type="dxa"/>
            <w:vAlign w:val="center"/>
          </w:tcPr>
          <w:p w:rsidR="00A84F34" w:rsidRPr="00A84F34" w:rsidRDefault="00A84F34" w:rsidP="00A84F34">
            <w:pPr>
              <w:autoSpaceDE w:val="0"/>
              <w:autoSpaceDN w:val="0"/>
              <w:adjustRightInd w:val="0"/>
              <w:jc w:val="center"/>
              <w:rPr>
                <w:rFonts w:ascii="Times New Roman" w:eastAsia="Calibri" w:hAnsi="Times New Roman" w:cs="Times New Roman"/>
                <w:sz w:val="12"/>
                <w:szCs w:val="12"/>
              </w:rPr>
            </w:pPr>
            <w:r w:rsidRPr="00A84F34">
              <w:rPr>
                <w:rFonts w:ascii="Times New Roman" w:eastAsia="Calibri" w:hAnsi="Times New Roman" w:cs="Times New Roman"/>
                <w:sz w:val="12"/>
                <w:szCs w:val="12"/>
              </w:rPr>
              <w:t xml:space="preserve">Доля </w:t>
            </w:r>
            <w:proofErr w:type="gramStart"/>
            <w:r w:rsidRPr="00A84F34">
              <w:rPr>
                <w:rFonts w:ascii="Times New Roman" w:eastAsia="Calibri" w:hAnsi="Times New Roman" w:cs="Times New Roman"/>
                <w:sz w:val="12"/>
                <w:szCs w:val="12"/>
              </w:rPr>
              <w:t>случаев нарушения сроков консультирования контролируемых лиц</w:t>
            </w:r>
            <w:proofErr w:type="gramEnd"/>
            <w:r w:rsidRPr="00A84F34">
              <w:rPr>
                <w:rFonts w:ascii="Times New Roman" w:eastAsia="Calibri" w:hAnsi="Times New Roman" w:cs="Times New Roman"/>
                <w:sz w:val="12"/>
                <w:szCs w:val="12"/>
              </w:rPr>
              <w:t xml:space="preserve"> в письменной форме</w:t>
            </w:r>
          </w:p>
        </w:tc>
        <w:tc>
          <w:tcPr>
            <w:tcW w:w="2943" w:type="dxa"/>
            <w:vAlign w:val="center"/>
          </w:tcPr>
          <w:p w:rsidR="00A84F34" w:rsidRPr="00A84F34" w:rsidRDefault="00A84F34" w:rsidP="00A84F34">
            <w:pPr>
              <w:autoSpaceDE w:val="0"/>
              <w:autoSpaceDN w:val="0"/>
              <w:adjustRightInd w:val="0"/>
              <w:jc w:val="center"/>
              <w:rPr>
                <w:rFonts w:ascii="Times New Roman" w:eastAsia="Calibri" w:hAnsi="Times New Roman" w:cs="Times New Roman"/>
                <w:sz w:val="12"/>
                <w:szCs w:val="12"/>
              </w:rPr>
            </w:pPr>
            <w:r w:rsidRPr="00A84F34">
              <w:rPr>
                <w:rFonts w:ascii="Times New Roman" w:eastAsia="Calibri" w:hAnsi="Times New Roman" w:cs="Times New Roman"/>
                <w:sz w:val="12"/>
                <w:szCs w:val="12"/>
              </w:rPr>
              <w:t>0%</w:t>
            </w:r>
          </w:p>
        </w:tc>
      </w:tr>
      <w:tr w:rsidR="00A84F34" w:rsidTr="00A84F34">
        <w:tc>
          <w:tcPr>
            <w:tcW w:w="0" w:type="auto"/>
            <w:vAlign w:val="center"/>
          </w:tcPr>
          <w:p w:rsidR="00A84F34" w:rsidRPr="00A84F34" w:rsidRDefault="00A84F34" w:rsidP="00A84F34">
            <w:pPr>
              <w:autoSpaceDE w:val="0"/>
              <w:autoSpaceDN w:val="0"/>
              <w:adjustRightInd w:val="0"/>
              <w:jc w:val="center"/>
              <w:rPr>
                <w:rFonts w:ascii="Times New Roman" w:eastAsia="Calibri" w:hAnsi="Times New Roman" w:cs="Times New Roman"/>
                <w:sz w:val="12"/>
                <w:szCs w:val="12"/>
              </w:rPr>
            </w:pPr>
            <w:r w:rsidRPr="00A84F34">
              <w:rPr>
                <w:rFonts w:ascii="Times New Roman" w:eastAsia="Calibri" w:hAnsi="Times New Roman" w:cs="Times New Roman"/>
                <w:sz w:val="12"/>
                <w:szCs w:val="12"/>
              </w:rPr>
              <w:t>5.</w:t>
            </w:r>
          </w:p>
        </w:tc>
        <w:tc>
          <w:tcPr>
            <w:tcW w:w="4369" w:type="dxa"/>
            <w:vAlign w:val="center"/>
          </w:tcPr>
          <w:p w:rsidR="00A84F34" w:rsidRPr="00A84F34" w:rsidRDefault="00A84F34" w:rsidP="00A84F34">
            <w:pPr>
              <w:autoSpaceDE w:val="0"/>
              <w:autoSpaceDN w:val="0"/>
              <w:adjustRightInd w:val="0"/>
              <w:jc w:val="center"/>
              <w:rPr>
                <w:rFonts w:ascii="Times New Roman" w:eastAsia="Calibri" w:hAnsi="Times New Roman" w:cs="Times New Roman"/>
                <w:sz w:val="12"/>
                <w:szCs w:val="12"/>
              </w:rPr>
            </w:pPr>
            <w:r w:rsidRPr="00A84F34">
              <w:rPr>
                <w:rFonts w:ascii="Times New Roman" w:eastAsia="Calibri" w:hAnsi="Times New Roman" w:cs="Times New Roman"/>
                <w:sz w:val="12"/>
                <w:szCs w:val="12"/>
              </w:rPr>
              <w:t>Доля случаев повторного обращения контролируемых лиц в письменной форме по тому же вопросу муниципального земельного контроля</w:t>
            </w:r>
          </w:p>
        </w:tc>
        <w:tc>
          <w:tcPr>
            <w:tcW w:w="2943" w:type="dxa"/>
            <w:vAlign w:val="center"/>
          </w:tcPr>
          <w:p w:rsidR="00A84F34" w:rsidRPr="00A84F34" w:rsidRDefault="00A84F34" w:rsidP="00A84F34">
            <w:pPr>
              <w:autoSpaceDE w:val="0"/>
              <w:autoSpaceDN w:val="0"/>
              <w:adjustRightInd w:val="0"/>
              <w:jc w:val="center"/>
              <w:rPr>
                <w:rFonts w:ascii="Times New Roman" w:eastAsia="Calibri" w:hAnsi="Times New Roman" w:cs="Times New Roman"/>
                <w:sz w:val="12"/>
                <w:szCs w:val="12"/>
              </w:rPr>
            </w:pPr>
            <w:r w:rsidRPr="00A84F34">
              <w:rPr>
                <w:rFonts w:ascii="Times New Roman" w:eastAsia="Calibri" w:hAnsi="Times New Roman" w:cs="Times New Roman"/>
                <w:sz w:val="12"/>
                <w:szCs w:val="12"/>
              </w:rPr>
              <w:t>0%</w:t>
            </w:r>
          </w:p>
        </w:tc>
      </w:tr>
      <w:tr w:rsidR="00A84F34" w:rsidTr="00A84F34">
        <w:tc>
          <w:tcPr>
            <w:tcW w:w="0" w:type="auto"/>
            <w:vAlign w:val="center"/>
          </w:tcPr>
          <w:p w:rsidR="00A84F34" w:rsidRPr="00A84F34" w:rsidRDefault="00A84F34" w:rsidP="00A84F34">
            <w:pPr>
              <w:autoSpaceDE w:val="0"/>
              <w:autoSpaceDN w:val="0"/>
              <w:adjustRightInd w:val="0"/>
              <w:jc w:val="center"/>
              <w:rPr>
                <w:rFonts w:ascii="Times New Roman" w:eastAsia="Calibri" w:hAnsi="Times New Roman" w:cs="Times New Roman"/>
                <w:sz w:val="12"/>
                <w:szCs w:val="12"/>
              </w:rPr>
            </w:pPr>
            <w:r w:rsidRPr="00A84F34">
              <w:rPr>
                <w:rFonts w:ascii="Times New Roman" w:eastAsia="Calibri" w:hAnsi="Times New Roman" w:cs="Times New Roman"/>
                <w:sz w:val="12"/>
                <w:szCs w:val="12"/>
              </w:rPr>
              <w:t>6.</w:t>
            </w:r>
          </w:p>
        </w:tc>
        <w:tc>
          <w:tcPr>
            <w:tcW w:w="4369" w:type="dxa"/>
            <w:vAlign w:val="center"/>
          </w:tcPr>
          <w:p w:rsidR="00A84F34" w:rsidRPr="00A84F34" w:rsidRDefault="00A84F34" w:rsidP="00A84F34">
            <w:pPr>
              <w:autoSpaceDE w:val="0"/>
              <w:autoSpaceDN w:val="0"/>
              <w:adjustRightInd w:val="0"/>
              <w:jc w:val="center"/>
              <w:rPr>
                <w:rFonts w:ascii="Times New Roman" w:eastAsia="Calibri" w:hAnsi="Times New Roman" w:cs="Times New Roman"/>
                <w:sz w:val="12"/>
                <w:szCs w:val="12"/>
              </w:rPr>
            </w:pPr>
            <w:r w:rsidRPr="00A84F34">
              <w:rPr>
                <w:rFonts w:ascii="Times New Roman" w:eastAsia="Calibri" w:hAnsi="Times New Roman" w:cs="Times New Roman"/>
                <w:sz w:val="12"/>
                <w:szCs w:val="12"/>
              </w:rPr>
              <w:t>Количество собраний и конференций граждан, на которых осуществлялось консультирование контролируемых лиц по вопросам муниципального земельного контроля в устной форме</w:t>
            </w:r>
          </w:p>
        </w:tc>
        <w:tc>
          <w:tcPr>
            <w:tcW w:w="2943" w:type="dxa"/>
            <w:vAlign w:val="center"/>
          </w:tcPr>
          <w:p w:rsidR="00A84F34" w:rsidRPr="00A84F34" w:rsidRDefault="00A84F34" w:rsidP="00A84F34">
            <w:pPr>
              <w:autoSpaceDE w:val="0"/>
              <w:autoSpaceDN w:val="0"/>
              <w:adjustRightInd w:val="0"/>
              <w:jc w:val="center"/>
              <w:rPr>
                <w:rFonts w:ascii="Times New Roman" w:eastAsia="Calibri" w:hAnsi="Times New Roman" w:cs="Times New Roman"/>
                <w:sz w:val="12"/>
                <w:szCs w:val="12"/>
              </w:rPr>
            </w:pPr>
            <w:r w:rsidRPr="00A84F34">
              <w:rPr>
                <w:rFonts w:ascii="Times New Roman" w:eastAsia="Calibri" w:hAnsi="Times New Roman" w:cs="Times New Roman"/>
                <w:sz w:val="12"/>
                <w:szCs w:val="12"/>
              </w:rPr>
              <w:t>2</w:t>
            </w:r>
          </w:p>
        </w:tc>
      </w:tr>
    </w:tbl>
    <w:p w:rsidR="00A84F34" w:rsidRDefault="00A84F34" w:rsidP="00A84F34">
      <w:pPr>
        <w:tabs>
          <w:tab w:val="left" w:pos="0"/>
        </w:tabs>
        <w:spacing w:after="0" w:line="240" w:lineRule="auto"/>
        <w:ind w:firstLine="284"/>
        <w:jc w:val="both"/>
        <w:rPr>
          <w:rFonts w:ascii="Times New Roman" w:hAnsi="Times New Roman" w:cs="Times New Roman"/>
          <w:sz w:val="12"/>
          <w:szCs w:val="12"/>
        </w:rPr>
      </w:pPr>
    </w:p>
    <w:p w:rsidR="00402CE1" w:rsidRPr="00402CE1" w:rsidRDefault="00402CE1" w:rsidP="00402CE1">
      <w:pPr>
        <w:tabs>
          <w:tab w:val="left" w:pos="0"/>
        </w:tabs>
        <w:spacing w:after="0" w:line="240" w:lineRule="auto"/>
        <w:ind w:firstLine="284"/>
        <w:jc w:val="center"/>
        <w:rPr>
          <w:rFonts w:ascii="Times New Roman" w:hAnsi="Times New Roman" w:cs="Times New Roman"/>
          <w:sz w:val="12"/>
          <w:szCs w:val="12"/>
        </w:rPr>
      </w:pPr>
      <w:r w:rsidRPr="00402CE1">
        <w:rPr>
          <w:rFonts w:ascii="Times New Roman" w:hAnsi="Times New Roman" w:cs="Times New Roman"/>
          <w:sz w:val="12"/>
          <w:szCs w:val="12"/>
        </w:rPr>
        <w:t>Администрация</w:t>
      </w:r>
    </w:p>
    <w:p w:rsidR="00402CE1" w:rsidRPr="00402CE1" w:rsidRDefault="00402CE1" w:rsidP="00402CE1">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402CE1">
        <w:rPr>
          <w:rFonts w:ascii="Times New Roman" w:hAnsi="Times New Roman" w:cs="Times New Roman"/>
          <w:sz w:val="12"/>
          <w:szCs w:val="12"/>
        </w:rPr>
        <w:t>Сергиевский</w:t>
      </w:r>
    </w:p>
    <w:p w:rsidR="00402CE1" w:rsidRPr="00402CE1" w:rsidRDefault="00402CE1" w:rsidP="00402CE1">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402CE1" w:rsidRPr="00402CE1" w:rsidRDefault="00402CE1" w:rsidP="00402CE1">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rsidR="00402CE1" w:rsidRDefault="00402CE1" w:rsidP="00402CE1">
      <w:pPr>
        <w:tabs>
          <w:tab w:val="left" w:pos="0"/>
        </w:tabs>
        <w:spacing w:after="0" w:line="240" w:lineRule="auto"/>
        <w:ind w:firstLine="284"/>
        <w:rPr>
          <w:rFonts w:ascii="Times New Roman" w:hAnsi="Times New Roman" w:cs="Times New Roman"/>
          <w:sz w:val="12"/>
          <w:szCs w:val="12"/>
        </w:rPr>
      </w:pPr>
      <w:r w:rsidRPr="00402CE1">
        <w:rPr>
          <w:rFonts w:ascii="Times New Roman" w:hAnsi="Times New Roman" w:cs="Times New Roman"/>
          <w:sz w:val="12"/>
          <w:szCs w:val="12"/>
        </w:rPr>
        <w:t>«06» декабря 2021г.</w:t>
      </w:r>
      <w:r>
        <w:rPr>
          <w:rFonts w:ascii="Times New Roman" w:hAnsi="Times New Roman" w:cs="Times New Roman"/>
          <w:sz w:val="12"/>
          <w:szCs w:val="12"/>
        </w:rPr>
        <w:t xml:space="preserve">                                                                                                                                                                                                   </w:t>
      </w:r>
      <w:r w:rsidRPr="00402CE1">
        <w:rPr>
          <w:rFonts w:ascii="Times New Roman" w:hAnsi="Times New Roman" w:cs="Times New Roman"/>
          <w:sz w:val="12"/>
          <w:szCs w:val="12"/>
        </w:rPr>
        <w:t>№1110</w:t>
      </w:r>
    </w:p>
    <w:p w:rsidR="00402CE1" w:rsidRDefault="00402CE1" w:rsidP="00402CE1">
      <w:pPr>
        <w:tabs>
          <w:tab w:val="left" w:pos="0"/>
        </w:tabs>
        <w:spacing w:after="0" w:line="240" w:lineRule="auto"/>
        <w:ind w:firstLine="284"/>
        <w:jc w:val="center"/>
        <w:rPr>
          <w:rFonts w:ascii="Times New Roman" w:hAnsi="Times New Roman" w:cs="Times New Roman"/>
          <w:sz w:val="12"/>
          <w:szCs w:val="12"/>
        </w:rPr>
      </w:pPr>
      <w:r w:rsidRPr="00402CE1">
        <w:rPr>
          <w:rFonts w:ascii="Times New Roman" w:hAnsi="Times New Roman" w:cs="Times New Roman"/>
          <w:sz w:val="12"/>
          <w:szCs w:val="12"/>
        </w:rPr>
        <w:t>Об утверждении Программы профилактики рисков причинения вреда (ущерба) охраняемым законом ценностям по организации и осуществлению    регионального государственного экологического контроля (надзора) на территории муниципального района Сергиевский Самарской области на 2022 год.</w:t>
      </w:r>
    </w:p>
    <w:p w:rsidR="00402CE1" w:rsidRPr="00402CE1" w:rsidRDefault="00402CE1" w:rsidP="00402CE1">
      <w:pPr>
        <w:tabs>
          <w:tab w:val="left" w:pos="0"/>
        </w:tabs>
        <w:spacing w:after="0" w:line="240" w:lineRule="auto"/>
        <w:ind w:firstLine="284"/>
        <w:jc w:val="both"/>
        <w:rPr>
          <w:rFonts w:ascii="Times New Roman" w:hAnsi="Times New Roman" w:cs="Times New Roman"/>
          <w:sz w:val="12"/>
          <w:szCs w:val="12"/>
        </w:rPr>
      </w:pPr>
      <w:r w:rsidRPr="00402CE1">
        <w:rPr>
          <w:rFonts w:ascii="Times New Roman" w:hAnsi="Times New Roman" w:cs="Times New Roman"/>
          <w:sz w:val="12"/>
          <w:szCs w:val="12"/>
        </w:rPr>
        <w:t xml:space="preserve">В соответствии со статьёй 44 Федерального закона от 31 июля2021 г. №248-ФЗ «О государственном контроле (надзоре) и муниципальном контроле в Российской Федерации», постановлением Правительства Российской Федерации от 25 июня 2021 г. № 990 «Об утверждении Правил </w:t>
      </w:r>
      <w:r w:rsidRPr="00402CE1">
        <w:rPr>
          <w:rFonts w:ascii="Times New Roman" w:hAnsi="Times New Roman" w:cs="Times New Roman"/>
          <w:sz w:val="12"/>
          <w:szCs w:val="12"/>
        </w:rPr>
        <w:lastRenderedPageBreak/>
        <w:t xml:space="preserve">разработки и утверждения контрольными (надзорными) органами программы профилактики рисков причинения вреда (ущерба) охраняемым законом ценностям"  </w:t>
      </w:r>
    </w:p>
    <w:p w:rsidR="00402CE1" w:rsidRPr="00402CE1" w:rsidRDefault="00402CE1" w:rsidP="00402CE1">
      <w:pPr>
        <w:tabs>
          <w:tab w:val="left" w:pos="0"/>
        </w:tabs>
        <w:spacing w:after="0" w:line="240" w:lineRule="auto"/>
        <w:ind w:firstLine="284"/>
        <w:jc w:val="both"/>
        <w:rPr>
          <w:rFonts w:ascii="Times New Roman" w:hAnsi="Times New Roman" w:cs="Times New Roman"/>
          <w:sz w:val="12"/>
          <w:szCs w:val="12"/>
        </w:rPr>
      </w:pPr>
      <w:r w:rsidRPr="00402CE1">
        <w:rPr>
          <w:rFonts w:ascii="Times New Roman" w:hAnsi="Times New Roman" w:cs="Times New Roman"/>
          <w:sz w:val="12"/>
          <w:szCs w:val="12"/>
        </w:rPr>
        <w:t xml:space="preserve">ПОСТАНОВЛЯЕТ: </w:t>
      </w:r>
    </w:p>
    <w:p w:rsidR="00402CE1" w:rsidRPr="00402CE1" w:rsidRDefault="00402CE1" w:rsidP="00402CE1">
      <w:pPr>
        <w:tabs>
          <w:tab w:val="left" w:pos="0"/>
        </w:tabs>
        <w:spacing w:after="0" w:line="240" w:lineRule="auto"/>
        <w:ind w:firstLine="284"/>
        <w:jc w:val="both"/>
        <w:rPr>
          <w:rFonts w:ascii="Times New Roman" w:hAnsi="Times New Roman" w:cs="Times New Roman"/>
          <w:sz w:val="12"/>
          <w:szCs w:val="12"/>
        </w:rPr>
      </w:pPr>
      <w:r w:rsidRPr="00402CE1">
        <w:rPr>
          <w:rFonts w:ascii="Times New Roman" w:hAnsi="Times New Roman" w:cs="Times New Roman"/>
          <w:sz w:val="12"/>
          <w:szCs w:val="12"/>
        </w:rPr>
        <w:t>1. Утвердить Программу профилактики  рисков причинения вреда (ущерба) охраняемым законом ценностям в рамка</w:t>
      </w:r>
      <w:r>
        <w:rPr>
          <w:rFonts w:ascii="Times New Roman" w:hAnsi="Times New Roman" w:cs="Times New Roman"/>
          <w:sz w:val="12"/>
          <w:szCs w:val="12"/>
        </w:rPr>
        <w:t>х организации и осуществления</w:t>
      </w:r>
      <w:r w:rsidRPr="00402CE1">
        <w:rPr>
          <w:rFonts w:ascii="Times New Roman" w:hAnsi="Times New Roman" w:cs="Times New Roman"/>
          <w:sz w:val="12"/>
          <w:szCs w:val="12"/>
        </w:rPr>
        <w:t xml:space="preserve"> регионального государственного экологического контроля (надзора) на территории муниципального района Сергиевский Самарской области на 2022 год (далее Программа профилактики), согласно приложению.</w:t>
      </w:r>
    </w:p>
    <w:p w:rsidR="00402CE1" w:rsidRPr="00402CE1" w:rsidRDefault="00402CE1" w:rsidP="00402CE1">
      <w:pPr>
        <w:tabs>
          <w:tab w:val="left" w:pos="0"/>
        </w:tabs>
        <w:spacing w:after="0" w:line="240" w:lineRule="auto"/>
        <w:ind w:firstLine="284"/>
        <w:jc w:val="both"/>
        <w:rPr>
          <w:rFonts w:ascii="Times New Roman" w:hAnsi="Times New Roman" w:cs="Times New Roman"/>
          <w:sz w:val="12"/>
          <w:szCs w:val="12"/>
        </w:rPr>
      </w:pPr>
      <w:r w:rsidRPr="00402CE1">
        <w:rPr>
          <w:rFonts w:ascii="Times New Roman" w:hAnsi="Times New Roman" w:cs="Times New Roman"/>
          <w:sz w:val="12"/>
          <w:szCs w:val="12"/>
        </w:rPr>
        <w:t>2. Должностным лицам отдела экологии, природных ресурсов и земельного контроля Контрольного управления администрации муниципального района Сергиевский Самарской области, уполномоченным на осуществление регионального государственного экологического контроля (надзора), обеспечить выполнение Программы профилактики нарушений на 2022 год, утвержденной пунктом 1 настоящего постановления.</w:t>
      </w:r>
    </w:p>
    <w:p w:rsidR="00402CE1" w:rsidRPr="00402CE1" w:rsidRDefault="00402CE1" w:rsidP="00402CE1">
      <w:pPr>
        <w:tabs>
          <w:tab w:val="left" w:pos="0"/>
        </w:tabs>
        <w:spacing w:after="0" w:line="240" w:lineRule="auto"/>
        <w:ind w:firstLine="284"/>
        <w:jc w:val="both"/>
        <w:rPr>
          <w:rFonts w:ascii="Times New Roman" w:hAnsi="Times New Roman" w:cs="Times New Roman"/>
          <w:sz w:val="12"/>
          <w:szCs w:val="12"/>
        </w:rPr>
      </w:pPr>
      <w:r w:rsidRPr="00402CE1">
        <w:rPr>
          <w:rFonts w:ascii="Times New Roman" w:hAnsi="Times New Roman" w:cs="Times New Roman"/>
          <w:sz w:val="12"/>
          <w:szCs w:val="12"/>
        </w:rPr>
        <w:t xml:space="preserve">3. Считать утратившим силу с 01.01.2022 г. постановление администрации муниципального района Сергиевский Самарской области  № 1378 от 16.12.2020 г. «Об утверждении </w:t>
      </w:r>
      <w:proofErr w:type="gramStart"/>
      <w:r w:rsidRPr="00402CE1">
        <w:rPr>
          <w:rFonts w:ascii="Times New Roman" w:hAnsi="Times New Roman" w:cs="Times New Roman"/>
          <w:sz w:val="12"/>
          <w:szCs w:val="12"/>
        </w:rPr>
        <w:t>Программы профилактики правонарушений обязательных требований законодательства</w:t>
      </w:r>
      <w:proofErr w:type="gramEnd"/>
      <w:r w:rsidRPr="00402CE1">
        <w:rPr>
          <w:rFonts w:ascii="Times New Roman" w:hAnsi="Times New Roman" w:cs="Times New Roman"/>
          <w:sz w:val="12"/>
          <w:szCs w:val="12"/>
        </w:rPr>
        <w:t xml:space="preserve"> в сфере регионального государственного экологического контроля (надзора) на 2020 год и на плановый период 2021-2022 гг.». </w:t>
      </w:r>
    </w:p>
    <w:p w:rsidR="00402CE1" w:rsidRPr="00402CE1" w:rsidRDefault="00402CE1" w:rsidP="00402CE1">
      <w:pPr>
        <w:tabs>
          <w:tab w:val="left" w:pos="0"/>
        </w:tabs>
        <w:spacing w:after="0" w:line="240" w:lineRule="auto"/>
        <w:ind w:firstLine="284"/>
        <w:jc w:val="both"/>
        <w:rPr>
          <w:rFonts w:ascii="Times New Roman" w:hAnsi="Times New Roman" w:cs="Times New Roman"/>
          <w:sz w:val="12"/>
          <w:szCs w:val="12"/>
        </w:rPr>
      </w:pPr>
      <w:r w:rsidRPr="00402CE1">
        <w:rPr>
          <w:rFonts w:ascii="Times New Roman" w:hAnsi="Times New Roman" w:cs="Times New Roman"/>
          <w:sz w:val="12"/>
          <w:szCs w:val="12"/>
        </w:rPr>
        <w:t>4. Опубликовать настоящее постановление в газете «Сергиевский вестник» и разместить в сети интернет на официальном сайте администрации муниципального района Сергиевский Самарской области  www.sergievsk.ru. В разделе «</w:t>
      </w:r>
      <w:proofErr w:type="spellStart"/>
      <w:r w:rsidRPr="00402CE1">
        <w:rPr>
          <w:rFonts w:ascii="Times New Roman" w:hAnsi="Times New Roman" w:cs="Times New Roman"/>
          <w:sz w:val="12"/>
          <w:szCs w:val="12"/>
        </w:rPr>
        <w:t>Контрольно</w:t>
      </w:r>
      <w:proofErr w:type="spellEnd"/>
      <w:r w:rsidRPr="00402CE1">
        <w:rPr>
          <w:rFonts w:ascii="Times New Roman" w:hAnsi="Times New Roman" w:cs="Times New Roman"/>
          <w:sz w:val="12"/>
          <w:szCs w:val="12"/>
        </w:rPr>
        <w:t xml:space="preserve"> - надзорная деятельность».</w:t>
      </w:r>
    </w:p>
    <w:p w:rsidR="00402CE1" w:rsidRPr="00402CE1" w:rsidRDefault="00402CE1" w:rsidP="00402CE1">
      <w:pPr>
        <w:tabs>
          <w:tab w:val="left" w:pos="0"/>
        </w:tabs>
        <w:spacing w:after="0" w:line="240" w:lineRule="auto"/>
        <w:ind w:firstLine="284"/>
        <w:jc w:val="both"/>
        <w:rPr>
          <w:rFonts w:ascii="Times New Roman" w:hAnsi="Times New Roman" w:cs="Times New Roman"/>
          <w:sz w:val="12"/>
          <w:szCs w:val="12"/>
        </w:rPr>
      </w:pPr>
      <w:r w:rsidRPr="00402CE1">
        <w:rPr>
          <w:rFonts w:ascii="Times New Roman" w:hAnsi="Times New Roman" w:cs="Times New Roman"/>
          <w:sz w:val="12"/>
          <w:szCs w:val="12"/>
        </w:rPr>
        <w:t>5. Настоящее постановление вступает в силу с 01.01.2021 года.</w:t>
      </w:r>
    </w:p>
    <w:p w:rsidR="00402CE1" w:rsidRPr="00402CE1" w:rsidRDefault="00402CE1" w:rsidP="00402CE1">
      <w:pPr>
        <w:tabs>
          <w:tab w:val="left" w:pos="0"/>
        </w:tabs>
        <w:spacing w:after="0" w:line="240" w:lineRule="auto"/>
        <w:ind w:firstLine="284"/>
        <w:jc w:val="both"/>
        <w:rPr>
          <w:rFonts w:ascii="Times New Roman" w:hAnsi="Times New Roman" w:cs="Times New Roman"/>
          <w:sz w:val="12"/>
          <w:szCs w:val="12"/>
        </w:rPr>
      </w:pPr>
      <w:r w:rsidRPr="00402CE1">
        <w:rPr>
          <w:rFonts w:ascii="Times New Roman" w:hAnsi="Times New Roman" w:cs="Times New Roman"/>
          <w:sz w:val="12"/>
          <w:szCs w:val="12"/>
        </w:rPr>
        <w:t xml:space="preserve">6. </w:t>
      </w:r>
      <w:proofErr w:type="gramStart"/>
      <w:r w:rsidRPr="00402CE1">
        <w:rPr>
          <w:rFonts w:ascii="Times New Roman" w:hAnsi="Times New Roman" w:cs="Times New Roman"/>
          <w:sz w:val="12"/>
          <w:szCs w:val="12"/>
        </w:rPr>
        <w:t>Контроль за</w:t>
      </w:r>
      <w:proofErr w:type="gramEnd"/>
      <w:r w:rsidRPr="00402CE1">
        <w:rPr>
          <w:rFonts w:ascii="Times New Roman" w:hAnsi="Times New Roman" w:cs="Times New Roman"/>
          <w:sz w:val="12"/>
          <w:szCs w:val="12"/>
        </w:rPr>
        <w:t xml:space="preserve"> выполнением настоящего постановления возложить на руководителя Контрольного управления администрации муниципального ра</w:t>
      </w:r>
      <w:r>
        <w:rPr>
          <w:rFonts w:ascii="Times New Roman" w:hAnsi="Times New Roman" w:cs="Times New Roman"/>
          <w:sz w:val="12"/>
          <w:szCs w:val="12"/>
        </w:rPr>
        <w:t>йона Сергиевский Андреева А.А.</w:t>
      </w:r>
    </w:p>
    <w:p w:rsidR="00402CE1" w:rsidRPr="00402CE1" w:rsidRDefault="00402CE1" w:rsidP="00402CE1">
      <w:pPr>
        <w:tabs>
          <w:tab w:val="left" w:pos="0"/>
        </w:tabs>
        <w:spacing w:after="0" w:line="240" w:lineRule="auto"/>
        <w:ind w:firstLine="284"/>
        <w:jc w:val="right"/>
        <w:rPr>
          <w:rFonts w:ascii="Times New Roman" w:hAnsi="Times New Roman" w:cs="Times New Roman"/>
          <w:sz w:val="12"/>
          <w:szCs w:val="12"/>
        </w:rPr>
      </w:pPr>
      <w:r w:rsidRPr="00402CE1">
        <w:rPr>
          <w:rFonts w:ascii="Times New Roman" w:hAnsi="Times New Roman" w:cs="Times New Roman"/>
          <w:sz w:val="12"/>
          <w:szCs w:val="12"/>
        </w:rPr>
        <w:t>Глава му</w:t>
      </w:r>
      <w:r>
        <w:rPr>
          <w:rFonts w:ascii="Times New Roman" w:hAnsi="Times New Roman" w:cs="Times New Roman"/>
          <w:sz w:val="12"/>
          <w:szCs w:val="12"/>
        </w:rPr>
        <w:t>ниципального района Сергиевский</w:t>
      </w:r>
    </w:p>
    <w:p w:rsidR="00402CE1" w:rsidRDefault="00402CE1" w:rsidP="00402CE1">
      <w:pPr>
        <w:tabs>
          <w:tab w:val="left" w:pos="0"/>
        </w:tabs>
        <w:spacing w:after="0" w:line="240" w:lineRule="auto"/>
        <w:ind w:firstLine="284"/>
        <w:jc w:val="right"/>
        <w:rPr>
          <w:rFonts w:ascii="Times New Roman" w:hAnsi="Times New Roman" w:cs="Times New Roman"/>
          <w:sz w:val="12"/>
          <w:szCs w:val="12"/>
        </w:rPr>
      </w:pPr>
      <w:r w:rsidRPr="00402CE1">
        <w:rPr>
          <w:rFonts w:ascii="Times New Roman" w:hAnsi="Times New Roman" w:cs="Times New Roman"/>
          <w:sz w:val="12"/>
          <w:szCs w:val="12"/>
        </w:rPr>
        <w:t>А. А. Веселов</w:t>
      </w:r>
    </w:p>
    <w:p w:rsidR="00402CE1" w:rsidRDefault="00402CE1" w:rsidP="00402CE1">
      <w:pPr>
        <w:tabs>
          <w:tab w:val="left" w:pos="0"/>
        </w:tabs>
        <w:spacing w:after="0" w:line="240" w:lineRule="auto"/>
        <w:ind w:firstLine="284"/>
        <w:jc w:val="right"/>
        <w:rPr>
          <w:rFonts w:ascii="Times New Roman" w:hAnsi="Times New Roman" w:cs="Times New Roman"/>
          <w:sz w:val="12"/>
          <w:szCs w:val="12"/>
        </w:rPr>
      </w:pPr>
    </w:p>
    <w:p w:rsidR="00402CE1" w:rsidRPr="00402CE1" w:rsidRDefault="00402CE1" w:rsidP="00402CE1">
      <w:pPr>
        <w:tabs>
          <w:tab w:val="left" w:pos="0"/>
        </w:tabs>
        <w:spacing w:after="0" w:line="240" w:lineRule="auto"/>
        <w:ind w:firstLine="284"/>
        <w:jc w:val="right"/>
        <w:rPr>
          <w:rFonts w:ascii="Times New Roman" w:hAnsi="Times New Roman" w:cs="Times New Roman"/>
          <w:sz w:val="12"/>
          <w:szCs w:val="12"/>
        </w:rPr>
      </w:pPr>
      <w:r w:rsidRPr="00402CE1">
        <w:rPr>
          <w:rFonts w:ascii="Times New Roman" w:hAnsi="Times New Roman" w:cs="Times New Roman"/>
          <w:sz w:val="12"/>
          <w:szCs w:val="12"/>
        </w:rPr>
        <w:t xml:space="preserve">Приложение </w:t>
      </w:r>
    </w:p>
    <w:p w:rsidR="00402CE1" w:rsidRDefault="00402CE1" w:rsidP="00402CE1">
      <w:pPr>
        <w:tabs>
          <w:tab w:val="left" w:pos="0"/>
        </w:tabs>
        <w:spacing w:after="0" w:line="240" w:lineRule="auto"/>
        <w:ind w:firstLine="284"/>
        <w:jc w:val="right"/>
        <w:rPr>
          <w:rFonts w:ascii="Times New Roman" w:hAnsi="Times New Roman" w:cs="Times New Roman"/>
          <w:sz w:val="12"/>
          <w:szCs w:val="12"/>
        </w:rPr>
      </w:pPr>
      <w:r w:rsidRPr="00402CE1">
        <w:rPr>
          <w:rFonts w:ascii="Times New Roman" w:hAnsi="Times New Roman" w:cs="Times New Roman"/>
          <w:sz w:val="12"/>
          <w:szCs w:val="12"/>
        </w:rPr>
        <w:t>к постановлению администрации</w:t>
      </w:r>
    </w:p>
    <w:p w:rsidR="00402CE1" w:rsidRPr="00402CE1" w:rsidRDefault="00402CE1" w:rsidP="00402CE1">
      <w:pPr>
        <w:tabs>
          <w:tab w:val="left" w:pos="0"/>
        </w:tabs>
        <w:spacing w:after="0" w:line="240" w:lineRule="auto"/>
        <w:ind w:firstLine="284"/>
        <w:jc w:val="right"/>
        <w:rPr>
          <w:rFonts w:ascii="Times New Roman" w:hAnsi="Times New Roman" w:cs="Times New Roman"/>
          <w:sz w:val="12"/>
          <w:szCs w:val="12"/>
        </w:rPr>
      </w:pPr>
      <w:r w:rsidRPr="00402CE1">
        <w:rPr>
          <w:rFonts w:ascii="Times New Roman" w:hAnsi="Times New Roman" w:cs="Times New Roman"/>
          <w:sz w:val="12"/>
          <w:szCs w:val="12"/>
        </w:rPr>
        <w:t xml:space="preserve"> муниципального района Сергиевский  </w:t>
      </w:r>
    </w:p>
    <w:p w:rsidR="00402CE1" w:rsidRPr="00402CE1" w:rsidRDefault="00402CE1" w:rsidP="00402CE1">
      <w:pPr>
        <w:tabs>
          <w:tab w:val="left" w:pos="0"/>
        </w:tabs>
        <w:spacing w:after="0" w:line="240" w:lineRule="auto"/>
        <w:ind w:firstLine="284"/>
        <w:jc w:val="right"/>
        <w:rPr>
          <w:rFonts w:ascii="Times New Roman" w:hAnsi="Times New Roman" w:cs="Times New Roman"/>
          <w:sz w:val="12"/>
          <w:szCs w:val="12"/>
        </w:rPr>
      </w:pPr>
      <w:r w:rsidRPr="00402CE1">
        <w:rPr>
          <w:rFonts w:ascii="Times New Roman" w:hAnsi="Times New Roman" w:cs="Times New Roman"/>
          <w:sz w:val="12"/>
          <w:szCs w:val="12"/>
        </w:rPr>
        <w:t xml:space="preserve">                                                                       </w:t>
      </w:r>
      <w:r>
        <w:rPr>
          <w:rFonts w:ascii="Times New Roman" w:hAnsi="Times New Roman" w:cs="Times New Roman"/>
          <w:sz w:val="12"/>
          <w:szCs w:val="12"/>
        </w:rPr>
        <w:t xml:space="preserve"> №1110 от «06» декабря 2021 г. </w:t>
      </w:r>
    </w:p>
    <w:p w:rsidR="00402CE1" w:rsidRPr="00402CE1" w:rsidRDefault="00402CE1" w:rsidP="00402CE1">
      <w:pPr>
        <w:tabs>
          <w:tab w:val="left" w:pos="0"/>
        </w:tabs>
        <w:spacing w:after="0" w:line="240" w:lineRule="auto"/>
        <w:ind w:firstLine="284"/>
        <w:jc w:val="center"/>
        <w:rPr>
          <w:rFonts w:ascii="Times New Roman" w:hAnsi="Times New Roman" w:cs="Times New Roman"/>
          <w:sz w:val="12"/>
          <w:szCs w:val="12"/>
        </w:rPr>
      </w:pPr>
      <w:r w:rsidRPr="00402CE1">
        <w:rPr>
          <w:rFonts w:ascii="Times New Roman" w:hAnsi="Times New Roman" w:cs="Times New Roman"/>
          <w:sz w:val="12"/>
          <w:szCs w:val="12"/>
        </w:rPr>
        <w:t>Программа</w:t>
      </w:r>
    </w:p>
    <w:p w:rsidR="00402CE1" w:rsidRPr="00402CE1" w:rsidRDefault="00402CE1" w:rsidP="00402CE1">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Профилактики </w:t>
      </w:r>
      <w:r w:rsidRPr="00402CE1">
        <w:rPr>
          <w:rFonts w:ascii="Times New Roman" w:hAnsi="Times New Roman" w:cs="Times New Roman"/>
          <w:sz w:val="12"/>
          <w:szCs w:val="12"/>
        </w:rPr>
        <w:t>рисков причинения вреда (ущерба) охраняемым законом ценностям в рамка</w:t>
      </w:r>
      <w:r>
        <w:rPr>
          <w:rFonts w:ascii="Times New Roman" w:hAnsi="Times New Roman" w:cs="Times New Roman"/>
          <w:sz w:val="12"/>
          <w:szCs w:val="12"/>
        </w:rPr>
        <w:t>х организации и осуществления</w:t>
      </w:r>
      <w:r w:rsidRPr="00402CE1">
        <w:rPr>
          <w:rFonts w:ascii="Times New Roman" w:hAnsi="Times New Roman" w:cs="Times New Roman"/>
          <w:sz w:val="12"/>
          <w:szCs w:val="12"/>
        </w:rPr>
        <w:t xml:space="preserve"> регионального государственного экологического контроля (надзора) на территории муниципального района </w:t>
      </w:r>
      <w:r>
        <w:rPr>
          <w:rFonts w:ascii="Times New Roman" w:hAnsi="Times New Roman" w:cs="Times New Roman"/>
          <w:sz w:val="12"/>
          <w:szCs w:val="12"/>
        </w:rPr>
        <w:t xml:space="preserve">Сергиевский Самарской области  </w:t>
      </w:r>
      <w:r w:rsidRPr="00402CE1">
        <w:rPr>
          <w:rFonts w:ascii="Times New Roman" w:hAnsi="Times New Roman" w:cs="Times New Roman"/>
          <w:sz w:val="12"/>
          <w:szCs w:val="12"/>
        </w:rPr>
        <w:t>на 2022 год</w:t>
      </w:r>
    </w:p>
    <w:p w:rsidR="00402CE1" w:rsidRPr="00402CE1" w:rsidRDefault="00402CE1" w:rsidP="00402CE1">
      <w:pPr>
        <w:tabs>
          <w:tab w:val="left" w:pos="0"/>
        </w:tabs>
        <w:spacing w:after="0" w:line="240" w:lineRule="auto"/>
        <w:ind w:firstLine="284"/>
        <w:jc w:val="both"/>
        <w:rPr>
          <w:rFonts w:ascii="Times New Roman" w:hAnsi="Times New Roman" w:cs="Times New Roman"/>
          <w:sz w:val="12"/>
          <w:szCs w:val="12"/>
        </w:rPr>
      </w:pPr>
      <w:proofErr w:type="gramStart"/>
      <w:r w:rsidRPr="00402CE1">
        <w:rPr>
          <w:rFonts w:ascii="Times New Roman" w:hAnsi="Times New Roman" w:cs="Times New Roman"/>
          <w:sz w:val="12"/>
          <w:szCs w:val="12"/>
        </w:rPr>
        <w:t>Настоящая Программа профилактики разработана в соответствии со статьёй 44 Федерального закона от 31 июля2021 г. №248-ФЗ «О государственном контроле (надзоре) и муниципальном контроле в Российской Федерации», постановлением Правительства Российской Федерации от 25 июня 2021 г. № 990 «Об утверждении Правил разработки и утверждения контрольными (надзорными) органами программы профилактики рисков причинения вреда (ущерба) о</w:t>
      </w:r>
      <w:r>
        <w:rPr>
          <w:rFonts w:ascii="Times New Roman" w:hAnsi="Times New Roman" w:cs="Times New Roman"/>
          <w:sz w:val="12"/>
          <w:szCs w:val="12"/>
        </w:rPr>
        <w:t xml:space="preserve">храняемым законом ценностям» </w:t>
      </w:r>
      <w:proofErr w:type="gramEnd"/>
    </w:p>
    <w:p w:rsidR="00402CE1" w:rsidRPr="00402CE1" w:rsidRDefault="00402CE1" w:rsidP="00402CE1">
      <w:pPr>
        <w:tabs>
          <w:tab w:val="left" w:pos="0"/>
        </w:tabs>
        <w:spacing w:after="0" w:line="240" w:lineRule="auto"/>
        <w:ind w:firstLine="284"/>
        <w:jc w:val="both"/>
        <w:rPr>
          <w:rFonts w:ascii="Times New Roman" w:hAnsi="Times New Roman" w:cs="Times New Roman"/>
          <w:sz w:val="12"/>
          <w:szCs w:val="12"/>
        </w:rPr>
      </w:pPr>
    </w:p>
    <w:p w:rsidR="00402CE1" w:rsidRPr="00402CE1" w:rsidRDefault="00402CE1" w:rsidP="00402CE1">
      <w:pPr>
        <w:tabs>
          <w:tab w:val="left" w:pos="0"/>
        </w:tabs>
        <w:spacing w:after="0" w:line="240" w:lineRule="auto"/>
        <w:ind w:firstLine="284"/>
        <w:jc w:val="center"/>
        <w:rPr>
          <w:rFonts w:ascii="Times New Roman" w:hAnsi="Times New Roman" w:cs="Times New Roman"/>
          <w:sz w:val="12"/>
          <w:szCs w:val="12"/>
        </w:rPr>
      </w:pPr>
      <w:r w:rsidRPr="00402CE1">
        <w:rPr>
          <w:rFonts w:ascii="Times New Roman" w:hAnsi="Times New Roman" w:cs="Times New Roman"/>
          <w:sz w:val="12"/>
          <w:szCs w:val="12"/>
        </w:rPr>
        <w:t>Раздел 1. Анализ текущего состояния осуществления вида контроля, описание текущего развития профилактической деятельности контрольного (надзорного) органа, характеристика проблем, на решение которых направлена    программа профилактики</w:t>
      </w:r>
    </w:p>
    <w:p w:rsidR="00402CE1" w:rsidRPr="00402CE1" w:rsidRDefault="00402CE1" w:rsidP="00402CE1">
      <w:pPr>
        <w:tabs>
          <w:tab w:val="left" w:pos="0"/>
        </w:tabs>
        <w:spacing w:after="0" w:line="240" w:lineRule="auto"/>
        <w:ind w:firstLine="284"/>
        <w:jc w:val="both"/>
        <w:rPr>
          <w:rFonts w:ascii="Times New Roman" w:hAnsi="Times New Roman" w:cs="Times New Roman"/>
          <w:sz w:val="12"/>
          <w:szCs w:val="12"/>
        </w:rPr>
      </w:pPr>
      <w:proofErr w:type="gramStart"/>
      <w:r w:rsidRPr="00402CE1">
        <w:rPr>
          <w:rFonts w:ascii="Times New Roman" w:hAnsi="Times New Roman" w:cs="Times New Roman"/>
          <w:sz w:val="12"/>
          <w:szCs w:val="12"/>
        </w:rPr>
        <w:t>Мероприятия по реализации программы профилактики рисков причинения вреда (ущерба) охраняемым законом ценностям в рамка</w:t>
      </w:r>
      <w:r>
        <w:rPr>
          <w:rFonts w:ascii="Times New Roman" w:hAnsi="Times New Roman" w:cs="Times New Roman"/>
          <w:sz w:val="12"/>
          <w:szCs w:val="12"/>
        </w:rPr>
        <w:t>х организации и осуществления</w:t>
      </w:r>
      <w:r w:rsidRPr="00402CE1">
        <w:rPr>
          <w:rFonts w:ascii="Times New Roman" w:hAnsi="Times New Roman" w:cs="Times New Roman"/>
          <w:sz w:val="12"/>
          <w:szCs w:val="12"/>
        </w:rPr>
        <w:t xml:space="preserve"> регионального государственного экологического контроля (надзора) на территории муниципального района Сергиевский Самарско</w:t>
      </w:r>
      <w:r>
        <w:rPr>
          <w:rFonts w:ascii="Times New Roman" w:hAnsi="Times New Roman" w:cs="Times New Roman"/>
          <w:sz w:val="12"/>
          <w:szCs w:val="12"/>
        </w:rPr>
        <w:t>й области</w:t>
      </w:r>
      <w:r w:rsidRPr="00402CE1">
        <w:rPr>
          <w:rFonts w:ascii="Times New Roman" w:hAnsi="Times New Roman" w:cs="Times New Roman"/>
          <w:sz w:val="12"/>
          <w:szCs w:val="12"/>
        </w:rPr>
        <w:t xml:space="preserve"> по организации и осуществлению регионального государственного экологического контроля  (надзора), осуществляются должностными лицами, отдела экологии, природных ресурсов и земельного контроля Контрольного управления администрации муниципального района Сергиевский Самарской области, (далее отдел экологии) уполномоченными</w:t>
      </w:r>
      <w:proofErr w:type="gramEnd"/>
      <w:r w:rsidRPr="00402CE1">
        <w:rPr>
          <w:rFonts w:ascii="Times New Roman" w:hAnsi="Times New Roman" w:cs="Times New Roman"/>
          <w:sz w:val="12"/>
          <w:szCs w:val="12"/>
        </w:rPr>
        <w:t xml:space="preserve"> на осуществление регионального государственного экол</w:t>
      </w:r>
      <w:r>
        <w:rPr>
          <w:rFonts w:ascii="Times New Roman" w:hAnsi="Times New Roman" w:cs="Times New Roman"/>
          <w:sz w:val="12"/>
          <w:szCs w:val="12"/>
        </w:rPr>
        <w:t>огического контроля  (надзора).</w:t>
      </w:r>
    </w:p>
    <w:p w:rsidR="00402CE1" w:rsidRPr="00402CE1" w:rsidRDefault="00402CE1" w:rsidP="00402CE1">
      <w:pPr>
        <w:tabs>
          <w:tab w:val="left" w:pos="0"/>
        </w:tabs>
        <w:spacing w:after="0" w:line="240" w:lineRule="auto"/>
        <w:ind w:firstLine="284"/>
        <w:jc w:val="both"/>
        <w:rPr>
          <w:rFonts w:ascii="Times New Roman" w:hAnsi="Times New Roman" w:cs="Times New Roman"/>
          <w:sz w:val="12"/>
          <w:szCs w:val="12"/>
        </w:rPr>
      </w:pPr>
      <w:r w:rsidRPr="00402CE1">
        <w:rPr>
          <w:rFonts w:ascii="Times New Roman" w:hAnsi="Times New Roman" w:cs="Times New Roman"/>
          <w:sz w:val="12"/>
          <w:szCs w:val="12"/>
        </w:rPr>
        <w:t>Сотрудники, уполномоченные на осуществление регионального государственного экологического контроля (надзора) наделены отдельными государственными полномочиями в области охраны окружающей среды, в следующих сферах:</w:t>
      </w:r>
    </w:p>
    <w:p w:rsidR="00402CE1" w:rsidRPr="00402CE1" w:rsidRDefault="00402CE1" w:rsidP="00402CE1">
      <w:pPr>
        <w:tabs>
          <w:tab w:val="left" w:pos="0"/>
        </w:tabs>
        <w:spacing w:after="0" w:line="240" w:lineRule="auto"/>
        <w:ind w:firstLine="284"/>
        <w:jc w:val="both"/>
        <w:rPr>
          <w:rFonts w:ascii="Times New Roman" w:hAnsi="Times New Roman" w:cs="Times New Roman"/>
          <w:sz w:val="12"/>
          <w:szCs w:val="12"/>
        </w:rPr>
      </w:pPr>
      <w:r w:rsidRPr="00402CE1">
        <w:rPr>
          <w:rFonts w:ascii="Times New Roman" w:hAnsi="Times New Roman" w:cs="Times New Roman"/>
          <w:sz w:val="12"/>
          <w:szCs w:val="12"/>
        </w:rPr>
        <w:t>а) государственный надзор в области обращения с отходами;</w:t>
      </w:r>
    </w:p>
    <w:p w:rsidR="00402CE1" w:rsidRPr="00402CE1" w:rsidRDefault="00402CE1" w:rsidP="00402CE1">
      <w:pPr>
        <w:tabs>
          <w:tab w:val="left" w:pos="0"/>
        </w:tabs>
        <w:spacing w:after="0" w:line="240" w:lineRule="auto"/>
        <w:ind w:firstLine="284"/>
        <w:jc w:val="both"/>
        <w:rPr>
          <w:rFonts w:ascii="Times New Roman" w:hAnsi="Times New Roman" w:cs="Times New Roman"/>
          <w:sz w:val="12"/>
          <w:szCs w:val="12"/>
        </w:rPr>
      </w:pPr>
      <w:r w:rsidRPr="00402CE1">
        <w:rPr>
          <w:rFonts w:ascii="Times New Roman" w:hAnsi="Times New Roman" w:cs="Times New Roman"/>
          <w:sz w:val="12"/>
          <w:szCs w:val="12"/>
        </w:rPr>
        <w:t>б) государственный надзор в области охраны атмосферного воздуха;</w:t>
      </w:r>
    </w:p>
    <w:p w:rsidR="00402CE1" w:rsidRPr="00402CE1" w:rsidRDefault="00402CE1" w:rsidP="00402CE1">
      <w:pPr>
        <w:tabs>
          <w:tab w:val="left" w:pos="0"/>
        </w:tabs>
        <w:spacing w:after="0" w:line="240" w:lineRule="auto"/>
        <w:ind w:firstLine="284"/>
        <w:jc w:val="both"/>
        <w:rPr>
          <w:rFonts w:ascii="Times New Roman" w:hAnsi="Times New Roman" w:cs="Times New Roman"/>
          <w:sz w:val="12"/>
          <w:szCs w:val="12"/>
        </w:rPr>
      </w:pPr>
      <w:r w:rsidRPr="00402CE1">
        <w:rPr>
          <w:rFonts w:ascii="Times New Roman" w:hAnsi="Times New Roman" w:cs="Times New Roman"/>
          <w:sz w:val="12"/>
          <w:szCs w:val="12"/>
        </w:rPr>
        <w:t>в) государственный надзор в области охраны водных объектов, за исключением водных объектов, подлежащих федеральному государственному надзору.</w:t>
      </w:r>
    </w:p>
    <w:p w:rsidR="00402CE1" w:rsidRPr="00402CE1" w:rsidRDefault="00402CE1" w:rsidP="00402CE1">
      <w:pPr>
        <w:tabs>
          <w:tab w:val="left" w:pos="0"/>
        </w:tabs>
        <w:spacing w:after="0" w:line="240" w:lineRule="auto"/>
        <w:ind w:firstLine="284"/>
        <w:jc w:val="both"/>
        <w:rPr>
          <w:rFonts w:ascii="Times New Roman" w:hAnsi="Times New Roman" w:cs="Times New Roman"/>
          <w:sz w:val="12"/>
          <w:szCs w:val="12"/>
        </w:rPr>
      </w:pPr>
      <w:r w:rsidRPr="00402CE1">
        <w:rPr>
          <w:rFonts w:ascii="Times New Roman" w:hAnsi="Times New Roman" w:cs="Times New Roman"/>
          <w:sz w:val="12"/>
          <w:szCs w:val="12"/>
        </w:rPr>
        <w:t xml:space="preserve">          Ключевым риском является вероятность причинения вреда окружающей среде юридическими лицами и индивидуальными предпринимателями, осуществляющими хозяйственную и (или) иную деятельность на объектах, подлежащих региональному государственному экологическому контролю (надзору) расположенных на территории муниципального района Сергиевский. </w:t>
      </w:r>
    </w:p>
    <w:p w:rsidR="00402CE1" w:rsidRPr="00402CE1" w:rsidRDefault="00402CE1" w:rsidP="00402CE1">
      <w:pPr>
        <w:tabs>
          <w:tab w:val="left" w:pos="0"/>
        </w:tabs>
        <w:spacing w:after="0" w:line="240" w:lineRule="auto"/>
        <w:ind w:firstLine="284"/>
        <w:jc w:val="both"/>
        <w:rPr>
          <w:rFonts w:ascii="Times New Roman" w:hAnsi="Times New Roman" w:cs="Times New Roman"/>
          <w:sz w:val="12"/>
          <w:szCs w:val="12"/>
        </w:rPr>
      </w:pPr>
      <w:r w:rsidRPr="00402CE1">
        <w:rPr>
          <w:rFonts w:ascii="Times New Roman" w:hAnsi="Times New Roman" w:cs="Times New Roman"/>
          <w:sz w:val="12"/>
          <w:szCs w:val="12"/>
        </w:rPr>
        <w:t xml:space="preserve">         С целью учета риска для окружающей среды подконтрольные объекты, подлежащие региональному государственному экологическому контролю (надзору),  распределены на 4 категории по уровню негативного воздействия на окружающую среду:</w:t>
      </w:r>
    </w:p>
    <w:p w:rsidR="00402CE1" w:rsidRPr="00402CE1" w:rsidRDefault="00402CE1" w:rsidP="00402CE1">
      <w:pPr>
        <w:tabs>
          <w:tab w:val="left" w:pos="0"/>
        </w:tabs>
        <w:spacing w:after="0" w:line="240" w:lineRule="auto"/>
        <w:ind w:firstLine="284"/>
        <w:jc w:val="both"/>
        <w:rPr>
          <w:rFonts w:ascii="Times New Roman" w:hAnsi="Times New Roman" w:cs="Times New Roman"/>
          <w:sz w:val="12"/>
          <w:szCs w:val="12"/>
        </w:rPr>
      </w:pPr>
      <w:r w:rsidRPr="00402CE1">
        <w:rPr>
          <w:rFonts w:ascii="Times New Roman" w:hAnsi="Times New Roman" w:cs="Times New Roman"/>
          <w:sz w:val="12"/>
          <w:szCs w:val="12"/>
        </w:rPr>
        <w:t> объекты, оказывающие значительное негативное воздействие на окружающую среду и относящиеся к областям применения наилучших доступных технологий, - объекты I категории;</w:t>
      </w:r>
    </w:p>
    <w:p w:rsidR="00402CE1" w:rsidRPr="00402CE1" w:rsidRDefault="00402CE1" w:rsidP="00402CE1">
      <w:pPr>
        <w:tabs>
          <w:tab w:val="left" w:pos="0"/>
        </w:tabs>
        <w:spacing w:after="0" w:line="240" w:lineRule="auto"/>
        <w:ind w:firstLine="284"/>
        <w:jc w:val="both"/>
        <w:rPr>
          <w:rFonts w:ascii="Times New Roman" w:hAnsi="Times New Roman" w:cs="Times New Roman"/>
          <w:sz w:val="12"/>
          <w:szCs w:val="12"/>
        </w:rPr>
      </w:pPr>
      <w:r w:rsidRPr="00402CE1">
        <w:rPr>
          <w:rFonts w:ascii="Times New Roman" w:hAnsi="Times New Roman" w:cs="Times New Roman"/>
          <w:sz w:val="12"/>
          <w:szCs w:val="12"/>
        </w:rPr>
        <w:t xml:space="preserve"> </w:t>
      </w:r>
      <w:r w:rsidRPr="00402CE1">
        <w:rPr>
          <w:rFonts w:ascii="Times New Roman" w:hAnsi="Times New Roman" w:cs="Times New Roman"/>
          <w:sz w:val="12"/>
          <w:szCs w:val="12"/>
        </w:rPr>
        <w:t> объекты, оказывающие умеренное негативное воздействие на окружающую среду, - объекты II категории;</w:t>
      </w:r>
    </w:p>
    <w:p w:rsidR="00402CE1" w:rsidRPr="00402CE1" w:rsidRDefault="00402CE1" w:rsidP="00402CE1">
      <w:pPr>
        <w:tabs>
          <w:tab w:val="left" w:pos="0"/>
        </w:tabs>
        <w:spacing w:after="0" w:line="240" w:lineRule="auto"/>
        <w:ind w:firstLine="284"/>
        <w:jc w:val="both"/>
        <w:rPr>
          <w:rFonts w:ascii="Times New Roman" w:hAnsi="Times New Roman" w:cs="Times New Roman"/>
          <w:sz w:val="12"/>
          <w:szCs w:val="12"/>
        </w:rPr>
      </w:pPr>
      <w:r w:rsidRPr="00402CE1">
        <w:rPr>
          <w:rFonts w:ascii="Times New Roman" w:hAnsi="Times New Roman" w:cs="Times New Roman"/>
          <w:sz w:val="12"/>
          <w:szCs w:val="12"/>
        </w:rPr>
        <w:t xml:space="preserve"> </w:t>
      </w:r>
      <w:r w:rsidRPr="00402CE1">
        <w:rPr>
          <w:rFonts w:ascii="Times New Roman" w:hAnsi="Times New Roman" w:cs="Times New Roman"/>
          <w:sz w:val="12"/>
          <w:szCs w:val="12"/>
        </w:rPr>
        <w:t> объекты, оказывающие незначительное негативное воздействие на окружающую среду, - объекты III категории;</w:t>
      </w:r>
    </w:p>
    <w:p w:rsidR="00402CE1" w:rsidRPr="00402CE1" w:rsidRDefault="00402CE1" w:rsidP="00402CE1">
      <w:pPr>
        <w:tabs>
          <w:tab w:val="left" w:pos="0"/>
        </w:tabs>
        <w:spacing w:after="0" w:line="240" w:lineRule="auto"/>
        <w:ind w:firstLine="284"/>
        <w:jc w:val="both"/>
        <w:rPr>
          <w:rFonts w:ascii="Times New Roman" w:hAnsi="Times New Roman" w:cs="Times New Roman"/>
          <w:sz w:val="12"/>
          <w:szCs w:val="12"/>
        </w:rPr>
      </w:pPr>
      <w:r w:rsidRPr="00402CE1">
        <w:rPr>
          <w:rFonts w:ascii="Times New Roman" w:hAnsi="Times New Roman" w:cs="Times New Roman"/>
          <w:sz w:val="12"/>
          <w:szCs w:val="12"/>
        </w:rPr>
        <w:t xml:space="preserve"> </w:t>
      </w:r>
      <w:r w:rsidRPr="00402CE1">
        <w:rPr>
          <w:rFonts w:ascii="Times New Roman" w:hAnsi="Times New Roman" w:cs="Times New Roman"/>
          <w:sz w:val="12"/>
          <w:szCs w:val="12"/>
        </w:rPr>
        <w:t xml:space="preserve"> объекты, оказывающие минимальное негативное воздействие на окружающую среду, - объекты IV категории. </w:t>
      </w:r>
    </w:p>
    <w:p w:rsidR="00402CE1" w:rsidRPr="00402CE1" w:rsidRDefault="00402CE1" w:rsidP="00402CE1">
      <w:pPr>
        <w:tabs>
          <w:tab w:val="left" w:pos="0"/>
        </w:tabs>
        <w:spacing w:after="0" w:line="240" w:lineRule="auto"/>
        <w:ind w:firstLine="284"/>
        <w:jc w:val="both"/>
        <w:rPr>
          <w:rFonts w:ascii="Times New Roman" w:hAnsi="Times New Roman" w:cs="Times New Roman"/>
          <w:sz w:val="12"/>
          <w:szCs w:val="12"/>
        </w:rPr>
      </w:pPr>
      <w:r w:rsidRPr="00402CE1">
        <w:rPr>
          <w:rFonts w:ascii="Times New Roman" w:hAnsi="Times New Roman" w:cs="Times New Roman"/>
          <w:sz w:val="12"/>
          <w:szCs w:val="12"/>
        </w:rPr>
        <w:t>Разделение объектов на категории осуществляется в зависимости от видов экономической деятельности и уровней негативного воздействия на окружающую среду в соответствии с критериями отнесения объектов, оказывающих негативное воздействие на окружающую среду, к объектам I, II, III и IV категорий, утвержденными постановлением Правительства Российской Федерации от 31 декабря 2020 года № 2398. «Об утверждении критериев отнесения объектов, оказывающих негативное воздействие на окружающую среду, к объект</w:t>
      </w:r>
      <w:r>
        <w:rPr>
          <w:rFonts w:ascii="Times New Roman" w:hAnsi="Times New Roman" w:cs="Times New Roman"/>
          <w:sz w:val="12"/>
          <w:szCs w:val="12"/>
        </w:rPr>
        <w:t xml:space="preserve">ам I, II, III и IV категорий». </w:t>
      </w:r>
    </w:p>
    <w:p w:rsidR="00402CE1" w:rsidRPr="00402CE1" w:rsidRDefault="00402CE1" w:rsidP="00402CE1">
      <w:pPr>
        <w:tabs>
          <w:tab w:val="left" w:pos="0"/>
        </w:tabs>
        <w:spacing w:after="0" w:line="240" w:lineRule="auto"/>
        <w:ind w:firstLine="284"/>
        <w:jc w:val="both"/>
        <w:rPr>
          <w:rFonts w:ascii="Times New Roman" w:hAnsi="Times New Roman" w:cs="Times New Roman"/>
          <w:sz w:val="12"/>
          <w:szCs w:val="12"/>
        </w:rPr>
      </w:pPr>
      <w:r w:rsidRPr="00402CE1">
        <w:rPr>
          <w:rFonts w:ascii="Times New Roman" w:hAnsi="Times New Roman" w:cs="Times New Roman"/>
          <w:sz w:val="12"/>
          <w:szCs w:val="12"/>
        </w:rPr>
        <w:t>региональный государственный экологический контроль (надзор) осуществляется посредством:</w:t>
      </w:r>
    </w:p>
    <w:p w:rsidR="00402CE1" w:rsidRPr="00402CE1" w:rsidRDefault="00402CE1" w:rsidP="00402CE1">
      <w:pPr>
        <w:tabs>
          <w:tab w:val="left" w:pos="0"/>
        </w:tabs>
        <w:spacing w:after="0" w:line="240" w:lineRule="auto"/>
        <w:ind w:firstLine="284"/>
        <w:jc w:val="both"/>
        <w:rPr>
          <w:rFonts w:ascii="Times New Roman" w:hAnsi="Times New Roman" w:cs="Times New Roman"/>
          <w:sz w:val="12"/>
          <w:szCs w:val="12"/>
        </w:rPr>
      </w:pPr>
      <w:r w:rsidRPr="00402CE1">
        <w:rPr>
          <w:rFonts w:ascii="Times New Roman" w:hAnsi="Times New Roman" w:cs="Times New Roman"/>
          <w:sz w:val="12"/>
          <w:szCs w:val="12"/>
        </w:rPr>
        <w:t xml:space="preserve">- организации  и  проведения  проверок  выполнения  юридическими лицами, индивидуальными предпринимателями и гражданами РФ обязательных требований в области охраны окружающей среды; </w:t>
      </w:r>
    </w:p>
    <w:p w:rsidR="00402CE1" w:rsidRPr="00402CE1" w:rsidRDefault="00402CE1" w:rsidP="00402CE1">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принятия предусмотренных</w:t>
      </w:r>
      <w:r w:rsidRPr="00402CE1">
        <w:rPr>
          <w:rFonts w:ascii="Times New Roman" w:hAnsi="Times New Roman" w:cs="Times New Roman"/>
          <w:sz w:val="12"/>
          <w:szCs w:val="12"/>
        </w:rPr>
        <w:t xml:space="preserve"> з</w:t>
      </w:r>
      <w:r>
        <w:rPr>
          <w:rFonts w:ascii="Times New Roman" w:hAnsi="Times New Roman" w:cs="Times New Roman"/>
          <w:sz w:val="12"/>
          <w:szCs w:val="12"/>
        </w:rPr>
        <w:t xml:space="preserve">аконодательством Российской Федерации </w:t>
      </w:r>
      <w:r w:rsidRPr="00402CE1">
        <w:rPr>
          <w:rFonts w:ascii="Times New Roman" w:hAnsi="Times New Roman" w:cs="Times New Roman"/>
          <w:sz w:val="12"/>
          <w:szCs w:val="12"/>
        </w:rPr>
        <w:t>мер</w:t>
      </w:r>
      <w:r>
        <w:rPr>
          <w:rFonts w:ascii="Times New Roman" w:hAnsi="Times New Roman" w:cs="Times New Roman"/>
          <w:sz w:val="12"/>
          <w:szCs w:val="12"/>
        </w:rPr>
        <w:t xml:space="preserve"> по пресечению и (или) устранению </w:t>
      </w:r>
      <w:r w:rsidRPr="00402CE1">
        <w:rPr>
          <w:rFonts w:ascii="Times New Roman" w:hAnsi="Times New Roman" w:cs="Times New Roman"/>
          <w:sz w:val="12"/>
          <w:szCs w:val="12"/>
        </w:rPr>
        <w:t xml:space="preserve">выявленных нарушений, </w:t>
      </w:r>
      <w:r>
        <w:rPr>
          <w:rFonts w:ascii="Times New Roman" w:hAnsi="Times New Roman" w:cs="Times New Roman"/>
          <w:sz w:val="12"/>
          <w:szCs w:val="12"/>
        </w:rPr>
        <w:t>а также систематического наблюдения за</w:t>
      </w:r>
      <w:r w:rsidRPr="00402CE1">
        <w:rPr>
          <w:rFonts w:ascii="Times New Roman" w:hAnsi="Times New Roman" w:cs="Times New Roman"/>
          <w:sz w:val="12"/>
          <w:szCs w:val="12"/>
        </w:rPr>
        <w:t xml:space="preserve"> исполнением обязательных требований;</w:t>
      </w:r>
    </w:p>
    <w:p w:rsidR="00402CE1" w:rsidRPr="00402CE1" w:rsidRDefault="00402CE1" w:rsidP="00402CE1">
      <w:pPr>
        <w:tabs>
          <w:tab w:val="left" w:pos="0"/>
        </w:tabs>
        <w:spacing w:after="0" w:line="240" w:lineRule="auto"/>
        <w:ind w:firstLine="284"/>
        <w:jc w:val="both"/>
        <w:rPr>
          <w:rFonts w:ascii="Times New Roman" w:hAnsi="Times New Roman" w:cs="Times New Roman"/>
          <w:sz w:val="12"/>
          <w:szCs w:val="12"/>
        </w:rPr>
      </w:pPr>
      <w:r w:rsidRPr="00402CE1">
        <w:rPr>
          <w:rFonts w:ascii="Times New Roman" w:hAnsi="Times New Roman" w:cs="Times New Roman"/>
          <w:sz w:val="12"/>
          <w:szCs w:val="12"/>
        </w:rPr>
        <w:t>- организации  и  проведения  мероприятий  по  профилактике рисков причинения вреда (ущерба) охраняемым законом ценностям;</w:t>
      </w:r>
    </w:p>
    <w:p w:rsidR="00402CE1" w:rsidRPr="00402CE1" w:rsidRDefault="00402CE1" w:rsidP="00402CE1">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организации и проведения мероприятий по контролю, осуществляемых без взаимодействия с юридическими</w:t>
      </w:r>
      <w:r w:rsidRPr="00402CE1">
        <w:rPr>
          <w:rFonts w:ascii="Times New Roman" w:hAnsi="Times New Roman" w:cs="Times New Roman"/>
          <w:sz w:val="12"/>
          <w:szCs w:val="12"/>
        </w:rPr>
        <w:t xml:space="preserve"> лицами, индивидуальными предпринимателями.</w:t>
      </w:r>
    </w:p>
    <w:p w:rsidR="00402CE1" w:rsidRPr="00402CE1" w:rsidRDefault="00402CE1" w:rsidP="00402CE1">
      <w:pPr>
        <w:tabs>
          <w:tab w:val="left" w:pos="0"/>
        </w:tabs>
        <w:spacing w:after="0" w:line="240" w:lineRule="auto"/>
        <w:ind w:firstLine="284"/>
        <w:jc w:val="both"/>
        <w:rPr>
          <w:rFonts w:ascii="Times New Roman" w:hAnsi="Times New Roman" w:cs="Times New Roman"/>
          <w:sz w:val="12"/>
          <w:szCs w:val="12"/>
        </w:rPr>
      </w:pPr>
      <w:r w:rsidRPr="00402CE1">
        <w:rPr>
          <w:rFonts w:ascii="Times New Roman" w:hAnsi="Times New Roman" w:cs="Times New Roman"/>
          <w:sz w:val="12"/>
          <w:szCs w:val="12"/>
        </w:rPr>
        <w:t xml:space="preserve"> Субъектами государственного (контроля) надзора являются как юридические лица, индивидуальные предприниматели, осуществляющие хозяйственную и иную деятельность, так и граждане Российской Федерации и органы государственной власти, органы местного самоуправления, однако основное внимание уделено именно соблюдению требований природоохранного законодательства юридическими лицами и индивидуальными предпринимателями при эксплуатации ими конкретных объектов.</w:t>
      </w:r>
    </w:p>
    <w:p w:rsidR="00402CE1" w:rsidRPr="00402CE1" w:rsidRDefault="00402CE1" w:rsidP="00402CE1">
      <w:pPr>
        <w:tabs>
          <w:tab w:val="left" w:pos="0"/>
        </w:tabs>
        <w:spacing w:after="0" w:line="240" w:lineRule="auto"/>
        <w:ind w:firstLine="284"/>
        <w:jc w:val="both"/>
        <w:rPr>
          <w:rFonts w:ascii="Times New Roman" w:hAnsi="Times New Roman" w:cs="Times New Roman"/>
          <w:sz w:val="12"/>
          <w:szCs w:val="12"/>
        </w:rPr>
      </w:pPr>
      <w:r w:rsidRPr="00402CE1">
        <w:rPr>
          <w:rFonts w:ascii="Times New Roman" w:hAnsi="Times New Roman" w:cs="Times New Roman"/>
          <w:sz w:val="12"/>
          <w:szCs w:val="12"/>
        </w:rPr>
        <w:t xml:space="preserve"> </w:t>
      </w:r>
    </w:p>
    <w:p w:rsidR="00402CE1" w:rsidRPr="00402CE1" w:rsidRDefault="00402CE1" w:rsidP="00402CE1">
      <w:pPr>
        <w:tabs>
          <w:tab w:val="left" w:pos="0"/>
        </w:tabs>
        <w:spacing w:after="0" w:line="240" w:lineRule="auto"/>
        <w:ind w:firstLine="284"/>
        <w:jc w:val="both"/>
        <w:rPr>
          <w:rFonts w:ascii="Times New Roman" w:hAnsi="Times New Roman" w:cs="Times New Roman"/>
          <w:sz w:val="12"/>
          <w:szCs w:val="12"/>
        </w:rPr>
      </w:pPr>
      <w:r w:rsidRPr="00402CE1">
        <w:rPr>
          <w:rFonts w:ascii="Times New Roman" w:hAnsi="Times New Roman" w:cs="Times New Roman"/>
          <w:sz w:val="12"/>
          <w:szCs w:val="12"/>
        </w:rPr>
        <w:lastRenderedPageBreak/>
        <w:t>Нормативно правовыми актами, непосредственно регулирующими исполнение указанной функции, являются:</w:t>
      </w:r>
    </w:p>
    <w:p w:rsidR="00402CE1" w:rsidRPr="00402CE1" w:rsidRDefault="00402CE1" w:rsidP="00402CE1">
      <w:pPr>
        <w:tabs>
          <w:tab w:val="left" w:pos="0"/>
        </w:tabs>
        <w:spacing w:after="0" w:line="240" w:lineRule="auto"/>
        <w:ind w:firstLine="284"/>
        <w:jc w:val="both"/>
        <w:rPr>
          <w:rFonts w:ascii="Times New Roman" w:hAnsi="Times New Roman" w:cs="Times New Roman"/>
          <w:sz w:val="12"/>
          <w:szCs w:val="12"/>
        </w:rPr>
      </w:pPr>
      <w:r w:rsidRPr="00402CE1">
        <w:rPr>
          <w:rFonts w:ascii="Times New Roman" w:hAnsi="Times New Roman" w:cs="Times New Roman"/>
          <w:sz w:val="12"/>
          <w:szCs w:val="12"/>
        </w:rPr>
        <w:t>Конституция Российской Федерации ("Российская газета", 1993, N 237);</w:t>
      </w:r>
    </w:p>
    <w:p w:rsidR="00402CE1" w:rsidRPr="00402CE1" w:rsidRDefault="00402CE1" w:rsidP="00402CE1">
      <w:pPr>
        <w:tabs>
          <w:tab w:val="left" w:pos="0"/>
        </w:tabs>
        <w:spacing w:after="0" w:line="240" w:lineRule="auto"/>
        <w:ind w:firstLine="284"/>
        <w:jc w:val="both"/>
        <w:rPr>
          <w:rFonts w:ascii="Times New Roman" w:hAnsi="Times New Roman" w:cs="Times New Roman"/>
          <w:sz w:val="12"/>
          <w:szCs w:val="12"/>
        </w:rPr>
      </w:pPr>
      <w:r w:rsidRPr="00402CE1">
        <w:rPr>
          <w:rFonts w:ascii="Times New Roman" w:hAnsi="Times New Roman" w:cs="Times New Roman"/>
          <w:sz w:val="12"/>
          <w:szCs w:val="12"/>
        </w:rPr>
        <w:t>Кодекс Российской Федерации об административных правонарушениях от 30.12.2001 N 195-ФЗ (Собрание законодательства Российской Федерации, 2002, N 1, ст. 1);</w:t>
      </w:r>
    </w:p>
    <w:p w:rsidR="00402CE1" w:rsidRPr="00402CE1" w:rsidRDefault="00402CE1" w:rsidP="00402CE1">
      <w:pPr>
        <w:tabs>
          <w:tab w:val="left" w:pos="0"/>
        </w:tabs>
        <w:spacing w:after="0" w:line="240" w:lineRule="auto"/>
        <w:ind w:firstLine="284"/>
        <w:jc w:val="both"/>
        <w:rPr>
          <w:rFonts w:ascii="Times New Roman" w:hAnsi="Times New Roman" w:cs="Times New Roman"/>
          <w:sz w:val="12"/>
          <w:szCs w:val="12"/>
        </w:rPr>
      </w:pPr>
      <w:r w:rsidRPr="00402CE1">
        <w:rPr>
          <w:rFonts w:ascii="Times New Roman" w:hAnsi="Times New Roman" w:cs="Times New Roman"/>
          <w:sz w:val="12"/>
          <w:szCs w:val="12"/>
        </w:rPr>
        <w:t>Арбитражный процессуальный кодекс Российской Федерации от 24.07.2002 N 95-ФЗ (Собрание законодательства Российской Федерации, 2002, N 30, ст. 3012);</w:t>
      </w:r>
    </w:p>
    <w:p w:rsidR="00402CE1" w:rsidRPr="00402CE1" w:rsidRDefault="00402CE1" w:rsidP="00402CE1">
      <w:pPr>
        <w:tabs>
          <w:tab w:val="left" w:pos="0"/>
        </w:tabs>
        <w:spacing w:after="0" w:line="240" w:lineRule="auto"/>
        <w:ind w:firstLine="284"/>
        <w:jc w:val="both"/>
        <w:rPr>
          <w:rFonts w:ascii="Times New Roman" w:hAnsi="Times New Roman" w:cs="Times New Roman"/>
          <w:sz w:val="12"/>
          <w:szCs w:val="12"/>
        </w:rPr>
      </w:pPr>
      <w:r w:rsidRPr="00402CE1">
        <w:rPr>
          <w:rFonts w:ascii="Times New Roman" w:hAnsi="Times New Roman" w:cs="Times New Roman"/>
          <w:sz w:val="12"/>
          <w:szCs w:val="12"/>
        </w:rPr>
        <w:t>Гражданский процессуальный кодекс Российской Федерации от 14.11.2002 N 138-ФЗ (Собрание законодательства Российской Федерации, 18.11.2002, N 46, ст. 4532; "Парламентская газета", N 220 - 221, 20.11.2002, "Российская газета", N 220, 20.11.2002);</w:t>
      </w:r>
    </w:p>
    <w:p w:rsidR="00402CE1" w:rsidRPr="00402CE1" w:rsidRDefault="00402CE1" w:rsidP="00402CE1">
      <w:pPr>
        <w:tabs>
          <w:tab w:val="left" w:pos="0"/>
        </w:tabs>
        <w:spacing w:after="0" w:line="240" w:lineRule="auto"/>
        <w:ind w:firstLine="284"/>
        <w:jc w:val="both"/>
        <w:rPr>
          <w:rFonts w:ascii="Times New Roman" w:hAnsi="Times New Roman" w:cs="Times New Roman"/>
          <w:sz w:val="12"/>
          <w:szCs w:val="12"/>
        </w:rPr>
      </w:pPr>
      <w:r w:rsidRPr="00402CE1">
        <w:rPr>
          <w:rFonts w:ascii="Times New Roman" w:hAnsi="Times New Roman" w:cs="Times New Roman"/>
          <w:sz w:val="12"/>
          <w:szCs w:val="12"/>
        </w:rPr>
        <w:t>Водный Кодекс Российской Федерации  от 03.06.2006 N 74-ФЗ;</w:t>
      </w:r>
    </w:p>
    <w:p w:rsidR="00402CE1" w:rsidRPr="00402CE1" w:rsidRDefault="00402CE1" w:rsidP="00402CE1">
      <w:pPr>
        <w:tabs>
          <w:tab w:val="left" w:pos="0"/>
        </w:tabs>
        <w:spacing w:after="0" w:line="240" w:lineRule="auto"/>
        <w:ind w:firstLine="284"/>
        <w:jc w:val="both"/>
        <w:rPr>
          <w:rFonts w:ascii="Times New Roman" w:hAnsi="Times New Roman" w:cs="Times New Roman"/>
          <w:sz w:val="12"/>
          <w:szCs w:val="12"/>
        </w:rPr>
      </w:pPr>
      <w:r w:rsidRPr="00402CE1">
        <w:rPr>
          <w:rFonts w:ascii="Times New Roman" w:hAnsi="Times New Roman" w:cs="Times New Roman"/>
          <w:sz w:val="12"/>
          <w:szCs w:val="12"/>
        </w:rPr>
        <w:t>Федеральный закон от 10.01.2002 N 7-ФЗ "Об охране окружающей среды" (Собрание законодательства Российской Федерации, 2002, N 2, ст. 133);</w:t>
      </w:r>
    </w:p>
    <w:p w:rsidR="00402CE1" w:rsidRPr="00402CE1" w:rsidRDefault="00402CE1" w:rsidP="00402CE1">
      <w:pPr>
        <w:tabs>
          <w:tab w:val="left" w:pos="0"/>
        </w:tabs>
        <w:spacing w:after="0" w:line="240" w:lineRule="auto"/>
        <w:ind w:firstLine="284"/>
        <w:jc w:val="both"/>
        <w:rPr>
          <w:rFonts w:ascii="Times New Roman" w:hAnsi="Times New Roman" w:cs="Times New Roman"/>
          <w:sz w:val="12"/>
          <w:szCs w:val="12"/>
        </w:rPr>
      </w:pPr>
      <w:r w:rsidRPr="00402CE1">
        <w:rPr>
          <w:rFonts w:ascii="Times New Roman" w:hAnsi="Times New Roman" w:cs="Times New Roman"/>
          <w:sz w:val="12"/>
          <w:szCs w:val="12"/>
        </w:rPr>
        <w:t xml:space="preserve"> Федеральный  закон от 31.07.2020 № 248-ФЗ « О государственном  контроле (надзоре) и муниципальном контроле в Российской Федерации» (Официальный интернет-портал правовой информации http://pravo.gov.ru, 31.07.2020);</w:t>
      </w:r>
    </w:p>
    <w:p w:rsidR="00402CE1" w:rsidRPr="00402CE1" w:rsidRDefault="00402CE1" w:rsidP="00402CE1">
      <w:pPr>
        <w:tabs>
          <w:tab w:val="left" w:pos="0"/>
        </w:tabs>
        <w:spacing w:after="0" w:line="240" w:lineRule="auto"/>
        <w:ind w:firstLine="284"/>
        <w:jc w:val="both"/>
        <w:rPr>
          <w:rFonts w:ascii="Times New Roman" w:hAnsi="Times New Roman" w:cs="Times New Roman"/>
          <w:sz w:val="12"/>
          <w:szCs w:val="12"/>
        </w:rPr>
      </w:pPr>
      <w:r w:rsidRPr="00402CE1">
        <w:rPr>
          <w:rFonts w:ascii="Times New Roman" w:hAnsi="Times New Roman" w:cs="Times New Roman"/>
          <w:sz w:val="12"/>
          <w:szCs w:val="12"/>
        </w:rPr>
        <w:t>Федеральный закон от 02.05.2006 N 59-ФЗ "О порядке рассмотрения обращений граждан Российской Федерации" (Собрание законодательства Российской Федерации, 2006, N 19, ст. 2060);</w:t>
      </w:r>
    </w:p>
    <w:p w:rsidR="00402CE1" w:rsidRPr="00402CE1" w:rsidRDefault="00402CE1" w:rsidP="00402CE1">
      <w:pPr>
        <w:tabs>
          <w:tab w:val="left" w:pos="0"/>
        </w:tabs>
        <w:spacing w:after="0" w:line="240" w:lineRule="auto"/>
        <w:ind w:firstLine="284"/>
        <w:jc w:val="both"/>
        <w:rPr>
          <w:rFonts w:ascii="Times New Roman" w:hAnsi="Times New Roman" w:cs="Times New Roman"/>
          <w:sz w:val="12"/>
          <w:szCs w:val="12"/>
        </w:rPr>
      </w:pPr>
      <w:r w:rsidRPr="00402CE1">
        <w:rPr>
          <w:rFonts w:ascii="Times New Roman" w:hAnsi="Times New Roman" w:cs="Times New Roman"/>
          <w:sz w:val="12"/>
          <w:szCs w:val="12"/>
        </w:rPr>
        <w:t>Закон Российской Федерации от 04.05.1999 N 96-ФЗ "Об охране атмосферного воздуха";</w:t>
      </w:r>
    </w:p>
    <w:p w:rsidR="00402CE1" w:rsidRPr="00402CE1" w:rsidRDefault="00402CE1" w:rsidP="00402CE1">
      <w:pPr>
        <w:tabs>
          <w:tab w:val="left" w:pos="0"/>
        </w:tabs>
        <w:spacing w:after="0" w:line="240" w:lineRule="auto"/>
        <w:ind w:firstLine="284"/>
        <w:jc w:val="both"/>
        <w:rPr>
          <w:rFonts w:ascii="Times New Roman" w:hAnsi="Times New Roman" w:cs="Times New Roman"/>
          <w:sz w:val="12"/>
          <w:szCs w:val="12"/>
        </w:rPr>
      </w:pPr>
      <w:r w:rsidRPr="00402CE1">
        <w:rPr>
          <w:rFonts w:ascii="Times New Roman" w:hAnsi="Times New Roman" w:cs="Times New Roman"/>
          <w:sz w:val="12"/>
          <w:szCs w:val="12"/>
        </w:rPr>
        <w:t>Закон Российской Федерации от 24.06.1998 N 89-ФЗ "Об отходах производства и потребления";</w:t>
      </w:r>
    </w:p>
    <w:p w:rsidR="00402CE1" w:rsidRPr="00402CE1" w:rsidRDefault="00402CE1" w:rsidP="00402CE1">
      <w:pPr>
        <w:tabs>
          <w:tab w:val="left" w:pos="0"/>
        </w:tabs>
        <w:spacing w:after="0" w:line="240" w:lineRule="auto"/>
        <w:ind w:firstLine="284"/>
        <w:jc w:val="both"/>
        <w:rPr>
          <w:rFonts w:ascii="Times New Roman" w:hAnsi="Times New Roman" w:cs="Times New Roman"/>
          <w:sz w:val="12"/>
          <w:szCs w:val="12"/>
        </w:rPr>
      </w:pPr>
      <w:r w:rsidRPr="00402CE1">
        <w:rPr>
          <w:rFonts w:ascii="Times New Roman" w:hAnsi="Times New Roman" w:cs="Times New Roman"/>
          <w:sz w:val="12"/>
          <w:szCs w:val="12"/>
        </w:rPr>
        <w:t>Закон Самарской области от 06.04.2009 N 46-ГД "Об охране окружающей среды и природопользовании в Самарской области" ("Волжская коммуна", 2009 N 131 (26590);</w:t>
      </w:r>
    </w:p>
    <w:p w:rsidR="00402CE1" w:rsidRPr="00402CE1" w:rsidRDefault="00402CE1" w:rsidP="00402CE1">
      <w:pPr>
        <w:tabs>
          <w:tab w:val="left" w:pos="0"/>
        </w:tabs>
        <w:spacing w:after="0" w:line="240" w:lineRule="auto"/>
        <w:ind w:firstLine="284"/>
        <w:jc w:val="both"/>
        <w:rPr>
          <w:rFonts w:ascii="Times New Roman" w:hAnsi="Times New Roman" w:cs="Times New Roman"/>
          <w:sz w:val="12"/>
          <w:szCs w:val="12"/>
        </w:rPr>
      </w:pPr>
      <w:r w:rsidRPr="00402CE1">
        <w:rPr>
          <w:rFonts w:ascii="Times New Roman" w:hAnsi="Times New Roman" w:cs="Times New Roman"/>
          <w:sz w:val="12"/>
          <w:szCs w:val="12"/>
        </w:rPr>
        <w:t xml:space="preserve">Закон Самарской области от 06. 04. 2010 № 36 – ГД «О наделении органов  местного  самоуправления отдельными государственными полномочиями в </w:t>
      </w:r>
      <w:r>
        <w:rPr>
          <w:rFonts w:ascii="Times New Roman" w:hAnsi="Times New Roman" w:cs="Times New Roman"/>
          <w:sz w:val="12"/>
          <w:szCs w:val="12"/>
        </w:rPr>
        <w:t>сфере охраны окружающей среды»;</w:t>
      </w:r>
    </w:p>
    <w:p w:rsidR="00402CE1" w:rsidRPr="00402CE1" w:rsidRDefault="00402CE1" w:rsidP="00402CE1">
      <w:pPr>
        <w:tabs>
          <w:tab w:val="left" w:pos="0"/>
        </w:tabs>
        <w:spacing w:after="0" w:line="240" w:lineRule="auto"/>
        <w:ind w:firstLine="284"/>
        <w:jc w:val="both"/>
        <w:rPr>
          <w:rFonts w:ascii="Times New Roman" w:hAnsi="Times New Roman" w:cs="Times New Roman"/>
          <w:sz w:val="12"/>
          <w:szCs w:val="12"/>
        </w:rPr>
      </w:pPr>
      <w:r w:rsidRPr="00402CE1">
        <w:rPr>
          <w:rFonts w:ascii="Times New Roman" w:hAnsi="Times New Roman" w:cs="Times New Roman"/>
          <w:sz w:val="12"/>
          <w:szCs w:val="12"/>
        </w:rPr>
        <w:t>Постановление администрации муниципального района Сергиевский Самарской области от 28.04.2017 N 436 "Об утверждении положения «О Контрольном управлении администрации муниципального района Сергиевский Самарской области;</w:t>
      </w:r>
    </w:p>
    <w:p w:rsidR="00402CE1" w:rsidRPr="00402CE1" w:rsidRDefault="00402CE1" w:rsidP="00402CE1">
      <w:pPr>
        <w:tabs>
          <w:tab w:val="left" w:pos="0"/>
        </w:tabs>
        <w:spacing w:after="0" w:line="240" w:lineRule="auto"/>
        <w:ind w:firstLine="284"/>
        <w:jc w:val="both"/>
        <w:rPr>
          <w:rFonts w:ascii="Times New Roman" w:hAnsi="Times New Roman" w:cs="Times New Roman"/>
          <w:sz w:val="12"/>
          <w:szCs w:val="12"/>
        </w:rPr>
      </w:pPr>
      <w:r w:rsidRPr="00402CE1">
        <w:rPr>
          <w:rFonts w:ascii="Times New Roman" w:hAnsi="Times New Roman" w:cs="Times New Roman"/>
          <w:sz w:val="12"/>
          <w:szCs w:val="12"/>
        </w:rPr>
        <w:t>Распоряжение администрации муниципального района Сергиевский Самарской области от 04.05.2017 N 637-р "О принятии к исполнению отдельных государственных полномочий в сфере охраны окружающей среды;</w:t>
      </w:r>
    </w:p>
    <w:p w:rsidR="00402CE1" w:rsidRPr="00402CE1" w:rsidRDefault="00402CE1" w:rsidP="00402CE1">
      <w:pPr>
        <w:tabs>
          <w:tab w:val="left" w:pos="0"/>
        </w:tabs>
        <w:spacing w:after="0" w:line="240" w:lineRule="auto"/>
        <w:ind w:firstLine="284"/>
        <w:jc w:val="both"/>
        <w:rPr>
          <w:rFonts w:ascii="Times New Roman" w:hAnsi="Times New Roman" w:cs="Times New Roman"/>
          <w:sz w:val="12"/>
          <w:szCs w:val="12"/>
        </w:rPr>
      </w:pPr>
      <w:r w:rsidRPr="00402CE1">
        <w:rPr>
          <w:rFonts w:ascii="Times New Roman" w:hAnsi="Times New Roman" w:cs="Times New Roman"/>
          <w:sz w:val="12"/>
          <w:szCs w:val="12"/>
        </w:rPr>
        <w:t>иные нормативные правовые акты Российской</w:t>
      </w:r>
      <w:r>
        <w:rPr>
          <w:rFonts w:ascii="Times New Roman" w:hAnsi="Times New Roman" w:cs="Times New Roman"/>
          <w:sz w:val="12"/>
          <w:szCs w:val="12"/>
        </w:rPr>
        <w:t xml:space="preserve"> Федерации и Самарской области.</w:t>
      </w:r>
    </w:p>
    <w:p w:rsidR="00402CE1" w:rsidRPr="00402CE1" w:rsidRDefault="00402CE1" w:rsidP="00402CE1">
      <w:pPr>
        <w:tabs>
          <w:tab w:val="left" w:pos="0"/>
        </w:tabs>
        <w:spacing w:after="0" w:line="240" w:lineRule="auto"/>
        <w:ind w:firstLine="284"/>
        <w:jc w:val="both"/>
        <w:rPr>
          <w:rFonts w:ascii="Times New Roman" w:hAnsi="Times New Roman" w:cs="Times New Roman"/>
          <w:sz w:val="12"/>
          <w:szCs w:val="12"/>
        </w:rPr>
      </w:pPr>
      <w:r w:rsidRPr="00402CE1">
        <w:rPr>
          <w:rFonts w:ascii="Times New Roman" w:hAnsi="Times New Roman" w:cs="Times New Roman"/>
          <w:sz w:val="12"/>
          <w:szCs w:val="12"/>
        </w:rPr>
        <w:t xml:space="preserve">На 01.07.2021 г. реестр подконтрольных субъектов включает в себя 414 объектов.   </w:t>
      </w:r>
    </w:p>
    <w:p w:rsidR="00402CE1" w:rsidRPr="00402CE1" w:rsidRDefault="00402CE1" w:rsidP="00402CE1">
      <w:pPr>
        <w:tabs>
          <w:tab w:val="left" w:pos="0"/>
        </w:tabs>
        <w:spacing w:after="0" w:line="240" w:lineRule="auto"/>
        <w:ind w:firstLine="284"/>
        <w:jc w:val="both"/>
        <w:rPr>
          <w:rFonts w:ascii="Times New Roman" w:hAnsi="Times New Roman" w:cs="Times New Roman"/>
          <w:sz w:val="12"/>
          <w:szCs w:val="12"/>
        </w:rPr>
      </w:pPr>
      <w:r w:rsidRPr="00402CE1">
        <w:rPr>
          <w:rFonts w:ascii="Times New Roman" w:hAnsi="Times New Roman" w:cs="Times New Roman"/>
          <w:sz w:val="12"/>
          <w:szCs w:val="12"/>
        </w:rPr>
        <w:t>На 2021 год было утверждено к прове</w:t>
      </w:r>
      <w:r>
        <w:rPr>
          <w:rFonts w:ascii="Times New Roman" w:hAnsi="Times New Roman" w:cs="Times New Roman"/>
          <w:sz w:val="12"/>
          <w:szCs w:val="12"/>
        </w:rPr>
        <w:t xml:space="preserve">дению 5 плановых проверок. </w:t>
      </w:r>
      <w:r w:rsidRPr="00402CE1">
        <w:rPr>
          <w:rFonts w:ascii="Times New Roman" w:hAnsi="Times New Roman" w:cs="Times New Roman"/>
          <w:sz w:val="12"/>
          <w:szCs w:val="12"/>
        </w:rPr>
        <w:t>Всего за первое полугодие 2021 год проведено  2 проверки, из которых 2 плановые проверки. По итогам одной плановой проверки выявл</w:t>
      </w:r>
      <w:r>
        <w:rPr>
          <w:rFonts w:ascii="Times New Roman" w:hAnsi="Times New Roman" w:cs="Times New Roman"/>
          <w:sz w:val="12"/>
          <w:szCs w:val="12"/>
        </w:rPr>
        <w:t xml:space="preserve">ено два нарушения, должностные </w:t>
      </w:r>
      <w:r w:rsidRPr="00402CE1">
        <w:rPr>
          <w:rFonts w:ascii="Times New Roman" w:hAnsi="Times New Roman" w:cs="Times New Roman"/>
          <w:sz w:val="12"/>
          <w:szCs w:val="12"/>
        </w:rPr>
        <w:t xml:space="preserve">лица привлечены к административной ответственности по ст. 8.1. и части 1 статьи 8.2. КоАП РФ.  </w:t>
      </w:r>
    </w:p>
    <w:p w:rsidR="00402CE1" w:rsidRPr="00402CE1" w:rsidRDefault="00402CE1" w:rsidP="00402CE1">
      <w:pPr>
        <w:tabs>
          <w:tab w:val="left" w:pos="0"/>
        </w:tabs>
        <w:spacing w:after="0" w:line="240" w:lineRule="auto"/>
        <w:ind w:firstLine="284"/>
        <w:jc w:val="both"/>
        <w:rPr>
          <w:rFonts w:ascii="Times New Roman" w:hAnsi="Times New Roman" w:cs="Times New Roman"/>
          <w:sz w:val="12"/>
          <w:szCs w:val="12"/>
        </w:rPr>
      </w:pPr>
      <w:r w:rsidRPr="00402CE1">
        <w:rPr>
          <w:rFonts w:ascii="Times New Roman" w:hAnsi="Times New Roman" w:cs="Times New Roman"/>
          <w:sz w:val="12"/>
          <w:szCs w:val="12"/>
        </w:rPr>
        <w:t>В течение первого полугодия 2021 года  проведено 2  плановых (рейдовых осмотров обследований, предусмотренных  ст. 10 п. 2 части 1 и подп. а) п.2 части 2  Федерального закона от 26.12.2008г.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По итогам рейдовых осмотров составлено 2  протокола  об административных правонарушениях. По плановым проверкам выдано 2 пункта предписания, по итогам  рейдовых поверок  выдано 2 пункта предписаний об устранении  выявленных нарушений в результате проверки законодательства РФ в сфере охраны окружающей среды и природопользования. Всего по плановым, внеплановым, рейдовым проверкам и информации из Министерства лесного хозяйства, охраны окружающей среды и природ</w:t>
      </w:r>
      <w:r w:rsidR="004C786A">
        <w:rPr>
          <w:rFonts w:ascii="Times New Roman" w:hAnsi="Times New Roman" w:cs="Times New Roman"/>
          <w:sz w:val="12"/>
          <w:szCs w:val="12"/>
        </w:rPr>
        <w:t xml:space="preserve">опользования Самарской области </w:t>
      </w:r>
      <w:r w:rsidRPr="00402CE1">
        <w:rPr>
          <w:rFonts w:ascii="Times New Roman" w:hAnsi="Times New Roman" w:cs="Times New Roman"/>
          <w:sz w:val="12"/>
          <w:szCs w:val="12"/>
        </w:rPr>
        <w:t xml:space="preserve"> составлено 20 протоколов об административных правонарушениях. Общая сумма начисленных административных штрафов по итогам всех контрольно-надзорных мероприятий составляет 10 300 рублей. </w:t>
      </w:r>
    </w:p>
    <w:p w:rsidR="00402CE1" w:rsidRPr="00402CE1" w:rsidRDefault="004C786A" w:rsidP="00402CE1">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За первое полугодие 2021 года</w:t>
      </w:r>
      <w:r w:rsidR="00402CE1" w:rsidRPr="00402CE1">
        <w:rPr>
          <w:rFonts w:ascii="Times New Roman" w:hAnsi="Times New Roman" w:cs="Times New Roman"/>
          <w:sz w:val="12"/>
          <w:szCs w:val="12"/>
        </w:rPr>
        <w:t xml:space="preserve"> выдано 14 предостережений о недопустимости нарушения обязательных требований природоохранного законодательства на основании ч.5 ст.8.2 Федерального закона РФ от 26.12.2008 № 294 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rsidR="00402CE1" w:rsidRPr="00402CE1" w:rsidRDefault="00402CE1" w:rsidP="00402CE1">
      <w:pPr>
        <w:tabs>
          <w:tab w:val="left" w:pos="0"/>
        </w:tabs>
        <w:spacing w:after="0" w:line="240" w:lineRule="auto"/>
        <w:ind w:firstLine="284"/>
        <w:jc w:val="both"/>
        <w:rPr>
          <w:rFonts w:ascii="Times New Roman" w:hAnsi="Times New Roman" w:cs="Times New Roman"/>
          <w:sz w:val="12"/>
          <w:szCs w:val="12"/>
        </w:rPr>
      </w:pPr>
      <w:r w:rsidRPr="00402CE1">
        <w:rPr>
          <w:rFonts w:ascii="Times New Roman" w:hAnsi="Times New Roman" w:cs="Times New Roman"/>
          <w:sz w:val="12"/>
          <w:szCs w:val="12"/>
        </w:rPr>
        <w:t>В целях профилактики нарушений обязательных требований законодательства в области охраны окружающей среды на официальном сайте Администрации муниципального района Сергиевский   http://www.sergievsk.ru/government/otdel-yadministracii/otdel_ekologii_i_prirodnyix_resursov размещены   перечни обязательных требований, оценка которых является предметом регионального государственного экологического контроля (надзора) и оценивается при проведении мероприятий по контролю.</w:t>
      </w:r>
    </w:p>
    <w:p w:rsidR="00402CE1" w:rsidRPr="00402CE1" w:rsidRDefault="00402CE1" w:rsidP="00402CE1">
      <w:pPr>
        <w:tabs>
          <w:tab w:val="left" w:pos="0"/>
        </w:tabs>
        <w:spacing w:after="0" w:line="240" w:lineRule="auto"/>
        <w:ind w:firstLine="284"/>
        <w:jc w:val="both"/>
        <w:rPr>
          <w:rFonts w:ascii="Times New Roman" w:hAnsi="Times New Roman" w:cs="Times New Roman"/>
          <w:sz w:val="12"/>
          <w:szCs w:val="12"/>
        </w:rPr>
      </w:pPr>
      <w:r w:rsidRPr="00402CE1">
        <w:rPr>
          <w:rFonts w:ascii="Times New Roman" w:hAnsi="Times New Roman" w:cs="Times New Roman"/>
          <w:sz w:val="12"/>
          <w:szCs w:val="12"/>
        </w:rPr>
        <w:t>По всем поступающим от хозяйствующих субъектов вопросам в части осуществления в их отношении контрольно-надзорных мероприятий должностными лицами даются компетентные разъяснения и консультации.</w:t>
      </w:r>
    </w:p>
    <w:p w:rsidR="00402CE1" w:rsidRPr="00402CE1" w:rsidRDefault="00402CE1" w:rsidP="00402CE1">
      <w:pPr>
        <w:tabs>
          <w:tab w:val="left" w:pos="0"/>
        </w:tabs>
        <w:spacing w:after="0" w:line="240" w:lineRule="auto"/>
        <w:ind w:firstLine="284"/>
        <w:jc w:val="both"/>
        <w:rPr>
          <w:rFonts w:ascii="Times New Roman" w:hAnsi="Times New Roman" w:cs="Times New Roman"/>
          <w:sz w:val="12"/>
          <w:szCs w:val="12"/>
        </w:rPr>
      </w:pPr>
      <w:r w:rsidRPr="00402CE1">
        <w:rPr>
          <w:rFonts w:ascii="Times New Roman" w:hAnsi="Times New Roman" w:cs="Times New Roman"/>
          <w:sz w:val="12"/>
          <w:szCs w:val="12"/>
        </w:rPr>
        <w:t>В целях осуществления экологического просвещения, стимулирования и популяризации общественного контроля ведется работа по информированию граждан, в том числе:</w:t>
      </w:r>
    </w:p>
    <w:p w:rsidR="00402CE1" w:rsidRPr="00402CE1" w:rsidRDefault="00402CE1" w:rsidP="00402CE1">
      <w:pPr>
        <w:tabs>
          <w:tab w:val="left" w:pos="0"/>
        </w:tabs>
        <w:spacing w:after="0" w:line="240" w:lineRule="auto"/>
        <w:ind w:firstLine="284"/>
        <w:jc w:val="both"/>
        <w:rPr>
          <w:rFonts w:ascii="Times New Roman" w:hAnsi="Times New Roman" w:cs="Times New Roman"/>
          <w:sz w:val="12"/>
          <w:szCs w:val="12"/>
        </w:rPr>
      </w:pPr>
      <w:r w:rsidRPr="00402CE1">
        <w:rPr>
          <w:rFonts w:ascii="Times New Roman" w:hAnsi="Times New Roman" w:cs="Times New Roman"/>
          <w:sz w:val="12"/>
          <w:szCs w:val="12"/>
        </w:rPr>
        <w:t>- через официальный портал администрации муниципального района Сергиевский, средства массовой информации, подведомственные учреждения и иных хозяйствующих субъектов;</w:t>
      </w:r>
    </w:p>
    <w:p w:rsidR="00402CE1" w:rsidRPr="00402CE1" w:rsidRDefault="00402CE1" w:rsidP="00402CE1">
      <w:pPr>
        <w:tabs>
          <w:tab w:val="left" w:pos="0"/>
        </w:tabs>
        <w:spacing w:after="0" w:line="240" w:lineRule="auto"/>
        <w:ind w:firstLine="284"/>
        <w:jc w:val="both"/>
        <w:rPr>
          <w:rFonts w:ascii="Times New Roman" w:hAnsi="Times New Roman" w:cs="Times New Roman"/>
          <w:sz w:val="12"/>
          <w:szCs w:val="12"/>
        </w:rPr>
      </w:pPr>
      <w:r w:rsidRPr="00402CE1">
        <w:rPr>
          <w:rFonts w:ascii="Times New Roman" w:hAnsi="Times New Roman" w:cs="Times New Roman"/>
          <w:sz w:val="12"/>
          <w:szCs w:val="12"/>
        </w:rPr>
        <w:t>- ежегодно изготавливаются и распространяются среди организаций и населения муниципального района Сергиевский информационные буклеты, календари на экологическую тематику.</w:t>
      </w:r>
    </w:p>
    <w:p w:rsidR="00402CE1" w:rsidRPr="00402CE1" w:rsidRDefault="00402CE1" w:rsidP="00402CE1">
      <w:pPr>
        <w:tabs>
          <w:tab w:val="left" w:pos="0"/>
        </w:tabs>
        <w:spacing w:after="0" w:line="240" w:lineRule="auto"/>
        <w:ind w:firstLine="284"/>
        <w:jc w:val="both"/>
        <w:rPr>
          <w:rFonts w:ascii="Times New Roman" w:hAnsi="Times New Roman" w:cs="Times New Roman"/>
          <w:sz w:val="12"/>
          <w:szCs w:val="12"/>
        </w:rPr>
      </w:pPr>
      <w:r w:rsidRPr="00402CE1">
        <w:rPr>
          <w:rFonts w:ascii="Times New Roman" w:hAnsi="Times New Roman" w:cs="Times New Roman"/>
          <w:sz w:val="12"/>
          <w:szCs w:val="12"/>
        </w:rPr>
        <w:t>Отделом экологии, природных ресурсов и земельного контроля Контрольного управления администрации муниципального района Сергиевский Самарской области проводятся семинары с индивидуальными предпринимателями и юридическими лицами по профилактике нарушений обязательных требований природоохранного законодательства. Информирование индивидуальных предпринимателей и юридических лиц проводится через официальное опубликование в газете «Сергиевская трибуна». В соответствии с утвержденным планом-графиком проведения публичных обсуждений правоприменительной практики за текущий период 2021 года</w:t>
      </w:r>
      <w:r w:rsidR="004C786A">
        <w:rPr>
          <w:rFonts w:ascii="Times New Roman" w:hAnsi="Times New Roman" w:cs="Times New Roman"/>
          <w:sz w:val="12"/>
          <w:szCs w:val="12"/>
        </w:rPr>
        <w:t xml:space="preserve"> отделом экологии 29.06.2021г.</w:t>
      </w:r>
      <w:r w:rsidRPr="00402CE1">
        <w:rPr>
          <w:rFonts w:ascii="Times New Roman" w:hAnsi="Times New Roman" w:cs="Times New Roman"/>
          <w:sz w:val="12"/>
          <w:szCs w:val="12"/>
        </w:rPr>
        <w:t xml:space="preserve"> было проведено   публичное обсуждение результатов правоприменительной практики </w:t>
      </w:r>
    </w:p>
    <w:p w:rsidR="00402CE1" w:rsidRPr="00402CE1" w:rsidRDefault="00402CE1" w:rsidP="004C786A">
      <w:pPr>
        <w:tabs>
          <w:tab w:val="left" w:pos="0"/>
        </w:tabs>
        <w:spacing w:after="0" w:line="240" w:lineRule="auto"/>
        <w:jc w:val="both"/>
        <w:rPr>
          <w:rFonts w:ascii="Times New Roman" w:hAnsi="Times New Roman" w:cs="Times New Roman"/>
          <w:sz w:val="12"/>
          <w:szCs w:val="12"/>
        </w:rPr>
      </w:pPr>
    </w:p>
    <w:p w:rsidR="00402CE1" w:rsidRPr="00402CE1" w:rsidRDefault="00402CE1" w:rsidP="004C786A">
      <w:pPr>
        <w:tabs>
          <w:tab w:val="left" w:pos="0"/>
        </w:tabs>
        <w:spacing w:after="0" w:line="240" w:lineRule="auto"/>
        <w:ind w:firstLine="284"/>
        <w:jc w:val="center"/>
        <w:rPr>
          <w:rFonts w:ascii="Times New Roman" w:hAnsi="Times New Roman" w:cs="Times New Roman"/>
          <w:sz w:val="12"/>
          <w:szCs w:val="12"/>
        </w:rPr>
      </w:pPr>
      <w:r w:rsidRPr="00402CE1">
        <w:rPr>
          <w:rFonts w:ascii="Times New Roman" w:hAnsi="Times New Roman" w:cs="Times New Roman"/>
          <w:sz w:val="12"/>
          <w:szCs w:val="12"/>
        </w:rPr>
        <w:t>Раздел 2. Цели и задачи реа</w:t>
      </w:r>
      <w:r w:rsidR="004C786A">
        <w:rPr>
          <w:rFonts w:ascii="Times New Roman" w:hAnsi="Times New Roman" w:cs="Times New Roman"/>
          <w:sz w:val="12"/>
          <w:szCs w:val="12"/>
        </w:rPr>
        <w:t>лизации Программы профилактики.</w:t>
      </w:r>
    </w:p>
    <w:p w:rsidR="00402CE1" w:rsidRPr="00402CE1" w:rsidRDefault="00402CE1" w:rsidP="00402CE1">
      <w:pPr>
        <w:tabs>
          <w:tab w:val="left" w:pos="0"/>
        </w:tabs>
        <w:spacing w:after="0" w:line="240" w:lineRule="auto"/>
        <w:ind w:firstLine="284"/>
        <w:jc w:val="both"/>
        <w:rPr>
          <w:rFonts w:ascii="Times New Roman" w:hAnsi="Times New Roman" w:cs="Times New Roman"/>
          <w:sz w:val="12"/>
          <w:szCs w:val="12"/>
        </w:rPr>
      </w:pPr>
      <w:r w:rsidRPr="00402CE1">
        <w:rPr>
          <w:rFonts w:ascii="Times New Roman" w:hAnsi="Times New Roman" w:cs="Times New Roman"/>
          <w:sz w:val="12"/>
          <w:szCs w:val="12"/>
        </w:rPr>
        <w:t>Цели профилактической работы:</w:t>
      </w:r>
    </w:p>
    <w:p w:rsidR="00402CE1" w:rsidRPr="00402CE1" w:rsidRDefault="00402CE1" w:rsidP="00402CE1">
      <w:pPr>
        <w:tabs>
          <w:tab w:val="left" w:pos="0"/>
        </w:tabs>
        <w:spacing w:after="0" w:line="240" w:lineRule="auto"/>
        <w:ind w:firstLine="284"/>
        <w:jc w:val="both"/>
        <w:rPr>
          <w:rFonts w:ascii="Times New Roman" w:hAnsi="Times New Roman" w:cs="Times New Roman"/>
          <w:sz w:val="12"/>
          <w:szCs w:val="12"/>
        </w:rPr>
      </w:pPr>
      <w:r w:rsidRPr="00402CE1">
        <w:rPr>
          <w:rFonts w:ascii="Times New Roman" w:hAnsi="Times New Roman" w:cs="Times New Roman"/>
          <w:sz w:val="12"/>
          <w:szCs w:val="12"/>
        </w:rPr>
        <w:t>- предупреждение нарушений субъектами, в отношении которых осуществляется региональный, государственный экологический контроль (надзор);</w:t>
      </w:r>
    </w:p>
    <w:p w:rsidR="00402CE1" w:rsidRPr="00402CE1" w:rsidRDefault="00402CE1" w:rsidP="00402CE1">
      <w:pPr>
        <w:tabs>
          <w:tab w:val="left" w:pos="0"/>
        </w:tabs>
        <w:spacing w:after="0" w:line="240" w:lineRule="auto"/>
        <w:ind w:firstLine="284"/>
        <w:jc w:val="both"/>
        <w:rPr>
          <w:rFonts w:ascii="Times New Roman" w:hAnsi="Times New Roman" w:cs="Times New Roman"/>
          <w:sz w:val="12"/>
          <w:szCs w:val="12"/>
        </w:rPr>
      </w:pPr>
      <w:r w:rsidRPr="00402CE1">
        <w:rPr>
          <w:rFonts w:ascii="Times New Roman" w:hAnsi="Times New Roman" w:cs="Times New Roman"/>
          <w:sz w:val="12"/>
          <w:szCs w:val="12"/>
        </w:rPr>
        <w:t>- сокращение количества нарушений юридическими лицами и индивидуальными предпринимателями (далее – субъекты профилактики) обязательных требований в области охраны окружающей среды на территории муниципального района Сергиевский;</w:t>
      </w:r>
    </w:p>
    <w:p w:rsidR="00402CE1" w:rsidRPr="00402CE1" w:rsidRDefault="00402CE1" w:rsidP="00402CE1">
      <w:pPr>
        <w:tabs>
          <w:tab w:val="left" w:pos="0"/>
        </w:tabs>
        <w:spacing w:after="0" w:line="240" w:lineRule="auto"/>
        <w:ind w:firstLine="284"/>
        <w:jc w:val="both"/>
        <w:rPr>
          <w:rFonts w:ascii="Times New Roman" w:hAnsi="Times New Roman" w:cs="Times New Roman"/>
          <w:sz w:val="12"/>
          <w:szCs w:val="12"/>
        </w:rPr>
      </w:pPr>
      <w:r w:rsidRPr="00402CE1">
        <w:rPr>
          <w:rFonts w:ascii="Times New Roman" w:hAnsi="Times New Roman" w:cs="Times New Roman"/>
          <w:sz w:val="12"/>
          <w:szCs w:val="12"/>
        </w:rPr>
        <w:t>- обеспечение доступности информации об обязательных требованиях в области охраны окружающей среды;</w:t>
      </w:r>
    </w:p>
    <w:p w:rsidR="00402CE1" w:rsidRPr="00402CE1" w:rsidRDefault="00402CE1" w:rsidP="00402CE1">
      <w:pPr>
        <w:tabs>
          <w:tab w:val="left" w:pos="0"/>
        </w:tabs>
        <w:spacing w:after="0" w:line="240" w:lineRule="auto"/>
        <w:ind w:firstLine="284"/>
        <w:jc w:val="both"/>
        <w:rPr>
          <w:rFonts w:ascii="Times New Roman" w:hAnsi="Times New Roman" w:cs="Times New Roman"/>
          <w:sz w:val="12"/>
          <w:szCs w:val="12"/>
        </w:rPr>
      </w:pPr>
      <w:r w:rsidRPr="00402CE1">
        <w:rPr>
          <w:rFonts w:ascii="Times New Roman" w:hAnsi="Times New Roman" w:cs="Times New Roman"/>
          <w:sz w:val="12"/>
          <w:szCs w:val="12"/>
        </w:rPr>
        <w:t>- устранение условий, причин и факторов, способных привести к нарушениям обязательных требований и (или) причинению вреда  окружающей среде.</w:t>
      </w:r>
    </w:p>
    <w:p w:rsidR="00402CE1" w:rsidRPr="00402CE1" w:rsidRDefault="00402CE1" w:rsidP="00402CE1">
      <w:pPr>
        <w:tabs>
          <w:tab w:val="left" w:pos="0"/>
        </w:tabs>
        <w:spacing w:after="0" w:line="240" w:lineRule="auto"/>
        <w:ind w:firstLine="284"/>
        <w:jc w:val="both"/>
        <w:rPr>
          <w:rFonts w:ascii="Times New Roman" w:hAnsi="Times New Roman" w:cs="Times New Roman"/>
          <w:sz w:val="12"/>
          <w:szCs w:val="12"/>
        </w:rPr>
      </w:pPr>
      <w:r w:rsidRPr="00402CE1">
        <w:rPr>
          <w:rFonts w:ascii="Times New Roman" w:hAnsi="Times New Roman" w:cs="Times New Roman"/>
          <w:sz w:val="12"/>
          <w:szCs w:val="12"/>
        </w:rPr>
        <w:t>Проведение профилактических мероприятий позволит решить следующие задачи:</w:t>
      </w:r>
    </w:p>
    <w:p w:rsidR="00402CE1" w:rsidRPr="00402CE1" w:rsidRDefault="00402CE1" w:rsidP="00402CE1">
      <w:pPr>
        <w:tabs>
          <w:tab w:val="left" w:pos="0"/>
        </w:tabs>
        <w:spacing w:after="0" w:line="240" w:lineRule="auto"/>
        <w:ind w:firstLine="284"/>
        <w:jc w:val="both"/>
        <w:rPr>
          <w:rFonts w:ascii="Times New Roman" w:hAnsi="Times New Roman" w:cs="Times New Roman"/>
          <w:sz w:val="12"/>
          <w:szCs w:val="12"/>
        </w:rPr>
      </w:pPr>
      <w:r w:rsidRPr="00402CE1">
        <w:rPr>
          <w:rFonts w:ascii="Times New Roman" w:hAnsi="Times New Roman" w:cs="Times New Roman"/>
          <w:sz w:val="12"/>
          <w:szCs w:val="12"/>
        </w:rPr>
        <w:t>- формирование единого понимания обязательных требований законодательства в области охраны окружающей среды у всех поднадзорных субъектов.</w:t>
      </w:r>
    </w:p>
    <w:p w:rsidR="00402CE1" w:rsidRPr="00402CE1" w:rsidRDefault="00402CE1" w:rsidP="00402CE1">
      <w:pPr>
        <w:tabs>
          <w:tab w:val="left" w:pos="0"/>
        </w:tabs>
        <w:spacing w:after="0" w:line="240" w:lineRule="auto"/>
        <w:ind w:firstLine="284"/>
        <w:jc w:val="both"/>
        <w:rPr>
          <w:rFonts w:ascii="Times New Roman" w:hAnsi="Times New Roman" w:cs="Times New Roman"/>
          <w:sz w:val="12"/>
          <w:szCs w:val="12"/>
        </w:rPr>
      </w:pPr>
      <w:r w:rsidRPr="00402CE1">
        <w:rPr>
          <w:rFonts w:ascii="Times New Roman" w:hAnsi="Times New Roman" w:cs="Times New Roman"/>
          <w:sz w:val="12"/>
          <w:szCs w:val="12"/>
        </w:rPr>
        <w:t>- повышение уровня правовой грамотности субъектов профилактики в области охраны окружающей среды;</w:t>
      </w:r>
    </w:p>
    <w:p w:rsidR="00402CE1" w:rsidRPr="00402CE1" w:rsidRDefault="00402CE1" w:rsidP="00402CE1">
      <w:pPr>
        <w:tabs>
          <w:tab w:val="left" w:pos="0"/>
        </w:tabs>
        <w:spacing w:after="0" w:line="240" w:lineRule="auto"/>
        <w:ind w:firstLine="284"/>
        <w:jc w:val="both"/>
        <w:rPr>
          <w:rFonts w:ascii="Times New Roman" w:hAnsi="Times New Roman" w:cs="Times New Roman"/>
          <w:sz w:val="12"/>
          <w:szCs w:val="12"/>
        </w:rPr>
      </w:pPr>
      <w:r w:rsidRPr="00402CE1">
        <w:rPr>
          <w:rFonts w:ascii="Times New Roman" w:hAnsi="Times New Roman" w:cs="Times New Roman"/>
          <w:sz w:val="12"/>
          <w:szCs w:val="12"/>
        </w:rPr>
        <w:t>- повышение прозрачности системы контрольно-надзорной деятельности;</w:t>
      </w:r>
    </w:p>
    <w:p w:rsidR="00402CE1" w:rsidRPr="00402CE1" w:rsidRDefault="00402CE1" w:rsidP="00402CE1">
      <w:pPr>
        <w:tabs>
          <w:tab w:val="left" w:pos="0"/>
        </w:tabs>
        <w:spacing w:after="0" w:line="240" w:lineRule="auto"/>
        <w:ind w:firstLine="284"/>
        <w:jc w:val="both"/>
        <w:rPr>
          <w:rFonts w:ascii="Times New Roman" w:hAnsi="Times New Roman" w:cs="Times New Roman"/>
          <w:sz w:val="12"/>
          <w:szCs w:val="12"/>
        </w:rPr>
      </w:pPr>
      <w:r w:rsidRPr="00402CE1">
        <w:rPr>
          <w:rFonts w:ascii="Times New Roman" w:hAnsi="Times New Roman" w:cs="Times New Roman"/>
          <w:sz w:val="12"/>
          <w:szCs w:val="12"/>
        </w:rPr>
        <w:lastRenderedPageBreak/>
        <w:t xml:space="preserve">- выявление причин, факторов и условий, способствующих нарушению обязательных требований, определение способов устранения или снижения рисков их возникновения  </w:t>
      </w:r>
    </w:p>
    <w:p w:rsidR="00402CE1" w:rsidRPr="00402CE1" w:rsidRDefault="00402CE1" w:rsidP="00402CE1">
      <w:pPr>
        <w:tabs>
          <w:tab w:val="left" w:pos="0"/>
        </w:tabs>
        <w:spacing w:after="0" w:line="240" w:lineRule="auto"/>
        <w:ind w:firstLine="284"/>
        <w:jc w:val="both"/>
        <w:rPr>
          <w:rFonts w:ascii="Times New Roman" w:hAnsi="Times New Roman" w:cs="Times New Roman"/>
          <w:sz w:val="12"/>
          <w:szCs w:val="12"/>
        </w:rPr>
      </w:pPr>
      <w:r w:rsidRPr="00402CE1">
        <w:rPr>
          <w:rFonts w:ascii="Times New Roman" w:hAnsi="Times New Roman" w:cs="Times New Roman"/>
          <w:sz w:val="12"/>
          <w:szCs w:val="12"/>
        </w:rPr>
        <w:t>Настоящая программа призвана обеспечить в 2022 году создание условий для снижения случаев нарушения в области охраны окружающей среды и природопользования, повышения результативности и эффективности надзора в области охраны окружающей среды, формирования заинтересованности подконтрольных субъектов в соблюдении природоохранных требований.</w:t>
      </w:r>
    </w:p>
    <w:p w:rsidR="00402CE1" w:rsidRPr="00402CE1" w:rsidRDefault="00402CE1" w:rsidP="004C786A">
      <w:pPr>
        <w:tabs>
          <w:tab w:val="left" w:pos="0"/>
        </w:tabs>
        <w:spacing w:after="0" w:line="240" w:lineRule="auto"/>
        <w:jc w:val="both"/>
        <w:rPr>
          <w:rFonts w:ascii="Times New Roman" w:hAnsi="Times New Roman" w:cs="Times New Roman"/>
          <w:sz w:val="12"/>
          <w:szCs w:val="12"/>
        </w:rPr>
      </w:pPr>
      <w:r w:rsidRPr="00402CE1">
        <w:rPr>
          <w:rFonts w:ascii="Times New Roman" w:hAnsi="Times New Roman" w:cs="Times New Roman"/>
          <w:sz w:val="12"/>
          <w:szCs w:val="12"/>
        </w:rPr>
        <w:t xml:space="preserve"> </w:t>
      </w:r>
    </w:p>
    <w:p w:rsidR="00402CE1" w:rsidRDefault="00402CE1" w:rsidP="004C786A">
      <w:pPr>
        <w:tabs>
          <w:tab w:val="left" w:pos="0"/>
        </w:tabs>
        <w:spacing w:after="0" w:line="240" w:lineRule="auto"/>
        <w:ind w:firstLine="284"/>
        <w:jc w:val="center"/>
        <w:rPr>
          <w:rFonts w:ascii="Times New Roman" w:hAnsi="Times New Roman" w:cs="Times New Roman"/>
          <w:sz w:val="12"/>
          <w:szCs w:val="12"/>
        </w:rPr>
      </w:pPr>
      <w:r w:rsidRPr="00402CE1">
        <w:rPr>
          <w:rFonts w:ascii="Times New Roman" w:hAnsi="Times New Roman" w:cs="Times New Roman"/>
          <w:sz w:val="12"/>
          <w:szCs w:val="12"/>
        </w:rPr>
        <w:t>Раздел 3. Перечень профилактических мероприятий программы, сроки (периодичность) их проведения.</w:t>
      </w:r>
    </w:p>
    <w:tbl>
      <w:tblPr>
        <w:tblStyle w:val="afe"/>
        <w:tblW w:w="0" w:type="auto"/>
        <w:tblLook w:val="04A0" w:firstRow="1" w:lastRow="0" w:firstColumn="1" w:lastColumn="0" w:noHBand="0" w:noVBand="1"/>
      </w:tblPr>
      <w:tblGrid>
        <w:gridCol w:w="388"/>
        <w:gridCol w:w="3428"/>
        <w:gridCol w:w="1764"/>
        <w:gridCol w:w="2149"/>
      </w:tblGrid>
      <w:tr w:rsidR="004C786A" w:rsidRPr="004C786A" w:rsidTr="004C786A">
        <w:tc>
          <w:tcPr>
            <w:tcW w:w="0" w:type="auto"/>
            <w:vAlign w:val="center"/>
          </w:tcPr>
          <w:p w:rsidR="004C786A" w:rsidRPr="004C786A" w:rsidRDefault="004C786A" w:rsidP="004C786A">
            <w:pPr>
              <w:widowControl w:val="0"/>
              <w:jc w:val="center"/>
              <w:rPr>
                <w:rFonts w:ascii="Times New Roman" w:eastAsia="Arial Unicode MS" w:hAnsi="Times New Roman" w:cs="Times New Roman"/>
                <w:spacing w:val="-1"/>
                <w:sz w:val="12"/>
                <w:szCs w:val="12"/>
                <w:lang w:bidi="ru-RU"/>
              </w:rPr>
            </w:pPr>
            <w:r w:rsidRPr="004C786A">
              <w:rPr>
                <w:rFonts w:ascii="Times New Roman" w:eastAsia="Arial Unicode MS" w:hAnsi="Times New Roman" w:cs="Times New Roman"/>
                <w:b/>
                <w:bCs/>
                <w:color w:val="000000"/>
                <w:sz w:val="12"/>
                <w:szCs w:val="12"/>
                <w:shd w:val="clear" w:color="auto" w:fill="FFFFFF"/>
                <w:lang w:bidi="ru-RU"/>
              </w:rPr>
              <w:t>№</w:t>
            </w:r>
          </w:p>
          <w:p w:rsidR="004C786A" w:rsidRPr="004C786A" w:rsidRDefault="004C786A" w:rsidP="004C786A">
            <w:pPr>
              <w:widowControl w:val="0"/>
              <w:jc w:val="center"/>
              <w:rPr>
                <w:rFonts w:ascii="Times New Roman" w:eastAsia="Arial Unicode MS" w:hAnsi="Times New Roman" w:cs="Times New Roman"/>
                <w:spacing w:val="-1"/>
                <w:sz w:val="12"/>
                <w:szCs w:val="12"/>
                <w:lang w:bidi="ru-RU"/>
              </w:rPr>
            </w:pPr>
            <w:proofErr w:type="gramStart"/>
            <w:r w:rsidRPr="004C786A">
              <w:rPr>
                <w:rFonts w:ascii="Times New Roman" w:eastAsia="Arial Unicode MS" w:hAnsi="Times New Roman" w:cs="Times New Roman"/>
                <w:b/>
                <w:bCs/>
                <w:color w:val="000000"/>
                <w:sz w:val="12"/>
                <w:szCs w:val="12"/>
                <w:shd w:val="clear" w:color="auto" w:fill="FFFFFF"/>
                <w:lang w:bidi="ru-RU"/>
              </w:rPr>
              <w:t>п</w:t>
            </w:r>
            <w:proofErr w:type="gramEnd"/>
            <w:r w:rsidRPr="004C786A">
              <w:rPr>
                <w:rFonts w:ascii="Times New Roman" w:eastAsia="Arial Unicode MS" w:hAnsi="Times New Roman" w:cs="Times New Roman"/>
                <w:b/>
                <w:bCs/>
                <w:color w:val="000000"/>
                <w:sz w:val="12"/>
                <w:szCs w:val="12"/>
                <w:shd w:val="clear" w:color="auto" w:fill="FFFFFF"/>
                <w:lang w:bidi="ru-RU"/>
              </w:rPr>
              <w:t>/п</w:t>
            </w:r>
          </w:p>
        </w:tc>
        <w:tc>
          <w:tcPr>
            <w:tcW w:w="0" w:type="auto"/>
            <w:vAlign w:val="center"/>
          </w:tcPr>
          <w:p w:rsidR="004C786A" w:rsidRPr="004C786A" w:rsidRDefault="004C786A" w:rsidP="004C786A">
            <w:pPr>
              <w:widowControl w:val="0"/>
              <w:jc w:val="center"/>
              <w:rPr>
                <w:rFonts w:ascii="Times New Roman" w:eastAsia="Arial Unicode MS" w:hAnsi="Times New Roman" w:cs="Times New Roman"/>
                <w:spacing w:val="-1"/>
                <w:sz w:val="12"/>
                <w:szCs w:val="12"/>
                <w:lang w:bidi="ru-RU"/>
              </w:rPr>
            </w:pPr>
            <w:r w:rsidRPr="004C786A">
              <w:rPr>
                <w:rFonts w:ascii="Times New Roman" w:eastAsia="Arial Unicode MS" w:hAnsi="Times New Roman" w:cs="Times New Roman"/>
                <w:b/>
                <w:bCs/>
                <w:color w:val="000000"/>
                <w:sz w:val="12"/>
                <w:szCs w:val="12"/>
                <w:shd w:val="clear" w:color="auto" w:fill="FFFFFF"/>
                <w:lang w:bidi="ru-RU"/>
              </w:rPr>
              <w:t>Наименование мероприятия</w:t>
            </w:r>
          </w:p>
        </w:tc>
        <w:tc>
          <w:tcPr>
            <w:tcW w:w="0" w:type="auto"/>
            <w:vAlign w:val="center"/>
          </w:tcPr>
          <w:p w:rsidR="004C786A" w:rsidRPr="004C786A" w:rsidRDefault="004C786A" w:rsidP="004C786A">
            <w:pPr>
              <w:widowControl w:val="0"/>
              <w:jc w:val="center"/>
              <w:rPr>
                <w:rFonts w:ascii="Times New Roman" w:eastAsia="Arial Unicode MS" w:hAnsi="Times New Roman" w:cs="Times New Roman"/>
                <w:spacing w:val="-1"/>
                <w:sz w:val="12"/>
                <w:szCs w:val="12"/>
                <w:lang w:bidi="ru-RU"/>
              </w:rPr>
            </w:pPr>
            <w:r w:rsidRPr="004C786A">
              <w:rPr>
                <w:rFonts w:ascii="Times New Roman" w:eastAsia="Arial Unicode MS" w:hAnsi="Times New Roman" w:cs="Times New Roman"/>
                <w:b/>
                <w:bCs/>
                <w:color w:val="000000"/>
                <w:sz w:val="12"/>
                <w:szCs w:val="12"/>
                <w:shd w:val="clear" w:color="auto" w:fill="FFFFFF"/>
                <w:lang w:bidi="ru-RU"/>
              </w:rPr>
              <w:t>Срок</w:t>
            </w:r>
          </w:p>
          <w:p w:rsidR="004C786A" w:rsidRPr="004C786A" w:rsidRDefault="004C786A" w:rsidP="004C786A">
            <w:pPr>
              <w:widowControl w:val="0"/>
              <w:jc w:val="center"/>
              <w:rPr>
                <w:rFonts w:ascii="Times New Roman" w:eastAsia="Arial Unicode MS" w:hAnsi="Times New Roman" w:cs="Times New Roman"/>
                <w:spacing w:val="-1"/>
                <w:sz w:val="12"/>
                <w:szCs w:val="12"/>
                <w:lang w:bidi="ru-RU"/>
              </w:rPr>
            </w:pPr>
            <w:r w:rsidRPr="004C786A">
              <w:rPr>
                <w:rFonts w:ascii="Times New Roman" w:eastAsia="Arial Unicode MS" w:hAnsi="Times New Roman" w:cs="Times New Roman"/>
                <w:b/>
                <w:bCs/>
                <w:color w:val="000000"/>
                <w:sz w:val="12"/>
                <w:szCs w:val="12"/>
                <w:shd w:val="clear" w:color="auto" w:fill="FFFFFF"/>
                <w:lang w:bidi="ru-RU"/>
              </w:rPr>
              <w:t>исполнения</w:t>
            </w:r>
          </w:p>
        </w:tc>
        <w:tc>
          <w:tcPr>
            <w:tcW w:w="0" w:type="auto"/>
            <w:vAlign w:val="center"/>
          </w:tcPr>
          <w:p w:rsidR="004C786A" w:rsidRPr="004C786A" w:rsidRDefault="004C786A" w:rsidP="004C786A">
            <w:pPr>
              <w:widowControl w:val="0"/>
              <w:jc w:val="center"/>
              <w:rPr>
                <w:rFonts w:ascii="Times New Roman" w:hAnsi="Times New Roman" w:cs="Times New Roman"/>
                <w:b/>
                <w:sz w:val="12"/>
                <w:szCs w:val="12"/>
              </w:rPr>
            </w:pPr>
            <w:r w:rsidRPr="004C786A">
              <w:rPr>
                <w:rFonts w:ascii="Times New Roman" w:hAnsi="Times New Roman" w:cs="Times New Roman"/>
                <w:b/>
                <w:sz w:val="12"/>
                <w:szCs w:val="12"/>
              </w:rPr>
              <w:t>Структурное подразделение,</w:t>
            </w:r>
          </w:p>
          <w:p w:rsidR="004C786A" w:rsidRPr="004C786A" w:rsidRDefault="004C786A" w:rsidP="004C786A">
            <w:pPr>
              <w:widowControl w:val="0"/>
              <w:jc w:val="center"/>
              <w:rPr>
                <w:rFonts w:ascii="Times New Roman" w:eastAsia="Arial Unicode MS" w:hAnsi="Times New Roman" w:cs="Times New Roman"/>
                <w:b/>
                <w:bCs/>
                <w:color w:val="000000"/>
                <w:sz w:val="12"/>
                <w:szCs w:val="12"/>
                <w:shd w:val="clear" w:color="auto" w:fill="FFFFFF"/>
                <w:lang w:bidi="ru-RU"/>
              </w:rPr>
            </w:pPr>
            <w:proofErr w:type="gramStart"/>
            <w:r w:rsidRPr="004C786A">
              <w:rPr>
                <w:rFonts w:ascii="Times New Roman" w:hAnsi="Times New Roman" w:cs="Times New Roman"/>
                <w:b/>
                <w:sz w:val="12"/>
                <w:szCs w:val="12"/>
              </w:rPr>
              <w:t>ответственное</w:t>
            </w:r>
            <w:proofErr w:type="gramEnd"/>
            <w:r w:rsidRPr="004C786A">
              <w:rPr>
                <w:rFonts w:ascii="Times New Roman" w:hAnsi="Times New Roman" w:cs="Times New Roman"/>
                <w:b/>
                <w:sz w:val="12"/>
                <w:szCs w:val="12"/>
              </w:rPr>
              <w:t xml:space="preserve"> за реализацию</w:t>
            </w:r>
          </w:p>
        </w:tc>
      </w:tr>
      <w:tr w:rsidR="004C786A" w:rsidRPr="004C786A" w:rsidTr="004C786A">
        <w:tc>
          <w:tcPr>
            <w:tcW w:w="0" w:type="auto"/>
            <w:vAlign w:val="center"/>
          </w:tcPr>
          <w:p w:rsidR="004C786A" w:rsidRPr="004C786A" w:rsidRDefault="004C786A" w:rsidP="004C786A">
            <w:pPr>
              <w:widowControl w:val="0"/>
              <w:jc w:val="center"/>
              <w:rPr>
                <w:rFonts w:ascii="Times New Roman" w:eastAsia="Arial Unicode MS" w:hAnsi="Times New Roman" w:cs="Times New Roman"/>
                <w:spacing w:val="-1"/>
                <w:sz w:val="12"/>
                <w:szCs w:val="12"/>
                <w:lang w:bidi="ru-RU"/>
              </w:rPr>
            </w:pPr>
            <w:r w:rsidRPr="004C786A">
              <w:rPr>
                <w:rFonts w:ascii="Times New Roman" w:eastAsia="Arial Unicode MS" w:hAnsi="Times New Roman" w:cs="Times New Roman"/>
                <w:b/>
                <w:bCs/>
                <w:color w:val="000000"/>
                <w:sz w:val="12"/>
                <w:szCs w:val="12"/>
                <w:shd w:val="clear" w:color="auto" w:fill="FFFFFF"/>
                <w:lang w:bidi="ru-RU"/>
              </w:rPr>
              <w:t>1</w:t>
            </w:r>
          </w:p>
        </w:tc>
        <w:tc>
          <w:tcPr>
            <w:tcW w:w="0" w:type="auto"/>
            <w:vAlign w:val="center"/>
          </w:tcPr>
          <w:p w:rsidR="004C786A" w:rsidRPr="004C786A" w:rsidRDefault="004C786A" w:rsidP="004C786A">
            <w:pPr>
              <w:widowControl w:val="0"/>
              <w:jc w:val="center"/>
              <w:rPr>
                <w:rFonts w:ascii="Times New Roman" w:eastAsia="Arial Unicode MS" w:hAnsi="Times New Roman" w:cs="Times New Roman"/>
                <w:spacing w:val="-1"/>
                <w:sz w:val="12"/>
                <w:szCs w:val="12"/>
                <w:lang w:bidi="ru-RU"/>
              </w:rPr>
            </w:pPr>
            <w:r w:rsidRPr="004C786A">
              <w:rPr>
                <w:rFonts w:ascii="Times New Roman" w:eastAsia="Arial Unicode MS" w:hAnsi="Times New Roman" w:cs="Times New Roman"/>
                <w:b/>
                <w:bCs/>
                <w:color w:val="000000"/>
                <w:sz w:val="12"/>
                <w:szCs w:val="12"/>
                <w:shd w:val="clear" w:color="auto" w:fill="FFFFFF"/>
                <w:lang w:bidi="ru-RU"/>
              </w:rPr>
              <w:t>2</w:t>
            </w:r>
          </w:p>
        </w:tc>
        <w:tc>
          <w:tcPr>
            <w:tcW w:w="0" w:type="auto"/>
            <w:vAlign w:val="center"/>
          </w:tcPr>
          <w:p w:rsidR="004C786A" w:rsidRPr="004C786A" w:rsidRDefault="004C786A" w:rsidP="004C786A">
            <w:pPr>
              <w:widowControl w:val="0"/>
              <w:jc w:val="center"/>
              <w:rPr>
                <w:rFonts w:ascii="Times New Roman" w:eastAsia="Arial Unicode MS" w:hAnsi="Times New Roman" w:cs="Times New Roman"/>
                <w:spacing w:val="-1"/>
                <w:sz w:val="12"/>
                <w:szCs w:val="12"/>
                <w:lang w:bidi="ru-RU"/>
              </w:rPr>
            </w:pPr>
            <w:r w:rsidRPr="004C786A">
              <w:rPr>
                <w:rFonts w:ascii="Times New Roman" w:eastAsia="Arial Unicode MS" w:hAnsi="Times New Roman" w:cs="Times New Roman"/>
                <w:b/>
                <w:bCs/>
                <w:color w:val="000000"/>
                <w:sz w:val="12"/>
                <w:szCs w:val="12"/>
                <w:shd w:val="clear" w:color="auto" w:fill="FFFFFF"/>
                <w:lang w:bidi="ru-RU"/>
              </w:rPr>
              <w:t>4</w:t>
            </w:r>
          </w:p>
        </w:tc>
        <w:tc>
          <w:tcPr>
            <w:tcW w:w="0" w:type="auto"/>
            <w:vAlign w:val="center"/>
          </w:tcPr>
          <w:p w:rsidR="004C786A" w:rsidRPr="004C786A" w:rsidRDefault="004C786A" w:rsidP="004C786A">
            <w:pPr>
              <w:widowControl w:val="0"/>
              <w:jc w:val="center"/>
              <w:rPr>
                <w:rFonts w:ascii="Times New Roman" w:eastAsia="Arial Unicode MS" w:hAnsi="Times New Roman" w:cs="Times New Roman"/>
                <w:b/>
                <w:bCs/>
                <w:color w:val="000000"/>
                <w:sz w:val="12"/>
                <w:szCs w:val="12"/>
                <w:shd w:val="clear" w:color="auto" w:fill="FFFFFF"/>
                <w:lang w:bidi="ru-RU"/>
              </w:rPr>
            </w:pPr>
            <w:r w:rsidRPr="004C786A">
              <w:rPr>
                <w:rFonts w:ascii="Times New Roman" w:eastAsia="Arial Unicode MS" w:hAnsi="Times New Roman" w:cs="Times New Roman"/>
                <w:b/>
                <w:bCs/>
                <w:color w:val="000000"/>
                <w:sz w:val="12"/>
                <w:szCs w:val="12"/>
                <w:shd w:val="clear" w:color="auto" w:fill="FFFFFF"/>
                <w:lang w:bidi="ru-RU"/>
              </w:rPr>
              <w:t>3</w:t>
            </w:r>
          </w:p>
        </w:tc>
      </w:tr>
      <w:tr w:rsidR="004C786A" w:rsidRPr="004C786A" w:rsidTr="004C786A">
        <w:trPr>
          <w:trHeight w:val="70"/>
        </w:trPr>
        <w:tc>
          <w:tcPr>
            <w:tcW w:w="0" w:type="auto"/>
            <w:vAlign w:val="center"/>
          </w:tcPr>
          <w:p w:rsidR="004C786A" w:rsidRPr="004C786A" w:rsidRDefault="004C786A" w:rsidP="004C786A">
            <w:pPr>
              <w:widowControl w:val="0"/>
              <w:jc w:val="center"/>
              <w:rPr>
                <w:rFonts w:ascii="Times New Roman" w:eastAsia="Arial Unicode MS" w:hAnsi="Times New Roman" w:cs="Times New Roman"/>
                <w:spacing w:val="-1"/>
                <w:sz w:val="12"/>
                <w:szCs w:val="12"/>
                <w:lang w:bidi="ru-RU"/>
              </w:rPr>
            </w:pPr>
            <w:r w:rsidRPr="004C786A">
              <w:rPr>
                <w:rFonts w:ascii="Times New Roman" w:eastAsia="Arial Unicode MS" w:hAnsi="Times New Roman" w:cs="Times New Roman"/>
                <w:color w:val="000000"/>
                <w:spacing w:val="4"/>
                <w:sz w:val="12"/>
                <w:szCs w:val="12"/>
                <w:shd w:val="clear" w:color="auto" w:fill="FFFFFF"/>
                <w:lang w:bidi="ru-RU"/>
              </w:rPr>
              <w:t>1.</w:t>
            </w:r>
          </w:p>
        </w:tc>
        <w:tc>
          <w:tcPr>
            <w:tcW w:w="0" w:type="auto"/>
            <w:vAlign w:val="center"/>
          </w:tcPr>
          <w:p w:rsidR="004C786A" w:rsidRPr="004C786A" w:rsidRDefault="004C786A" w:rsidP="004C786A">
            <w:pPr>
              <w:widowControl w:val="0"/>
              <w:jc w:val="center"/>
              <w:rPr>
                <w:rFonts w:ascii="Times New Roman" w:hAnsi="Times New Roman" w:cs="Times New Roman"/>
                <w:sz w:val="12"/>
                <w:szCs w:val="12"/>
              </w:rPr>
            </w:pPr>
            <w:r w:rsidRPr="004C786A">
              <w:rPr>
                <w:rFonts w:ascii="Times New Roman" w:hAnsi="Times New Roman" w:cs="Times New Roman"/>
                <w:sz w:val="12"/>
                <w:szCs w:val="12"/>
              </w:rPr>
              <w:t>Актуализировать перечень нормативных правовых актов, содержащих обязательные требования, оценка соблюдения которых является предметом  надзора,  и разместить на официальном сайте муниципального района Сергиевский в сети «Интернет» актуализированный перечень нормативных правовых актов (НПА), содержащих обязательные требования, оценка соблюдения которых является предметом надзора</w:t>
            </w:r>
          </w:p>
        </w:tc>
        <w:tc>
          <w:tcPr>
            <w:tcW w:w="0" w:type="auto"/>
            <w:vAlign w:val="center"/>
          </w:tcPr>
          <w:p w:rsidR="004C786A" w:rsidRPr="004C786A" w:rsidRDefault="004C786A" w:rsidP="004C786A">
            <w:pPr>
              <w:widowControl w:val="0"/>
              <w:jc w:val="center"/>
              <w:rPr>
                <w:rFonts w:ascii="Times New Roman" w:eastAsia="Arial Unicode MS" w:hAnsi="Times New Roman" w:cs="Times New Roman"/>
                <w:spacing w:val="-1"/>
                <w:sz w:val="12"/>
                <w:szCs w:val="12"/>
                <w:lang w:bidi="ru-RU"/>
              </w:rPr>
            </w:pPr>
            <w:r w:rsidRPr="004C786A">
              <w:rPr>
                <w:rFonts w:ascii="Times New Roman" w:hAnsi="Times New Roman" w:cs="Times New Roman"/>
                <w:sz w:val="12"/>
                <w:szCs w:val="12"/>
              </w:rPr>
              <w:t>По мере необходимости (в случае отмены действующих или принятия новых нормативных правовых актов, мониторинг НПА ежемесячно)</w:t>
            </w:r>
          </w:p>
        </w:tc>
        <w:tc>
          <w:tcPr>
            <w:tcW w:w="0" w:type="auto"/>
            <w:vAlign w:val="center"/>
          </w:tcPr>
          <w:p w:rsidR="004C786A" w:rsidRPr="004C786A" w:rsidRDefault="004C786A" w:rsidP="004C786A">
            <w:pPr>
              <w:widowControl w:val="0"/>
              <w:jc w:val="center"/>
              <w:rPr>
                <w:rFonts w:ascii="Times New Roman" w:hAnsi="Times New Roman" w:cs="Times New Roman"/>
                <w:sz w:val="12"/>
                <w:szCs w:val="12"/>
              </w:rPr>
            </w:pPr>
            <w:r w:rsidRPr="004C786A">
              <w:rPr>
                <w:rFonts w:ascii="Times New Roman" w:hAnsi="Times New Roman" w:cs="Times New Roman"/>
                <w:sz w:val="12"/>
                <w:szCs w:val="12"/>
              </w:rPr>
              <w:t>должностные лица  отдела экологии, природных ресурсов и земельного контроля Контрольного управления администрации муниципального района Сергиевский Самарской области, ответственные за исполнение</w:t>
            </w:r>
          </w:p>
          <w:p w:rsidR="004C786A" w:rsidRPr="004C786A" w:rsidRDefault="004C786A" w:rsidP="004C786A">
            <w:pPr>
              <w:widowControl w:val="0"/>
              <w:jc w:val="center"/>
              <w:rPr>
                <w:rFonts w:ascii="Times New Roman" w:hAnsi="Times New Roman" w:cs="Times New Roman"/>
                <w:sz w:val="12"/>
                <w:szCs w:val="12"/>
              </w:rPr>
            </w:pPr>
            <w:r w:rsidRPr="004C786A">
              <w:rPr>
                <w:rFonts w:ascii="Times New Roman" w:hAnsi="Times New Roman" w:cs="Times New Roman"/>
                <w:sz w:val="12"/>
                <w:szCs w:val="12"/>
              </w:rPr>
              <w:t>государственного экологического контроля (надзора)</w:t>
            </w:r>
          </w:p>
        </w:tc>
      </w:tr>
      <w:tr w:rsidR="004C786A" w:rsidRPr="004C786A" w:rsidTr="004C786A">
        <w:tc>
          <w:tcPr>
            <w:tcW w:w="0" w:type="auto"/>
            <w:vAlign w:val="center"/>
          </w:tcPr>
          <w:p w:rsidR="004C786A" w:rsidRPr="004C786A" w:rsidRDefault="004C786A" w:rsidP="004C786A">
            <w:pPr>
              <w:widowControl w:val="0"/>
              <w:jc w:val="center"/>
              <w:rPr>
                <w:rFonts w:ascii="Times New Roman" w:eastAsia="Arial Unicode MS" w:hAnsi="Times New Roman" w:cs="Times New Roman"/>
                <w:spacing w:val="-1"/>
                <w:sz w:val="12"/>
                <w:szCs w:val="12"/>
                <w:lang w:bidi="ru-RU"/>
              </w:rPr>
            </w:pPr>
            <w:r w:rsidRPr="004C786A">
              <w:rPr>
                <w:rFonts w:ascii="Times New Roman" w:eastAsia="Arial Unicode MS" w:hAnsi="Times New Roman" w:cs="Times New Roman"/>
                <w:color w:val="000000"/>
                <w:spacing w:val="4"/>
                <w:sz w:val="12"/>
                <w:szCs w:val="12"/>
                <w:shd w:val="clear" w:color="auto" w:fill="FFFFFF"/>
                <w:lang w:bidi="ru-RU"/>
              </w:rPr>
              <w:t>2.</w:t>
            </w:r>
          </w:p>
        </w:tc>
        <w:tc>
          <w:tcPr>
            <w:tcW w:w="0" w:type="auto"/>
            <w:vAlign w:val="center"/>
          </w:tcPr>
          <w:p w:rsidR="004C786A" w:rsidRPr="004C786A" w:rsidRDefault="004C786A" w:rsidP="004C786A">
            <w:pPr>
              <w:widowControl w:val="0"/>
              <w:jc w:val="center"/>
              <w:rPr>
                <w:rFonts w:ascii="Times New Roman" w:eastAsia="Arial Unicode MS" w:hAnsi="Times New Roman" w:cs="Times New Roman"/>
                <w:color w:val="000000"/>
                <w:spacing w:val="4"/>
                <w:sz w:val="12"/>
                <w:szCs w:val="12"/>
                <w:shd w:val="clear" w:color="auto" w:fill="FFFFFF"/>
                <w:lang w:bidi="ru-RU"/>
              </w:rPr>
            </w:pPr>
            <w:r w:rsidRPr="004C786A">
              <w:rPr>
                <w:rFonts w:ascii="Times New Roman" w:hAnsi="Times New Roman" w:cs="Times New Roman"/>
                <w:sz w:val="12"/>
                <w:szCs w:val="12"/>
              </w:rPr>
              <w:t>Проводить семинары, конференции, консультации, разъяснительную работу в средствах массовой информации,   и подобных мероприятий по информированию юридических лиц и индивидуальных предпринимателей по вопросам соблюдения обязательных требований, оценка соблюдения которых является предметом государственного надзора.</w:t>
            </w:r>
          </w:p>
        </w:tc>
        <w:tc>
          <w:tcPr>
            <w:tcW w:w="0" w:type="auto"/>
            <w:vAlign w:val="center"/>
          </w:tcPr>
          <w:p w:rsidR="004C786A" w:rsidRPr="004C786A" w:rsidRDefault="004C786A" w:rsidP="004C786A">
            <w:pPr>
              <w:widowControl w:val="0"/>
              <w:jc w:val="center"/>
              <w:rPr>
                <w:rFonts w:ascii="Times New Roman" w:eastAsia="Arial Unicode MS" w:hAnsi="Times New Roman" w:cs="Times New Roman"/>
                <w:spacing w:val="-1"/>
                <w:sz w:val="12"/>
                <w:szCs w:val="12"/>
                <w:lang w:bidi="ru-RU"/>
              </w:rPr>
            </w:pPr>
            <w:r w:rsidRPr="004C786A">
              <w:rPr>
                <w:rFonts w:ascii="Times New Roman" w:hAnsi="Times New Roman" w:cs="Times New Roman"/>
                <w:sz w:val="12"/>
                <w:szCs w:val="12"/>
              </w:rPr>
              <w:t>По мере необходимости, при согласовании с руководителем управления</w:t>
            </w:r>
          </w:p>
        </w:tc>
        <w:tc>
          <w:tcPr>
            <w:tcW w:w="0" w:type="auto"/>
            <w:vAlign w:val="center"/>
          </w:tcPr>
          <w:p w:rsidR="004C786A" w:rsidRPr="004C786A" w:rsidRDefault="004C786A" w:rsidP="004C786A">
            <w:pPr>
              <w:widowControl w:val="0"/>
              <w:tabs>
                <w:tab w:val="left" w:pos="3220"/>
              </w:tabs>
              <w:jc w:val="center"/>
              <w:rPr>
                <w:rFonts w:ascii="Times New Roman" w:hAnsi="Times New Roman" w:cs="Times New Roman"/>
                <w:sz w:val="12"/>
                <w:szCs w:val="12"/>
              </w:rPr>
            </w:pPr>
          </w:p>
        </w:tc>
      </w:tr>
      <w:tr w:rsidR="004C786A" w:rsidRPr="004C786A" w:rsidTr="004C786A">
        <w:tc>
          <w:tcPr>
            <w:tcW w:w="0" w:type="auto"/>
            <w:vAlign w:val="center"/>
          </w:tcPr>
          <w:p w:rsidR="004C786A" w:rsidRPr="004C786A" w:rsidRDefault="004C786A" w:rsidP="004C786A">
            <w:pPr>
              <w:widowControl w:val="0"/>
              <w:jc w:val="center"/>
              <w:rPr>
                <w:rFonts w:ascii="Times New Roman" w:eastAsia="Arial Unicode MS" w:hAnsi="Times New Roman" w:cs="Times New Roman"/>
                <w:color w:val="000000"/>
                <w:spacing w:val="4"/>
                <w:sz w:val="12"/>
                <w:szCs w:val="12"/>
                <w:shd w:val="clear" w:color="auto" w:fill="FFFFFF"/>
                <w:lang w:bidi="ru-RU"/>
              </w:rPr>
            </w:pPr>
            <w:r w:rsidRPr="004C786A">
              <w:rPr>
                <w:rFonts w:ascii="Times New Roman" w:eastAsia="Arial Unicode MS" w:hAnsi="Times New Roman" w:cs="Times New Roman"/>
                <w:color w:val="000000"/>
                <w:spacing w:val="4"/>
                <w:sz w:val="12"/>
                <w:szCs w:val="12"/>
                <w:shd w:val="clear" w:color="auto" w:fill="FFFFFF"/>
                <w:lang w:bidi="ru-RU"/>
              </w:rPr>
              <w:t>5.</w:t>
            </w:r>
          </w:p>
        </w:tc>
        <w:tc>
          <w:tcPr>
            <w:tcW w:w="0" w:type="auto"/>
            <w:vAlign w:val="center"/>
          </w:tcPr>
          <w:p w:rsidR="004C786A" w:rsidRPr="004C786A" w:rsidRDefault="004C786A" w:rsidP="004C786A">
            <w:pPr>
              <w:widowControl w:val="0"/>
              <w:jc w:val="center"/>
              <w:rPr>
                <w:rFonts w:ascii="Times New Roman" w:hAnsi="Times New Roman" w:cs="Times New Roman"/>
                <w:sz w:val="12"/>
                <w:szCs w:val="12"/>
              </w:rPr>
            </w:pPr>
            <w:r w:rsidRPr="004C786A">
              <w:rPr>
                <w:rFonts w:ascii="Times New Roman" w:hAnsi="Times New Roman" w:cs="Times New Roman"/>
                <w:sz w:val="12"/>
                <w:szCs w:val="12"/>
              </w:rPr>
              <w:t>Выдавать предостережения о недопустимости нарушения обязательных требований  в соответствии с  ст. 49 Федерального закона от 31.07.2020 № 248-ФЗ « О государственном  контроле (надзоре) и муниципальном контроле в Российской Федерации»</w:t>
            </w:r>
          </w:p>
        </w:tc>
        <w:tc>
          <w:tcPr>
            <w:tcW w:w="0" w:type="auto"/>
            <w:vAlign w:val="center"/>
          </w:tcPr>
          <w:p w:rsidR="004C786A" w:rsidRPr="004C786A" w:rsidRDefault="004C786A" w:rsidP="004C786A">
            <w:pPr>
              <w:widowControl w:val="0"/>
              <w:jc w:val="center"/>
              <w:rPr>
                <w:rFonts w:ascii="Times New Roman" w:hAnsi="Times New Roman" w:cs="Times New Roman"/>
                <w:sz w:val="12"/>
                <w:szCs w:val="12"/>
              </w:rPr>
            </w:pPr>
            <w:r w:rsidRPr="004C786A">
              <w:rPr>
                <w:rFonts w:ascii="Times New Roman" w:eastAsia="Calibri" w:hAnsi="Times New Roman" w:cs="Times New Roman"/>
                <w:sz w:val="12"/>
                <w:szCs w:val="12"/>
              </w:rPr>
              <w:t>постоянно</w:t>
            </w:r>
          </w:p>
        </w:tc>
        <w:tc>
          <w:tcPr>
            <w:tcW w:w="0" w:type="auto"/>
            <w:vAlign w:val="center"/>
          </w:tcPr>
          <w:p w:rsidR="004C786A" w:rsidRPr="004C786A" w:rsidRDefault="004C786A" w:rsidP="004C786A">
            <w:pPr>
              <w:widowControl w:val="0"/>
              <w:jc w:val="center"/>
              <w:rPr>
                <w:rFonts w:ascii="Times New Roman" w:eastAsia="Calibri" w:hAnsi="Times New Roman" w:cs="Times New Roman"/>
                <w:sz w:val="12"/>
                <w:szCs w:val="12"/>
              </w:rPr>
            </w:pPr>
          </w:p>
        </w:tc>
      </w:tr>
      <w:tr w:rsidR="004C786A" w:rsidRPr="004C786A" w:rsidTr="004C786A">
        <w:tc>
          <w:tcPr>
            <w:tcW w:w="0" w:type="auto"/>
            <w:vAlign w:val="center"/>
          </w:tcPr>
          <w:p w:rsidR="004C786A" w:rsidRPr="004C786A" w:rsidRDefault="004C786A" w:rsidP="004C786A">
            <w:pPr>
              <w:widowControl w:val="0"/>
              <w:jc w:val="center"/>
              <w:rPr>
                <w:rFonts w:ascii="Times New Roman" w:eastAsia="Arial Unicode MS" w:hAnsi="Times New Roman" w:cs="Times New Roman"/>
                <w:color w:val="000000"/>
                <w:spacing w:val="4"/>
                <w:sz w:val="12"/>
                <w:szCs w:val="12"/>
                <w:shd w:val="clear" w:color="auto" w:fill="FFFFFF"/>
                <w:lang w:bidi="ru-RU"/>
              </w:rPr>
            </w:pPr>
            <w:r w:rsidRPr="004C786A">
              <w:rPr>
                <w:rFonts w:ascii="Times New Roman" w:eastAsia="Arial Unicode MS" w:hAnsi="Times New Roman" w:cs="Times New Roman"/>
                <w:color w:val="000000"/>
                <w:spacing w:val="4"/>
                <w:sz w:val="12"/>
                <w:szCs w:val="12"/>
                <w:shd w:val="clear" w:color="auto" w:fill="FFFFFF"/>
                <w:lang w:bidi="ru-RU"/>
              </w:rPr>
              <w:t>4.</w:t>
            </w:r>
          </w:p>
        </w:tc>
        <w:tc>
          <w:tcPr>
            <w:tcW w:w="0" w:type="auto"/>
            <w:vAlign w:val="center"/>
          </w:tcPr>
          <w:p w:rsidR="004C786A" w:rsidRPr="004C786A" w:rsidRDefault="004C786A" w:rsidP="004C786A">
            <w:pPr>
              <w:jc w:val="center"/>
              <w:rPr>
                <w:rFonts w:ascii="Times New Roman" w:hAnsi="Times New Roman" w:cs="Times New Roman"/>
                <w:sz w:val="12"/>
                <w:szCs w:val="12"/>
              </w:rPr>
            </w:pPr>
            <w:r w:rsidRPr="004C786A">
              <w:rPr>
                <w:rFonts w:ascii="Times New Roman" w:hAnsi="Times New Roman" w:cs="Times New Roman"/>
                <w:sz w:val="12"/>
                <w:szCs w:val="12"/>
              </w:rPr>
              <w:t xml:space="preserve">Подготовка доклада о правоприменительной  практике </w:t>
            </w:r>
            <w:r w:rsidRPr="004C786A">
              <w:rPr>
                <w:rFonts w:ascii="Times New Roman" w:hAnsi="Times New Roman" w:cs="Times New Roman"/>
                <w:bCs/>
                <w:sz w:val="12"/>
                <w:szCs w:val="12"/>
              </w:rPr>
              <w:t>регионального</w:t>
            </w:r>
            <w:r w:rsidRPr="004C786A">
              <w:rPr>
                <w:rFonts w:ascii="Times New Roman" w:hAnsi="Times New Roman" w:cs="Times New Roman"/>
                <w:sz w:val="12"/>
                <w:szCs w:val="12"/>
              </w:rPr>
              <w:t xml:space="preserve"> экологического контроля (надзора) с размещением данной информации на официальном  сайте администрации муниципального района Сергиевский в сети «Интернет»</w:t>
            </w:r>
          </w:p>
        </w:tc>
        <w:tc>
          <w:tcPr>
            <w:tcW w:w="0" w:type="auto"/>
            <w:vAlign w:val="center"/>
          </w:tcPr>
          <w:p w:rsidR="004C786A" w:rsidRPr="004C786A" w:rsidRDefault="004C786A" w:rsidP="004C786A">
            <w:pPr>
              <w:autoSpaceDE w:val="0"/>
              <w:autoSpaceDN w:val="0"/>
              <w:adjustRightInd w:val="0"/>
              <w:jc w:val="center"/>
              <w:rPr>
                <w:rFonts w:ascii="Times New Roman" w:eastAsia="Calibri" w:hAnsi="Times New Roman" w:cs="Times New Roman"/>
                <w:sz w:val="12"/>
                <w:szCs w:val="12"/>
              </w:rPr>
            </w:pPr>
            <w:r w:rsidRPr="004C786A">
              <w:rPr>
                <w:rFonts w:ascii="Times New Roman" w:eastAsia="Calibri" w:hAnsi="Times New Roman" w:cs="Times New Roman"/>
                <w:sz w:val="12"/>
                <w:szCs w:val="12"/>
              </w:rPr>
              <w:t>1 квартал 2022 года</w:t>
            </w:r>
          </w:p>
          <w:p w:rsidR="004C786A" w:rsidRPr="004C786A" w:rsidRDefault="004C786A" w:rsidP="004C786A">
            <w:pPr>
              <w:widowControl w:val="0"/>
              <w:jc w:val="center"/>
              <w:rPr>
                <w:rFonts w:ascii="Times New Roman" w:eastAsia="Calibri" w:hAnsi="Times New Roman" w:cs="Times New Roman"/>
                <w:sz w:val="12"/>
                <w:szCs w:val="12"/>
              </w:rPr>
            </w:pPr>
          </w:p>
        </w:tc>
        <w:tc>
          <w:tcPr>
            <w:tcW w:w="0" w:type="auto"/>
            <w:vAlign w:val="center"/>
          </w:tcPr>
          <w:p w:rsidR="004C786A" w:rsidRPr="004C786A" w:rsidRDefault="004C786A" w:rsidP="004C786A">
            <w:pPr>
              <w:autoSpaceDE w:val="0"/>
              <w:autoSpaceDN w:val="0"/>
              <w:adjustRightInd w:val="0"/>
              <w:jc w:val="center"/>
              <w:rPr>
                <w:rFonts w:ascii="Times New Roman" w:eastAsia="Calibri" w:hAnsi="Times New Roman" w:cs="Times New Roman"/>
                <w:sz w:val="12"/>
                <w:szCs w:val="12"/>
              </w:rPr>
            </w:pPr>
          </w:p>
        </w:tc>
      </w:tr>
      <w:tr w:rsidR="004C786A" w:rsidRPr="004C786A" w:rsidTr="004C786A">
        <w:tc>
          <w:tcPr>
            <w:tcW w:w="0" w:type="auto"/>
            <w:vAlign w:val="center"/>
          </w:tcPr>
          <w:p w:rsidR="004C786A" w:rsidRPr="004C786A" w:rsidRDefault="004C786A" w:rsidP="004C786A">
            <w:pPr>
              <w:widowControl w:val="0"/>
              <w:jc w:val="center"/>
              <w:rPr>
                <w:rFonts w:ascii="Times New Roman" w:eastAsia="Arial Unicode MS" w:hAnsi="Times New Roman" w:cs="Times New Roman"/>
                <w:color w:val="000000"/>
                <w:spacing w:val="4"/>
                <w:sz w:val="12"/>
                <w:szCs w:val="12"/>
                <w:shd w:val="clear" w:color="auto" w:fill="FFFFFF"/>
                <w:lang w:bidi="ru-RU"/>
              </w:rPr>
            </w:pPr>
            <w:r w:rsidRPr="004C786A">
              <w:rPr>
                <w:rFonts w:ascii="Times New Roman" w:eastAsia="Arial Unicode MS" w:hAnsi="Times New Roman" w:cs="Times New Roman"/>
                <w:color w:val="000000"/>
                <w:spacing w:val="4"/>
                <w:sz w:val="12"/>
                <w:szCs w:val="12"/>
                <w:shd w:val="clear" w:color="auto" w:fill="FFFFFF"/>
                <w:lang w:bidi="ru-RU"/>
              </w:rPr>
              <w:t>5.</w:t>
            </w:r>
          </w:p>
        </w:tc>
        <w:tc>
          <w:tcPr>
            <w:tcW w:w="0" w:type="auto"/>
            <w:vAlign w:val="center"/>
          </w:tcPr>
          <w:p w:rsidR="004C786A" w:rsidRPr="004C786A" w:rsidRDefault="004C786A" w:rsidP="004C786A">
            <w:pPr>
              <w:jc w:val="center"/>
              <w:rPr>
                <w:rFonts w:ascii="Times New Roman" w:eastAsia="Calibri" w:hAnsi="Times New Roman" w:cs="Times New Roman"/>
                <w:sz w:val="12"/>
                <w:szCs w:val="12"/>
              </w:rPr>
            </w:pPr>
            <w:r w:rsidRPr="004C786A">
              <w:rPr>
                <w:rFonts w:ascii="Times New Roman" w:eastAsia="Calibri" w:hAnsi="Times New Roman" w:cs="Times New Roman"/>
                <w:sz w:val="12"/>
                <w:szCs w:val="12"/>
              </w:rPr>
              <w:t>Разработка и утверждение Программы (Плана) профилактики рисков причинения вреда (ущерба) охраняемым законом ценностям по региональному государственному экологическому надзору</w:t>
            </w:r>
          </w:p>
        </w:tc>
        <w:tc>
          <w:tcPr>
            <w:tcW w:w="0" w:type="auto"/>
            <w:vAlign w:val="center"/>
          </w:tcPr>
          <w:p w:rsidR="004C786A" w:rsidRPr="004C786A" w:rsidRDefault="004C786A" w:rsidP="004C786A">
            <w:pPr>
              <w:autoSpaceDE w:val="0"/>
              <w:autoSpaceDN w:val="0"/>
              <w:adjustRightInd w:val="0"/>
              <w:jc w:val="center"/>
              <w:rPr>
                <w:rFonts w:ascii="Times New Roman" w:eastAsia="Calibri" w:hAnsi="Times New Roman" w:cs="Times New Roman"/>
                <w:sz w:val="12"/>
                <w:szCs w:val="12"/>
              </w:rPr>
            </w:pPr>
            <w:r w:rsidRPr="004C786A">
              <w:rPr>
                <w:rFonts w:ascii="Times New Roman" w:eastAsia="Calibri" w:hAnsi="Times New Roman" w:cs="Times New Roman"/>
                <w:sz w:val="12"/>
                <w:szCs w:val="12"/>
              </w:rPr>
              <w:t>до 1 октября 2022 года разработать, до 20 декабря 2022 утвердить</w:t>
            </w:r>
          </w:p>
        </w:tc>
        <w:tc>
          <w:tcPr>
            <w:tcW w:w="0" w:type="auto"/>
            <w:vAlign w:val="center"/>
          </w:tcPr>
          <w:p w:rsidR="004C786A" w:rsidRPr="004C786A" w:rsidRDefault="004C786A" w:rsidP="004C786A">
            <w:pPr>
              <w:autoSpaceDE w:val="0"/>
              <w:autoSpaceDN w:val="0"/>
              <w:adjustRightInd w:val="0"/>
              <w:jc w:val="center"/>
              <w:rPr>
                <w:rFonts w:ascii="Times New Roman" w:eastAsia="Calibri" w:hAnsi="Times New Roman" w:cs="Times New Roman"/>
                <w:sz w:val="12"/>
                <w:szCs w:val="12"/>
              </w:rPr>
            </w:pPr>
          </w:p>
        </w:tc>
      </w:tr>
    </w:tbl>
    <w:p w:rsidR="00402CE1" w:rsidRDefault="00402CE1" w:rsidP="00402CE1">
      <w:pPr>
        <w:tabs>
          <w:tab w:val="left" w:pos="0"/>
        </w:tabs>
        <w:spacing w:after="0" w:line="240" w:lineRule="auto"/>
        <w:ind w:firstLine="284"/>
        <w:jc w:val="right"/>
        <w:rPr>
          <w:rFonts w:ascii="Times New Roman" w:hAnsi="Times New Roman" w:cs="Times New Roman"/>
          <w:sz w:val="12"/>
          <w:szCs w:val="12"/>
        </w:rPr>
      </w:pPr>
    </w:p>
    <w:p w:rsidR="004C786A" w:rsidRPr="004C786A" w:rsidRDefault="004C786A" w:rsidP="004C786A">
      <w:pPr>
        <w:tabs>
          <w:tab w:val="left" w:pos="0"/>
        </w:tabs>
        <w:spacing w:after="0" w:line="240" w:lineRule="auto"/>
        <w:ind w:firstLine="284"/>
        <w:jc w:val="both"/>
        <w:rPr>
          <w:rFonts w:ascii="Times New Roman" w:hAnsi="Times New Roman" w:cs="Times New Roman"/>
          <w:sz w:val="12"/>
          <w:szCs w:val="12"/>
        </w:rPr>
      </w:pPr>
      <w:r w:rsidRPr="004C786A">
        <w:rPr>
          <w:rFonts w:ascii="Times New Roman" w:hAnsi="Times New Roman" w:cs="Times New Roman"/>
          <w:sz w:val="12"/>
          <w:szCs w:val="12"/>
        </w:rPr>
        <w:t>4. Оценка эффект</w:t>
      </w:r>
      <w:r>
        <w:rPr>
          <w:rFonts w:ascii="Times New Roman" w:hAnsi="Times New Roman" w:cs="Times New Roman"/>
          <w:sz w:val="12"/>
          <w:szCs w:val="12"/>
        </w:rPr>
        <w:t xml:space="preserve">ивности Программы профилактики </w:t>
      </w:r>
    </w:p>
    <w:p w:rsidR="004C786A" w:rsidRPr="004C786A" w:rsidRDefault="004C786A" w:rsidP="004C786A">
      <w:pPr>
        <w:tabs>
          <w:tab w:val="left" w:pos="0"/>
        </w:tabs>
        <w:spacing w:after="0" w:line="240" w:lineRule="auto"/>
        <w:ind w:firstLine="284"/>
        <w:jc w:val="both"/>
        <w:rPr>
          <w:rFonts w:ascii="Times New Roman" w:hAnsi="Times New Roman" w:cs="Times New Roman"/>
          <w:sz w:val="12"/>
          <w:szCs w:val="12"/>
        </w:rPr>
      </w:pPr>
      <w:r w:rsidRPr="004C786A">
        <w:rPr>
          <w:rFonts w:ascii="Times New Roman" w:hAnsi="Times New Roman" w:cs="Times New Roman"/>
          <w:sz w:val="12"/>
          <w:szCs w:val="12"/>
        </w:rPr>
        <w:t xml:space="preserve">Одним из индикативных показателей эффективности надзора является проведение запланированных плановых проверок в полном объеме. Анализ текущей деятельности отдела экологии  по осуществлению регионального государственного экологического надзора, показал, что план проверок на 2021 год исполняется в соответствии с утвержденными сроками. </w:t>
      </w:r>
    </w:p>
    <w:p w:rsidR="004C786A" w:rsidRPr="004C786A" w:rsidRDefault="004C786A" w:rsidP="004C786A">
      <w:pPr>
        <w:tabs>
          <w:tab w:val="left" w:pos="0"/>
        </w:tabs>
        <w:spacing w:after="0" w:line="240" w:lineRule="auto"/>
        <w:ind w:firstLine="284"/>
        <w:jc w:val="both"/>
        <w:rPr>
          <w:rFonts w:ascii="Times New Roman" w:hAnsi="Times New Roman" w:cs="Times New Roman"/>
          <w:sz w:val="12"/>
          <w:szCs w:val="12"/>
        </w:rPr>
      </w:pPr>
      <w:r w:rsidRPr="004C786A">
        <w:rPr>
          <w:rFonts w:ascii="Times New Roman" w:hAnsi="Times New Roman" w:cs="Times New Roman"/>
          <w:sz w:val="12"/>
          <w:szCs w:val="12"/>
        </w:rPr>
        <w:t xml:space="preserve">Показатели качества профилактических мероприятий направлены </w:t>
      </w:r>
      <w:proofErr w:type="gramStart"/>
      <w:r w:rsidRPr="004C786A">
        <w:rPr>
          <w:rFonts w:ascii="Times New Roman" w:hAnsi="Times New Roman" w:cs="Times New Roman"/>
          <w:sz w:val="12"/>
          <w:szCs w:val="12"/>
        </w:rPr>
        <w:t>на</w:t>
      </w:r>
      <w:proofErr w:type="gramEnd"/>
      <w:r w:rsidRPr="004C786A">
        <w:rPr>
          <w:rFonts w:ascii="Times New Roman" w:hAnsi="Times New Roman" w:cs="Times New Roman"/>
          <w:sz w:val="12"/>
          <w:szCs w:val="12"/>
        </w:rPr>
        <w:t xml:space="preserve">: </w:t>
      </w:r>
    </w:p>
    <w:p w:rsidR="004C786A" w:rsidRPr="004C786A" w:rsidRDefault="004C786A" w:rsidP="004C786A">
      <w:pPr>
        <w:tabs>
          <w:tab w:val="left" w:pos="0"/>
        </w:tabs>
        <w:spacing w:after="0" w:line="240" w:lineRule="auto"/>
        <w:ind w:firstLine="284"/>
        <w:jc w:val="both"/>
        <w:rPr>
          <w:rFonts w:ascii="Times New Roman" w:hAnsi="Times New Roman" w:cs="Times New Roman"/>
          <w:sz w:val="12"/>
          <w:szCs w:val="12"/>
        </w:rPr>
      </w:pPr>
      <w:r w:rsidRPr="004C786A">
        <w:rPr>
          <w:rFonts w:ascii="Times New Roman" w:hAnsi="Times New Roman" w:cs="Times New Roman"/>
          <w:sz w:val="12"/>
          <w:szCs w:val="12"/>
        </w:rPr>
        <w:t>- количество проведённых профилактических мероприятий;</w:t>
      </w:r>
    </w:p>
    <w:p w:rsidR="004C786A" w:rsidRPr="004C786A" w:rsidRDefault="004C786A" w:rsidP="004C786A">
      <w:pPr>
        <w:tabs>
          <w:tab w:val="left" w:pos="0"/>
        </w:tabs>
        <w:spacing w:after="0" w:line="240" w:lineRule="auto"/>
        <w:ind w:firstLine="284"/>
        <w:jc w:val="both"/>
        <w:rPr>
          <w:rFonts w:ascii="Times New Roman" w:hAnsi="Times New Roman" w:cs="Times New Roman"/>
          <w:sz w:val="12"/>
          <w:szCs w:val="12"/>
        </w:rPr>
      </w:pPr>
      <w:r w:rsidRPr="004C786A">
        <w:rPr>
          <w:rFonts w:ascii="Times New Roman" w:hAnsi="Times New Roman" w:cs="Times New Roman"/>
          <w:sz w:val="12"/>
          <w:szCs w:val="12"/>
        </w:rPr>
        <w:t>- улучшение состояния подконтрольной среды (повышение уровня законопослушности, повышение качества поступающей информации);</w:t>
      </w:r>
    </w:p>
    <w:p w:rsidR="004C786A" w:rsidRPr="004C786A" w:rsidRDefault="004C786A" w:rsidP="004C786A">
      <w:pPr>
        <w:tabs>
          <w:tab w:val="left" w:pos="0"/>
        </w:tabs>
        <w:spacing w:after="0" w:line="240" w:lineRule="auto"/>
        <w:ind w:firstLine="284"/>
        <w:jc w:val="both"/>
        <w:rPr>
          <w:rFonts w:ascii="Times New Roman" w:hAnsi="Times New Roman" w:cs="Times New Roman"/>
          <w:sz w:val="12"/>
          <w:szCs w:val="12"/>
        </w:rPr>
      </w:pPr>
      <w:r w:rsidRPr="004C786A">
        <w:rPr>
          <w:rFonts w:ascii="Times New Roman" w:hAnsi="Times New Roman" w:cs="Times New Roman"/>
          <w:sz w:val="12"/>
          <w:szCs w:val="12"/>
        </w:rPr>
        <w:t xml:space="preserve"> - снижение количества нарушений обязательных требований;</w:t>
      </w:r>
    </w:p>
    <w:p w:rsidR="004C786A" w:rsidRPr="004C786A" w:rsidRDefault="004C786A" w:rsidP="004C786A">
      <w:pPr>
        <w:tabs>
          <w:tab w:val="left" w:pos="0"/>
        </w:tabs>
        <w:spacing w:after="0" w:line="240" w:lineRule="auto"/>
        <w:ind w:firstLine="284"/>
        <w:jc w:val="both"/>
        <w:rPr>
          <w:rFonts w:ascii="Times New Roman" w:hAnsi="Times New Roman" w:cs="Times New Roman"/>
          <w:sz w:val="12"/>
          <w:szCs w:val="12"/>
        </w:rPr>
      </w:pPr>
      <w:r w:rsidRPr="004C786A">
        <w:rPr>
          <w:rFonts w:ascii="Times New Roman" w:hAnsi="Times New Roman" w:cs="Times New Roman"/>
          <w:sz w:val="12"/>
          <w:szCs w:val="12"/>
        </w:rPr>
        <w:t xml:space="preserve"> - снижение количества фактов причинения вреда окружающей среде.</w:t>
      </w:r>
    </w:p>
    <w:p w:rsidR="004C786A" w:rsidRPr="004C786A" w:rsidRDefault="004C786A" w:rsidP="004C786A">
      <w:pPr>
        <w:tabs>
          <w:tab w:val="left" w:pos="0"/>
        </w:tabs>
        <w:spacing w:after="0" w:line="240" w:lineRule="auto"/>
        <w:ind w:firstLine="284"/>
        <w:jc w:val="both"/>
        <w:rPr>
          <w:rFonts w:ascii="Times New Roman" w:hAnsi="Times New Roman" w:cs="Times New Roman"/>
          <w:sz w:val="12"/>
          <w:szCs w:val="12"/>
        </w:rPr>
      </w:pPr>
      <w:r w:rsidRPr="004C786A">
        <w:rPr>
          <w:rFonts w:ascii="Times New Roman" w:hAnsi="Times New Roman" w:cs="Times New Roman"/>
          <w:sz w:val="12"/>
          <w:szCs w:val="12"/>
        </w:rPr>
        <w:t>Оценка результативности и эффективности контрольно-надзорной деятельности направлена на снижение уровня вреда (ущерба)</w:t>
      </w:r>
      <w:r>
        <w:rPr>
          <w:rFonts w:ascii="Times New Roman" w:hAnsi="Times New Roman" w:cs="Times New Roman"/>
          <w:sz w:val="12"/>
          <w:szCs w:val="12"/>
        </w:rPr>
        <w:t xml:space="preserve"> охраняемым законом ценностям. </w:t>
      </w:r>
    </w:p>
    <w:p w:rsidR="00A84F34" w:rsidRDefault="004C786A" w:rsidP="004C786A">
      <w:pPr>
        <w:tabs>
          <w:tab w:val="left" w:pos="0"/>
        </w:tabs>
        <w:spacing w:after="0" w:line="240" w:lineRule="auto"/>
        <w:ind w:firstLine="284"/>
        <w:jc w:val="both"/>
        <w:rPr>
          <w:rFonts w:ascii="Times New Roman" w:hAnsi="Times New Roman" w:cs="Times New Roman"/>
          <w:sz w:val="12"/>
          <w:szCs w:val="12"/>
        </w:rPr>
      </w:pPr>
      <w:r w:rsidRPr="004C786A">
        <w:rPr>
          <w:rFonts w:ascii="Times New Roman" w:hAnsi="Times New Roman" w:cs="Times New Roman"/>
          <w:sz w:val="12"/>
          <w:szCs w:val="12"/>
        </w:rPr>
        <w:t>5. Отчетные показатели профилактических мероприятий в 2022 году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7"/>
        <w:gridCol w:w="6346"/>
        <w:gridCol w:w="716"/>
      </w:tblGrid>
      <w:tr w:rsidR="004C786A" w:rsidRPr="004C786A" w:rsidTr="004C786A">
        <w:tc>
          <w:tcPr>
            <w:tcW w:w="667" w:type="dxa"/>
            <w:vAlign w:val="center"/>
          </w:tcPr>
          <w:p w:rsidR="004C786A" w:rsidRPr="004C786A" w:rsidRDefault="004C786A" w:rsidP="004C786A">
            <w:pPr>
              <w:spacing w:after="0" w:line="240" w:lineRule="auto"/>
              <w:jc w:val="center"/>
              <w:rPr>
                <w:rFonts w:ascii="Times New Roman" w:hAnsi="Times New Roman" w:cs="Times New Roman"/>
                <w:sz w:val="12"/>
                <w:szCs w:val="12"/>
              </w:rPr>
            </w:pPr>
            <w:r w:rsidRPr="004C786A">
              <w:rPr>
                <w:rFonts w:ascii="Times New Roman" w:hAnsi="Times New Roman" w:cs="Times New Roman"/>
                <w:sz w:val="12"/>
                <w:szCs w:val="12"/>
              </w:rPr>
              <w:t>№ П\</w:t>
            </w:r>
            <w:proofErr w:type="gramStart"/>
            <w:r w:rsidRPr="004C786A">
              <w:rPr>
                <w:rFonts w:ascii="Times New Roman" w:hAnsi="Times New Roman" w:cs="Times New Roman"/>
                <w:sz w:val="12"/>
                <w:szCs w:val="12"/>
              </w:rPr>
              <w:t>П</w:t>
            </w:r>
            <w:proofErr w:type="gramEnd"/>
          </w:p>
        </w:tc>
        <w:tc>
          <w:tcPr>
            <w:tcW w:w="6346" w:type="dxa"/>
            <w:vAlign w:val="center"/>
          </w:tcPr>
          <w:p w:rsidR="004C786A" w:rsidRPr="004C786A" w:rsidRDefault="004C786A" w:rsidP="004C786A">
            <w:pPr>
              <w:spacing w:after="0" w:line="240" w:lineRule="auto"/>
              <w:jc w:val="center"/>
              <w:rPr>
                <w:rFonts w:ascii="Times New Roman" w:hAnsi="Times New Roman" w:cs="Times New Roman"/>
                <w:sz w:val="12"/>
                <w:szCs w:val="12"/>
              </w:rPr>
            </w:pPr>
            <w:r w:rsidRPr="004C786A">
              <w:rPr>
                <w:rFonts w:ascii="Times New Roman" w:hAnsi="Times New Roman" w:cs="Times New Roman"/>
                <w:sz w:val="12"/>
                <w:szCs w:val="12"/>
              </w:rPr>
              <w:t>Наименование показателя</w:t>
            </w:r>
          </w:p>
        </w:tc>
        <w:tc>
          <w:tcPr>
            <w:tcW w:w="716" w:type="dxa"/>
            <w:vAlign w:val="center"/>
          </w:tcPr>
          <w:p w:rsidR="004C786A" w:rsidRPr="004C786A" w:rsidRDefault="004C786A" w:rsidP="004C786A">
            <w:pPr>
              <w:spacing w:after="0" w:line="240" w:lineRule="auto"/>
              <w:jc w:val="center"/>
              <w:rPr>
                <w:rFonts w:ascii="Times New Roman" w:hAnsi="Times New Roman" w:cs="Times New Roman"/>
                <w:sz w:val="12"/>
                <w:szCs w:val="12"/>
              </w:rPr>
            </w:pPr>
            <w:r w:rsidRPr="004C786A">
              <w:rPr>
                <w:rFonts w:ascii="Times New Roman" w:hAnsi="Times New Roman" w:cs="Times New Roman"/>
                <w:sz w:val="12"/>
                <w:szCs w:val="12"/>
              </w:rPr>
              <w:t>Величина</w:t>
            </w:r>
          </w:p>
        </w:tc>
      </w:tr>
      <w:tr w:rsidR="004C786A" w:rsidRPr="004C786A" w:rsidTr="004C786A">
        <w:tc>
          <w:tcPr>
            <w:tcW w:w="667" w:type="dxa"/>
            <w:vAlign w:val="center"/>
          </w:tcPr>
          <w:p w:rsidR="004C786A" w:rsidRPr="004C786A" w:rsidRDefault="004C786A" w:rsidP="004C786A">
            <w:pPr>
              <w:spacing w:after="0" w:line="240" w:lineRule="auto"/>
              <w:jc w:val="center"/>
              <w:rPr>
                <w:rFonts w:ascii="Times New Roman" w:hAnsi="Times New Roman" w:cs="Times New Roman"/>
                <w:sz w:val="12"/>
                <w:szCs w:val="12"/>
              </w:rPr>
            </w:pPr>
            <w:r w:rsidRPr="004C786A">
              <w:rPr>
                <w:rFonts w:ascii="Times New Roman" w:hAnsi="Times New Roman" w:cs="Times New Roman"/>
                <w:sz w:val="12"/>
                <w:szCs w:val="12"/>
              </w:rPr>
              <w:t>1</w:t>
            </w:r>
          </w:p>
        </w:tc>
        <w:tc>
          <w:tcPr>
            <w:tcW w:w="6346" w:type="dxa"/>
            <w:vAlign w:val="center"/>
          </w:tcPr>
          <w:p w:rsidR="004C786A" w:rsidRPr="004C786A" w:rsidRDefault="004C786A" w:rsidP="004C786A">
            <w:pPr>
              <w:spacing w:after="0" w:line="240" w:lineRule="auto"/>
              <w:jc w:val="center"/>
              <w:rPr>
                <w:rFonts w:ascii="Times New Roman" w:hAnsi="Times New Roman" w:cs="Times New Roman"/>
                <w:sz w:val="12"/>
                <w:szCs w:val="12"/>
              </w:rPr>
            </w:pPr>
            <w:r w:rsidRPr="004C786A">
              <w:rPr>
                <w:rFonts w:ascii="Times New Roman" w:hAnsi="Times New Roman" w:cs="Times New Roman"/>
                <w:bCs/>
                <w:color w:val="000000"/>
                <w:sz w:val="12"/>
                <w:szCs w:val="12"/>
              </w:rPr>
              <w:t xml:space="preserve">Количество проведённых профилактических мероприятий к </w:t>
            </w:r>
            <w:proofErr w:type="gramStart"/>
            <w:r w:rsidRPr="004C786A">
              <w:rPr>
                <w:rFonts w:ascii="Times New Roman" w:hAnsi="Times New Roman" w:cs="Times New Roman"/>
                <w:bCs/>
                <w:color w:val="000000"/>
                <w:sz w:val="12"/>
                <w:szCs w:val="12"/>
              </w:rPr>
              <w:t>запланированным</w:t>
            </w:r>
            <w:proofErr w:type="gramEnd"/>
          </w:p>
        </w:tc>
        <w:tc>
          <w:tcPr>
            <w:tcW w:w="716" w:type="dxa"/>
            <w:vAlign w:val="center"/>
          </w:tcPr>
          <w:p w:rsidR="004C786A" w:rsidRPr="004C786A" w:rsidRDefault="004C786A" w:rsidP="004C786A">
            <w:pPr>
              <w:spacing w:after="0" w:line="240" w:lineRule="auto"/>
              <w:jc w:val="center"/>
              <w:rPr>
                <w:rFonts w:ascii="Times New Roman" w:hAnsi="Times New Roman" w:cs="Times New Roman"/>
                <w:sz w:val="12"/>
                <w:szCs w:val="12"/>
              </w:rPr>
            </w:pPr>
            <w:r w:rsidRPr="004C786A">
              <w:rPr>
                <w:rFonts w:ascii="Times New Roman" w:hAnsi="Times New Roman" w:cs="Times New Roman"/>
                <w:sz w:val="12"/>
                <w:szCs w:val="12"/>
              </w:rPr>
              <w:t>100%</w:t>
            </w:r>
          </w:p>
        </w:tc>
      </w:tr>
      <w:tr w:rsidR="004C786A" w:rsidRPr="004C786A" w:rsidTr="004C786A">
        <w:tc>
          <w:tcPr>
            <w:tcW w:w="667" w:type="dxa"/>
            <w:vAlign w:val="center"/>
          </w:tcPr>
          <w:p w:rsidR="004C786A" w:rsidRPr="004C786A" w:rsidRDefault="004C786A" w:rsidP="004C786A">
            <w:pPr>
              <w:spacing w:after="0" w:line="240" w:lineRule="auto"/>
              <w:jc w:val="center"/>
              <w:rPr>
                <w:rFonts w:ascii="Times New Roman" w:hAnsi="Times New Roman" w:cs="Times New Roman"/>
                <w:color w:val="000000"/>
                <w:sz w:val="12"/>
                <w:szCs w:val="12"/>
              </w:rPr>
            </w:pPr>
            <w:r w:rsidRPr="004C786A">
              <w:rPr>
                <w:rFonts w:ascii="Times New Roman" w:hAnsi="Times New Roman" w:cs="Times New Roman"/>
                <w:color w:val="000000"/>
                <w:sz w:val="12"/>
                <w:szCs w:val="12"/>
              </w:rPr>
              <w:t>2</w:t>
            </w:r>
          </w:p>
        </w:tc>
        <w:tc>
          <w:tcPr>
            <w:tcW w:w="6346" w:type="dxa"/>
            <w:vAlign w:val="center"/>
          </w:tcPr>
          <w:p w:rsidR="004C786A" w:rsidRPr="004C786A" w:rsidRDefault="004C786A" w:rsidP="004C786A">
            <w:pPr>
              <w:spacing w:after="0" w:line="240" w:lineRule="auto"/>
              <w:jc w:val="center"/>
              <w:rPr>
                <w:rFonts w:ascii="Times New Roman" w:eastAsia="Calibri" w:hAnsi="Times New Roman" w:cs="Times New Roman"/>
                <w:color w:val="000000"/>
                <w:sz w:val="12"/>
                <w:szCs w:val="12"/>
              </w:rPr>
            </w:pPr>
            <w:r w:rsidRPr="004C786A">
              <w:rPr>
                <w:rFonts w:ascii="Times New Roman" w:hAnsi="Times New Roman" w:cs="Times New Roman"/>
                <w:color w:val="000000"/>
                <w:sz w:val="12"/>
                <w:szCs w:val="12"/>
              </w:rPr>
              <w:t xml:space="preserve">Выдача предостережений  </w:t>
            </w:r>
            <w:r w:rsidRPr="004C786A">
              <w:rPr>
                <w:rFonts w:ascii="Times New Roman" w:eastAsia="Calibri" w:hAnsi="Times New Roman" w:cs="Times New Roman"/>
                <w:color w:val="000000"/>
                <w:sz w:val="12"/>
                <w:szCs w:val="12"/>
              </w:rPr>
              <w:t>о   недопустимости нарушения обязательных требований в случаях, предусмотренных законодательством к общему количеству подконтрольных субъектов.</w:t>
            </w:r>
          </w:p>
        </w:tc>
        <w:tc>
          <w:tcPr>
            <w:tcW w:w="716" w:type="dxa"/>
            <w:vAlign w:val="center"/>
          </w:tcPr>
          <w:p w:rsidR="004C786A" w:rsidRPr="004C786A" w:rsidRDefault="004C786A" w:rsidP="004C786A">
            <w:pPr>
              <w:spacing w:after="0" w:line="240" w:lineRule="auto"/>
              <w:jc w:val="center"/>
              <w:rPr>
                <w:rFonts w:ascii="Times New Roman" w:hAnsi="Times New Roman" w:cs="Times New Roman"/>
                <w:color w:val="000000"/>
                <w:sz w:val="12"/>
                <w:szCs w:val="12"/>
              </w:rPr>
            </w:pPr>
            <w:r w:rsidRPr="004C786A">
              <w:rPr>
                <w:rFonts w:ascii="Times New Roman" w:hAnsi="Times New Roman" w:cs="Times New Roman"/>
                <w:color w:val="000000"/>
                <w:sz w:val="12"/>
                <w:szCs w:val="12"/>
              </w:rPr>
              <w:t>5%</w:t>
            </w:r>
          </w:p>
        </w:tc>
      </w:tr>
      <w:tr w:rsidR="004C786A" w:rsidRPr="004C786A" w:rsidTr="004C786A">
        <w:tc>
          <w:tcPr>
            <w:tcW w:w="667" w:type="dxa"/>
            <w:vAlign w:val="center"/>
          </w:tcPr>
          <w:p w:rsidR="004C786A" w:rsidRPr="004C786A" w:rsidRDefault="004C786A" w:rsidP="004C786A">
            <w:pPr>
              <w:spacing w:after="0" w:line="240" w:lineRule="auto"/>
              <w:jc w:val="center"/>
              <w:rPr>
                <w:rFonts w:ascii="Times New Roman" w:hAnsi="Times New Roman" w:cs="Times New Roman"/>
                <w:color w:val="000000"/>
                <w:sz w:val="12"/>
                <w:szCs w:val="12"/>
              </w:rPr>
            </w:pPr>
            <w:r w:rsidRPr="004C786A">
              <w:rPr>
                <w:rFonts w:ascii="Times New Roman" w:hAnsi="Times New Roman" w:cs="Times New Roman"/>
                <w:color w:val="000000"/>
                <w:sz w:val="12"/>
                <w:szCs w:val="12"/>
              </w:rPr>
              <w:t>3</w:t>
            </w:r>
          </w:p>
        </w:tc>
        <w:tc>
          <w:tcPr>
            <w:tcW w:w="6346" w:type="dxa"/>
            <w:vAlign w:val="center"/>
          </w:tcPr>
          <w:p w:rsidR="004C786A" w:rsidRPr="004C786A" w:rsidRDefault="004C786A" w:rsidP="004C786A">
            <w:pPr>
              <w:autoSpaceDE w:val="0"/>
              <w:autoSpaceDN w:val="0"/>
              <w:adjustRightInd w:val="0"/>
              <w:spacing w:after="0" w:line="240" w:lineRule="auto"/>
              <w:jc w:val="center"/>
              <w:rPr>
                <w:rFonts w:ascii="Times New Roman" w:eastAsia="Calibri" w:hAnsi="Times New Roman" w:cs="Times New Roman"/>
                <w:sz w:val="12"/>
                <w:szCs w:val="12"/>
              </w:rPr>
            </w:pPr>
            <w:r w:rsidRPr="004C786A">
              <w:rPr>
                <w:rFonts w:ascii="Times New Roman" w:hAnsi="Times New Roman" w:cs="Times New Roman"/>
                <w:color w:val="000000"/>
                <w:sz w:val="12"/>
                <w:szCs w:val="12"/>
              </w:rPr>
              <w:t>Подконтрольные субъекты, в отношении которых проведены профилактические мероприятия к общему количеству контролируемых субъектов.</w:t>
            </w:r>
          </w:p>
        </w:tc>
        <w:tc>
          <w:tcPr>
            <w:tcW w:w="716" w:type="dxa"/>
            <w:vAlign w:val="center"/>
          </w:tcPr>
          <w:p w:rsidR="004C786A" w:rsidRPr="004C786A" w:rsidRDefault="004C786A" w:rsidP="004C786A">
            <w:pPr>
              <w:spacing w:after="0" w:line="240" w:lineRule="auto"/>
              <w:jc w:val="center"/>
              <w:rPr>
                <w:rFonts w:ascii="Times New Roman" w:hAnsi="Times New Roman" w:cs="Times New Roman"/>
                <w:color w:val="000000"/>
                <w:sz w:val="12"/>
                <w:szCs w:val="12"/>
              </w:rPr>
            </w:pPr>
            <w:r w:rsidRPr="004C786A">
              <w:rPr>
                <w:rFonts w:ascii="Times New Roman" w:hAnsi="Times New Roman" w:cs="Times New Roman"/>
                <w:color w:val="000000"/>
                <w:sz w:val="12"/>
                <w:szCs w:val="12"/>
              </w:rPr>
              <w:t>30%</w:t>
            </w:r>
          </w:p>
        </w:tc>
      </w:tr>
    </w:tbl>
    <w:p w:rsidR="004C786A" w:rsidRDefault="004C786A" w:rsidP="004C786A">
      <w:pPr>
        <w:tabs>
          <w:tab w:val="left" w:pos="0"/>
        </w:tabs>
        <w:spacing w:after="0" w:line="240" w:lineRule="auto"/>
        <w:ind w:firstLine="284"/>
        <w:jc w:val="both"/>
        <w:rPr>
          <w:rFonts w:ascii="Times New Roman" w:hAnsi="Times New Roman" w:cs="Times New Roman"/>
          <w:sz w:val="12"/>
          <w:szCs w:val="12"/>
        </w:rPr>
      </w:pPr>
    </w:p>
    <w:p w:rsidR="004C786A" w:rsidRPr="004C786A" w:rsidRDefault="004C786A" w:rsidP="004C786A">
      <w:pPr>
        <w:tabs>
          <w:tab w:val="left" w:pos="0"/>
        </w:tabs>
        <w:spacing w:after="0" w:line="240" w:lineRule="auto"/>
        <w:ind w:firstLine="284"/>
        <w:jc w:val="both"/>
        <w:rPr>
          <w:rFonts w:ascii="Times New Roman" w:hAnsi="Times New Roman" w:cs="Times New Roman"/>
          <w:sz w:val="12"/>
          <w:szCs w:val="12"/>
        </w:rPr>
      </w:pPr>
      <w:r w:rsidRPr="004C786A">
        <w:rPr>
          <w:rFonts w:ascii="Times New Roman" w:hAnsi="Times New Roman" w:cs="Times New Roman"/>
          <w:sz w:val="12"/>
          <w:szCs w:val="12"/>
        </w:rPr>
        <w:t>6. Ресурсное обеспечение Программы</w:t>
      </w:r>
    </w:p>
    <w:p w:rsidR="004C786A" w:rsidRPr="004C786A" w:rsidRDefault="004C786A" w:rsidP="004C786A">
      <w:pPr>
        <w:tabs>
          <w:tab w:val="left" w:pos="0"/>
        </w:tabs>
        <w:spacing w:after="0" w:line="240" w:lineRule="auto"/>
        <w:ind w:firstLine="284"/>
        <w:jc w:val="both"/>
        <w:rPr>
          <w:rFonts w:ascii="Times New Roman" w:hAnsi="Times New Roman" w:cs="Times New Roman"/>
          <w:sz w:val="12"/>
          <w:szCs w:val="12"/>
        </w:rPr>
      </w:pPr>
      <w:r w:rsidRPr="004C786A">
        <w:rPr>
          <w:rFonts w:ascii="Times New Roman" w:hAnsi="Times New Roman" w:cs="Times New Roman"/>
          <w:sz w:val="12"/>
          <w:szCs w:val="12"/>
        </w:rPr>
        <w:t>Реализация Программы осуществляется за счет средств, выделяемых из областного бюджета (субвенции) на исполнение  переданных  полномочий по осуществлению государственного надзора в сфере охраны окружающей среды, а так же ресурсов, выделяемых на основную деятельность  отдела экологии.</w:t>
      </w:r>
    </w:p>
    <w:p w:rsidR="004C786A" w:rsidRPr="004C786A" w:rsidRDefault="004C786A" w:rsidP="004C786A">
      <w:pPr>
        <w:tabs>
          <w:tab w:val="left" w:pos="0"/>
        </w:tabs>
        <w:spacing w:after="0" w:line="240" w:lineRule="auto"/>
        <w:ind w:firstLine="284"/>
        <w:jc w:val="both"/>
        <w:rPr>
          <w:rFonts w:ascii="Times New Roman" w:hAnsi="Times New Roman" w:cs="Times New Roman"/>
          <w:sz w:val="12"/>
          <w:szCs w:val="12"/>
        </w:rPr>
      </w:pPr>
      <w:r w:rsidRPr="004C786A">
        <w:rPr>
          <w:rFonts w:ascii="Times New Roman" w:hAnsi="Times New Roman" w:cs="Times New Roman"/>
          <w:sz w:val="12"/>
          <w:szCs w:val="12"/>
        </w:rPr>
        <w:t>Дополнительных финансовых и иных ресурсов, необходимых для реализации Программы, не требуется.</w:t>
      </w:r>
    </w:p>
    <w:p w:rsidR="004C786A" w:rsidRPr="004C786A" w:rsidRDefault="004C786A" w:rsidP="004C786A">
      <w:pPr>
        <w:tabs>
          <w:tab w:val="left" w:pos="0"/>
        </w:tabs>
        <w:spacing w:after="0" w:line="240" w:lineRule="auto"/>
        <w:ind w:firstLine="284"/>
        <w:jc w:val="both"/>
        <w:rPr>
          <w:rFonts w:ascii="Times New Roman" w:hAnsi="Times New Roman" w:cs="Times New Roman"/>
          <w:sz w:val="12"/>
          <w:szCs w:val="12"/>
        </w:rPr>
      </w:pPr>
      <w:r w:rsidRPr="004C786A">
        <w:rPr>
          <w:rFonts w:ascii="Times New Roman" w:hAnsi="Times New Roman" w:cs="Times New Roman"/>
          <w:sz w:val="12"/>
          <w:szCs w:val="12"/>
        </w:rPr>
        <w:t>Организация и проведение профилактических мероприятий осуществляется в соответствии с планом-графиком профилактических мероприятий.</w:t>
      </w:r>
    </w:p>
    <w:p w:rsidR="004C786A" w:rsidRPr="004C786A" w:rsidRDefault="004C786A" w:rsidP="004C786A">
      <w:pPr>
        <w:tabs>
          <w:tab w:val="left" w:pos="0"/>
        </w:tabs>
        <w:spacing w:after="0" w:line="240" w:lineRule="auto"/>
        <w:ind w:firstLine="284"/>
        <w:jc w:val="both"/>
        <w:rPr>
          <w:rFonts w:ascii="Times New Roman" w:hAnsi="Times New Roman" w:cs="Times New Roman"/>
          <w:sz w:val="12"/>
          <w:szCs w:val="12"/>
        </w:rPr>
      </w:pPr>
      <w:r w:rsidRPr="004C786A">
        <w:rPr>
          <w:rFonts w:ascii="Times New Roman" w:hAnsi="Times New Roman" w:cs="Times New Roman"/>
          <w:sz w:val="12"/>
          <w:szCs w:val="12"/>
        </w:rPr>
        <w:t>7. Механизм реализации Программы</w:t>
      </w:r>
    </w:p>
    <w:p w:rsidR="004C786A" w:rsidRPr="004C786A" w:rsidRDefault="004C786A" w:rsidP="004C786A">
      <w:pPr>
        <w:tabs>
          <w:tab w:val="left" w:pos="0"/>
        </w:tabs>
        <w:spacing w:after="0" w:line="240" w:lineRule="auto"/>
        <w:ind w:firstLine="284"/>
        <w:jc w:val="both"/>
        <w:rPr>
          <w:rFonts w:ascii="Times New Roman" w:hAnsi="Times New Roman" w:cs="Times New Roman"/>
          <w:sz w:val="12"/>
          <w:szCs w:val="12"/>
        </w:rPr>
      </w:pPr>
      <w:proofErr w:type="gramStart"/>
      <w:r w:rsidRPr="004C786A">
        <w:rPr>
          <w:rFonts w:ascii="Times New Roman" w:hAnsi="Times New Roman" w:cs="Times New Roman"/>
          <w:sz w:val="12"/>
          <w:szCs w:val="12"/>
        </w:rPr>
        <w:t>Формирование планов профилактических мероприятий осуществляется ежегодно в соответствии с требованиями статьи 44 Федерального закона от 31.07.2020 № 248-ФЗ « О государственном  контроле (надзоре) и муниципальном контроле в Российской Федерации», постановления Правительства Российской Федерации  от 25.06.2021г. №990 «Об утверждении правил разработки и утверждения контрольными (надзорными) органами Программы профилактики рисков причинения вреда (ущерба)</w:t>
      </w:r>
      <w:r>
        <w:rPr>
          <w:rFonts w:ascii="Times New Roman" w:hAnsi="Times New Roman" w:cs="Times New Roman"/>
          <w:sz w:val="12"/>
          <w:szCs w:val="12"/>
        </w:rPr>
        <w:t xml:space="preserve"> охраняемым законом ценностям».</w:t>
      </w:r>
      <w:proofErr w:type="gramEnd"/>
    </w:p>
    <w:p w:rsidR="004C786A" w:rsidRPr="004C786A" w:rsidRDefault="004C786A" w:rsidP="004C786A">
      <w:pPr>
        <w:tabs>
          <w:tab w:val="left" w:pos="0"/>
        </w:tabs>
        <w:spacing w:after="0" w:line="240" w:lineRule="auto"/>
        <w:ind w:firstLine="284"/>
        <w:jc w:val="both"/>
        <w:rPr>
          <w:rFonts w:ascii="Times New Roman" w:hAnsi="Times New Roman" w:cs="Times New Roman"/>
          <w:sz w:val="12"/>
          <w:szCs w:val="12"/>
        </w:rPr>
      </w:pPr>
      <w:r w:rsidRPr="004C786A">
        <w:rPr>
          <w:rFonts w:ascii="Times New Roman" w:hAnsi="Times New Roman" w:cs="Times New Roman"/>
          <w:sz w:val="12"/>
          <w:szCs w:val="12"/>
        </w:rPr>
        <w:t>Ежегодные планы профилактических мероприятий формируются по результатам анализа соблюдения обязательных требований при осуществлении государственного экологического контроля (надзора) в сфере охраны окружающей среды.</w:t>
      </w:r>
    </w:p>
    <w:p w:rsidR="004C786A" w:rsidRPr="004C786A" w:rsidRDefault="004C786A" w:rsidP="004C786A">
      <w:pPr>
        <w:tabs>
          <w:tab w:val="left" w:pos="0"/>
        </w:tabs>
        <w:spacing w:after="0" w:line="240" w:lineRule="auto"/>
        <w:ind w:firstLine="284"/>
        <w:jc w:val="both"/>
        <w:rPr>
          <w:rFonts w:ascii="Times New Roman" w:hAnsi="Times New Roman" w:cs="Times New Roman"/>
          <w:sz w:val="12"/>
          <w:szCs w:val="12"/>
        </w:rPr>
      </w:pPr>
      <w:r w:rsidRPr="004C786A">
        <w:rPr>
          <w:rFonts w:ascii="Times New Roman" w:hAnsi="Times New Roman" w:cs="Times New Roman"/>
          <w:sz w:val="12"/>
          <w:szCs w:val="12"/>
        </w:rPr>
        <w:lastRenderedPageBreak/>
        <w:t xml:space="preserve">Корректировка планов профилактических мероприятий при необходимости осуществляется ежеквартально не позднее 20 числа месяца квартала, следующего за </w:t>
      </w:r>
      <w:proofErr w:type="gramStart"/>
      <w:r w:rsidRPr="004C786A">
        <w:rPr>
          <w:rFonts w:ascii="Times New Roman" w:hAnsi="Times New Roman" w:cs="Times New Roman"/>
          <w:sz w:val="12"/>
          <w:szCs w:val="12"/>
        </w:rPr>
        <w:t>отчетным</w:t>
      </w:r>
      <w:proofErr w:type="gramEnd"/>
      <w:r w:rsidRPr="004C786A">
        <w:rPr>
          <w:rFonts w:ascii="Times New Roman" w:hAnsi="Times New Roman" w:cs="Times New Roman"/>
          <w:sz w:val="12"/>
          <w:szCs w:val="12"/>
        </w:rPr>
        <w:t xml:space="preserve">. </w:t>
      </w:r>
    </w:p>
    <w:p w:rsidR="004C786A" w:rsidRPr="004C786A" w:rsidRDefault="004C786A" w:rsidP="004C786A">
      <w:pPr>
        <w:tabs>
          <w:tab w:val="left" w:pos="0"/>
        </w:tabs>
        <w:spacing w:after="0" w:line="240" w:lineRule="auto"/>
        <w:ind w:firstLine="284"/>
        <w:jc w:val="both"/>
        <w:rPr>
          <w:rFonts w:ascii="Times New Roman" w:hAnsi="Times New Roman" w:cs="Times New Roman"/>
          <w:sz w:val="12"/>
          <w:szCs w:val="12"/>
        </w:rPr>
      </w:pPr>
      <w:r w:rsidRPr="004C786A">
        <w:rPr>
          <w:rFonts w:ascii="Times New Roman" w:hAnsi="Times New Roman" w:cs="Times New Roman"/>
          <w:sz w:val="12"/>
          <w:szCs w:val="12"/>
        </w:rPr>
        <w:t xml:space="preserve">Руководителем Программы является руководитель Контрольного управления администрации муниципального района Сергиевский. </w:t>
      </w:r>
    </w:p>
    <w:p w:rsidR="004C786A" w:rsidRPr="004C786A" w:rsidRDefault="004C786A" w:rsidP="004C786A">
      <w:pPr>
        <w:tabs>
          <w:tab w:val="left" w:pos="0"/>
        </w:tabs>
        <w:spacing w:after="0" w:line="240" w:lineRule="auto"/>
        <w:ind w:firstLine="284"/>
        <w:jc w:val="both"/>
        <w:rPr>
          <w:rFonts w:ascii="Times New Roman" w:hAnsi="Times New Roman" w:cs="Times New Roman"/>
          <w:sz w:val="12"/>
          <w:szCs w:val="12"/>
        </w:rPr>
      </w:pPr>
      <w:r w:rsidRPr="004C786A">
        <w:rPr>
          <w:rFonts w:ascii="Times New Roman" w:hAnsi="Times New Roman" w:cs="Times New Roman"/>
          <w:sz w:val="12"/>
          <w:szCs w:val="12"/>
        </w:rPr>
        <w:t>В обязанности руководителя Программы входит организация и координирование   деятельности Контрольного управления  по реализации Программы.</w:t>
      </w:r>
    </w:p>
    <w:p w:rsidR="004C786A" w:rsidRDefault="004C786A" w:rsidP="004C786A">
      <w:pPr>
        <w:tabs>
          <w:tab w:val="left" w:pos="0"/>
        </w:tabs>
        <w:spacing w:after="0" w:line="240" w:lineRule="auto"/>
        <w:ind w:firstLine="284"/>
        <w:jc w:val="both"/>
        <w:rPr>
          <w:rFonts w:ascii="Times New Roman" w:hAnsi="Times New Roman" w:cs="Times New Roman"/>
          <w:sz w:val="12"/>
          <w:szCs w:val="12"/>
        </w:rPr>
      </w:pPr>
      <w:r w:rsidRPr="004C786A">
        <w:rPr>
          <w:rFonts w:ascii="Times New Roman" w:hAnsi="Times New Roman" w:cs="Times New Roman"/>
          <w:sz w:val="12"/>
          <w:szCs w:val="12"/>
        </w:rPr>
        <w:t>Перечень должностных лиц, ответственных за организацию  и проведение мероприятий Программы, представлен  в  плане мероприятий по профилактике рисков причинения вреда  охраняемым законом ценностям вследствие нарушений обязательных требований законодательства в сфере охраны окружающей среды на территории муниципального района Сергиевский Самарской области.</w:t>
      </w:r>
    </w:p>
    <w:p w:rsidR="00A84F34" w:rsidRDefault="00A84F34" w:rsidP="00A84F34">
      <w:pPr>
        <w:tabs>
          <w:tab w:val="left" w:pos="0"/>
        </w:tabs>
        <w:spacing w:after="0" w:line="240" w:lineRule="auto"/>
        <w:ind w:firstLine="284"/>
        <w:jc w:val="both"/>
        <w:rPr>
          <w:rFonts w:ascii="Times New Roman" w:hAnsi="Times New Roman" w:cs="Times New Roman"/>
          <w:sz w:val="12"/>
          <w:szCs w:val="12"/>
        </w:rPr>
      </w:pPr>
    </w:p>
    <w:p w:rsidR="00227BD9" w:rsidRPr="00227BD9" w:rsidRDefault="00227BD9" w:rsidP="00227BD9">
      <w:pPr>
        <w:tabs>
          <w:tab w:val="left" w:pos="0"/>
        </w:tabs>
        <w:spacing w:after="0" w:line="240" w:lineRule="auto"/>
        <w:ind w:firstLine="284"/>
        <w:jc w:val="center"/>
        <w:rPr>
          <w:rFonts w:ascii="Times New Roman" w:hAnsi="Times New Roman" w:cs="Times New Roman"/>
          <w:sz w:val="12"/>
          <w:szCs w:val="12"/>
        </w:rPr>
      </w:pPr>
      <w:r w:rsidRPr="00227BD9">
        <w:rPr>
          <w:rFonts w:ascii="Times New Roman" w:hAnsi="Times New Roman" w:cs="Times New Roman"/>
          <w:sz w:val="12"/>
          <w:szCs w:val="12"/>
        </w:rPr>
        <w:t>Администрация</w:t>
      </w:r>
    </w:p>
    <w:p w:rsidR="00227BD9" w:rsidRPr="00227BD9" w:rsidRDefault="00227BD9" w:rsidP="00227BD9">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227BD9">
        <w:rPr>
          <w:rFonts w:ascii="Times New Roman" w:hAnsi="Times New Roman" w:cs="Times New Roman"/>
          <w:sz w:val="12"/>
          <w:szCs w:val="12"/>
        </w:rPr>
        <w:t>Сергиевский</w:t>
      </w:r>
    </w:p>
    <w:p w:rsidR="00227BD9" w:rsidRPr="00227BD9" w:rsidRDefault="00227BD9" w:rsidP="00227BD9">
      <w:pPr>
        <w:tabs>
          <w:tab w:val="left" w:pos="0"/>
        </w:tabs>
        <w:spacing w:after="0" w:line="240" w:lineRule="auto"/>
        <w:ind w:firstLine="284"/>
        <w:jc w:val="center"/>
        <w:rPr>
          <w:rFonts w:ascii="Times New Roman" w:hAnsi="Times New Roman" w:cs="Times New Roman"/>
          <w:sz w:val="12"/>
          <w:szCs w:val="12"/>
        </w:rPr>
      </w:pPr>
      <w:r w:rsidRPr="00227BD9">
        <w:rPr>
          <w:rFonts w:ascii="Times New Roman" w:hAnsi="Times New Roman" w:cs="Times New Roman"/>
          <w:sz w:val="12"/>
          <w:szCs w:val="12"/>
        </w:rPr>
        <w:t>Самарской области</w:t>
      </w:r>
    </w:p>
    <w:p w:rsidR="00227BD9" w:rsidRPr="00227BD9" w:rsidRDefault="00227BD9" w:rsidP="00227BD9">
      <w:pPr>
        <w:tabs>
          <w:tab w:val="left" w:pos="0"/>
        </w:tabs>
        <w:spacing w:after="0" w:line="240" w:lineRule="auto"/>
        <w:ind w:firstLine="284"/>
        <w:jc w:val="center"/>
        <w:rPr>
          <w:rFonts w:ascii="Times New Roman" w:hAnsi="Times New Roman" w:cs="Times New Roman"/>
          <w:sz w:val="12"/>
          <w:szCs w:val="12"/>
        </w:rPr>
      </w:pPr>
      <w:r w:rsidRPr="00227BD9">
        <w:rPr>
          <w:rFonts w:ascii="Times New Roman" w:hAnsi="Times New Roman" w:cs="Times New Roman"/>
          <w:sz w:val="12"/>
          <w:szCs w:val="12"/>
        </w:rPr>
        <w:t>ПОСТАНОВЛЕНИЕ</w:t>
      </w:r>
    </w:p>
    <w:p w:rsidR="00227BD9" w:rsidRDefault="00227BD9" w:rsidP="00227BD9">
      <w:pPr>
        <w:tabs>
          <w:tab w:val="left" w:pos="0"/>
        </w:tabs>
        <w:spacing w:after="0" w:line="240" w:lineRule="auto"/>
        <w:ind w:firstLine="284"/>
        <w:rPr>
          <w:rFonts w:ascii="Times New Roman" w:hAnsi="Times New Roman" w:cs="Times New Roman"/>
          <w:sz w:val="12"/>
          <w:szCs w:val="12"/>
        </w:rPr>
      </w:pPr>
      <w:r w:rsidRPr="00227BD9">
        <w:rPr>
          <w:rFonts w:ascii="Times New Roman" w:hAnsi="Times New Roman" w:cs="Times New Roman"/>
          <w:sz w:val="12"/>
          <w:szCs w:val="12"/>
        </w:rPr>
        <w:t xml:space="preserve"> «06» декабря 2021 г.</w:t>
      </w:r>
      <w:r>
        <w:rPr>
          <w:rFonts w:ascii="Times New Roman" w:hAnsi="Times New Roman" w:cs="Times New Roman"/>
          <w:sz w:val="12"/>
          <w:szCs w:val="12"/>
        </w:rPr>
        <w:t xml:space="preserve">                                                                                                                                                                                                </w:t>
      </w:r>
      <w:r w:rsidRPr="00227BD9">
        <w:rPr>
          <w:rFonts w:ascii="Times New Roman" w:hAnsi="Times New Roman" w:cs="Times New Roman"/>
          <w:sz w:val="12"/>
          <w:szCs w:val="12"/>
        </w:rPr>
        <w:t>№1111</w:t>
      </w:r>
    </w:p>
    <w:p w:rsidR="00227BD9" w:rsidRDefault="00227BD9" w:rsidP="00227BD9">
      <w:pPr>
        <w:tabs>
          <w:tab w:val="left" w:pos="0"/>
        </w:tabs>
        <w:spacing w:after="0" w:line="240" w:lineRule="auto"/>
        <w:ind w:firstLine="284"/>
        <w:jc w:val="center"/>
        <w:rPr>
          <w:rFonts w:ascii="Times New Roman" w:hAnsi="Times New Roman" w:cs="Times New Roman"/>
          <w:sz w:val="12"/>
          <w:szCs w:val="12"/>
        </w:rPr>
      </w:pPr>
      <w:r w:rsidRPr="00227BD9">
        <w:rPr>
          <w:rFonts w:ascii="Times New Roman" w:hAnsi="Times New Roman" w:cs="Times New Roman"/>
          <w:sz w:val="12"/>
          <w:szCs w:val="12"/>
        </w:rPr>
        <w:t>Об утв</w:t>
      </w:r>
      <w:r>
        <w:rPr>
          <w:rFonts w:ascii="Times New Roman" w:hAnsi="Times New Roman" w:cs="Times New Roman"/>
          <w:sz w:val="12"/>
          <w:szCs w:val="12"/>
        </w:rPr>
        <w:t xml:space="preserve">ерждении программы профилактики </w:t>
      </w:r>
      <w:r w:rsidRPr="00227BD9">
        <w:rPr>
          <w:rFonts w:ascii="Times New Roman" w:hAnsi="Times New Roman" w:cs="Times New Roman"/>
          <w:sz w:val="12"/>
          <w:szCs w:val="12"/>
        </w:rPr>
        <w:t>р</w:t>
      </w:r>
      <w:r>
        <w:rPr>
          <w:rFonts w:ascii="Times New Roman" w:hAnsi="Times New Roman" w:cs="Times New Roman"/>
          <w:sz w:val="12"/>
          <w:szCs w:val="12"/>
        </w:rPr>
        <w:t>исков причинения вреда (ущерба)</w:t>
      </w:r>
      <w:r w:rsidRPr="00227BD9">
        <w:rPr>
          <w:rFonts w:ascii="Times New Roman" w:hAnsi="Times New Roman" w:cs="Times New Roman"/>
          <w:sz w:val="12"/>
          <w:szCs w:val="12"/>
        </w:rPr>
        <w:t xml:space="preserve"> охраняемым законом ценностям в области муниципального жилищного контроля на территории муниципального района Сергиевский Самарской области на 2022 год</w:t>
      </w:r>
    </w:p>
    <w:p w:rsidR="00227BD9" w:rsidRPr="00227BD9" w:rsidRDefault="00227BD9" w:rsidP="00227BD9">
      <w:pPr>
        <w:tabs>
          <w:tab w:val="left" w:pos="0"/>
        </w:tabs>
        <w:spacing w:after="0" w:line="240" w:lineRule="auto"/>
        <w:ind w:firstLine="284"/>
        <w:jc w:val="both"/>
        <w:rPr>
          <w:rFonts w:ascii="Times New Roman" w:hAnsi="Times New Roman" w:cs="Times New Roman"/>
          <w:sz w:val="12"/>
          <w:szCs w:val="12"/>
        </w:rPr>
      </w:pPr>
      <w:proofErr w:type="gramStart"/>
      <w:r w:rsidRPr="00227BD9">
        <w:rPr>
          <w:rFonts w:ascii="Times New Roman" w:hAnsi="Times New Roman" w:cs="Times New Roman"/>
          <w:sz w:val="12"/>
          <w:szCs w:val="12"/>
        </w:rPr>
        <w:t>В соответствии со статьей 44 Федерального закона от 31 июля 2021 г. № 248-ФЗ «О государственном контроле (надзоре) и муниципальном контроле в Российской Федерации», постановлением Правительства Российской Федерации от 25 июня 2021 г.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Уставом муниципального района Сергиевский Самарской области, Администрация му</w:t>
      </w:r>
      <w:r>
        <w:rPr>
          <w:rFonts w:ascii="Times New Roman" w:hAnsi="Times New Roman" w:cs="Times New Roman"/>
          <w:sz w:val="12"/>
          <w:szCs w:val="12"/>
        </w:rPr>
        <w:t>ниципального района</w:t>
      </w:r>
      <w:proofErr w:type="gramEnd"/>
      <w:r>
        <w:rPr>
          <w:rFonts w:ascii="Times New Roman" w:hAnsi="Times New Roman" w:cs="Times New Roman"/>
          <w:sz w:val="12"/>
          <w:szCs w:val="12"/>
        </w:rPr>
        <w:t xml:space="preserve"> Сергиевский</w:t>
      </w:r>
    </w:p>
    <w:p w:rsidR="00227BD9" w:rsidRPr="00227BD9" w:rsidRDefault="00227BD9" w:rsidP="00227BD9">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ПОСТАНОВЛЯЕТ:</w:t>
      </w:r>
    </w:p>
    <w:p w:rsidR="00227BD9" w:rsidRPr="00227BD9" w:rsidRDefault="00227BD9" w:rsidP="00227BD9">
      <w:pPr>
        <w:tabs>
          <w:tab w:val="left" w:pos="0"/>
        </w:tabs>
        <w:spacing w:after="0" w:line="240" w:lineRule="auto"/>
        <w:ind w:firstLine="284"/>
        <w:jc w:val="both"/>
        <w:rPr>
          <w:rFonts w:ascii="Times New Roman" w:hAnsi="Times New Roman" w:cs="Times New Roman"/>
          <w:sz w:val="12"/>
          <w:szCs w:val="12"/>
        </w:rPr>
      </w:pPr>
      <w:r w:rsidRPr="00227BD9">
        <w:rPr>
          <w:rFonts w:ascii="Times New Roman" w:hAnsi="Times New Roman" w:cs="Times New Roman"/>
          <w:sz w:val="12"/>
          <w:szCs w:val="12"/>
        </w:rPr>
        <w:t>1. Утвердить программу профилактики рисков причинения вреда (ущерба) охраняемым законом ценностям в области муниципального жилищного контроля на территории муниципального района Сергиевский Самарской области на 2022 год  (далее - Программа), согласно Приложению.</w:t>
      </w:r>
    </w:p>
    <w:p w:rsidR="00227BD9" w:rsidRPr="00227BD9" w:rsidRDefault="00227BD9" w:rsidP="00227BD9">
      <w:pPr>
        <w:tabs>
          <w:tab w:val="left" w:pos="0"/>
        </w:tabs>
        <w:spacing w:after="0" w:line="240" w:lineRule="auto"/>
        <w:ind w:firstLine="284"/>
        <w:jc w:val="both"/>
        <w:rPr>
          <w:rFonts w:ascii="Times New Roman" w:hAnsi="Times New Roman" w:cs="Times New Roman"/>
          <w:sz w:val="12"/>
          <w:szCs w:val="12"/>
        </w:rPr>
      </w:pPr>
      <w:r w:rsidRPr="00227BD9">
        <w:rPr>
          <w:rFonts w:ascii="Times New Roman" w:hAnsi="Times New Roman" w:cs="Times New Roman"/>
          <w:sz w:val="12"/>
          <w:szCs w:val="12"/>
        </w:rPr>
        <w:t>2. Опубликовать настоящее постановление в газете «Сергиевский  вестник».</w:t>
      </w:r>
    </w:p>
    <w:p w:rsidR="00227BD9" w:rsidRPr="00227BD9" w:rsidRDefault="00227BD9" w:rsidP="00227BD9">
      <w:pPr>
        <w:tabs>
          <w:tab w:val="left" w:pos="0"/>
        </w:tabs>
        <w:spacing w:after="0" w:line="240" w:lineRule="auto"/>
        <w:ind w:firstLine="284"/>
        <w:jc w:val="both"/>
        <w:rPr>
          <w:rFonts w:ascii="Times New Roman" w:hAnsi="Times New Roman" w:cs="Times New Roman"/>
          <w:sz w:val="12"/>
          <w:szCs w:val="12"/>
        </w:rPr>
      </w:pPr>
      <w:r w:rsidRPr="00227BD9">
        <w:rPr>
          <w:rFonts w:ascii="Times New Roman" w:hAnsi="Times New Roman" w:cs="Times New Roman"/>
          <w:sz w:val="12"/>
          <w:szCs w:val="12"/>
        </w:rPr>
        <w:t xml:space="preserve">3. </w:t>
      </w:r>
      <w:proofErr w:type="gramStart"/>
      <w:r w:rsidRPr="00227BD9">
        <w:rPr>
          <w:rFonts w:ascii="Times New Roman" w:hAnsi="Times New Roman" w:cs="Times New Roman"/>
          <w:sz w:val="12"/>
          <w:szCs w:val="12"/>
        </w:rPr>
        <w:t>Разместить</w:t>
      </w:r>
      <w:proofErr w:type="gramEnd"/>
      <w:r w:rsidRPr="00227BD9">
        <w:rPr>
          <w:rFonts w:ascii="Times New Roman" w:hAnsi="Times New Roman" w:cs="Times New Roman"/>
          <w:sz w:val="12"/>
          <w:szCs w:val="12"/>
        </w:rPr>
        <w:t xml:space="preserve"> настоящее постановление на официальном сайте Администрации муниципального района Сергиевский Самарской области в информационно-коммуникационной сети «Интернет» в разделе «Контрольно-надзорная деятельность».</w:t>
      </w:r>
    </w:p>
    <w:p w:rsidR="00227BD9" w:rsidRPr="00227BD9" w:rsidRDefault="00227BD9" w:rsidP="00227BD9">
      <w:pPr>
        <w:tabs>
          <w:tab w:val="left" w:pos="0"/>
        </w:tabs>
        <w:spacing w:after="0" w:line="240" w:lineRule="auto"/>
        <w:ind w:firstLine="284"/>
        <w:jc w:val="both"/>
        <w:rPr>
          <w:rFonts w:ascii="Times New Roman" w:hAnsi="Times New Roman" w:cs="Times New Roman"/>
          <w:sz w:val="12"/>
          <w:szCs w:val="12"/>
        </w:rPr>
      </w:pPr>
      <w:r w:rsidRPr="00227BD9">
        <w:rPr>
          <w:rFonts w:ascii="Times New Roman" w:hAnsi="Times New Roman" w:cs="Times New Roman"/>
          <w:sz w:val="12"/>
          <w:szCs w:val="12"/>
        </w:rPr>
        <w:t>4. Настоящее постановление вступает в силу с 1 января 2022 года.</w:t>
      </w:r>
    </w:p>
    <w:p w:rsidR="00227BD9" w:rsidRPr="00227BD9" w:rsidRDefault="00227BD9" w:rsidP="00227BD9">
      <w:pPr>
        <w:tabs>
          <w:tab w:val="left" w:pos="0"/>
        </w:tabs>
        <w:spacing w:after="0" w:line="240" w:lineRule="auto"/>
        <w:ind w:firstLine="284"/>
        <w:jc w:val="both"/>
        <w:rPr>
          <w:rFonts w:ascii="Times New Roman" w:hAnsi="Times New Roman" w:cs="Times New Roman"/>
          <w:sz w:val="12"/>
          <w:szCs w:val="12"/>
        </w:rPr>
      </w:pPr>
      <w:r w:rsidRPr="00227BD9">
        <w:rPr>
          <w:rFonts w:ascii="Times New Roman" w:hAnsi="Times New Roman" w:cs="Times New Roman"/>
          <w:sz w:val="12"/>
          <w:szCs w:val="12"/>
        </w:rPr>
        <w:t xml:space="preserve">5. </w:t>
      </w:r>
      <w:proofErr w:type="gramStart"/>
      <w:r w:rsidRPr="00227BD9">
        <w:rPr>
          <w:rFonts w:ascii="Times New Roman" w:hAnsi="Times New Roman" w:cs="Times New Roman"/>
          <w:sz w:val="12"/>
          <w:szCs w:val="12"/>
        </w:rPr>
        <w:t>Контроль за</w:t>
      </w:r>
      <w:proofErr w:type="gramEnd"/>
      <w:r w:rsidRPr="00227BD9">
        <w:rPr>
          <w:rFonts w:ascii="Times New Roman" w:hAnsi="Times New Roman" w:cs="Times New Roman"/>
          <w:sz w:val="12"/>
          <w:szCs w:val="12"/>
        </w:rPr>
        <w:t xml:space="preserve"> выполнением настоящего постановления возложить на руководителя Контрольного управления администрации муниципального р</w:t>
      </w:r>
      <w:r>
        <w:rPr>
          <w:rFonts w:ascii="Times New Roman" w:hAnsi="Times New Roman" w:cs="Times New Roman"/>
          <w:sz w:val="12"/>
          <w:szCs w:val="12"/>
        </w:rPr>
        <w:t>айона Сергиевский Андреева А.А.</w:t>
      </w:r>
    </w:p>
    <w:p w:rsidR="00227BD9" w:rsidRDefault="00227BD9" w:rsidP="00227BD9">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Глава муниципального района </w:t>
      </w:r>
      <w:r w:rsidRPr="00227BD9">
        <w:rPr>
          <w:rFonts w:ascii="Times New Roman" w:hAnsi="Times New Roman" w:cs="Times New Roman"/>
          <w:sz w:val="12"/>
          <w:szCs w:val="12"/>
        </w:rPr>
        <w:t xml:space="preserve">Сергиевский               </w:t>
      </w:r>
    </w:p>
    <w:p w:rsidR="00227BD9" w:rsidRDefault="00227BD9" w:rsidP="00227BD9">
      <w:pPr>
        <w:tabs>
          <w:tab w:val="left" w:pos="0"/>
        </w:tabs>
        <w:spacing w:after="0" w:line="240" w:lineRule="auto"/>
        <w:ind w:firstLine="284"/>
        <w:jc w:val="right"/>
        <w:rPr>
          <w:rFonts w:ascii="Times New Roman" w:hAnsi="Times New Roman" w:cs="Times New Roman"/>
          <w:sz w:val="12"/>
          <w:szCs w:val="12"/>
        </w:rPr>
      </w:pPr>
      <w:r w:rsidRPr="00227BD9">
        <w:rPr>
          <w:rFonts w:ascii="Times New Roman" w:hAnsi="Times New Roman" w:cs="Times New Roman"/>
          <w:sz w:val="12"/>
          <w:szCs w:val="12"/>
        </w:rPr>
        <w:t xml:space="preserve">                                                                          </w:t>
      </w:r>
      <w:proofErr w:type="spellStart"/>
      <w:r w:rsidRPr="00227BD9">
        <w:rPr>
          <w:rFonts w:ascii="Times New Roman" w:hAnsi="Times New Roman" w:cs="Times New Roman"/>
          <w:sz w:val="12"/>
          <w:szCs w:val="12"/>
        </w:rPr>
        <w:t>А.А.Веселов</w:t>
      </w:r>
      <w:proofErr w:type="spellEnd"/>
    </w:p>
    <w:p w:rsidR="00227BD9" w:rsidRDefault="00227BD9" w:rsidP="00227BD9">
      <w:pPr>
        <w:tabs>
          <w:tab w:val="left" w:pos="0"/>
        </w:tabs>
        <w:spacing w:after="0" w:line="240" w:lineRule="auto"/>
        <w:ind w:firstLine="284"/>
        <w:jc w:val="both"/>
        <w:rPr>
          <w:rFonts w:ascii="Times New Roman" w:hAnsi="Times New Roman" w:cs="Times New Roman"/>
          <w:sz w:val="12"/>
          <w:szCs w:val="12"/>
        </w:rPr>
      </w:pPr>
    </w:p>
    <w:p w:rsidR="00227BD9" w:rsidRPr="00227BD9" w:rsidRDefault="00227BD9" w:rsidP="00227BD9">
      <w:pPr>
        <w:tabs>
          <w:tab w:val="left" w:pos="0"/>
        </w:tabs>
        <w:spacing w:after="0" w:line="240" w:lineRule="auto"/>
        <w:ind w:firstLine="284"/>
        <w:jc w:val="right"/>
        <w:rPr>
          <w:rFonts w:ascii="Times New Roman" w:hAnsi="Times New Roman" w:cs="Times New Roman"/>
          <w:sz w:val="12"/>
          <w:szCs w:val="12"/>
        </w:rPr>
      </w:pPr>
      <w:r w:rsidRPr="00227BD9">
        <w:rPr>
          <w:rFonts w:ascii="Times New Roman" w:hAnsi="Times New Roman" w:cs="Times New Roman"/>
          <w:sz w:val="12"/>
          <w:szCs w:val="12"/>
        </w:rPr>
        <w:t>Приложение</w:t>
      </w:r>
    </w:p>
    <w:p w:rsidR="00227BD9" w:rsidRPr="00227BD9" w:rsidRDefault="00227BD9" w:rsidP="00227BD9">
      <w:pPr>
        <w:tabs>
          <w:tab w:val="left" w:pos="0"/>
        </w:tabs>
        <w:spacing w:after="0" w:line="240" w:lineRule="auto"/>
        <w:ind w:firstLine="284"/>
        <w:jc w:val="right"/>
        <w:rPr>
          <w:rFonts w:ascii="Times New Roman" w:hAnsi="Times New Roman" w:cs="Times New Roman"/>
          <w:sz w:val="12"/>
          <w:szCs w:val="12"/>
        </w:rPr>
      </w:pPr>
      <w:r w:rsidRPr="00227BD9">
        <w:rPr>
          <w:rFonts w:ascii="Times New Roman" w:hAnsi="Times New Roman" w:cs="Times New Roman"/>
          <w:sz w:val="12"/>
          <w:szCs w:val="12"/>
        </w:rPr>
        <w:t>к постановлению администрации</w:t>
      </w:r>
    </w:p>
    <w:p w:rsidR="00227BD9" w:rsidRDefault="00227BD9" w:rsidP="00227BD9">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227BD9">
        <w:rPr>
          <w:rFonts w:ascii="Times New Roman" w:hAnsi="Times New Roman" w:cs="Times New Roman"/>
          <w:sz w:val="12"/>
          <w:szCs w:val="12"/>
        </w:rPr>
        <w:t>Сергиевский</w:t>
      </w:r>
    </w:p>
    <w:p w:rsidR="00227BD9" w:rsidRPr="00227BD9" w:rsidRDefault="00227BD9" w:rsidP="00227BD9">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№1111 </w:t>
      </w:r>
      <w:r w:rsidRPr="00227BD9">
        <w:rPr>
          <w:rFonts w:ascii="Times New Roman" w:hAnsi="Times New Roman" w:cs="Times New Roman"/>
          <w:sz w:val="12"/>
          <w:szCs w:val="12"/>
        </w:rPr>
        <w:t>от «06» декабря 2021г.</w:t>
      </w:r>
    </w:p>
    <w:p w:rsidR="00227BD9" w:rsidRPr="00227BD9" w:rsidRDefault="00227BD9" w:rsidP="00227BD9">
      <w:pPr>
        <w:tabs>
          <w:tab w:val="left" w:pos="0"/>
        </w:tabs>
        <w:spacing w:after="0" w:line="240" w:lineRule="auto"/>
        <w:ind w:firstLine="284"/>
        <w:jc w:val="both"/>
        <w:rPr>
          <w:rFonts w:ascii="Times New Roman" w:hAnsi="Times New Roman" w:cs="Times New Roman"/>
          <w:sz w:val="12"/>
          <w:szCs w:val="12"/>
        </w:rPr>
      </w:pPr>
    </w:p>
    <w:p w:rsidR="00227BD9" w:rsidRPr="00227BD9" w:rsidRDefault="00227BD9" w:rsidP="00227BD9">
      <w:pPr>
        <w:tabs>
          <w:tab w:val="left" w:pos="0"/>
        </w:tabs>
        <w:spacing w:after="0" w:line="240" w:lineRule="auto"/>
        <w:ind w:firstLine="284"/>
        <w:jc w:val="center"/>
        <w:rPr>
          <w:rFonts w:ascii="Times New Roman" w:hAnsi="Times New Roman" w:cs="Times New Roman"/>
          <w:sz w:val="12"/>
          <w:szCs w:val="12"/>
        </w:rPr>
      </w:pPr>
      <w:r w:rsidRPr="00227BD9">
        <w:rPr>
          <w:rFonts w:ascii="Times New Roman" w:hAnsi="Times New Roman" w:cs="Times New Roman"/>
          <w:sz w:val="12"/>
          <w:szCs w:val="12"/>
        </w:rPr>
        <w:t>Программа профилактики рисков причинения вреда (ущерба) охраняемым законом ценностям в области муниципального жилищного контроля на территории муниципального района Сергиевский Самарской области на 2022 год.</w:t>
      </w:r>
    </w:p>
    <w:p w:rsidR="00227BD9" w:rsidRPr="00227BD9" w:rsidRDefault="00227BD9" w:rsidP="00227BD9">
      <w:pPr>
        <w:tabs>
          <w:tab w:val="left" w:pos="0"/>
        </w:tabs>
        <w:spacing w:after="0" w:line="240" w:lineRule="auto"/>
        <w:ind w:firstLine="284"/>
        <w:jc w:val="both"/>
        <w:rPr>
          <w:rFonts w:ascii="Times New Roman" w:hAnsi="Times New Roman" w:cs="Times New Roman"/>
          <w:sz w:val="12"/>
          <w:szCs w:val="12"/>
        </w:rPr>
      </w:pPr>
      <w:r w:rsidRPr="00227BD9">
        <w:rPr>
          <w:rFonts w:ascii="Times New Roman" w:hAnsi="Times New Roman" w:cs="Times New Roman"/>
          <w:sz w:val="12"/>
          <w:szCs w:val="12"/>
        </w:rPr>
        <w:t>Раздел 1. Анализ текущего состояния осуществления вида контроля, описание текущего уровня развития профилактической деятельности контрольного (надзорного) органа, характеристика проблем, на решение которых направлена программа профилактики</w:t>
      </w:r>
    </w:p>
    <w:p w:rsidR="00227BD9" w:rsidRPr="00227BD9" w:rsidRDefault="00227BD9" w:rsidP="00227BD9">
      <w:pPr>
        <w:tabs>
          <w:tab w:val="left" w:pos="0"/>
        </w:tabs>
        <w:spacing w:after="0" w:line="240" w:lineRule="auto"/>
        <w:ind w:firstLine="284"/>
        <w:jc w:val="both"/>
        <w:rPr>
          <w:rFonts w:ascii="Times New Roman" w:hAnsi="Times New Roman" w:cs="Times New Roman"/>
          <w:sz w:val="12"/>
          <w:szCs w:val="12"/>
        </w:rPr>
      </w:pPr>
      <w:r w:rsidRPr="00227BD9">
        <w:rPr>
          <w:rFonts w:ascii="Times New Roman" w:hAnsi="Times New Roman" w:cs="Times New Roman"/>
          <w:sz w:val="12"/>
          <w:szCs w:val="12"/>
        </w:rPr>
        <w:t>1. Анализ текущего состояния осуществления вида контроля.</w:t>
      </w:r>
    </w:p>
    <w:p w:rsidR="00227BD9" w:rsidRPr="00227BD9" w:rsidRDefault="00227BD9" w:rsidP="00227BD9">
      <w:pPr>
        <w:tabs>
          <w:tab w:val="left" w:pos="0"/>
        </w:tabs>
        <w:spacing w:after="0" w:line="240" w:lineRule="auto"/>
        <w:ind w:firstLine="284"/>
        <w:jc w:val="both"/>
        <w:rPr>
          <w:rFonts w:ascii="Times New Roman" w:hAnsi="Times New Roman" w:cs="Times New Roman"/>
          <w:sz w:val="12"/>
          <w:szCs w:val="12"/>
        </w:rPr>
      </w:pPr>
      <w:proofErr w:type="gramStart"/>
      <w:r w:rsidRPr="00227BD9">
        <w:rPr>
          <w:rFonts w:ascii="Times New Roman" w:hAnsi="Times New Roman" w:cs="Times New Roman"/>
          <w:sz w:val="12"/>
          <w:szCs w:val="12"/>
        </w:rPr>
        <w:t>С принятием Федерального закона от 11.06.2021 №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(далее – Федеральный закон № 170-ФЗ) к предмету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w:t>
      </w:r>
      <w:proofErr w:type="gramEnd"/>
      <w:r w:rsidRPr="00227BD9">
        <w:rPr>
          <w:rFonts w:ascii="Times New Roman" w:hAnsi="Times New Roman" w:cs="Times New Roman"/>
          <w:sz w:val="12"/>
          <w:szCs w:val="12"/>
        </w:rPr>
        <w:t xml:space="preserve"> и о повышении энергетической эффективности в отношении муниципального жилищного фонда:</w:t>
      </w:r>
    </w:p>
    <w:p w:rsidR="00227BD9" w:rsidRPr="00227BD9" w:rsidRDefault="00227BD9" w:rsidP="00227BD9">
      <w:pPr>
        <w:tabs>
          <w:tab w:val="left" w:pos="0"/>
        </w:tabs>
        <w:spacing w:after="0" w:line="240" w:lineRule="auto"/>
        <w:ind w:firstLine="284"/>
        <w:jc w:val="both"/>
        <w:rPr>
          <w:rFonts w:ascii="Times New Roman" w:hAnsi="Times New Roman" w:cs="Times New Roman"/>
          <w:sz w:val="12"/>
          <w:szCs w:val="12"/>
        </w:rPr>
      </w:pPr>
      <w:proofErr w:type="gramStart"/>
      <w:r w:rsidRPr="00227BD9">
        <w:rPr>
          <w:rFonts w:ascii="Times New Roman" w:hAnsi="Times New Roman" w:cs="Times New Roman"/>
          <w:sz w:val="12"/>
          <w:szCs w:val="12"/>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roofErr w:type="gramEnd"/>
    </w:p>
    <w:p w:rsidR="00227BD9" w:rsidRPr="00227BD9" w:rsidRDefault="00227BD9" w:rsidP="00227BD9">
      <w:pPr>
        <w:tabs>
          <w:tab w:val="left" w:pos="0"/>
        </w:tabs>
        <w:spacing w:after="0" w:line="240" w:lineRule="auto"/>
        <w:ind w:firstLine="284"/>
        <w:jc w:val="both"/>
        <w:rPr>
          <w:rFonts w:ascii="Times New Roman" w:hAnsi="Times New Roman" w:cs="Times New Roman"/>
          <w:sz w:val="12"/>
          <w:szCs w:val="12"/>
        </w:rPr>
      </w:pPr>
      <w:r w:rsidRPr="00227BD9">
        <w:rPr>
          <w:rFonts w:ascii="Times New Roman" w:hAnsi="Times New Roman" w:cs="Times New Roman"/>
          <w:sz w:val="12"/>
          <w:szCs w:val="12"/>
        </w:rPr>
        <w:t>2) требований к формированию фондов капитального ремонта;</w:t>
      </w:r>
    </w:p>
    <w:p w:rsidR="00227BD9" w:rsidRPr="00227BD9" w:rsidRDefault="00227BD9" w:rsidP="00227BD9">
      <w:pPr>
        <w:tabs>
          <w:tab w:val="left" w:pos="0"/>
        </w:tabs>
        <w:spacing w:after="0" w:line="240" w:lineRule="auto"/>
        <w:ind w:firstLine="284"/>
        <w:jc w:val="both"/>
        <w:rPr>
          <w:rFonts w:ascii="Times New Roman" w:hAnsi="Times New Roman" w:cs="Times New Roman"/>
          <w:sz w:val="12"/>
          <w:szCs w:val="12"/>
        </w:rPr>
      </w:pPr>
      <w:r w:rsidRPr="00227BD9">
        <w:rPr>
          <w:rFonts w:ascii="Times New Roman" w:hAnsi="Times New Roman" w:cs="Times New Roman"/>
          <w:sz w:val="12"/>
          <w:szCs w:val="12"/>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227BD9" w:rsidRPr="00227BD9" w:rsidRDefault="00227BD9" w:rsidP="00227BD9">
      <w:pPr>
        <w:tabs>
          <w:tab w:val="left" w:pos="0"/>
        </w:tabs>
        <w:spacing w:after="0" w:line="240" w:lineRule="auto"/>
        <w:ind w:firstLine="284"/>
        <w:jc w:val="both"/>
        <w:rPr>
          <w:rFonts w:ascii="Times New Roman" w:hAnsi="Times New Roman" w:cs="Times New Roman"/>
          <w:sz w:val="12"/>
          <w:szCs w:val="12"/>
        </w:rPr>
      </w:pPr>
      <w:r w:rsidRPr="00227BD9">
        <w:rPr>
          <w:rFonts w:ascii="Times New Roman" w:hAnsi="Times New Roman" w:cs="Times New Roman"/>
          <w:sz w:val="12"/>
          <w:szCs w:val="12"/>
        </w:rPr>
        <w:t>4) требований к предоставлению коммунальных услуг собственникам и пользователям помещений в многоквартирных домах и жилых домов;</w:t>
      </w:r>
    </w:p>
    <w:p w:rsidR="00227BD9" w:rsidRPr="00227BD9" w:rsidRDefault="00227BD9" w:rsidP="00227BD9">
      <w:pPr>
        <w:tabs>
          <w:tab w:val="left" w:pos="0"/>
        </w:tabs>
        <w:spacing w:after="0" w:line="240" w:lineRule="auto"/>
        <w:ind w:firstLine="284"/>
        <w:jc w:val="both"/>
        <w:rPr>
          <w:rFonts w:ascii="Times New Roman" w:hAnsi="Times New Roman" w:cs="Times New Roman"/>
          <w:sz w:val="12"/>
          <w:szCs w:val="12"/>
        </w:rPr>
      </w:pPr>
      <w:r w:rsidRPr="00227BD9">
        <w:rPr>
          <w:rFonts w:ascii="Times New Roman" w:hAnsi="Times New Roman" w:cs="Times New Roman"/>
          <w:sz w:val="12"/>
          <w:szCs w:val="12"/>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227BD9" w:rsidRPr="00227BD9" w:rsidRDefault="00227BD9" w:rsidP="00227BD9">
      <w:pPr>
        <w:tabs>
          <w:tab w:val="left" w:pos="0"/>
        </w:tabs>
        <w:spacing w:after="0" w:line="240" w:lineRule="auto"/>
        <w:ind w:firstLine="284"/>
        <w:jc w:val="both"/>
        <w:rPr>
          <w:rFonts w:ascii="Times New Roman" w:hAnsi="Times New Roman" w:cs="Times New Roman"/>
          <w:sz w:val="12"/>
          <w:szCs w:val="12"/>
        </w:rPr>
      </w:pPr>
      <w:r w:rsidRPr="00227BD9">
        <w:rPr>
          <w:rFonts w:ascii="Times New Roman" w:hAnsi="Times New Roman" w:cs="Times New Roman"/>
          <w:sz w:val="12"/>
          <w:szCs w:val="12"/>
        </w:rPr>
        <w:t>6) правил содержания общего имущества в многоквартирном доме и правил изменения размера платы за содержание жилого помещения;</w:t>
      </w:r>
    </w:p>
    <w:p w:rsidR="00227BD9" w:rsidRPr="00227BD9" w:rsidRDefault="00227BD9" w:rsidP="00227BD9">
      <w:pPr>
        <w:tabs>
          <w:tab w:val="left" w:pos="0"/>
        </w:tabs>
        <w:spacing w:after="0" w:line="240" w:lineRule="auto"/>
        <w:ind w:firstLine="284"/>
        <w:jc w:val="both"/>
        <w:rPr>
          <w:rFonts w:ascii="Times New Roman" w:hAnsi="Times New Roman" w:cs="Times New Roman"/>
          <w:sz w:val="12"/>
          <w:szCs w:val="12"/>
        </w:rPr>
      </w:pPr>
      <w:r w:rsidRPr="00227BD9">
        <w:rPr>
          <w:rFonts w:ascii="Times New Roman" w:hAnsi="Times New Roman" w:cs="Times New Roman"/>
          <w:sz w:val="12"/>
          <w:szCs w:val="12"/>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227BD9" w:rsidRPr="00227BD9" w:rsidRDefault="00227BD9" w:rsidP="00227BD9">
      <w:pPr>
        <w:tabs>
          <w:tab w:val="left" w:pos="0"/>
        </w:tabs>
        <w:spacing w:after="0" w:line="240" w:lineRule="auto"/>
        <w:ind w:firstLine="284"/>
        <w:jc w:val="both"/>
        <w:rPr>
          <w:rFonts w:ascii="Times New Roman" w:hAnsi="Times New Roman" w:cs="Times New Roman"/>
          <w:sz w:val="12"/>
          <w:szCs w:val="12"/>
        </w:rPr>
      </w:pPr>
      <w:r w:rsidRPr="00227BD9">
        <w:rPr>
          <w:rFonts w:ascii="Times New Roman" w:hAnsi="Times New Roman" w:cs="Times New Roman"/>
          <w:sz w:val="12"/>
          <w:szCs w:val="12"/>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227BD9" w:rsidRPr="00227BD9" w:rsidRDefault="00227BD9" w:rsidP="00227BD9">
      <w:pPr>
        <w:tabs>
          <w:tab w:val="left" w:pos="0"/>
        </w:tabs>
        <w:spacing w:after="0" w:line="240" w:lineRule="auto"/>
        <w:ind w:firstLine="284"/>
        <w:jc w:val="both"/>
        <w:rPr>
          <w:rFonts w:ascii="Times New Roman" w:hAnsi="Times New Roman" w:cs="Times New Roman"/>
          <w:sz w:val="12"/>
          <w:szCs w:val="12"/>
        </w:rPr>
      </w:pPr>
      <w:r w:rsidRPr="00227BD9">
        <w:rPr>
          <w:rFonts w:ascii="Times New Roman" w:hAnsi="Times New Roman" w:cs="Times New Roman"/>
          <w:sz w:val="12"/>
          <w:szCs w:val="12"/>
        </w:rPr>
        <w:t xml:space="preserve">9) требований к порядку размещения </w:t>
      </w:r>
      <w:proofErr w:type="spellStart"/>
      <w:r w:rsidRPr="00227BD9">
        <w:rPr>
          <w:rFonts w:ascii="Times New Roman" w:hAnsi="Times New Roman" w:cs="Times New Roman"/>
          <w:sz w:val="12"/>
          <w:szCs w:val="12"/>
        </w:rPr>
        <w:t>ресурсоснабжающими</w:t>
      </w:r>
      <w:proofErr w:type="spellEnd"/>
      <w:r w:rsidRPr="00227BD9">
        <w:rPr>
          <w:rFonts w:ascii="Times New Roman" w:hAnsi="Times New Roman" w:cs="Times New Roman"/>
          <w:sz w:val="12"/>
          <w:szCs w:val="12"/>
        </w:rPr>
        <w:t xml:space="preserve"> организациями, лицами, осуществляющими деятельность по управлению многоквартирными домами, информации в системе;</w:t>
      </w:r>
    </w:p>
    <w:p w:rsidR="00227BD9" w:rsidRPr="00227BD9" w:rsidRDefault="00227BD9" w:rsidP="00227BD9">
      <w:pPr>
        <w:tabs>
          <w:tab w:val="left" w:pos="0"/>
        </w:tabs>
        <w:spacing w:after="0" w:line="240" w:lineRule="auto"/>
        <w:ind w:firstLine="284"/>
        <w:jc w:val="both"/>
        <w:rPr>
          <w:rFonts w:ascii="Times New Roman" w:hAnsi="Times New Roman" w:cs="Times New Roman"/>
          <w:sz w:val="12"/>
          <w:szCs w:val="12"/>
        </w:rPr>
      </w:pPr>
      <w:r w:rsidRPr="00227BD9">
        <w:rPr>
          <w:rFonts w:ascii="Times New Roman" w:hAnsi="Times New Roman" w:cs="Times New Roman"/>
          <w:sz w:val="12"/>
          <w:szCs w:val="12"/>
        </w:rPr>
        <w:t>10) требований к обеспечению доступности для инвалидов помещений в многоквартирных домах;</w:t>
      </w:r>
    </w:p>
    <w:p w:rsidR="00227BD9" w:rsidRPr="00227BD9" w:rsidRDefault="00227BD9" w:rsidP="00227BD9">
      <w:pPr>
        <w:tabs>
          <w:tab w:val="left" w:pos="0"/>
        </w:tabs>
        <w:spacing w:after="0" w:line="240" w:lineRule="auto"/>
        <w:ind w:firstLine="284"/>
        <w:jc w:val="both"/>
        <w:rPr>
          <w:rFonts w:ascii="Times New Roman" w:hAnsi="Times New Roman" w:cs="Times New Roman"/>
          <w:sz w:val="12"/>
          <w:szCs w:val="12"/>
        </w:rPr>
      </w:pPr>
      <w:r w:rsidRPr="00227BD9">
        <w:rPr>
          <w:rFonts w:ascii="Times New Roman" w:hAnsi="Times New Roman" w:cs="Times New Roman"/>
          <w:sz w:val="12"/>
          <w:szCs w:val="12"/>
        </w:rPr>
        <w:t>11) требований к предоставлению жилых помещений в наемных домах социального использования.</w:t>
      </w:r>
    </w:p>
    <w:p w:rsidR="00227BD9" w:rsidRPr="00227BD9" w:rsidRDefault="00227BD9" w:rsidP="00227BD9">
      <w:pPr>
        <w:tabs>
          <w:tab w:val="left" w:pos="0"/>
        </w:tabs>
        <w:spacing w:after="0" w:line="240" w:lineRule="auto"/>
        <w:ind w:firstLine="284"/>
        <w:jc w:val="both"/>
        <w:rPr>
          <w:rFonts w:ascii="Times New Roman" w:hAnsi="Times New Roman" w:cs="Times New Roman"/>
          <w:sz w:val="12"/>
          <w:szCs w:val="12"/>
        </w:rPr>
      </w:pPr>
      <w:r w:rsidRPr="00227BD9">
        <w:rPr>
          <w:rFonts w:ascii="Times New Roman" w:hAnsi="Times New Roman" w:cs="Times New Roman"/>
          <w:sz w:val="12"/>
          <w:szCs w:val="12"/>
        </w:rPr>
        <w:t>1.2. Описание текущего развития профилактической деятельности контрольного органа.</w:t>
      </w:r>
    </w:p>
    <w:p w:rsidR="00227BD9" w:rsidRPr="00227BD9" w:rsidRDefault="00227BD9" w:rsidP="00227BD9">
      <w:pPr>
        <w:tabs>
          <w:tab w:val="left" w:pos="0"/>
        </w:tabs>
        <w:spacing w:after="0" w:line="240" w:lineRule="auto"/>
        <w:ind w:firstLine="284"/>
        <w:jc w:val="both"/>
        <w:rPr>
          <w:rFonts w:ascii="Times New Roman" w:hAnsi="Times New Roman" w:cs="Times New Roman"/>
          <w:sz w:val="12"/>
          <w:szCs w:val="12"/>
        </w:rPr>
      </w:pPr>
      <w:r w:rsidRPr="00227BD9">
        <w:rPr>
          <w:rFonts w:ascii="Times New Roman" w:hAnsi="Times New Roman" w:cs="Times New Roman"/>
          <w:sz w:val="12"/>
          <w:szCs w:val="12"/>
        </w:rPr>
        <w:t>Объектами муниципального жилищного контроля являются:</w:t>
      </w:r>
    </w:p>
    <w:p w:rsidR="00227BD9" w:rsidRPr="00227BD9" w:rsidRDefault="00227BD9" w:rsidP="00227BD9">
      <w:pPr>
        <w:tabs>
          <w:tab w:val="left" w:pos="0"/>
        </w:tabs>
        <w:spacing w:after="0" w:line="240" w:lineRule="auto"/>
        <w:ind w:firstLine="284"/>
        <w:jc w:val="both"/>
        <w:rPr>
          <w:rFonts w:ascii="Times New Roman" w:hAnsi="Times New Roman" w:cs="Times New Roman"/>
          <w:sz w:val="12"/>
          <w:szCs w:val="12"/>
        </w:rPr>
      </w:pPr>
      <w:r w:rsidRPr="00227BD9">
        <w:rPr>
          <w:rFonts w:ascii="Times New Roman" w:hAnsi="Times New Roman" w:cs="Times New Roman"/>
          <w:sz w:val="12"/>
          <w:szCs w:val="12"/>
        </w:rPr>
        <w:lastRenderedPageBreak/>
        <w:t>1) 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227BD9" w:rsidRPr="00227BD9" w:rsidRDefault="00227BD9" w:rsidP="00227BD9">
      <w:pPr>
        <w:tabs>
          <w:tab w:val="left" w:pos="0"/>
        </w:tabs>
        <w:spacing w:after="0" w:line="240" w:lineRule="auto"/>
        <w:ind w:firstLine="284"/>
        <w:jc w:val="both"/>
        <w:rPr>
          <w:rFonts w:ascii="Times New Roman" w:hAnsi="Times New Roman" w:cs="Times New Roman"/>
          <w:sz w:val="12"/>
          <w:szCs w:val="12"/>
        </w:rPr>
      </w:pPr>
      <w:r w:rsidRPr="00227BD9">
        <w:rPr>
          <w:rFonts w:ascii="Times New Roman" w:hAnsi="Times New Roman" w:cs="Times New Roman"/>
          <w:sz w:val="12"/>
          <w:szCs w:val="12"/>
        </w:rPr>
        <w:t>2) результаты деятельности контролируемых лиц, в том числе продукция (товары), работы и услуги, к которым предъявляются обязательные требования;</w:t>
      </w:r>
    </w:p>
    <w:p w:rsidR="00227BD9" w:rsidRPr="00227BD9" w:rsidRDefault="00227BD9" w:rsidP="00227BD9">
      <w:pPr>
        <w:tabs>
          <w:tab w:val="left" w:pos="0"/>
        </w:tabs>
        <w:spacing w:after="0" w:line="240" w:lineRule="auto"/>
        <w:ind w:firstLine="284"/>
        <w:jc w:val="both"/>
        <w:rPr>
          <w:rFonts w:ascii="Times New Roman" w:hAnsi="Times New Roman" w:cs="Times New Roman"/>
          <w:sz w:val="12"/>
          <w:szCs w:val="12"/>
        </w:rPr>
      </w:pPr>
      <w:r w:rsidRPr="00227BD9">
        <w:rPr>
          <w:rFonts w:ascii="Times New Roman" w:hAnsi="Times New Roman" w:cs="Times New Roman"/>
          <w:sz w:val="12"/>
          <w:szCs w:val="12"/>
        </w:rPr>
        <w:t>3) жилые помещения муниципального жилищного фонда, общее имущество в многоквартирных домах, в которых есть жилые помещения муниципального жилищного фонда, и другие объекты, к которым предъявляются обязательные требования.</w:t>
      </w:r>
    </w:p>
    <w:p w:rsidR="00227BD9" w:rsidRPr="00227BD9" w:rsidRDefault="00227BD9" w:rsidP="00227BD9">
      <w:pPr>
        <w:tabs>
          <w:tab w:val="left" w:pos="0"/>
        </w:tabs>
        <w:spacing w:after="0" w:line="240" w:lineRule="auto"/>
        <w:ind w:firstLine="284"/>
        <w:jc w:val="both"/>
        <w:rPr>
          <w:rFonts w:ascii="Times New Roman" w:hAnsi="Times New Roman" w:cs="Times New Roman"/>
          <w:sz w:val="12"/>
          <w:szCs w:val="12"/>
        </w:rPr>
      </w:pPr>
      <w:r w:rsidRPr="00227BD9">
        <w:rPr>
          <w:rFonts w:ascii="Times New Roman" w:hAnsi="Times New Roman" w:cs="Times New Roman"/>
          <w:sz w:val="12"/>
          <w:szCs w:val="12"/>
        </w:rPr>
        <w:t>Наиболее значимыми рисками для охраняемых законом ценностям являются не соблюдение обязательных требований, установленных муниципальными правовыми актами муниципального жилищного контроля на территории муниципального района Сергиевский Самарской области.</w:t>
      </w:r>
    </w:p>
    <w:p w:rsidR="00227BD9" w:rsidRPr="00227BD9" w:rsidRDefault="00227BD9" w:rsidP="00227BD9">
      <w:pPr>
        <w:tabs>
          <w:tab w:val="left" w:pos="0"/>
        </w:tabs>
        <w:spacing w:after="0" w:line="240" w:lineRule="auto"/>
        <w:ind w:firstLine="284"/>
        <w:jc w:val="both"/>
        <w:rPr>
          <w:rFonts w:ascii="Times New Roman" w:hAnsi="Times New Roman" w:cs="Times New Roman"/>
          <w:sz w:val="12"/>
          <w:szCs w:val="12"/>
        </w:rPr>
      </w:pPr>
      <w:r w:rsidRPr="00227BD9">
        <w:rPr>
          <w:rFonts w:ascii="Times New Roman" w:hAnsi="Times New Roman" w:cs="Times New Roman"/>
          <w:sz w:val="12"/>
          <w:szCs w:val="12"/>
        </w:rPr>
        <w:t>Ожидаемыми тенденциями, которые могут оказать воздействие на состояние подконтрольной сферы в период реализации программы, является - увеличение доли законопослушных подконтрольных субъектов, уменьшение количества правонарушений.</w:t>
      </w:r>
    </w:p>
    <w:p w:rsidR="00227BD9" w:rsidRPr="00227BD9" w:rsidRDefault="00227BD9" w:rsidP="00227BD9">
      <w:pPr>
        <w:tabs>
          <w:tab w:val="left" w:pos="0"/>
        </w:tabs>
        <w:spacing w:after="0" w:line="240" w:lineRule="auto"/>
        <w:ind w:firstLine="284"/>
        <w:jc w:val="both"/>
        <w:rPr>
          <w:rFonts w:ascii="Times New Roman" w:hAnsi="Times New Roman" w:cs="Times New Roman"/>
          <w:sz w:val="12"/>
          <w:szCs w:val="12"/>
        </w:rPr>
      </w:pPr>
      <w:r w:rsidRPr="00227BD9">
        <w:rPr>
          <w:rFonts w:ascii="Times New Roman" w:hAnsi="Times New Roman" w:cs="Times New Roman"/>
          <w:sz w:val="12"/>
          <w:szCs w:val="12"/>
        </w:rPr>
        <w:t>С учетом специфики контрольных функций вариантами решения проблемы является обеспечение квалифицированной профилактической работы должностных лиц органа муниципального контроля, а также обеспечение единообразия понимания предмета контроля подконтрольными субъект</w:t>
      </w:r>
      <w:r>
        <w:rPr>
          <w:rFonts w:ascii="Times New Roman" w:hAnsi="Times New Roman" w:cs="Times New Roman"/>
          <w:sz w:val="12"/>
          <w:szCs w:val="12"/>
        </w:rPr>
        <w:t>ами.</w:t>
      </w:r>
    </w:p>
    <w:p w:rsidR="00227BD9" w:rsidRPr="00227BD9" w:rsidRDefault="00227BD9" w:rsidP="00227BD9">
      <w:pPr>
        <w:tabs>
          <w:tab w:val="left" w:pos="0"/>
        </w:tabs>
        <w:spacing w:after="0" w:line="240" w:lineRule="auto"/>
        <w:ind w:firstLine="284"/>
        <w:jc w:val="both"/>
        <w:rPr>
          <w:rFonts w:ascii="Times New Roman" w:hAnsi="Times New Roman" w:cs="Times New Roman"/>
          <w:sz w:val="12"/>
          <w:szCs w:val="12"/>
        </w:rPr>
      </w:pPr>
      <w:r w:rsidRPr="00227BD9">
        <w:rPr>
          <w:rFonts w:ascii="Times New Roman" w:hAnsi="Times New Roman" w:cs="Times New Roman"/>
          <w:sz w:val="12"/>
          <w:szCs w:val="12"/>
        </w:rPr>
        <w:t>Раздел 2. Цели и задачи реализации программы профилактики</w:t>
      </w:r>
    </w:p>
    <w:p w:rsidR="00227BD9" w:rsidRPr="00227BD9" w:rsidRDefault="00227BD9" w:rsidP="00227BD9">
      <w:pPr>
        <w:tabs>
          <w:tab w:val="left" w:pos="0"/>
        </w:tabs>
        <w:spacing w:after="0" w:line="240" w:lineRule="auto"/>
        <w:ind w:firstLine="284"/>
        <w:jc w:val="both"/>
        <w:rPr>
          <w:rFonts w:ascii="Times New Roman" w:hAnsi="Times New Roman" w:cs="Times New Roman"/>
          <w:sz w:val="12"/>
          <w:szCs w:val="12"/>
        </w:rPr>
      </w:pPr>
      <w:r w:rsidRPr="00227BD9">
        <w:rPr>
          <w:rFonts w:ascii="Times New Roman" w:hAnsi="Times New Roman" w:cs="Times New Roman"/>
          <w:sz w:val="12"/>
          <w:szCs w:val="12"/>
        </w:rPr>
        <w:t>2.1. Основными целями П</w:t>
      </w:r>
      <w:r>
        <w:rPr>
          <w:rFonts w:ascii="Times New Roman" w:hAnsi="Times New Roman" w:cs="Times New Roman"/>
          <w:sz w:val="12"/>
          <w:szCs w:val="12"/>
        </w:rPr>
        <w:t>рограммы профилактики являются:</w:t>
      </w:r>
    </w:p>
    <w:p w:rsidR="00227BD9" w:rsidRPr="00227BD9" w:rsidRDefault="00227BD9" w:rsidP="00227BD9">
      <w:pPr>
        <w:tabs>
          <w:tab w:val="left" w:pos="0"/>
        </w:tabs>
        <w:spacing w:after="0" w:line="240" w:lineRule="auto"/>
        <w:ind w:firstLine="284"/>
        <w:jc w:val="both"/>
        <w:rPr>
          <w:rFonts w:ascii="Times New Roman" w:hAnsi="Times New Roman" w:cs="Times New Roman"/>
          <w:sz w:val="12"/>
          <w:szCs w:val="12"/>
        </w:rPr>
      </w:pPr>
      <w:r w:rsidRPr="00227BD9">
        <w:rPr>
          <w:rFonts w:ascii="Times New Roman" w:hAnsi="Times New Roman" w:cs="Times New Roman"/>
          <w:sz w:val="12"/>
          <w:szCs w:val="12"/>
        </w:rPr>
        <w:t xml:space="preserve">1. Стимулирование добросовестного соблюдения обязательных требований всеми контролируемыми лицами; </w:t>
      </w:r>
    </w:p>
    <w:p w:rsidR="00227BD9" w:rsidRPr="00227BD9" w:rsidRDefault="00227BD9" w:rsidP="00227BD9">
      <w:pPr>
        <w:tabs>
          <w:tab w:val="left" w:pos="0"/>
        </w:tabs>
        <w:spacing w:after="0" w:line="240" w:lineRule="auto"/>
        <w:ind w:firstLine="284"/>
        <w:jc w:val="both"/>
        <w:rPr>
          <w:rFonts w:ascii="Times New Roman" w:hAnsi="Times New Roman" w:cs="Times New Roman"/>
          <w:sz w:val="12"/>
          <w:szCs w:val="12"/>
        </w:rPr>
      </w:pPr>
      <w:r w:rsidRPr="00227BD9">
        <w:rPr>
          <w:rFonts w:ascii="Times New Roman" w:hAnsi="Times New Roman" w:cs="Times New Roman"/>
          <w:sz w:val="12"/>
          <w:szCs w:val="12"/>
        </w:rPr>
        <w:t xml:space="preserve">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w:t>
      </w:r>
    </w:p>
    <w:p w:rsidR="00227BD9" w:rsidRPr="00227BD9" w:rsidRDefault="00227BD9" w:rsidP="00227BD9">
      <w:pPr>
        <w:tabs>
          <w:tab w:val="left" w:pos="0"/>
        </w:tabs>
        <w:spacing w:after="0" w:line="240" w:lineRule="auto"/>
        <w:ind w:firstLine="284"/>
        <w:jc w:val="both"/>
        <w:rPr>
          <w:rFonts w:ascii="Times New Roman" w:hAnsi="Times New Roman" w:cs="Times New Roman"/>
          <w:sz w:val="12"/>
          <w:szCs w:val="12"/>
        </w:rPr>
      </w:pPr>
      <w:r w:rsidRPr="00227BD9">
        <w:rPr>
          <w:rFonts w:ascii="Times New Roman" w:hAnsi="Times New Roman" w:cs="Times New Roman"/>
          <w:sz w:val="12"/>
          <w:szCs w:val="12"/>
        </w:rPr>
        <w:t>3. Создание условий для доведения обязательных требований до контролируемых лиц, повышение информированности о способах их соблюдения.</w:t>
      </w:r>
    </w:p>
    <w:p w:rsidR="00227BD9" w:rsidRPr="00227BD9" w:rsidRDefault="00227BD9" w:rsidP="00227BD9">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w:t>
      </w:r>
      <w:r w:rsidRPr="00227BD9">
        <w:rPr>
          <w:rFonts w:ascii="Times New Roman" w:hAnsi="Times New Roman" w:cs="Times New Roman"/>
          <w:sz w:val="12"/>
          <w:szCs w:val="12"/>
        </w:rPr>
        <w:t>Предупреждение нарушений обязательных требований, требований, установленных Федеральным законодательством, законодательством Самарской области, муниципальными правовыми актами, устранения причин, факторов и условий, способствующих нарушениям обязательных требований, проверка соблюдения которых осуществляется в отношении подконтрольного субъекта;</w:t>
      </w:r>
    </w:p>
    <w:p w:rsidR="00227BD9" w:rsidRPr="00227BD9" w:rsidRDefault="00227BD9" w:rsidP="00227BD9">
      <w:pPr>
        <w:tabs>
          <w:tab w:val="left" w:pos="0"/>
        </w:tabs>
        <w:spacing w:after="0" w:line="240" w:lineRule="auto"/>
        <w:ind w:firstLine="284"/>
        <w:jc w:val="both"/>
        <w:rPr>
          <w:rFonts w:ascii="Times New Roman" w:hAnsi="Times New Roman" w:cs="Times New Roman"/>
          <w:sz w:val="12"/>
          <w:szCs w:val="12"/>
        </w:rPr>
      </w:pPr>
      <w:r w:rsidRPr="00227BD9">
        <w:rPr>
          <w:rFonts w:ascii="Times New Roman" w:hAnsi="Times New Roman" w:cs="Times New Roman"/>
          <w:sz w:val="12"/>
          <w:szCs w:val="12"/>
        </w:rPr>
        <w:t>5. Обеспечение доступности информации об обязательных требованиях, требований, установленных Федеральным законодательством, законодательством Самарской области, муниципальными правовыми актами;</w:t>
      </w:r>
    </w:p>
    <w:p w:rsidR="00227BD9" w:rsidRPr="00227BD9" w:rsidRDefault="00227BD9" w:rsidP="00227BD9">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6.</w:t>
      </w:r>
      <w:r w:rsidRPr="00227BD9">
        <w:rPr>
          <w:rFonts w:ascii="Times New Roman" w:hAnsi="Times New Roman" w:cs="Times New Roman"/>
          <w:sz w:val="12"/>
          <w:szCs w:val="12"/>
        </w:rPr>
        <w:t>Сокращение количества выявленных нарушений обязательных требований, требований, установленных Федеральным законодательством, законодательством Самарской области, м</w:t>
      </w:r>
      <w:r>
        <w:rPr>
          <w:rFonts w:ascii="Times New Roman" w:hAnsi="Times New Roman" w:cs="Times New Roman"/>
          <w:sz w:val="12"/>
          <w:szCs w:val="12"/>
        </w:rPr>
        <w:t>униципальными правовыми актами.</w:t>
      </w:r>
    </w:p>
    <w:p w:rsidR="00227BD9" w:rsidRPr="00227BD9" w:rsidRDefault="00227BD9" w:rsidP="00227BD9">
      <w:pPr>
        <w:tabs>
          <w:tab w:val="left" w:pos="0"/>
        </w:tabs>
        <w:spacing w:after="0" w:line="240" w:lineRule="auto"/>
        <w:ind w:firstLine="284"/>
        <w:jc w:val="both"/>
        <w:rPr>
          <w:rFonts w:ascii="Times New Roman" w:hAnsi="Times New Roman" w:cs="Times New Roman"/>
          <w:sz w:val="12"/>
          <w:szCs w:val="12"/>
        </w:rPr>
      </w:pPr>
      <w:r w:rsidRPr="00227BD9">
        <w:rPr>
          <w:rFonts w:ascii="Times New Roman" w:hAnsi="Times New Roman" w:cs="Times New Roman"/>
          <w:sz w:val="12"/>
          <w:szCs w:val="12"/>
        </w:rPr>
        <w:t>2.2 Проведение профилактических мероприятий программы профилактики направлено на решение следующих задач:</w:t>
      </w:r>
    </w:p>
    <w:p w:rsidR="00227BD9" w:rsidRPr="00227BD9" w:rsidRDefault="00227BD9" w:rsidP="00227BD9">
      <w:pPr>
        <w:tabs>
          <w:tab w:val="left" w:pos="0"/>
        </w:tabs>
        <w:spacing w:after="0" w:line="240" w:lineRule="auto"/>
        <w:ind w:firstLine="284"/>
        <w:jc w:val="both"/>
        <w:rPr>
          <w:rFonts w:ascii="Times New Roman" w:hAnsi="Times New Roman" w:cs="Times New Roman"/>
          <w:sz w:val="12"/>
          <w:szCs w:val="12"/>
        </w:rPr>
      </w:pPr>
      <w:r w:rsidRPr="00227BD9">
        <w:rPr>
          <w:rFonts w:ascii="Times New Roman" w:hAnsi="Times New Roman" w:cs="Times New Roman"/>
          <w:sz w:val="12"/>
          <w:szCs w:val="12"/>
        </w:rPr>
        <w:t xml:space="preserve">1. Укрепление </w:t>
      </w:r>
      <w:proofErr w:type="gramStart"/>
      <w:r w:rsidRPr="00227BD9">
        <w:rPr>
          <w:rFonts w:ascii="Times New Roman" w:hAnsi="Times New Roman" w:cs="Times New Roman"/>
          <w:sz w:val="12"/>
          <w:szCs w:val="12"/>
        </w:rPr>
        <w:t>системы профилактики нарушений рисков причинения</w:t>
      </w:r>
      <w:proofErr w:type="gramEnd"/>
      <w:r w:rsidRPr="00227BD9">
        <w:rPr>
          <w:rFonts w:ascii="Times New Roman" w:hAnsi="Times New Roman" w:cs="Times New Roman"/>
          <w:sz w:val="12"/>
          <w:szCs w:val="12"/>
        </w:rPr>
        <w:t xml:space="preserve"> вреда (ущерба) охраняемым законом ценностям;</w:t>
      </w:r>
    </w:p>
    <w:p w:rsidR="00227BD9" w:rsidRPr="00227BD9" w:rsidRDefault="00227BD9" w:rsidP="00227BD9">
      <w:pPr>
        <w:tabs>
          <w:tab w:val="left" w:pos="0"/>
        </w:tabs>
        <w:spacing w:after="0" w:line="240" w:lineRule="auto"/>
        <w:ind w:firstLine="284"/>
        <w:jc w:val="both"/>
        <w:rPr>
          <w:rFonts w:ascii="Times New Roman" w:hAnsi="Times New Roman" w:cs="Times New Roman"/>
          <w:sz w:val="12"/>
          <w:szCs w:val="12"/>
        </w:rPr>
      </w:pPr>
      <w:r w:rsidRPr="00227BD9">
        <w:rPr>
          <w:rFonts w:ascii="Times New Roman" w:hAnsi="Times New Roman" w:cs="Times New Roman"/>
          <w:sz w:val="12"/>
          <w:szCs w:val="12"/>
        </w:rPr>
        <w:t>2. Повышение правосознания и правовой культуры руководителей органов государственной власти, органов местного самоуправления, юридических лиц, индивидуальных предпринимателей и граждан;</w:t>
      </w:r>
    </w:p>
    <w:p w:rsidR="00227BD9" w:rsidRPr="00227BD9" w:rsidRDefault="00227BD9" w:rsidP="00227BD9">
      <w:pPr>
        <w:tabs>
          <w:tab w:val="left" w:pos="0"/>
        </w:tabs>
        <w:spacing w:after="0" w:line="240" w:lineRule="auto"/>
        <w:ind w:firstLine="284"/>
        <w:jc w:val="both"/>
        <w:rPr>
          <w:rFonts w:ascii="Times New Roman" w:hAnsi="Times New Roman" w:cs="Times New Roman"/>
          <w:sz w:val="12"/>
          <w:szCs w:val="12"/>
        </w:rPr>
      </w:pPr>
      <w:r w:rsidRPr="00227BD9">
        <w:rPr>
          <w:rFonts w:ascii="Times New Roman" w:hAnsi="Times New Roman" w:cs="Times New Roman"/>
          <w:sz w:val="12"/>
          <w:szCs w:val="12"/>
        </w:rPr>
        <w:t>3. Оценка возможной угрозы причинения, либо причинения вреда жизни, здоровью граждан, выработка и реализация профилактических мер, способствующих ее снижению;</w:t>
      </w:r>
    </w:p>
    <w:p w:rsidR="00227BD9" w:rsidRPr="00227BD9" w:rsidRDefault="00227BD9" w:rsidP="00227BD9">
      <w:pPr>
        <w:tabs>
          <w:tab w:val="left" w:pos="0"/>
        </w:tabs>
        <w:spacing w:after="0" w:line="240" w:lineRule="auto"/>
        <w:ind w:firstLine="284"/>
        <w:jc w:val="both"/>
        <w:rPr>
          <w:rFonts w:ascii="Times New Roman" w:hAnsi="Times New Roman" w:cs="Times New Roman"/>
          <w:sz w:val="12"/>
          <w:szCs w:val="12"/>
        </w:rPr>
      </w:pPr>
      <w:r w:rsidRPr="00227BD9">
        <w:rPr>
          <w:rFonts w:ascii="Times New Roman" w:hAnsi="Times New Roman" w:cs="Times New Roman"/>
          <w:sz w:val="12"/>
          <w:szCs w:val="12"/>
        </w:rPr>
        <w:t>4. Выявление факторов угрозы причинения, либо причинения вреда жизни, здоровью граждан, причин и условий, способствующих нарушению обязательных требований, определение способов устранения или снижения угрозы;</w:t>
      </w:r>
    </w:p>
    <w:p w:rsidR="00227BD9" w:rsidRPr="00227BD9" w:rsidRDefault="00227BD9" w:rsidP="00227BD9">
      <w:pPr>
        <w:tabs>
          <w:tab w:val="left" w:pos="0"/>
        </w:tabs>
        <w:spacing w:after="0" w:line="240" w:lineRule="auto"/>
        <w:ind w:firstLine="284"/>
        <w:jc w:val="both"/>
        <w:rPr>
          <w:rFonts w:ascii="Times New Roman" w:hAnsi="Times New Roman" w:cs="Times New Roman"/>
          <w:sz w:val="12"/>
          <w:szCs w:val="12"/>
        </w:rPr>
      </w:pPr>
      <w:r w:rsidRPr="00227BD9">
        <w:rPr>
          <w:rFonts w:ascii="Times New Roman" w:hAnsi="Times New Roman" w:cs="Times New Roman"/>
          <w:sz w:val="12"/>
          <w:szCs w:val="12"/>
        </w:rPr>
        <w:t>5. Оценка состояния подконтрольной среды и установление зависимости видов и интенсивности профилактических мероприятий от присвоенных конт</w:t>
      </w:r>
      <w:r>
        <w:rPr>
          <w:rFonts w:ascii="Times New Roman" w:hAnsi="Times New Roman" w:cs="Times New Roman"/>
          <w:sz w:val="12"/>
          <w:szCs w:val="12"/>
        </w:rPr>
        <w:t>ролируемым лицам уровней риска.</w:t>
      </w:r>
    </w:p>
    <w:p w:rsidR="00227BD9" w:rsidRPr="00227BD9" w:rsidRDefault="00227BD9" w:rsidP="00227BD9">
      <w:pPr>
        <w:tabs>
          <w:tab w:val="left" w:pos="0"/>
        </w:tabs>
        <w:spacing w:after="0" w:line="240" w:lineRule="auto"/>
        <w:ind w:firstLine="284"/>
        <w:jc w:val="both"/>
        <w:rPr>
          <w:rFonts w:ascii="Times New Roman" w:hAnsi="Times New Roman" w:cs="Times New Roman"/>
          <w:sz w:val="12"/>
          <w:szCs w:val="12"/>
        </w:rPr>
      </w:pPr>
      <w:r w:rsidRPr="00227BD9">
        <w:rPr>
          <w:rFonts w:ascii="Times New Roman" w:hAnsi="Times New Roman" w:cs="Times New Roman"/>
          <w:sz w:val="12"/>
          <w:szCs w:val="12"/>
        </w:rPr>
        <w:t>Раздел 3. Перечень профилактических мероприятий, срок</w:t>
      </w:r>
      <w:r>
        <w:rPr>
          <w:rFonts w:ascii="Times New Roman" w:hAnsi="Times New Roman" w:cs="Times New Roman"/>
          <w:sz w:val="12"/>
          <w:szCs w:val="12"/>
        </w:rPr>
        <w:t>и (периодичность) их проведения</w:t>
      </w:r>
    </w:p>
    <w:p w:rsidR="00227BD9" w:rsidRPr="00227BD9" w:rsidRDefault="00227BD9" w:rsidP="00227BD9">
      <w:pPr>
        <w:tabs>
          <w:tab w:val="left" w:pos="0"/>
        </w:tabs>
        <w:spacing w:after="0" w:line="240" w:lineRule="auto"/>
        <w:ind w:firstLine="284"/>
        <w:jc w:val="both"/>
        <w:rPr>
          <w:rFonts w:ascii="Times New Roman" w:hAnsi="Times New Roman" w:cs="Times New Roman"/>
          <w:sz w:val="12"/>
          <w:szCs w:val="12"/>
        </w:rPr>
      </w:pPr>
      <w:r w:rsidRPr="00227BD9">
        <w:rPr>
          <w:rFonts w:ascii="Times New Roman" w:hAnsi="Times New Roman" w:cs="Times New Roman"/>
          <w:sz w:val="12"/>
          <w:szCs w:val="12"/>
        </w:rPr>
        <w:t>При осуществлении администрацией муниципального жилищного контроля могут проводиться следующие виды профилактических мероприятий:</w:t>
      </w:r>
    </w:p>
    <w:p w:rsidR="00227BD9" w:rsidRPr="00227BD9" w:rsidRDefault="00227BD9" w:rsidP="00227BD9">
      <w:pPr>
        <w:tabs>
          <w:tab w:val="left" w:pos="0"/>
        </w:tabs>
        <w:spacing w:after="0" w:line="240" w:lineRule="auto"/>
        <w:ind w:firstLine="284"/>
        <w:jc w:val="both"/>
        <w:rPr>
          <w:rFonts w:ascii="Times New Roman" w:hAnsi="Times New Roman" w:cs="Times New Roman"/>
          <w:sz w:val="12"/>
          <w:szCs w:val="12"/>
        </w:rPr>
      </w:pPr>
      <w:r w:rsidRPr="00227BD9">
        <w:rPr>
          <w:rFonts w:ascii="Times New Roman" w:hAnsi="Times New Roman" w:cs="Times New Roman"/>
          <w:sz w:val="12"/>
          <w:szCs w:val="12"/>
        </w:rPr>
        <w:t>1) информирование;</w:t>
      </w:r>
    </w:p>
    <w:p w:rsidR="00227BD9" w:rsidRPr="00227BD9" w:rsidRDefault="00227BD9" w:rsidP="00227BD9">
      <w:pPr>
        <w:tabs>
          <w:tab w:val="left" w:pos="0"/>
        </w:tabs>
        <w:spacing w:after="0" w:line="240" w:lineRule="auto"/>
        <w:ind w:firstLine="284"/>
        <w:jc w:val="both"/>
        <w:rPr>
          <w:rFonts w:ascii="Times New Roman" w:hAnsi="Times New Roman" w:cs="Times New Roman"/>
          <w:sz w:val="12"/>
          <w:szCs w:val="12"/>
        </w:rPr>
      </w:pPr>
      <w:r w:rsidRPr="00227BD9">
        <w:rPr>
          <w:rFonts w:ascii="Times New Roman" w:hAnsi="Times New Roman" w:cs="Times New Roman"/>
          <w:sz w:val="12"/>
          <w:szCs w:val="12"/>
        </w:rPr>
        <w:t>2) обобщение правоприменительной практики;</w:t>
      </w:r>
    </w:p>
    <w:p w:rsidR="00227BD9" w:rsidRPr="00227BD9" w:rsidRDefault="00227BD9" w:rsidP="00227BD9">
      <w:pPr>
        <w:tabs>
          <w:tab w:val="left" w:pos="0"/>
        </w:tabs>
        <w:spacing w:after="0" w:line="240" w:lineRule="auto"/>
        <w:ind w:firstLine="284"/>
        <w:jc w:val="both"/>
        <w:rPr>
          <w:rFonts w:ascii="Times New Roman" w:hAnsi="Times New Roman" w:cs="Times New Roman"/>
          <w:sz w:val="12"/>
          <w:szCs w:val="12"/>
        </w:rPr>
      </w:pPr>
      <w:r w:rsidRPr="00227BD9">
        <w:rPr>
          <w:rFonts w:ascii="Times New Roman" w:hAnsi="Times New Roman" w:cs="Times New Roman"/>
          <w:sz w:val="12"/>
          <w:szCs w:val="12"/>
        </w:rPr>
        <w:t>3) объявление предостережений;</w:t>
      </w:r>
    </w:p>
    <w:p w:rsidR="00227BD9" w:rsidRPr="00227BD9" w:rsidRDefault="00227BD9" w:rsidP="00227BD9">
      <w:pPr>
        <w:tabs>
          <w:tab w:val="left" w:pos="0"/>
        </w:tabs>
        <w:spacing w:after="0" w:line="240" w:lineRule="auto"/>
        <w:ind w:firstLine="284"/>
        <w:jc w:val="both"/>
        <w:rPr>
          <w:rFonts w:ascii="Times New Roman" w:hAnsi="Times New Roman" w:cs="Times New Roman"/>
          <w:sz w:val="12"/>
          <w:szCs w:val="12"/>
        </w:rPr>
      </w:pPr>
      <w:r w:rsidRPr="00227BD9">
        <w:rPr>
          <w:rFonts w:ascii="Times New Roman" w:hAnsi="Times New Roman" w:cs="Times New Roman"/>
          <w:sz w:val="12"/>
          <w:szCs w:val="12"/>
        </w:rPr>
        <w:t>4) консультирование.</w:t>
      </w:r>
    </w:p>
    <w:p w:rsidR="00227BD9" w:rsidRPr="00227BD9" w:rsidRDefault="00227BD9" w:rsidP="00227BD9">
      <w:pPr>
        <w:tabs>
          <w:tab w:val="left" w:pos="0"/>
        </w:tabs>
        <w:spacing w:after="0" w:line="240" w:lineRule="auto"/>
        <w:ind w:firstLine="284"/>
        <w:jc w:val="both"/>
        <w:rPr>
          <w:rFonts w:ascii="Times New Roman" w:hAnsi="Times New Roman" w:cs="Times New Roman"/>
          <w:sz w:val="12"/>
          <w:szCs w:val="12"/>
        </w:rPr>
      </w:pPr>
      <w:r w:rsidRPr="00227BD9">
        <w:rPr>
          <w:rFonts w:ascii="Times New Roman" w:hAnsi="Times New Roman" w:cs="Times New Roman"/>
          <w:sz w:val="12"/>
          <w:szCs w:val="12"/>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разделе «Контрольно-надзорная деятельность»,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227BD9" w:rsidRPr="00227BD9" w:rsidRDefault="00227BD9" w:rsidP="00227BD9">
      <w:pPr>
        <w:tabs>
          <w:tab w:val="left" w:pos="0"/>
        </w:tabs>
        <w:spacing w:after="0" w:line="240" w:lineRule="auto"/>
        <w:ind w:firstLine="284"/>
        <w:jc w:val="both"/>
        <w:rPr>
          <w:rFonts w:ascii="Times New Roman" w:hAnsi="Times New Roman" w:cs="Times New Roman"/>
          <w:sz w:val="12"/>
          <w:szCs w:val="12"/>
        </w:rPr>
      </w:pPr>
      <w:r w:rsidRPr="00227BD9">
        <w:rPr>
          <w:rFonts w:ascii="Times New Roman" w:hAnsi="Times New Roman" w:cs="Times New Roman"/>
          <w:sz w:val="12"/>
          <w:szCs w:val="12"/>
        </w:rPr>
        <w:t>Администрация обязана размещать и поддерживать в актуальном состоянии на официальном сайте администрации в разделе «Контрольно-надзорная деятельность» сведения, предусмотренные частью 3 статьи 46 Федерального закона от 31.07.2020 № 248-ФЗ «О государственном контроле (надзоре) и муниципальном контроле в Российской Федерации».</w:t>
      </w:r>
    </w:p>
    <w:p w:rsidR="00227BD9" w:rsidRPr="00227BD9" w:rsidRDefault="00227BD9" w:rsidP="00227BD9">
      <w:pPr>
        <w:tabs>
          <w:tab w:val="left" w:pos="0"/>
        </w:tabs>
        <w:spacing w:after="0" w:line="240" w:lineRule="auto"/>
        <w:ind w:firstLine="284"/>
        <w:jc w:val="both"/>
        <w:rPr>
          <w:rFonts w:ascii="Times New Roman" w:hAnsi="Times New Roman" w:cs="Times New Roman"/>
          <w:sz w:val="12"/>
          <w:szCs w:val="12"/>
        </w:rPr>
      </w:pPr>
      <w:r w:rsidRPr="00227BD9">
        <w:rPr>
          <w:rFonts w:ascii="Times New Roman" w:hAnsi="Times New Roman" w:cs="Times New Roman"/>
          <w:sz w:val="12"/>
          <w:szCs w:val="12"/>
        </w:rPr>
        <w:t>Администрация также вправе информировать население в газете «Сергиевская трибуна» и на официальном сайте Администрации муниципального  района Сергиевский по адресу: http://sergievsk.ru/в  информационно-телекоммуникационной сети «Интернет» об обязательных требованиях, предъявляемых к объектам контроля.</w:t>
      </w:r>
    </w:p>
    <w:p w:rsidR="00227BD9" w:rsidRPr="00227BD9" w:rsidRDefault="00227BD9" w:rsidP="00227BD9">
      <w:pPr>
        <w:tabs>
          <w:tab w:val="left" w:pos="0"/>
        </w:tabs>
        <w:spacing w:after="0" w:line="240" w:lineRule="auto"/>
        <w:ind w:firstLine="284"/>
        <w:jc w:val="both"/>
        <w:rPr>
          <w:rFonts w:ascii="Times New Roman" w:hAnsi="Times New Roman" w:cs="Times New Roman"/>
          <w:sz w:val="12"/>
          <w:szCs w:val="12"/>
        </w:rPr>
      </w:pPr>
      <w:r w:rsidRPr="00227BD9">
        <w:rPr>
          <w:rFonts w:ascii="Times New Roman" w:hAnsi="Times New Roman" w:cs="Times New Roman"/>
          <w:sz w:val="12"/>
          <w:szCs w:val="12"/>
        </w:rPr>
        <w:t>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227BD9" w:rsidRPr="00227BD9" w:rsidRDefault="00227BD9" w:rsidP="00227BD9">
      <w:pPr>
        <w:tabs>
          <w:tab w:val="left" w:pos="0"/>
        </w:tabs>
        <w:spacing w:after="0" w:line="240" w:lineRule="auto"/>
        <w:ind w:firstLine="284"/>
        <w:jc w:val="both"/>
        <w:rPr>
          <w:rFonts w:ascii="Times New Roman" w:hAnsi="Times New Roman" w:cs="Times New Roman"/>
          <w:sz w:val="12"/>
          <w:szCs w:val="12"/>
        </w:rPr>
      </w:pPr>
      <w:r w:rsidRPr="00227BD9">
        <w:rPr>
          <w:rFonts w:ascii="Times New Roman" w:hAnsi="Times New Roman" w:cs="Times New Roman"/>
          <w:sz w:val="12"/>
          <w:szCs w:val="12"/>
        </w:rPr>
        <w:t>По итогам обобщения правоприменительной практики должностными лицами, уполномоченными осуществлять муниципальный жилищный контроль, ежегодно готовится доклад, содержащий результаты обобщения правоприменительной практики по осуществлению муниципального жилищного контроля и утверждаемый распоряжением администрации, подписываемым главой администрации. Указанный доклад размещается в срок до 1 июля года, следующего за отчетным годом, на официальном сайте администрации в разделе «Контрольно-надзорная деятельность».</w:t>
      </w:r>
    </w:p>
    <w:p w:rsidR="00227BD9" w:rsidRPr="00227BD9" w:rsidRDefault="00227BD9" w:rsidP="00227BD9">
      <w:pPr>
        <w:tabs>
          <w:tab w:val="left" w:pos="0"/>
        </w:tabs>
        <w:spacing w:after="0" w:line="240" w:lineRule="auto"/>
        <w:ind w:firstLine="284"/>
        <w:jc w:val="both"/>
        <w:rPr>
          <w:rFonts w:ascii="Times New Roman" w:hAnsi="Times New Roman" w:cs="Times New Roman"/>
          <w:sz w:val="12"/>
          <w:szCs w:val="12"/>
        </w:rPr>
      </w:pPr>
      <w:proofErr w:type="gramStart"/>
      <w:r w:rsidRPr="00227BD9">
        <w:rPr>
          <w:rFonts w:ascii="Times New Roman" w:hAnsi="Times New Roman" w:cs="Times New Roman"/>
          <w:sz w:val="12"/>
          <w:szCs w:val="12"/>
        </w:rPr>
        <w:t>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227BD9">
        <w:rPr>
          <w:rFonts w:ascii="Times New Roman" w:hAnsi="Times New Roman" w:cs="Times New Roman"/>
          <w:sz w:val="12"/>
          <w:szCs w:val="12"/>
        </w:rPr>
        <w:t xml:space="preserve"> законом ценностям. Предостережения объявляются (подписываются) Главой муниципального района Сергиевский Самарской области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227BD9" w:rsidRPr="00227BD9" w:rsidRDefault="00227BD9" w:rsidP="00227BD9">
      <w:pPr>
        <w:tabs>
          <w:tab w:val="left" w:pos="0"/>
        </w:tabs>
        <w:spacing w:after="0" w:line="240" w:lineRule="auto"/>
        <w:ind w:firstLine="284"/>
        <w:jc w:val="both"/>
        <w:rPr>
          <w:rFonts w:ascii="Times New Roman" w:hAnsi="Times New Roman" w:cs="Times New Roman"/>
          <w:sz w:val="12"/>
          <w:szCs w:val="12"/>
        </w:rPr>
      </w:pPr>
      <w:r w:rsidRPr="00227BD9">
        <w:rPr>
          <w:rFonts w:ascii="Times New Roman" w:hAnsi="Times New Roman" w:cs="Times New Roman"/>
          <w:sz w:val="12"/>
          <w:szCs w:val="12"/>
        </w:rPr>
        <w:t>Предостережение о недопустимости нарушения обязательных требований оформляется в соответствии с формой, утвержденной приказом Министерства экономического развития Российско</w:t>
      </w:r>
      <w:r>
        <w:rPr>
          <w:rFonts w:ascii="Times New Roman" w:hAnsi="Times New Roman" w:cs="Times New Roman"/>
          <w:sz w:val="12"/>
          <w:szCs w:val="12"/>
        </w:rPr>
        <w:t xml:space="preserve">й Федерации от 31.03.2021 №151 </w:t>
      </w:r>
      <w:r w:rsidRPr="00227BD9">
        <w:rPr>
          <w:rFonts w:ascii="Times New Roman" w:hAnsi="Times New Roman" w:cs="Times New Roman"/>
          <w:sz w:val="12"/>
          <w:szCs w:val="12"/>
        </w:rPr>
        <w:t xml:space="preserve">«О типовых формах документов, используемых контрольным (надзорным) органом». </w:t>
      </w:r>
    </w:p>
    <w:p w:rsidR="00227BD9" w:rsidRPr="00227BD9" w:rsidRDefault="00227BD9" w:rsidP="00227BD9">
      <w:pPr>
        <w:tabs>
          <w:tab w:val="left" w:pos="0"/>
        </w:tabs>
        <w:spacing w:after="0" w:line="240" w:lineRule="auto"/>
        <w:ind w:firstLine="284"/>
        <w:jc w:val="both"/>
        <w:rPr>
          <w:rFonts w:ascii="Times New Roman" w:hAnsi="Times New Roman" w:cs="Times New Roman"/>
          <w:sz w:val="12"/>
          <w:szCs w:val="12"/>
        </w:rPr>
      </w:pPr>
      <w:r w:rsidRPr="00227BD9">
        <w:rPr>
          <w:rFonts w:ascii="Times New Roman" w:hAnsi="Times New Roman" w:cs="Times New Roman"/>
          <w:sz w:val="12"/>
          <w:szCs w:val="12"/>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227BD9" w:rsidRPr="00227BD9" w:rsidRDefault="00227BD9" w:rsidP="00227BD9">
      <w:pPr>
        <w:tabs>
          <w:tab w:val="left" w:pos="0"/>
        </w:tabs>
        <w:spacing w:after="0" w:line="240" w:lineRule="auto"/>
        <w:ind w:firstLine="284"/>
        <w:jc w:val="both"/>
        <w:rPr>
          <w:rFonts w:ascii="Times New Roman" w:hAnsi="Times New Roman" w:cs="Times New Roman"/>
          <w:sz w:val="12"/>
          <w:szCs w:val="12"/>
        </w:rPr>
      </w:pPr>
      <w:r w:rsidRPr="00227BD9">
        <w:rPr>
          <w:rFonts w:ascii="Times New Roman" w:hAnsi="Times New Roman" w:cs="Times New Roman"/>
          <w:sz w:val="12"/>
          <w:szCs w:val="12"/>
        </w:rPr>
        <w:lastRenderedPageBreak/>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течение 10 дней. В случае несогласия с возражением в ответе указываются соответствующие обоснования.</w:t>
      </w:r>
    </w:p>
    <w:p w:rsidR="00227BD9" w:rsidRPr="00227BD9" w:rsidRDefault="00227BD9" w:rsidP="00227BD9">
      <w:pPr>
        <w:tabs>
          <w:tab w:val="left" w:pos="0"/>
        </w:tabs>
        <w:spacing w:after="0" w:line="240" w:lineRule="auto"/>
        <w:ind w:firstLine="284"/>
        <w:jc w:val="both"/>
        <w:rPr>
          <w:rFonts w:ascii="Times New Roman" w:hAnsi="Times New Roman" w:cs="Times New Roman"/>
          <w:sz w:val="12"/>
          <w:szCs w:val="12"/>
        </w:rPr>
      </w:pPr>
      <w:r w:rsidRPr="00227BD9">
        <w:rPr>
          <w:rFonts w:ascii="Times New Roman" w:hAnsi="Times New Roman" w:cs="Times New Roman"/>
          <w:sz w:val="12"/>
          <w:szCs w:val="12"/>
        </w:rPr>
        <w:t xml:space="preserve">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227BD9" w:rsidRPr="00227BD9" w:rsidRDefault="00227BD9" w:rsidP="00227BD9">
      <w:pPr>
        <w:tabs>
          <w:tab w:val="left" w:pos="0"/>
        </w:tabs>
        <w:spacing w:after="0" w:line="240" w:lineRule="auto"/>
        <w:ind w:firstLine="284"/>
        <w:jc w:val="both"/>
        <w:rPr>
          <w:rFonts w:ascii="Times New Roman" w:hAnsi="Times New Roman" w:cs="Times New Roman"/>
          <w:sz w:val="12"/>
          <w:szCs w:val="12"/>
        </w:rPr>
      </w:pPr>
      <w:r w:rsidRPr="00227BD9">
        <w:rPr>
          <w:rFonts w:ascii="Times New Roman" w:hAnsi="Times New Roman" w:cs="Times New Roman"/>
          <w:sz w:val="12"/>
          <w:szCs w:val="12"/>
        </w:rPr>
        <w:t>Личный прием граждан проводится руководителем Контрольного управления администрации муниципального района Сергиевский Самарской области, начальником отдела муниципального контроля и охраны труда  Контрольного управления администрации муниципального района Сергиевский Самарской области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размещается на официальном сайте администрации в разделе «Контрольно-надзорная деятельность».</w:t>
      </w:r>
    </w:p>
    <w:p w:rsidR="00227BD9" w:rsidRPr="00227BD9" w:rsidRDefault="00227BD9" w:rsidP="00227BD9">
      <w:pPr>
        <w:tabs>
          <w:tab w:val="left" w:pos="0"/>
        </w:tabs>
        <w:spacing w:after="0" w:line="240" w:lineRule="auto"/>
        <w:ind w:firstLine="284"/>
        <w:jc w:val="both"/>
        <w:rPr>
          <w:rFonts w:ascii="Times New Roman" w:hAnsi="Times New Roman" w:cs="Times New Roman"/>
          <w:sz w:val="12"/>
          <w:szCs w:val="12"/>
        </w:rPr>
      </w:pPr>
      <w:r w:rsidRPr="00227BD9">
        <w:rPr>
          <w:rFonts w:ascii="Times New Roman" w:hAnsi="Times New Roman" w:cs="Times New Roman"/>
          <w:sz w:val="12"/>
          <w:szCs w:val="12"/>
        </w:rPr>
        <w:t>Консультирование осуществляется в устной или письменной форме по следующим вопросам:</w:t>
      </w:r>
    </w:p>
    <w:p w:rsidR="00227BD9" w:rsidRPr="00227BD9" w:rsidRDefault="00227BD9" w:rsidP="00227BD9">
      <w:pPr>
        <w:tabs>
          <w:tab w:val="left" w:pos="0"/>
        </w:tabs>
        <w:spacing w:after="0" w:line="240" w:lineRule="auto"/>
        <w:ind w:firstLine="284"/>
        <w:jc w:val="both"/>
        <w:rPr>
          <w:rFonts w:ascii="Times New Roman" w:hAnsi="Times New Roman" w:cs="Times New Roman"/>
          <w:sz w:val="12"/>
          <w:szCs w:val="12"/>
        </w:rPr>
      </w:pPr>
      <w:r w:rsidRPr="00227BD9">
        <w:rPr>
          <w:rFonts w:ascii="Times New Roman" w:hAnsi="Times New Roman" w:cs="Times New Roman"/>
          <w:sz w:val="12"/>
          <w:szCs w:val="12"/>
        </w:rPr>
        <w:t>1) организация и осуществление муниципального жилищного контроля;</w:t>
      </w:r>
    </w:p>
    <w:p w:rsidR="00227BD9" w:rsidRPr="00227BD9" w:rsidRDefault="00227BD9" w:rsidP="00227BD9">
      <w:pPr>
        <w:tabs>
          <w:tab w:val="left" w:pos="0"/>
        </w:tabs>
        <w:spacing w:after="0" w:line="240" w:lineRule="auto"/>
        <w:ind w:firstLine="284"/>
        <w:jc w:val="both"/>
        <w:rPr>
          <w:rFonts w:ascii="Times New Roman" w:hAnsi="Times New Roman" w:cs="Times New Roman"/>
          <w:sz w:val="12"/>
          <w:szCs w:val="12"/>
        </w:rPr>
      </w:pPr>
      <w:r w:rsidRPr="00227BD9">
        <w:rPr>
          <w:rFonts w:ascii="Times New Roman" w:hAnsi="Times New Roman" w:cs="Times New Roman"/>
          <w:sz w:val="12"/>
          <w:szCs w:val="12"/>
        </w:rPr>
        <w:t>2) порядок осуществления контрольных мероприятий, установленных настоящим Положением;</w:t>
      </w:r>
    </w:p>
    <w:p w:rsidR="00227BD9" w:rsidRPr="00227BD9" w:rsidRDefault="00227BD9" w:rsidP="00227BD9">
      <w:pPr>
        <w:tabs>
          <w:tab w:val="left" w:pos="0"/>
        </w:tabs>
        <w:spacing w:after="0" w:line="240" w:lineRule="auto"/>
        <w:ind w:firstLine="284"/>
        <w:jc w:val="both"/>
        <w:rPr>
          <w:rFonts w:ascii="Times New Roman" w:hAnsi="Times New Roman" w:cs="Times New Roman"/>
          <w:sz w:val="12"/>
          <w:szCs w:val="12"/>
        </w:rPr>
      </w:pPr>
      <w:r w:rsidRPr="00227BD9">
        <w:rPr>
          <w:rFonts w:ascii="Times New Roman" w:hAnsi="Times New Roman" w:cs="Times New Roman"/>
          <w:sz w:val="12"/>
          <w:szCs w:val="12"/>
        </w:rPr>
        <w:t>3) порядок обжалования действий (бездействия) должностных лиц, уполномоченных осуществлять муниципальный жилищный контроль;</w:t>
      </w:r>
    </w:p>
    <w:p w:rsidR="00227BD9" w:rsidRPr="00227BD9" w:rsidRDefault="00227BD9" w:rsidP="00227BD9">
      <w:pPr>
        <w:tabs>
          <w:tab w:val="left" w:pos="0"/>
        </w:tabs>
        <w:spacing w:after="0" w:line="240" w:lineRule="auto"/>
        <w:ind w:firstLine="284"/>
        <w:jc w:val="both"/>
        <w:rPr>
          <w:rFonts w:ascii="Times New Roman" w:hAnsi="Times New Roman" w:cs="Times New Roman"/>
          <w:sz w:val="12"/>
          <w:szCs w:val="12"/>
        </w:rPr>
      </w:pPr>
      <w:r w:rsidRPr="00227BD9">
        <w:rPr>
          <w:rFonts w:ascii="Times New Roman" w:hAnsi="Times New Roman" w:cs="Times New Roman"/>
          <w:sz w:val="12"/>
          <w:szCs w:val="12"/>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227BD9" w:rsidRPr="00227BD9" w:rsidRDefault="00227BD9" w:rsidP="00227BD9">
      <w:pPr>
        <w:tabs>
          <w:tab w:val="left" w:pos="0"/>
        </w:tabs>
        <w:spacing w:after="0" w:line="240" w:lineRule="auto"/>
        <w:ind w:firstLine="284"/>
        <w:jc w:val="both"/>
        <w:rPr>
          <w:rFonts w:ascii="Times New Roman" w:hAnsi="Times New Roman" w:cs="Times New Roman"/>
          <w:sz w:val="12"/>
          <w:szCs w:val="12"/>
        </w:rPr>
      </w:pPr>
      <w:r w:rsidRPr="00227BD9">
        <w:rPr>
          <w:rFonts w:ascii="Times New Roman" w:hAnsi="Times New Roman" w:cs="Times New Roman"/>
          <w:sz w:val="12"/>
          <w:szCs w:val="12"/>
        </w:rPr>
        <w:t xml:space="preserve">Консультирование контролируемых лиц в устной форме может осуществляться также на собраниях и конференциях граждан. </w:t>
      </w:r>
    </w:p>
    <w:p w:rsidR="00227BD9" w:rsidRPr="00227BD9" w:rsidRDefault="00227BD9" w:rsidP="00227BD9">
      <w:pPr>
        <w:tabs>
          <w:tab w:val="left" w:pos="0"/>
        </w:tabs>
        <w:spacing w:after="0" w:line="240" w:lineRule="auto"/>
        <w:ind w:firstLine="284"/>
        <w:jc w:val="both"/>
        <w:rPr>
          <w:rFonts w:ascii="Times New Roman" w:hAnsi="Times New Roman" w:cs="Times New Roman"/>
          <w:sz w:val="12"/>
          <w:szCs w:val="12"/>
        </w:rPr>
      </w:pPr>
      <w:r w:rsidRPr="00227BD9">
        <w:rPr>
          <w:rFonts w:ascii="Times New Roman" w:hAnsi="Times New Roman" w:cs="Times New Roman"/>
          <w:sz w:val="12"/>
          <w:szCs w:val="12"/>
        </w:rPr>
        <w:t>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rsidR="00227BD9" w:rsidRPr="00227BD9" w:rsidRDefault="00227BD9" w:rsidP="00227BD9">
      <w:pPr>
        <w:tabs>
          <w:tab w:val="left" w:pos="0"/>
        </w:tabs>
        <w:spacing w:after="0" w:line="240" w:lineRule="auto"/>
        <w:ind w:firstLine="284"/>
        <w:jc w:val="both"/>
        <w:rPr>
          <w:rFonts w:ascii="Times New Roman" w:hAnsi="Times New Roman" w:cs="Times New Roman"/>
          <w:sz w:val="12"/>
          <w:szCs w:val="12"/>
        </w:rPr>
      </w:pPr>
      <w:r w:rsidRPr="00227BD9">
        <w:rPr>
          <w:rFonts w:ascii="Times New Roman" w:hAnsi="Times New Roman" w:cs="Times New Roman"/>
          <w:sz w:val="12"/>
          <w:szCs w:val="12"/>
        </w:rPr>
        <w:t>1) контролируемым лицом представлен письменный запрос о представлении письменного ответа по вопросам консультирования;</w:t>
      </w:r>
    </w:p>
    <w:p w:rsidR="00227BD9" w:rsidRPr="00227BD9" w:rsidRDefault="00227BD9" w:rsidP="00227BD9">
      <w:pPr>
        <w:tabs>
          <w:tab w:val="left" w:pos="0"/>
        </w:tabs>
        <w:spacing w:after="0" w:line="240" w:lineRule="auto"/>
        <w:ind w:firstLine="284"/>
        <w:jc w:val="both"/>
        <w:rPr>
          <w:rFonts w:ascii="Times New Roman" w:hAnsi="Times New Roman" w:cs="Times New Roman"/>
          <w:sz w:val="12"/>
          <w:szCs w:val="12"/>
        </w:rPr>
      </w:pPr>
      <w:r w:rsidRPr="00227BD9">
        <w:rPr>
          <w:rFonts w:ascii="Times New Roman" w:hAnsi="Times New Roman" w:cs="Times New Roman"/>
          <w:sz w:val="12"/>
          <w:szCs w:val="12"/>
        </w:rPr>
        <w:t>2) за время консультирования предоставить в устной форме ответ на поставленные вопросы невозможно;</w:t>
      </w:r>
    </w:p>
    <w:p w:rsidR="00227BD9" w:rsidRPr="00227BD9" w:rsidRDefault="00227BD9" w:rsidP="00227BD9">
      <w:pPr>
        <w:tabs>
          <w:tab w:val="left" w:pos="0"/>
        </w:tabs>
        <w:spacing w:after="0" w:line="240" w:lineRule="auto"/>
        <w:ind w:firstLine="284"/>
        <w:jc w:val="both"/>
        <w:rPr>
          <w:rFonts w:ascii="Times New Roman" w:hAnsi="Times New Roman" w:cs="Times New Roman"/>
          <w:sz w:val="12"/>
          <w:szCs w:val="12"/>
        </w:rPr>
      </w:pPr>
      <w:r w:rsidRPr="00227BD9">
        <w:rPr>
          <w:rFonts w:ascii="Times New Roman" w:hAnsi="Times New Roman" w:cs="Times New Roman"/>
          <w:sz w:val="12"/>
          <w:szCs w:val="12"/>
        </w:rPr>
        <w:t>3) ответ на поставленные вопросы требует дополнительного запроса сведений.</w:t>
      </w:r>
    </w:p>
    <w:p w:rsidR="00227BD9" w:rsidRPr="00227BD9" w:rsidRDefault="00227BD9" w:rsidP="00227BD9">
      <w:pPr>
        <w:tabs>
          <w:tab w:val="left" w:pos="0"/>
        </w:tabs>
        <w:spacing w:after="0" w:line="240" w:lineRule="auto"/>
        <w:ind w:firstLine="284"/>
        <w:jc w:val="both"/>
        <w:rPr>
          <w:rFonts w:ascii="Times New Roman" w:hAnsi="Times New Roman" w:cs="Times New Roman"/>
          <w:sz w:val="12"/>
          <w:szCs w:val="12"/>
        </w:rPr>
      </w:pPr>
      <w:r w:rsidRPr="00227BD9">
        <w:rPr>
          <w:rFonts w:ascii="Times New Roman" w:hAnsi="Times New Roman" w:cs="Times New Roman"/>
          <w:sz w:val="12"/>
          <w:szCs w:val="12"/>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227BD9" w:rsidRPr="00227BD9" w:rsidRDefault="00227BD9" w:rsidP="00227BD9">
      <w:pPr>
        <w:tabs>
          <w:tab w:val="left" w:pos="0"/>
        </w:tabs>
        <w:spacing w:after="0" w:line="240" w:lineRule="auto"/>
        <w:ind w:firstLine="284"/>
        <w:jc w:val="both"/>
        <w:rPr>
          <w:rFonts w:ascii="Times New Roman" w:hAnsi="Times New Roman" w:cs="Times New Roman"/>
          <w:sz w:val="12"/>
          <w:szCs w:val="12"/>
        </w:rPr>
      </w:pPr>
      <w:r w:rsidRPr="00227BD9">
        <w:rPr>
          <w:rFonts w:ascii="Times New Roman" w:hAnsi="Times New Roman" w:cs="Times New Roman"/>
          <w:sz w:val="12"/>
          <w:szCs w:val="12"/>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227BD9" w:rsidRPr="00227BD9" w:rsidRDefault="00227BD9" w:rsidP="00227BD9">
      <w:pPr>
        <w:tabs>
          <w:tab w:val="left" w:pos="0"/>
        </w:tabs>
        <w:spacing w:after="0" w:line="240" w:lineRule="auto"/>
        <w:ind w:firstLine="284"/>
        <w:jc w:val="both"/>
        <w:rPr>
          <w:rFonts w:ascii="Times New Roman" w:hAnsi="Times New Roman" w:cs="Times New Roman"/>
          <w:sz w:val="12"/>
          <w:szCs w:val="12"/>
        </w:rPr>
      </w:pPr>
      <w:r w:rsidRPr="00227BD9">
        <w:rPr>
          <w:rFonts w:ascii="Times New Roman" w:hAnsi="Times New Roman" w:cs="Times New Roman"/>
          <w:sz w:val="12"/>
          <w:szCs w:val="12"/>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227BD9" w:rsidRPr="00227BD9" w:rsidRDefault="00227BD9" w:rsidP="00227BD9">
      <w:pPr>
        <w:tabs>
          <w:tab w:val="left" w:pos="0"/>
        </w:tabs>
        <w:spacing w:after="0" w:line="240" w:lineRule="auto"/>
        <w:ind w:firstLine="284"/>
        <w:jc w:val="both"/>
        <w:rPr>
          <w:rFonts w:ascii="Times New Roman" w:hAnsi="Times New Roman" w:cs="Times New Roman"/>
          <w:sz w:val="12"/>
          <w:szCs w:val="12"/>
        </w:rPr>
      </w:pPr>
      <w:r w:rsidRPr="00227BD9">
        <w:rPr>
          <w:rFonts w:ascii="Times New Roman" w:hAnsi="Times New Roman" w:cs="Times New Roman"/>
          <w:sz w:val="12"/>
          <w:szCs w:val="12"/>
        </w:rPr>
        <w:t>Должностными лицами, уполномоченными осуществлять муниципальный жилищный контроль, ведется журнал учета консультирований.</w:t>
      </w:r>
    </w:p>
    <w:p w:rsidR="00227BD9" w:rsidRPr="00227BD9" w:rsidRDefault="00227BD9" w:rsidP="00227BD9">
      <w:pPr>
        <w:tabs>
          <w:tab w:val="left" w:pos="0"/>
        </w:tabs>
        <w:spacing w:after="0" w:line="240" w:lineRule="auto"/>
        <w:ind w:firstLine="284"/>
        <w:jc w:val="both"/>
        <w:rPr>
          <w:rFonts w:ascii="Times New Roman" w:hAnsi="Times New Roman" w:cs="Times New Roman"/>
          <w:sz w:val="12"/>
          <w:szCs w:val="12"/>
        </w:rPr>
      </w:pPr>
      <w:r w:rsidRPr="00227BD9">
        <w:rPr>
          <w:rFonts w:ascii="Times New Roman" w:hAnsi="Times New Roman" w:cs="Times New Roman"/>
          <w:sz w:val="12"/>
          <w:szCs w:val="12"/>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разделе «Контрольно-надзорная деятельность» письменного разъяснения, подписанного Главой муниципального района Сергиевский Самарской области. </w:t>
      </w:r>
    </w:p>
    <w:p w:rsidR="00227BD9" w:rsidRPr="00227BD9" w:rsidRDefault="00227BD9" w:rsidP="00227BD9">
      <w:pPr>
        <w:tabs>
          <w:tab w:val="left" w:pos="0"/>
        </w:tabs>
        <w:spacing w:after="0" w:line="240" w:lineRule="auto"/>
        <w:ind w:firstLine="284"/>
        <w:jc w:val="both"/>
        <w:rPr>
          <w:rFonts w:ascii="Times New Roman" w:hAnsi="Times New Roman" w:cs="Times New Roman"/>
          <w:sz w:val="12"/>
          <w:szCs w:val="12"/>
        </w:rPr>
      </w:pPr>
      <w:r w:rsidRPr="00227BD9">
        <w:rPr>
          <w:rFonts w:ascii="Times New Roman" w:hAnsi="Times New Roman" w:cs="Times New Roman"/>
          <w:sz w:val="12"/>
          <w:szCs w:val="12"/>
        </w:rPr>
        <w:t xml:space="preserve">План - график проведения профилактических мероприятий, направленных на предупреждение нарушений обязательных требований и предотвращение рисков причинения вреда (ущерба) охраняемым законом ценностям в рамках муниципального жилищного контроля на территории муниципального района Сергиевский Самарской области на 2022 года представлен в Приложении </w:t>
      </w:r>
      <w:r>
        <w:rPr>
          <w:rFonts w:ascii="Times New Roman" w:hAnsi="Times New Roman" w:cs="Times New Roman"/>
          <w:sz w:val="12"/>
          <w:szCs w:val="12"/>
        </w:rPr>
        <w:t>к Программе.</w:t>
      </w:r>
    </w:p>
    <w:p w:rsidR="00227BD9" w:rsidRPr="00227BD9" w:rsidRDefault="00227BD9" w:rsidP="00227BD9">
      <w:pPr>
        <w:tabs>
          <w:tab w:val="left" w:pos="0"/>
        </w:tabs>
        <w:spacing w:after="0" w:line="240" w:lineRule="auto"/>
        <w:ind w:firstLine="284"/>
        <w:jc w:val="both"/>
        <w:rPr>
          <w:rFonts w:ascii="Times New Roman" w:hAnsi="Times New Roman" w:cs="Times New Roman"/>
          <w:sz w:val="12"/>
          <w:szCs w:val="12"/>
        </w:rPr>
      </w:pPr>
      <w:r w:rsidRPr="00227BD9">
        <w:rPr>
          <w:rFonts w:ascii="Times New Roman" w:hAnsi="Times New Roman" w:cs="Times New Roman"/>
          <w:sz w:val="12"/>
          <w:szCs w:val="12"/>
        </w:rPr>
        <w:t>Раздел 4. Показатели результативности и эффективности программы профилактики</w:t>
      </w:r>
    </w:p>
    <w:p w:rsidR="00227BD9" w:rsidRPr="00227BD9" w:rsidRDefault="00227BD9" w:rsidP="00227BD9">
      <w:pPr>
        <w:tabs>
          <w:tab w:val="left" w:pos="0"/>
        </w:tabs>
        <w:spacing w:after="0" w:line="240" w:lineRule="auto"/>
        <w:ind w:firstLine="284"/>
        <w:jc w:val="both"/>
        <w:rPr>
          <w:rFonts w:ascii="Times New Roman" w:hAnsi="Times New Roman" w:cs="Times New Roman"/>
          <w:sz w:val="12"/>
          <w:szCs w:val="12"/>
        </w:rPr>
      </w:pPr>
      <w:r w:rsidRPr="00227BD9">
        <w:rPr>
          <w:rFonts w:ascii="Times New Roman" w:hAnsi="Times New Roman" w:cs="Times New Roman"/>
          <w:sz w:val="12"/>
          <w:szCs w:val="12"/>
        </w:rPr>
        <w:t xml:space="preserve">Результатом реализации Программы является предупреждение нарушений обязательных требований, соблюдение которых оценивается при осуществлении муниципального жилищного контроля. </w:t>
      </w:r>
    </w:p>
    <w:p w:rsidR="00227BD9" w:rsidRPr="00227BD9" w:rsidRDefault="00227BD9" w:rsidP="00227BD9">
      <w:pPr>
        <w:tabs>
          <w:tab w:val="left" w:pos="0"/>
        </w:tabs>
        <w:spacing w:after="0" w:line="240" w:lineRule="auto"/>
        <w:ind w:firstLine="284"/>
        <w:jc w:val="both"/>
        <w:rPr>
          <w:rFonts w:ascii="Times New Roman" w:hAnsi="Times New Roman" w:cs="Times New Roman"/>
          <w:sz w:val="12"/>
          <w:szCs w:val="12"/>
        </w:rPr>
      </w:pPr>
      <w:r w:rsidRPr="00227BD9">
        <w:rPr>
          <w:rFonts w:ascii="Times New Roman" w:hAnsi="Times New Roman" w:cs="Times New Roman"/>
          <w:sz w:val="12"/>
          <w:szCs w:val="12"/>
        </w:rPr>
        <w:t xml:space="preserve">Эффективность Программы оценивается по отчетным показателям. Отчетные показатели отражаются в Программе на плановый период по итогам календарного года. Программа считается эффективной в случае, если все мероприятия, запланированные на отчетный год, выполнены в полном объеме. Если реализация Программы не отвечает вышеуказанному критерию, уровень эффективности ее реализации признается неудовлетворительным. </w:t>
      </w:r>
    </w:p>
    <w:p w:rsidR="00227BD9" w:rsidRPr="00227BD9" w:rsidRDefault="00227BD9" w:rsidP="00227BD9">
      <w:pPr>
        <w:tabs>
          <w:tab w:val="left" w:pos="0"/>
        </w:tabs>
        <w:spacing w:after="0" w:line="240" w:lineRule="auto"/>
        <w:ind w:firstLine="284"/>
        <w:jc w:val="both"/>
        <w:rPr>
          <w:rFonts w:ascii="Times New Roman" w:hAnsi="Times New Roman" w:cs="Times New Roman"/>
          <w:sz w:val="12"/>
          <w:szCs w:val="12"/>
        </w:rPr>
      </w:pPr>
      <w:r w:rsidRPr="00227BD9">
        <w:rPr>
          <w:rFonts w:ascii="Times New Roman" w:hAnsi="Times New Roman" w:cs="Times New Roman"/>
          <w:sz w:val="12"/>
          <w:szCs w:val="12"/>
        </w:rPr>
        <w:t>Ожидаемый результат от реализации Программы:</w:t>
      </w:r>
    </w:p>
    <w:p w:rsidR="00227BD9" w:rsidRPr="00227BD9" w:rsidRDefault="00227BD9" w:rsidP="00227BD9">
      <w:pPr>
        <w:tabs>
          <w:tab w:val="left" w:pos="0"/>
        </w:tabs>
        <w:spacing w:after="0" w:line="240" w:lineRule="auto"/>
        <w:ind w:firstLine="284"/>
        <w:jc w:val="both"/>
        <w:rPr>
          <w:rFonts w:ascii="Times New Roman" w:hAnsi="Times New Roman" w:cs="Times New Roman"/>
          <w:sz w:val="12"/>
          <w:szCs w:val="12"/>
        </w:rPr>
      </w:pPr>
      <w:r w:rsidRPr="00227BD9">
        <w:rPr>
          <w:rFonts w:ascii="Times New Roman" w:hAnsi="Times New Roman" w:cs="Times New Roman"/>
          <w:sz w:val="12"/>
          <w:szCs w:val="12"/>
        </w:rPr>
        <w:t xml:space="preserve">- повышение правовой грамотности подконтрольного субъекта по вопросам соблюдения требований жилищного законодательства; </w:t>
      </w:r>
    </w:p>
    <w:p w:rsidR="00227BD9" w:rsidRPr="00227BD9" w:rsidRDefault="00227BD9" w:rsidP="00227BD9">
      <w:pPr>
        <w:tabs>
          <w:tab w:val="left" w:pos="0"/>
        </w:tabs>
        <w:spacing w:after="0" w:line="240" w:lineRule="auto"/>
        <w:ind w:firstLine="284"/>
        <w:jc w:val="both"/>
        <w:rPr>
          <w:rFonts w:ascii="Times New Roman" w:hAnsi="Times New Roman" w:cs="Times New Roman"/>
          <w:sz w:val="12"/>
          <w:szCs w:val="12"/>
        </w:rPr>
      </w:pPr>
      <w:r w:rsidRPr="00227BD9">
        <w:rPr>
          <w:rFonts w:ascii="Times New Roman" w:hAnsi="Times New Roman" w:cs="Times New Roman"/>
          <w:sz w:val="12"/>
          <w:szCs w:val="12"/>
        </w:rPr>
        <w:t>- снижение количества нарушений требований жилищного законодательства;</w:t>
      </w:r>
    </w:p>
    <w:p w:rsidR="00227BD9" w:rsidRPr="00227BD9" w:rsidRDefault="00227BD9" w:rsidP="00227BD9">
      <w:pPr>
        <w:tabs>
          <w:tab w:val="left" w:pos="0"/>
        </w:tabs>
        <w:spacing w:after="0" w:line="240" w:lineRule="auto"/>
        <w:ind w:firstLine="284"/>
        <w:jc w:val="both"/>
        <w:rPr>
          <w:rFonts w:ascii="Times New Roman" w:hAnsi="Times New Roman" w:cs="Times New Roman"/>
          <w:sz w:val="12"/>
          <w:szCs w:val="12"/>
        </w:rPr>
      </w:pPr>
      <w:r w:rsidRPr="00227BD9">
        <w:rPr>
          <w:rFonts w:ascii="Times New Roman" w:hAnsi="Times New Roman" w:cs="Times New Roman"/>
          <w:sz w:val="12"/>
          <w:szCs w:val="12"/>
        </w:rPr>
        <w:t xml:space="preserve">- снижение рисков причинения вреда охраняемым законом ценностям; </w:t>
      </w:r>
    </w:p>
    <w:p w:rsidR="00227BD9" w:rsidRPr="00227BD9" w:rsidRDefault="00227BD9" w:rsidP="00227BD9">
      <w:pPr>
        <w:tabs>
          <w:tab w:val="left" w:pos="0"/>
        </w:tabs>
        <w:spacing w:after="0" w:line="240" w:lineRule="auto"/>
        <w:ind w:firstLine="284"/>
        <w:jc w:val="both"/>
        <w:rPr>
          <w:rFonts w:ascii="Times New Roman" w:hAnsi="Times New Roman" w:cs="Times New Roman"/>
          <w:sz w:val="12"/>
          <w:szCs w:val="12"/>
        </w:rPr>
      </w:pPr>
      <w:r w:rsidRPr="00227BD9">
        <w:rPr>
          <w:rFonts w:ascii="Times New Roman" w:hAnsi="Times New Roman" w:cs="Times New Roman"/>
          <w:sz w:val="12"/>
          <w:szCs w:val="12"/>
        </w:rPr>
        <w:t xml:space="preserve">- развитие системы профилактических мероприятий; </w:t>
      </w:r>
    </w:p>
    <w:p w:rsidR="00227BD9" w:rsidRPr="00227BD9" w:rsidRDefault="00227BD9" w:rsidP="00227BD9">
      <w:pPr>
        <w:tabs>
          <w:tab w:val="left" w:pos="0"/>
        </w:tabs>
        <w:spacing w:after="0" w:line="240" w:lineRule="auto"/>
        <w:ind w:firstLine="284"/>
        <w:jc w:val="both"/>
        <w:rPr>
          <w:rFonts w:ascii="Times New Roman" w:hAnsi="Times New Roman" w:cs="Times New Roman"/>
          <w:sz w:val="12"/>
          <w:szCs w:val="12"/>
        </w:rPr>
      </w:pPr>
      <w:r w:rsidRPr="00227BD9">
        <w:rPr>
          <w:rFonts w:ascii="Times New Roman" w:hAnsi="Times New Roman" w:cs="Times New Roman"/>
          <w:sz w:val="12"/>
          <w:szCs w:val="12"/>
        </w:rPr>
        <w:t>- обеспечение квалифицированной профилактической работы должностного лица контрольно-надзорного органа;</w:t>
      </w:r>
    </w:p>
    <w:p w:rsidR="00227BD9" w:rsidRPr="00227BD9" w:rsidRDefault="00227BD9" w:rsidP="00227BD9">
      <w:pPr>
        <w:tabs>
          <w:tab w:val="left" w:pos="0"/>
        </w:tabs>
        <w:spacing w:after="0" w:line="240" w:lineRule="auto"/>
        <w:ind w:firstLine="284"/>
        <w:jc w:val="both"/>
        <w:rPr>
          <w:rFonts w:ascii="Times New Roman" w:hAnsi="Times New Roman" w:cs="Times New Roman"/>
          <w:sz w:val="12"/>
          <w:szCs w:val="12"/>
        </w:rPr>
      </w:pPr>
      <w:r w:rsidRPr="00227BD9">
        <w:rPr>
          <w:rFonts w:ascii="Times New Roman" w:hAnsi="Times New Roman" w:cs="Times New Roman"/>
          <w:sz w:val="12"/>
          <w:szCs w:val="12"/>
        </w:rPr>
        <w:t>- уменьшение административной нагрузки на подконтрольный субъект.</w:t>
      </w:r>
    </w:p>
    <w:p w:rsidR="00227BD9" w:rsidRDefault="00227BD9" w:rsidP="00227BD9">
      <w:pPr>
        <w:tabs>
          <w:tab w:val="left" w:pos="0"/>
        </w:tabs>
        <w:spacing w:after="0" w:line="240" w:lineRule="auto"/>
        <w:ind w:firstLine="284"/>
        <w:jc w:val="both"/>
        <w:rPr>
          <w:rFonts w:ascii="Times New Roman" w:hAnsi="Times New Roman" w:cs="Times New Roman"/>
          <w:sz w:val="12"/>
          <w:szCs w:val="12"/>
        </w:rPr>
      </w:pPr>
      <w:r w:rsidRPr="00227BD9">
        <w:rPr>
          <w:rFonts w:ascii="Times New Roman" w:hAnsi="Times New Roman" w:cs="Times New Roman"/>
          <w:sz w:val="12"/>
          <w:szCs w:val="12"/>
        </w:rPr>
        <w:t>Показатели по профилактическим мероприятиям информирование и консультирование:</w:t>
      </w:r>
    </w:p>
    <w:tbl>
      <w:tblPr>
        <w:tblStyle w:val="afe"/>
        <w:tblW w:w="5000" w:type="pct"/>
        <w:tblLook w:val="04A0" w:firstRow="1" w:lastRow="0" w:firstColumn="1" w:lastColumn="0" w:noHBand="0" w:noVBand="1"/>
      </w:tblPr>
      <w:tblGrid>
        <w:gridCol w:w="578"/>
        <w:gridCol w:w="4917"/>
        <w:gridCol w:w="2234"/>
      </w:tblGrid>
      <w:tr w:rsidR="00227BD9" w:rsidRPr="00227BD9" w:rsidTr="00227BD9">
        <w:tc>
          <w:tcPr>
            <w:tcW w:w="374" w:type="pct"/>
            <w:vAlign w:val="center"/>
          </w:tcPr>
          <w:p w:rsidR="00227BD9" w:rsidRPr="00227BD9" w:rsidRDefault="00227BD9" w:rsidP="00227BD9">
            <w:pPr>
              <w:tabs>
                <w:tab w:val="left" w:pos="3105"/>
                <w:tab w:val="right" w:pos="10065"/>
              </w:tabs>
              <w:jc w:val="center"/>
              <w:rPr>
                <w:rFonts w:ascii="Times New Roman" w:hAnsi="Times New Roman"/>
                <w:sz w:val="12"/>
                <w:szCs w:val="12"/>
              </w:rPr>
            </w:pPr>
            <w:r w:rsidRPr="00227BD9">
              <w:rPr>
                <w:rFonts w:ascii="Times New Roman" w:hAnsi="Times New Roman"/>
                <w:sz w:val="12"/>
                <w:szCs w:val="12"/>
              </w:rPr>
              <w:t xml:space="preserve">№ </w:t>
            </w:r>
            <w:proofErr w:type="gramStart"/>
            <w:r w:rsidRPr="00227BD9">
              <w:rPr>
                <w:rFonts w:ascii="Times New Roman" w:hAnsi="Times New Roman"/>
                <w:sz w:val="12"/>
                <w:szCs w:val="12"/>
              </w:rPr>
              <w:t>п</w:t>
            </w:r>
            <w:proofErr w:type="gramEnd"/>
            <w:r w:rsidRPr="00227BD9">
              <w:rPr>
                <w:rFonts w:ascii="Times New Roman" w:hAnsi="Times New Roman"/>
                <w:sz w:val="12"/>
                <w:szCs w:val="12"/>
              </w:rPr>
              <w:t>/п</w:t>
            </w:r>
          </w:p>
        </w:tc>
        <w:tc>
          <w:tcPr>
            <w:tcW w:w="3181" w:type="pct"/>
            <w:vAlign w:val="center"/>
          </w:tcPr>
          <w:p w:rsidR="00227BD9" w:rsidRPr="00227BD9" w:rsidRDefault="00227BD9" w:rsidP="00227BD9">
            <w:pPr>
              <w:tabs>
                <w:tab w:val="left" w:pos="3105"/>
                <w:tab w:val="right" w:pos="10065"/>
              </w:tabs>
              <w:jc w:val="center"/>
              <w:rPr>
                <w:rFonts w:ascii="Times New Roman" w:hAnsi="Times New Roman"/>
                <w:sz w:val="12"/>
                <w:szCs w:val="12"/>
              </w:rPr>
            </w:pPr>
            <w:r w:rsidRPr="00227BD9">
              <w:rPr>
                <w:rFonts w:ascii="Times New Roman" w:hAnsi="Times New Roman"/>
                <w:sz w:val="12"/>
                <w:szCs w:val="12"/>
              </w:rPr>
              <w:t>Наименование показателя</w:t>
            </w:r>
          </w:p>
        </w:tc>
        <w:tc>
          <w:tcPr>
            <w:tcW w:w="1445" w:type="pct"/>
            <w:vAlign w:val="center"/>
          </w:tcPr>
          <w:p w:rsidR="00227BD9" w:rsidRPr="00227BD9" w:rsidRDefault="00227BD9" w:rsidP="00227BD9">
            <w:pPr>
              <w:tabs>
                <w:tab w:val="left" w:pos="3105"/>
                <w:tab w:val="right" w:pos="10065"/>
              </w:tabs>
              <w:jc w:val="center"/>
              <w:rPr>
                <w:rFonts w:ascii="Times New Roman" w:hAnsi="Times New Roman"/>
                <w:sz w:val="12"/>
                <w:szCs w:val="12"/>
              </w:rPr>
            </w:pPr>
            <w:r w:rsidRPr="00227BD9">
              <w:rPr>
                <w:rFonts w:ascii="Times New Roman" w:hAnsi="Times New Roman"/>
                <w:sz w:val="12"/>
                <w:szCs w:val="12"/>
              </w:rPr>
              <w:t>Величины</w:t>
            </w:r>
          </w:p>
        </w:tc>
      </w:tr>
      <w:tr w:rsidR="00227BD9" w:rsidRPr="00227BD9" w:rsidTr="00227BD9">
        <w:tc>
          <w:tcPr>
            <w:tcW w:w="374" w:type="pct"/>
            <w:vAlign w:val="center"/>
          </w:tcPr>
          <w:p w:rsidR="00227BD9" w:rsidRPr="00227BD9" w:rsidRDefault="00227BD9" w:rsidP="00227BD9">
            <w:pPr>
              <w:tabs>
                <w:tab w:val="left" w:pos="3105"/>
                <w:tab w:val="right" w:pos="10065"/>
              </w:tabs>
              <w:jc w:val="center"/>
              <w:rPr>
                <w:rFonts w:ascii="Times New Roman" w:hAnsi="Times New Roman"/>
                <w:sz w:val="12"/>
                <w:szCs w:val="12"/>
              </w:rPr>
            </w:pPr>
            <w:r w:rsidRPr="00227BD9">
              <w:rPr>
                <w:rFonts w:ascii="Times New Roman" w:hAnsi="Times New Roman"/>
                <w:sz w:val="12"/>
                <w:szCs w:val="12"/>
              </w:rPr>
              <w:t>1.</w:t>
            </w:r>
          </w:p>
        </w:tc>
        <w:tc>
          <w:tcPr>
            <w:tcW w:w="3181" w:type="pct"/>
            <w:vAlign w:val="center"/>
          </w:tcPr>
          <w:p w:rsidR="00227BD9" w:rsidRPr="00227BD9" w:rsidRDefault="00227BD9" w:rsidP="00227BD9">
            <w:pPr>
              <w:autoSpaceDE w:val="0"/>
              <w:autoSpaceDN w:val="0"/>
              <w:adjustRightInd w:val="0"/>
              <w:jc w:val="center"/>
              <w:rPr>
                <w:rFonts w:ascii="Times New Roman" w:hAnsi="Times New Roman" w:cs="Times New Roman"/>
                <w:sz w:val="12"/>
                <w:szCs w:val="12"/>
              </w:rPr>
            </w:pPr>
            <w:r w:rsidRPr="00227BD9">
              <w:rPr>
                <w:rFonts w:ascii="Times New Roman" w:hAnsi="Times New Roman" w:cs="Times New Roman"/>
                <w:sz w:val="12"/>
                <w:szCs w:val="12"/>
              </w:rPr>
              <w:t xml:space="preserve">Полнота информации, размещенной на официальном сайте </w:t>
            </w:r>
            <w:r w:rsidRPr="00227BD9">
              <w:rPr>
                <w:rFonts w:ascii="Times New Roman" w:eastAsia="Calibri" w:hAnsi="Times New Roman" w:cs="Times New Roman"/>
                <w:sz w:val="12"/>
                <w:szCs w:val="12"/>
              </w:rPr>
              <w:t xml:space="preserve">Администрации муниципального района Сергиевский Самарской области в сети «Интернет» </w:t>
            </w:r>
            <w:r w:rsidRPr="00227BD9">
              <w:rPr>
                <w:rFonts w:ascii="Times New Roman" w:hAnsi="Times New Roman" w:cs="Times New Roman"/>
                <w:color w:val="000000"/>
                <w:sz w:val="12"/>
                <w:szCs w:val="12"/>
              </w:rPr>
              <w:t xml:space="preserve">в разделе «Контрольно-надзорная деятельность» </w:t>
            </w:r>
            <w:r w:rsidRPr="00227BD9">
              <w:rPr>
                <w:rFonts w:ascii="Times New Roman" w:hAnsi="Times New Roman" w:cs="Times New Roman"/>
                <w:sz w:val="12"/>
                <w:szCs w:val="12"/>
              </w:rPr>
              <w:t>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tc>
        <w:tc>
          <w:tcPr>
            <w:tcW w:w="1445" w:type="pct"/>
            <w:vAlign w:val="center"/>
          </w:tcPr>
          <w:p w:rsidR="00227BD9" w:rsidRPr="00227BD9" w:rsidRDefault="00227BD9" w:rsidP="00227BD9">
            <w:pPr>
              <w:autoSpaceDE w:val="0"/>
              <w:autoSpaceDN w:val="0"/>
              <w:adjustRightInd w:val="0"/>
              <w:jc w:val="center"/>
              <w:rPr>
                <w:rFonts w:ascii="Times New Roman" w:hAnsi="Times New Roman" w:cs="Times New Roman"/>
                <w:sz w:val="12"/>
                <w:szCs w:val="12"/>
              </w:rPr>
            </w:pPr>
            <w:r w:rsidRPr="00227BD9">
              <w:rPr>
                <w:rFonts w:ascii="Times New Roman" w:hAnsi="Times New Roman" w:cs="Times New Roman"/>
                <w:sz w:val="12"/>
                <w:szCs w:val="12"/>
              </w:rPr>
              <w:t>100 %</w:t>
            </w:r>
          </w:p>
        </w:tc>
      </w:tr>
      <w:tr w:rsidR="00227BD9" w:rsidRPr="00227BD9" w:rsidTr="00227BD9">
        <w:tc>
          <w:tcPr>
            <w:tcW w:w="374" w:type="pct"/>
            <w:vAlign w:val="center"/>
          </w:tcPr>
          <w:p w:rsidR="00227BD9" w:rsidRPr="00227BD9" w:rsidRDefault="00227BD9" w:rsidP="00227BD9">
            <w:pPr>
              <w:tabs>
                <w:tab w:val="left" w:pos="3105"/>
                <w:tab w:val="right" w:pos="10065"/>
              </w:tabs>
              <w:jc w:val="center"/>
              <w:rPr>
                <w:rFonts w:ascii="Times New Roman" w:hAnsi="Times New Roman"/>
                <w:sz w:val="12"/>
                <w:szCs w:val="12"/>
              </w:rPr>
            </w:pPr>
            <w:r w:rsidRPr="00227BD9">
              <w:rPr>
                <w:rFonts w:ascii="Times New Roman" w:hAnsi="Times New Roman"/>
                <w:sz w:val="12"/>
                <w:szCs w:val="12"/>
              </w:rPr>
              <w:t>2.</w:t>
            </w:r>
          </w:p>
        </w:tc>
        <w:tc>
          <w:tcPr>
            <w:tcW w:w="3181" w:type="pct"/>
            <w:vAlign w:val="center"/>
          </w:tcPr>
          <w:p w:rsidR="00227BD9" w:rsidRPr="00227BD9" w:rsidRDefault="00227BD9" w:rsidP="00227BD9">
            <w:pPr>
              <w:autoSpaceDE w:val="0"/>
              <w:autoSpaceDN w:val="0"/>
              <w:adjustRightInd w:val="0"/>
              <w:jc w:val="center"/>
              <w:rPr>
                <w:rFonts w:ascii="Times New Roman" w:hAnsi="Times New Roman" w:cs="Times New Roman"/>
                <w:sz w:val="12"/>
                <w:szCs w:val="12"/>
              </w:rPr>
            </w:pPr>
            <w:r w:rsidRPr="00227BD9">
              <w:rPr>
                <w:rFonts w:ascii="Times New Roman" w:hAnsi="Times New Roman" w:cs="Times New Roman"/>
                <w:sz w:val="12"/>
                <w:szCs w:val="12"/>
              </w:rPr>
              <w:t>Исполнение подконтрольными субъектами предостережений о недопустимости нарушения обязательных требований</w:t>
            </w:r>
          </w:p>
        </w:tc>
        <w:tc>
          <w:tcPr>
            <w:tcW w:w="1445" w:type="pct"/>
            <w:vAlign w:val="center"/>
          </w:tcPr>
          <w:p w:rsidR="00227BD9" w:rsidRPr="00227BD9" w:rsidRDefault="00227BD9" w:rsidP="00227BD9">
            <w:pPr>
              <w:autoSpaceDE w:val="0"/>
              <w:autoSpaceDN w:val="0"/>
              <w:adjustRightInd w:val="0"/>
              <w:jc w:val="center"/>
              <w:rPr>
                <w:rFonts w:ascii="Times New Roman" w:hAnsi="Times New Roman" w:cs="Times New Roman"/>
                <w:sz w:val="12"/>
                <w:szCs w:val="12"/>
              </w:rPr>
            </w:pPr>
            <w:r w:rsidRPr="00227BD9">
              <w:rPr>
                <w:rFonts w:ascii="Times New Roman" w:hAnsi="Times New Roman" w:cs="Times New Roman"/>
                <w:sz w:val="12"/>
                <w:szCs w:val="12"/>
              </w:rPr>
              <w:t>100%</w:t>
            </w:r>
          </w:p>
        </w:tc>
      </w:tr>
      <w:tr w:rsidR="00227BD9" w:rsidRPr="00227BD9" w:rsidTr="00227BD9">
        <w:tc>
          <w:tcPr>
            <w:tcW w:w="374" w:type="pct"/>
            <w:vAlign w:val="center"/>
          </w:tcPr>
          <w:p w:rsidR="00227BD9" w:rsidRPr="00227BD9" w:rsidRDefault="00227BD9" w:rsidP="00227BD9">
            <w:pPr>
              <w:tabs>
                <w:tab w:val="left" w:pos="3105"/>
                <w:tab w:val="right" w:pos="10065"/>
              </w:tabs>
              <w:jc w:val="center"/>
              <w:rPr>
                <w:rFonts w:ascii="Times New Roman" w:hAnsi="Times New Roman"/>
                <w:sz w:val="12"/>
                <w:szCs w:val="12"/>
              </w:rPr>
            </w:pPr>
            <w:r w:rsidRPr="00227BD9">
              <w:rPr>
                <w:rFonts w:ascii="Times New Roman" w:hAnsi="Times New Roman"/>
                <w:sz w:val="12"/>
                <w:szCs w:val="12"/>
              </w:rPr>
              <w:t>3.</w:t>
            </w:r>
          </w:p>
        </w:tc>
        <w:tc>
          <w:tcPr>
            <w:tcW w:w="3181" w:type="pct"/>
            <w:vAlign w:val="center"/>
          </w:tcPr>
          <w:p w:rsidR="00227BD9" w:rsidRPr="00227BD9" w:rsidRDefault="00227BD9" w:rsidP="00227BD9">
            <w:pPr>
              <w:autoSpaceDE w:val="0"/>
              <w:autoSpaceDN w:val="0"/>
              <w:adjustRightInd w:val="0"/>
              <w:jc w:val="center"/>
              <w:rPr>
                <w:rFonts w:ascii="Times New Roman" w:hAnsi="Times New Roman" w:cs="Times New Roman"/>
                <w:sz w:val="12"/>
                <w:szCs w:val="12"/>
              </w:rPr>
            </w:pPr>
            <w:r w:rsidRPr="00227BD9">
              <w:rPr>
                <w:rFonts w:ascii="Times New Roman" w:hAnsi="Times New Roman" w:cs="Times New Roman"/>
                <w:sz w:val="12"/>
                <w:szCs w:val="12"/>
              </w:rPr>
              <w:t>Количество проведенных профилактических мероприятий</w:t>
            </w:r>
          </w:p>
        </w:tc>
        <w:tc>
          <w:tcPr>
            <w:tcW w:w="1445" w:type="pct"/>
            <w:vAlign w:val="center"/>
          </w:tcPr>
          <w:p w:rsidR="00227BD9" w:rsidRPr="00227BD9" w:rsidRDefault="00227BD9" w:rsidP="00227BD9">
            <w:pPr>
              <w:autoSpaceDE w:val="0"/>
              <w:autoSpaceDN w:val="0"/>
              <w:adjustRightInd w:val="0"/>
              <w:jc w:val="center"/>
              <w:rPr>
                <w:rFonts w:ascii="Times New Roman" w:hAnsi="Times New Roman" w:cs="Times New Roman"/>
                <w:sz w:val="12"/>
                <w:szCs w:val="12"/>
              </w:rPr>
            </w:pPr>
            <w:r w:rsidRPr="00227BD9">
              <w:rPr>
                <w:rFonts w:ascii="Times New Roman" w:hAnsi="Times New Roman" w:cs="Times New Roman"/>
                <w:sz w:val="12"/>
                <w:szCs w:val="12"/>
              </w:rPr>
              <w:t>не менее 5 мероприятий, проведенных контрольным (надзорным) органом</w:t>
            </w:r>
          </w:p>
        </w:tc>
      </w:tr>
    </w:tbl>
    <w:p w:rsidR="00227BD9" w:rsidRDefault="00227BD9" w:rsidP="00227BD9">
      <w:pPr>
        <w:tabs>
          <w:tab w:val="left" w:pos="0"/>
        </w:tabs>
        <w:spacing w:after="0" w:line="240" w:lineRule="auto"/>
        <w:ind w:firstLine="284"/>
        <w:jc w:val="center"/>
        <w:rPr>
          <w:rFonts w:ascii="Times New Roman" w:hAnsi="Times New Roman" w:cs="Times New Roman"/>
          <w:sz w:val="12"/>
          <w:szCs w:val="12"/>
        </w:rPr>
      </w:pPr>
    </w:p>
    <w:p w:rsidR="00227BD9" w:rsidRPr="00227BD9" w:rsidRDefault="00227BD9" w:rsidP="00E5388F">
      <w:pPr>
        <w:tabs>
          <w:tab w:val="left" w:pos="0"/>
        </w:tabs>
        <w:spacing w:after="0" w:line="240" w:lineRule="auto"/>
        <w:ind w:firstLine="284"/>
        <w:jc w:val="right"/>
        <w:rPr>
          <w:rFonts w:ascii="Times New Roman" w:hAnsi="Times New Roman" w:cs="Times New Roman"/>
          <w:sz w:val="12"/>
          <w:szCs w:val="12"/>
        </w:rPr>
      </w:pPr>
      <w:r w:rsidRPr="00227BD9">
        <w:rPr>
          <w:rFonts w:ascii="Times New Roman" w:hAnsi="Times New Roman" w:cs="Times New Roman"/>
          <w:sz w:val="12"/>
          <w:szCs w:val="12"/>
        </w:rPr>
        <w:t xml:space="preserve">Приложение </w:t>
      </w:r>
    </w:p>
    <w:p w:rsidR="00E5388F" w:rsidRDefault="00227BD9" w:rsidP="00E5388F">
      <w:pPr>
        <w:tabs>
          <w:tab w:val="left" w:pos="0"/>
        </w:tabs>
        <w:spacing w:after="0" w:line="240" w:lineRule="auto"/>
        <w:ind w:firstLine="284"/>
        <w:jc w:val="right"/>
        <w:rPr>
          <w:rFonts w:ascii="Times New Roman" w:hAnsi="Times New Roman" w:cs="Times New Roman"/>
          <w:sz w:val="12"/>
          <w:szCs w:val="12"/>
        </w:rPr>
      </w:pPr>
      <w:r w:rsidRPr="00227BD9">
        <w:rPr>
          <w:rFonts w:ascii="Times New Roman" w:hAnsi="Times New Roman" w:cs="Times New Roman"/>
          <w:sz w:val="12"/>
          <w:szCs w:val="12"/>
        </w:rPr>
        <w:t xml:space="preserve">к программе профилактики рисков причинения </w:t>
      </w:r>
    </w:p>
    <w:p w:rsidR="00227BD9" w:rsidRPr="00227BD9" w:rsidRDefault="00227BD9" w:rsidP="00E5388F">
      <w:pPr>
        <w:tabs>
          <w:tab w:val="left" w:pos="0"/>
        </w:tabs>
        <w:spacing w:after="0" w:line="240" w:lineRule="auto"/>
        <w:ind w:firstLine="284"/>
        <w:jc w:val="right"/>
        <w:rPr>
          <w:rFonts w:ascii="Times New Roman" w:hAnsi="Times New Roman" w:cs="Times New Roman"/>
          <w:sz w:val="12"/>
          <w:szCs w:val="12"/>
        </w:rPr>
      </w:pPr>
      <w:r w:rsidRPr="00227BD9">
        <w:rPr>
          <w:rFonts w:ascii="Times New Roman" w:hAnsi="Times New Roman" w:cs="Times New Roman"/>
          <w:sz w:val="12"/>
          <w:szCs w:val="12"/>
        </w:rPr>
        <w:t>вреда (ущерба) охраняемым законом ценностям</w:t>
      </w:r>
    </w:p>
    <w:p w:rsidR="00E5388F" w:rsidRDefault="00227BD9" w:rsidP="00E5388F">
      <w:pPr>
        <w:tabs>
          <w:tab w:val="left" w:pos="0"/>
        </w:tabs>
        <w:spacing w:after="0" w:line="240" w:lineRule="auto"/>
        <w:ind w:firstLine="284"/>
        <w:jc w:val="right"/>
        <w:rPr>
          <w:rFonts w:ascii="Times New Roman" w:hAnsi="Times New Roman" w:cs="Times New Roman"/>
          <w:sz w:val="12"/>
          <w:szCs w:val="12"/>
        </w:rPr>
      </w:pPr>
      <w:r w:rsidRPr="00227BD9">
        <w:rPr>
          <w:rFonts w:ascii="Times New Roman" w:hAnsi="Times New Roman" w:cs="Times New Roman"/>
          <w:sz w:val="12"/>
          <w:szCs w:val="12"/>
        </w:rPr>
        <w:t xml:space="preserve">в области муниципального жилищного контроля  на территории </w:t>
      </w:r>
    </w:p>
    <w:p w:rsidR="00227BD9" w:rsidRPr="00227BD9" w:rsidRDefault="00227BD9" w:rsidP="00E5388F">
      <w:pPr>
        <w:tabs>
          <w:tab w:val="left" w:pos="0"/>
        </w:tabs>
        <w:spacing w:after="0" w:line="240" w:lineRule="auto"/>
        <w:ind w:firstLine="284"/>
        <w:jc w:val="right"/>
        <w:rPr>
          <w:rFonts w:ascii="Times New Roman" w:hAnsi="Times New Roman" w:cs="Times New Roman"/>
          <w:sz w:val="12"/>
          <w:szCs w:val="12"/>
        </w:rPr>
      </w:pPr>
      <w:r w:rsidRPr="00227BD9">
        <w:rPr>
          <w:rFonts w:ascii="Times New Roman" w:hAnsi="Times New Roman" w:cs="Times New Roman"/>
          <w:sz w:val="12"/>
          <w:szCs w:val="12"/>
        </w:rPr>
        <w:t xml:space="preserve">муниципального района Сергиевский  Самарской области  на 2022 год  </w:t>
      </w:r>
    </w:p>
    <w:p w:rsidR="00227BD9" w:rsidRPr="00227BD9" w:rsidRDefault="00227BD9" w:rsidP="00E5388F">
      <w:pPr>
        <w:tabs>
          <w:tab w:val="left" w:pos="0"/>
        </w:tabs>
        <w:spacing w:after="0" w:line="240" w:lineRule="auto"/>
        <w:ind w:firstLine="284"/>
        <w:jc w:val="right"/>
        <w:rPr>
          <w:rFonts w:ascii="Times New Roman" w:hAnsi="Times New Roman" w:cs="Times New Roman"/>
          <w:sz w:val="12"/>
          <w:szCs w:val="12"/>
        </w:rPr>
      </w:pPr>
      <w:r w:rsidRPr="00227BD9">
        <w:rPr>
          <w:rFonts w:ascii="Times New Roman" w:hAnsi="Times New Roman" w:cs="Times New Roman"/>
          <w:sz w:val="12"/>
          <w:szCs w:val="12"/>
        </w:rPr>
        <w:t>№1111 от «06» декабря 2021г.</w:t>
      </w:r>
    </w:p>
    <w:p w:rsidR="00227BD9" w:rsidRPr="00227BD9" w:rsidRDefault="00E5388F" w:rsidP="00E5388F">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План-график</w:t>
      </w:r>
    </w:p>
    <w:p w:rsidR="00E5388F" w:rsidRDefault="00227BD9" w:rsidP="00E5388F">
      <w:pPr>
        <w:tabs>
          <w:tab w:val="left" w:pos="0"/>
        </w:tabs>
        <w:spacing w:after="0" w:line="240" w:lineRule="auto"/>
        <w:ind w:firstLine="284"/>
        <w:jc w:val="center"/>
        <w:rPr>
          <w:rFonts w:ascii="Times New Roman" w:hAnsi="Times New Roman" w:cs="Times New Roman"/>
          <w:sz w:val="12"/>
          <w:szCs w:val="12"/>
        </w:rPr>
      </w:pPr>
      <w:r w:rsidRPr="00227BD9">
        <w:rPr>
          <w:rFonts w:ascii="Times New Roman" w:hAnsi="Times New Roman" w:cs="Times New Roman"/>
          <w:sz w:val="12"/>
          <w:szCs w:val="12"/>
        </w:rPr>
        <w:lastRenderedPageBreak/>
        <w:t>Проведения профилактических мероприятий, направленных на предупреждение нарушений обязательных требований и предотвращение рисков причинения вреда (ущерба) охраняемым законом ценностям в области муниципального жилищного контроля  на территории муниципального района Сергиевский Самарской области  на 2022 год</w:t>
      </w:r>
    </w:p>
    <w:tbl>
      <w:tblPr>
        <w:tblStyle w:val="afe"/>
        <w:tblW w:w="5000" w:type="pct"/>
        <w:tblLook w:val="04A0" w:firstRow="1" w:lastRow="0" w:firstColumn="1" w:lastColumn="0" w:noHBand="0" w:noVBand="1"/>
      </w:tblPr>
      <w:tblGrid>
        <w:gridCol w:w="378"/>
        <w:gridCol w:w="1365"/>
        <w:gridCol w:w="2039"/>
        <w:gridCol w:w="1316"/>
        <w:gridCol w:w="1370"/>
        <w:gridCol w:w="1261"/>
      </w:tblGrid>
      <w:tr w:rsidR="00E5388F" w:rsidRPr="00E5388F" w:rsidTr="00E5388F">
        <w:tc>
          <w:tcPr>
            <w:tcW w:w="245" w:type="pct"/>
            <w:vAlign w:val="center"/>
          </w:tcPr>
          <w:p w:rsidR="00E5388F" w:rsidRPr="00E5388F" w:rsidRDefault="00E5388F" w:rsidP="00E5388F">
            <w:pPr>
              <w:jc w:val="center"/>
              <w:rPr>
                <w:rFonts w:ascii="Times New Roman" w:eastAsia="Times New Roman" w:hAnsi="Times New Roman" w:cs="Times New Roman"/>
                <w:color w:val="000000" w:themeColor="text1"/>
                <w:sz w:val="12"/>
                <w:szCs w:val="12"/>
              </w:rPr>
            </w:pPr>
            <w:r w:rsidRPr="00E5388F">
              <w:rPr>
                <w:rFonts w:ascii="Times New Roman" w:eastAsia="Times New Roman" w:hAnsi="Times New Roman" w:cs="Times New Roman"/>
                <w:color w:val="000000" w:themeColor="text1"/>
                <w:sz w:val="12"/>
                <w:szCs w:val="12"/>
              </w:rPr>
              <w:t>№</w:t>
            </w:r>
            <w:r w:rsidRPr="00E5388F">
              <w:rPr>
                <w:rFonts w:ascii="Times New Roman" w:eastAsia="Times New Roman" w:hAnsi="Times New Roman" w:cs="Times New Roman"/>
                <w:color w:val="000000" w:themeColor="text1"/>
                <w:sz w:val="12"/>
                <w:szCs w:val="12"/>
              </w:rPr>
              <w:br/>
            </w:r>
            <w:proofErr w:type="gramStart"/>
            <w:r w:rsidRPr="00E5388F">
              <w:rPr>
                <w:rFonts w:ascii="Times New Roman" w:eastAsia="Times New Roman" w:hAnsi="Times New Roman" w:cs="Times New Roman"/>
                <w:color w:val="000000" w:themeColor="text1"/>
                <w:sz w:val="12"/>
                <w:szCs w:val="12"/>
              </w:rPr>
              <w:t>п</w:t>
            </w:r>
            <w:proofErr w:type="gramEnd"/>
            <w:r w:rsidRPr="00E5388F">
              <w:rPr>
                <w:rFonts w:ascii="Times New Roman" w:eastAsia="Times New Roman" w:hAnsi="Times New Roman" w:cs="Times New Roman"/>
                <w:color w:val="000000" w:themeColor="text1"/>
                <w:sz w:val="12"/>
                <w:szCs w:val="12"/>
              </w:rPr>
              <w:t>/п</w:t>
            </w:r>
          </w:p>
        </w:tc>
        <w:tc>
          <w:tcPr>
            <w:tcW w:w="883" w:type="pct"/>
            <w:vAlign w:val="center"/>
          </w:tcPr>
          <w:p w:rsidR="00E5388F" w:rsidRPr="00E5388F" w:rsidRDefault="00E5388F" w:rsidP="00E5388F">
            <w:pPr>
              <w:jc w:val="center"/>
              <w:rPr>
                <w:rFonts w:ascii="Times New Roman" w:eastAsia="Times New Roman" w:hAnsi="Times New Roman" w:cs="Times New Roman"/>
                <w:color w:val="000000" w:themeColor="text1"/>
                <w:sz w:val="12"/>
                <w:szCs w:val="12"/>
              </w:rPr>
            </w:pPr>
            <w:r w:rsidRPr="00E5388F">
              <w:rPr>
                <w:rFonts w:ascii="Times New Roman" w:eastAsia="Times New Roman" w:hAnsi="Times New Roman" w:cs="Times New Roman"/>
                <w:color w:val="000000" w:themeColor="text1"/>
                <w:sz w:val="12"/>
                <w:szCs w:val="12"/>
              </w:rPr>
              <w:t>Форма мероприятия</w:t>
            </w:r>
          </w:p>
        </w:tc>
        <w:tc>
          <w:tcPr>
            <w:tcW w:w="1319" w:type="pct"/>
            <w:vAlign w:val="center"/>
          </w:tcPr>
          <w:p w:rsidR="00E5388F" w:rsidRPr="00E5388F" w:rsidRDefault="00E5388F" w:rsidP="00E5388F">
            <w:pPr>
              <w:jc w:val="center"/>
              <w:rPr>
                <w:rFonts w:ascii="Times New Roman" w:eastAsia="Times New Roman" w:hAnsi="Times New Roman" w:cs="Times New Roman"/>
                <w:color w:val="000000" w:themeColor="text1"/>
                <w:sz w:val="12"/>
                <w:szCs w:val="12"/>
              </w:rPr>
            </w:pPr>
            <w:r w:rsidRPr="00E5388F">
              <w:rPr>
                <w:rFonts w:ascii="Times New Roman" w:eastAsia="Times New Roman" w:hAnsi="Times New Roman" w:cs="Times New Roman"/>
                <w:color w:val="000000" w:themeColor="text1"/>
                <w:sz w:val="12"/>
                <w:szCs w:val="12"/>
              </w:rPr>
              <w:t>Наименование мероприятия</w:t>
            </w:r>
          </w:p>
        </w:tc>
        <w:tc>
          <w:tcPr>
            <w:tcW w:w="851" w:type="pct"/>
            <w:vAlign w:val="center"/>
          </w:tcPr>
          <w:p w:rsidR="00E5388F" w:rsidRPr="00E5388F" w:rsidRDefault="00E5388F" w:rsidP="00E5388F">
            <w:pPr>
              <w:jc w:val="center"/>
              <w:rPr>
                <w:rFonts w:ascii="Times New Roman" w:eastAsia="Times New Roman" w:hAnsi="Times New Roman" w:cs="Times New Roman"/>
                <w:color w:val="000000" w:themeColor="text1"/>
                <w:sz w:val="12"/>
                <w:szCs w:val="12"/>
              </w:rPr>
            </w:pPr>
            <w:r w:rsidRPr="00E5388F">
              <w:rPr>
                <w:rFonts w:ascii="Times New Roman" w:eastAsia="Times New Roman" w:hAnsi="Times New Roman" w:cs="Times New Roman"/>
                <w:color w:val="000000" w:themeColor="text1"/>
                <w:sz w:val="12"/>
                <w:szCs w:val="12"/>
              </w:rPr>
              <w:t>Сроки исполнения</w:t>
            </w:r>
          </w:p>
        </w:tc>
        <w:tc>
          <w:tcPr>
            <w:tcW w:w="886" w:type="pct"/>
            <w:vAlign w:val="center"/>
          </w:tcPr>
          <w:p w:rsidR="00E5388F" w:rsidRPr="00E5388F" w:rsidRDefault="00E5388F" w:rsidP="00E5388F">
            <w:pPr>
              <w:jc w:val="center"/>
              <w:rPr>
                <w:rFonts w:ascii="Times New Roman" w:eastAsia="Times New Roman" w:hAnsi="Times New Roman" w:cs="Times New Roman"/>
                <w:color w:val="000000" w:themeColor="text1"/>
                <w:sz w:val="12"/>
                <w:szCs w:val="12"/>
              </w:rPr>
            </w:pPr>
            <w:r w:rsidRPr="00E5388F">
              <w:rPr>
                <w:rFonts w:ascii="Times New Roman" w:eastAsia="Times New Roman" w:hAnsi="Times New Roman" w:cs="Times New Roman"/>
                <w:color w:val="000000" w:themeColor="text1"/>
                <w:sz w:val="12"/>
                <w:szCs w:val="12"/>
              </w:rPr>
              <w:t>Ожидаемый результат</w:t>
            </w:r>
          </w:p>
        </w:tc>
        <w:tc>
          <w:tcPr>
            <w:tcW w:w="816" w:type="pct"/>
            <w:vAlign w:val="center"/>
          </w:tcPr>
          <w:p w:rsidR="00E5388F" w:rsidRPr="00E5388F" w:rsidRDefault="00E5388F" w:rsidP="00E5388F">
            <w:pPr>
              <w:jc w:val="center"/>
              <w:rPr>
                <w:rFonts w:ascii="Times New Roman" w:eastAsia="Times New Roman" w:hAnsi="Times New Roman" w:cs="Times New Roman"/>
                <w:color w:val="000000" w:themeColor="text1"/>
                <w:sz w:val="12"/>
                <w:szCs w:val="12"/>
              </w:rPr>
            </w:pPr>
            <w:r w:rsidRPr="00E5388F">
              <w:rPr>
                <w:rFonts w:ascii="Times New Roman" w:eastAsia="Times New Roman" w:hAnsi="Times New Roman" w:cs="Times New Roman"/>
                <w:color w:val="000000" w:themeColor="text1"/>
                <w:sz w:val="12"/>
                <w:szCs w:val="12"/>
              </w:rPr>
              <w:t>Ответственные лица</w:t>
            </w:r>
          </w:p>
        </w:tc>
      </w:tr>
      <w:tr w:rsidR="00E5388F" w:rsidRPr="00E5388F" w:rsidTr="00E5388F">
        <w:tc>
          <w:tcPr>
            <w:tcW w:w="245" w:type="pct"/>
            <w:vMerge w:val="restart"/>
            <w:vAlign w:val="center"/>
          </w:tcPr>
          <w:p w:rsidR="00E5388F" w:rsidRPr="00E5388F" w:rsidRDefault="00E5388F" w:rsidP="00E5388F">
            <w:pPr>
              <w:jc w:val="center"/>
              <w:rPr>
                <w:rFonts w:ascii="Times New Roman" w:hAnsi="Times New Roman" w:cs="Times New Roman"/>
                <w:sz w:val="12"/>
                <w:szCs w:val="12"/>
              </w:rPr>
            </w:pPr>
            <w:r w:rsidRPr="00E5388F">
              <w:rPr>
                <w:rFonts w:ascii="Times New Roman" w:hAnsi="Times New Roman" w:cs="Times New Roman"/>
                <w:sz w:val="12"/>
                <w:szCs w:val="12"/>
              </w:rPr>
              <w:t>1.</w:t>
            </w:r>
          </w:p>
        </w:tc>
        <w:tc>
          <w:tcPr>
            <w:tcW w:w="883" w:type="pct"/>
            <w:vMerge w:val="restart"/>
            <w:vAlign w:val="center"/>
          </w:tcPr>
          <w:p w:rsidR="00E5388F" w:rsidRPr="00E5388F" w:rsidRDefault="00E5388F" w:rsidP="00E5388F">
            <w:pPr>
              <w:jc w:val="center"/>
              <w:rPr>
                <w:rFonts w:ascii="Times New Roman" w:hAnsi="Times New Roman" w:cs="Times New Roman"/>
                <w:sz w:val="12"/>
                <w:szCs w:val="12"/>
              </w:rPr>
            </w:pPr>
            <w:r w:rsidRPr="00E5388F">
              <w:rPr>
                <w:rFonts w:ascii="Times New Roman" w:hAnsi="Times New Roman" w:cs="Times New Roman"/>
                <w:sz w:val="12"/>
                <w:szCs w:val="12"/>
              </w:rPr>
              <w:t>Информирование контролируемых лиц по вопросам соблюдения обязательных требований</w:t>
            </w:r>
          </w:p>
        </w:tc>
        <w:tc>
          <w:tcPr>
            <w:tcW w:w="1319" w:type="pct"/>
            <w:vAlign w:val="center"/>
          </w:tcPr>
          <w:p w:rsidR="00E5388F" w:rsidRPr="00E5388F" w:rsidRDefault="00E5388F" w:rsidP="00E5388F">
            <w:pPr>
              <w:tabs>
                <w:tab w:val="left" w:pos="4949"/>
              </w:tabs>
              <w:ind w:left="130" w:right="197"/>
              <w:jc w:val="center"/>
              <w:rPr>
                <w:rFonts w:ascii="Times New Roman" w:eastAsia="Times New Roman" w:hAnsi="Times New Roman" w:cs="Times New Roman"/>
                <w:color w:val="000000" w:themeColor="text1"/>
                <w:sz w:val="12"/>
                <w:szCs w:val="12"/>
              </w:rPr>
            </w:pPr>
            <w:r w:rsidRPr="00E5388F">
              <w:rPr>
                <w:rFonts w:ascii="Times New Roman" w:eastAsia="Calibri" w:hAnsi="Times New Roman" w:cs="Times New Roman"/>
                <w:sz w:val="12"/>
                <w:szCs w:val="12"/>
              </w:rPr>
              <w:t xml:space="preserve">Размещение на официальном сайте Администрации муниципального района Сергиевский Самарской области в сети «Интернет» </w:t>
            </w:r>
            <w:r w:rsidRPr="00E5388F">
              <w:rPr>
                <w:rFonts w:ascii="Times New Roman" w:hAnsi="Times New Roman" w:cs="Times New Roman"/>
                <w:color w:val="000000"/>
                <w:sz w:val="12"/>
                <w:szCs w:val="12"/>
              </w:rPr>
              <w:t xml:space="preserve">в разделе «Контрольно-надзорная деятельность» </w:t>
            </w:r>
            <w:r w:rsidRPr="00E5388F">
              <w:rPr>
                <w:rFonts w:ascii="Times New Roman" w:eastAsia="Calibri" w:hAnsi="Times New Roman" w:cs="Times New Roman"/>
                <w:sz w:val="12"/>
                <w:szCs w:val="12"/>
              </w:rPr>
              <w:t>по муниципальному жилищному контролю нормативных правовых актов или отдельных их частей, содержащих обязательные требования, оценка соблюдения которых является предметом муниципального жилищного контроля.</w:t>
            </w:r>
          </w:p>
        </w:tc>
        <w:tc>
          <w:tcPr>
            <w:tcW w:w="851" w:type="pct"/>
            <w:vAlign w:val="center"/>
          </w:tcPr>
          <w:p w:rsidR="00E5388F" w:rsidRPr="00E5388F" w:rsidRDefault="00E5388F" w:rsidP="00E5388F">
            <w:pPr>
              <w:tabs>
                <w:tab w:val="left" w:pos="4949"/>
              </w:tabs>
              <w:ind w:left="130" w:right="60"/>
              <w:jc w:val="center"/>
              <w:rPr>
                <w:rFonts w:ascii="Times New Roman" w:hAnsi="Times New Roman" w:cs="Times New Roman"/>
                <w:color w:val="000000" w:themeColor="text1"/>
                <w:sz w:val="12"/>
                <w:szCs w:val="12"/>
                <w:lang w:eastAsia="ru-RU"/>
              </w:rPr>
            </w:pPr>
            <w:r w:rsidRPr="00E5388F">
              <w:rPr>
                <w:rFonts w:ascii="Times New Roman" w:hAnsi="Times New Roman" w:cs="Times New Roman"/>
                <w:color w:val="000000" w:themeColor="text1"/>
                <w:sz w:val="12"/>
                <w:szCs w:val="12"/>
              </w:rPr>
              <w:t>По мере принятия или внесения изменений</w:t>
            </w:r>
          </w:p>
        </w:tc>
        <w:tc>
          <w:tcPr>
            <w:tcW w:w="886" w:type="pct"/>
            <w:vAlign w:val="center"/>
          </w:tcPr>
          <w:p w:rsidR="00E5388F" w:rsidRPr="00E5388F" w:rsidRDefault="00E5388F" w:rsidP="00E5388F">
            <w:pPr>
              <w:tabs>
                <w:tab w:val="left" w:pos="4949"/>
              </w:tabs>
              <w:ind w:left="130" w:right="121"/>
              <w:jc w:val="center"/>
              <w:rPr>
                <w:rFonts w:ascii="Times New Roman" w:eastAsia="Times New Roman" w:hAnsi="Times New Roman" w:cs="Times New Roman"/>
                <w:color w:val="000000" w:themeColor="text1"/>
                <w:sz w:val="12"/>
                <w:szCs w:val="12"/>
              </w:rPr>
            </w:pPr>
            <w:r w:rsidRPr="00E5388F">
              <w:rPr>
                <w:rFonts w:ascii="Times New Roman" w:eastAsia="Times New Roman" w:hAnsi="Times New Roman" w:cs="Times New Roman"/>
                <w:color w:val="000000" w:themeColor="text1"/>
                <w:sz w:val="12"/>
                <w:szCs w:val="12"/>
              </w:rPr>
              <w:t>Содержание актуальной информации</w:t>
            </w:r>
          </w:p>
        </w:tc>
        <w:tc>
          <w:tcPr>
            <w:tcW w:w="816" w:type="pct"/>
            <w:vAlign w:val="center"/>
          </w:tcPr>
          <w:p w:rsidR="00E5388F" w:rsidRPr="00E5388F" w:rsidRDefault="00E5388F" w:rsidP="00E5388F">
            <w:pPr>
              <w:jc w:val="center"/>
              <w:rPr>
                <w:rFonts w:ascii="Times New Roman" w:hAnsi="Times New Roman" w:cs="Times New Roman"/>
                <w:sz w:val="12"/>
                <w:szCs w:val="12"/>
              </w:rPr>
            </w:pPr>
            <w:r w:rsidRPr="00E5388F">
              <w:rPr>
                <w:rFonts w:ascii="Times New Roman" w:hAnsi="Times New Roman" w:cs="Times New Roman"/>
                <w:color w:val="000000"/>
                <w:sz w:val="12"/>
                <w:szCs w:val="12"/>
              </w:rPr>
              <w:t>Должностное лицо, уполномоченным осуществлять муниципальный жилищный контроль</w:t>
            </w:r>
          </w:p>
        </w:tc>
      </w:tr>
      <w:tr w:rsidR="00E5388F" w:rsidRPr="00E5388F" w:rsidTr="00E5388F">
        <w:tc>
          <w:tcPr>
            <w:tcW w:w="245" w:type="pct"/>
            <w:vMerge/>
            <w:vAlign w:val="center"/>
          </w:tcPr>
          <w:p w:rsidR="00E5388F" w:rsidRPr="00E5388F" w:rsidRDefault="00E5388F" w:rsidP="00E5388F">
            <w:pPr>
              <w:jc w:val="center"/>
              <w:rPr>
                <w:rFonts w:ascii="Times New Roman" w:hAnsi="Times New Roman" w:cs="Times New Roman"/>
                <w:sz w:val="12"/>
                <w:szCs w:val="12"/>
              </w:rPr>
            </w:pPr>
          </w:p>
        </w:tc>
        <w:tc>
          <w:tcPr>
            <w:tcW w:w="883" w:type="pct"/>
            <w:vMerge/>
            <w:vAlign w:val="center"/>
          </w:tcPr>
          <w:p w:rsidR="00E5388F" w:rsidRPr="00E5388F" w:rsidRDefault="00E5388F" w:rsidP="00E5388F">
            <w:pPr>
              <w:jc w:val="center"/>
              <w:rPr>
                <w:rFonts w:ascii="Times New Roman" w:hAnsi="Times New Roman" w:cs="Times New Roman"/>
                <w:sz w:val="12"/>
                <w:szCs w:val="12"/>
              </w:rPr>
            </w:pPr>
          </w:p>
        </w:tc>
        <w:tc>
          <w:tcPr>
            <w:tcW w:w="1319" w:type="pct"/>
            <w:vAlign w:val="center"/>
          </w:tcPr>
          <w:p w:rsidR="00E5388F" w:rsidRPr="00E5388F" w:rsidRDefault="00E5388F" w:rsidP="00E5388F">
            <w:pPr>
              <w:tabs>
                <w:tab w:val="left" w:pos="4949"/>
              </w:tabs>
              <w:ind w:left="130"/>
              <w:jc w:val="center"/>
              <w:rPr>
                <w:rFonts w:ascii="Times New Roman" w:eastAsia="Calibri" w:hAnsi="Times New Roman" w:cs="Times New Roman"/>
                <w:sz w:val="12"/>
                <w:szCs w:val="12"/>
              </w:rPr>
            </w:pPr>
            <w:r w:rsidRPr="00E5388F">
              <w:rPr>
                <w:rFonts w:ascii="Times New Roman" w:hAnsi="Times New Roman" w:cs="Times New Roman"/>
                <w:color w:val="000000"/>
                <w:sz w:val="12"/>
                <w:szCs w:val="12"/>
              </w:rPr>
              <w:t xml:space="preserve">Информировать население </w:t>
            </w:r>
            <w:r w:rsidRPr="00E5388F">
              <w:rPr>
                <w:rFonts w:ascii="Times New Roman" w:hAnsi="Times New Roman" w:cs="Times New Roman"/>
                <w:sz w:val="12"/>
                <w:szCs w:val="12"/>
              </w:rPr>
              <w:t>в газете «Сергиевская трибуна» и на официальном сайте Администрации муниципального  района Сергиевский по адресу:</w:t>
            </w:r>
            <w:hyperlink r:id="rId9" w:history="1">
              <w:r w:rsidRPr="00E5388F">
                <w:rPr>
                  <w:rStyle w:val="afb"/>
                  <w:rFonts w:ascii="Times New Roman" w:hAnsi="Times New Roman" w:cs="Times New Roman"/>
                  <w:sz w:val="12"/>
                  <w:szCs w:val="12"/>
                  <w:lang w:val="en-US"/>
                </w:rPr>
                <w:t>http</w:t>
              </w:r>
              <w:r w:rsidRPr="00E5388F">
                <w:rPr>
                  <w:rStyle w:val="afb"/>
                  <w:rFonts w:ascii="Times New Roman" w:hAnsi="Times New Roman" w:cs="Times New Roman"/>
                  <w:sz w:val="12"/>
                  <w:szCs w:val="12"/>
                </w:rPr>
                <w:t>://</w:t>
              </w:r>
              <w:proofErr w:type="spellStart"/>
              <w:r w:rsidRPr="00E5388F">
                <w:rPr>
                  <w:rStyle w:val="afb"/>
                  <w:rFonts w:ascii="Times New Roman" w:hAnsi="Times New Roman" w:cs="Times New Roman"/>
                  <w:sz w:val="12"/>
                  <w:szCs w:val="12"/>
                  <w:lang w:val="en-US"/>
                </w:rPr>
                <w:t>sergievsk</w:t>
              </w:r>
              <w:proofErr w:type="spellEnd"/>
              <w:r w:rsidRPr="00E5388F">
                <w:rPr>
                  <w:rStyle w:val="afb"/>
                  <w:rFonts w:ascii="Times New Roman" w:hAnsi="Times New Roman" w:cs="Times New Roman"/>
                  <w:sz w:val="12"/>
                  <w:szCs w:val="12"/>
                </w:rPr>
                <w:t>.</w:t>
              </w:r>
              <w:proofErr w:type="spellStart"/>
              <w:r w:rsidRPr="00E5388F">
                <w:rPr>
                  <w:rStyle w:val="afb"/>
                  <w:rFonts w:ascii="Times New Roman" w:hAnsi="Times New Roman" w:cs="Times New Roman"/>
                  <w:sz w:val="12"/>
                  <w:szCs w:val="12"/>
                  <w:lang w:val="en-US"/>
                </w:rPr>
                <w:t>ru</w:t>
              </w:r>
              <w:proofErr w:type="spellEnd"/>
              <w:r w:rsidRPr="00E5388F">
                <w:rPr>
                  <w:rStyle w:val="afb"/>
                  <w:rFonts w:ascii="Times New Roman" w:hAnsi="Times New Roman" w:cs="Times New Roman"/>
                  <w:sz w:val="12"/>
                  <w:szCs w:val="12"/>
                </w:rPr>
                <w:t>/</w:t>
              </w:r>
            </w:hyperlink>
            <w:r w:rsidRPr="00E5388F">
              <w:rPr>
                <w:rFonts w:ascii="Times New Roman" w:hAnsi="Times New Roman" w:cs="Times New Roman"/>
                <w:sz w:val="12"/>
                <w:szCs w:val="12"/>
              </w:rPr>
              <w:t xml:space="preserve">в информационно-телекоммуникационной сети «Интернет» </w:t>
            </w:r>
            <w:r w:rsidRPr="00E5388F">
              <w:rPr>
                <w:rFonts w:ascii="Times New Roman" w:hAnsi="Times New Roman" w:cs="Times New Roman"/>
                <w:color w:val="000000"/>
                <w:sz w:val="12"/>
                <w:szCs w:val="12"/>
              </w:rPr>
              <w:t>об обязательных требованиях, предъявляемых к объектам контроля.</w:t>
            </w:r>
          </w:p>
        </w:tc>
        <w:tc>
          <w:tcPr>
            <w:tcW w:w="851" w:type="pct"/>
            <w:vAlign w:val="center"/>
          </w:tcPr>
          <w:p w:rsidR="00E5388F" w:rsidRPr="00E5388F" w:rsidRDefault="00E5388F" w:rsidP="00E5388F">
            <w:pPr>
              <w:tabs>
                <w:tab w:val="left" w:pos="4949"/>
              </w:tabs>
              <w:ind w:left="130"/>
              <w:jc w:val="center"/>
              <w:rPr>
                <w:rFonts w:ascii="Times New Roman" w:eastAsia="Calibri" w:hAnsi="Times New Roman" w:cs="Times New Roman"/>
                <w:sz w:val="12"/>
                <w:szCs w:val="12"/>
              </w:rPr>
            </w:pPr>
            <w:r w:rsidRPr="00E5388F">
              <w:rPr>
                <w:rFonts w:ascii="Times New Roman" w:hAnsi="Times New Roman" w:cs="Times New Roman"/>
                <w:color w:val="000000" w:themeColor="text1"/>
                <w:sz w:val="12"/>
                <w:szCs w:val="12"/>
              </w:rPr>
              <w:t>По мере принятия или внесения изменений</w:t>
            </w:r>
          </w:p>
        </w:tc>
        <w:tc>
          <w:tcPr>
            <w:tcW w:w="886" w:type="pct"/>
            <w:vAlign w:val="center"/>
          </w:tcPr>
          <w:p w:rsidR="00E5388F" w:rsidRPr="00E5388F" w:rsidRDefault="00E5388F" w:rsidP="00E5388F">
            <w:pPr>
              <w:tabs>
                <w:tab w:val="left" w:pos="4949"/>
              </w:tabs>
              <w:ind w:left="130" w:right="121"/>
              <w:jc w:val="center"/>
              <w:rPr>
                <w:rFonts w:ascii="Times New Roman" w:eastAsia="Times New Roman" w:hAnsi="Times New Roman" w:cs="Times New Roman"/>
                <w:color w:val="000000" w:themeColor="text1"/>
                <w:sz w:val="12"/>
                <w:szCs w:val="12"/>
              </w:rPr>
            </w:pPr>
            <w:r w:rsidRPr="00E5388F">
              <w:rPr>
                <w:rFonts w:ascii="Times New Roman" w:eastAsia="Times New Roman" w:hAnsi="Times New Roman" w:cs="Times New Roman"/>
                <w:color w:val="000000" w:themeColor="text1"/>
                <w:sz w:val="12"/>
                <w:szCs w:val="12"/>
              </w:rPr>
              <w:t>Содержание актуальной информации</w:t>
            </w:r>
          </w:p>
        </w:tc>
        <w:tc>
          <w:tcPr>
            <w:tcW w:w="816" w:type="pct"/>
            <w:vAlign w:val="center"/>
          </w:tcPr>
          <w:p w:rsidR="00E5388F" w:rsidRPr="00E5388F" w:rsidRDefault="00E5388F" w:rsidP="00E5388F">
            <w:pPr>
              <w:jc w:val="center"/>
              <w:rPr>
                <w:rFonts w:ascii="Times New Roman" w:hAnsi="Times New Roman" w:cs="Times New Roman"/>
                <w:sz w:val="12"/>
                <w:szCs w:val="12"/>
              </w:rPr>
            </w:pPr>
            <w:r w:rsidRPr="00E5388F">
              <w:rPr>
                <w:rFonts w:ascii="Times New Roman" w:hAnsi="Times New Roman" w:cs="Times New Roman"/>
                <w:color w:val="000000"/>
                <w:sz w:val="12"/>
                <w:szCs w:val="12"/>
              </w:rPr>
              <w:t>Должностное лицо, уполномоченным осуществлять муниципальный жилищный контроль</w:t>
            </w:r>
          </w:p>
        </w:tc>
      </w:tr>
      <w:tr w:rsidR="00E5388F" w:rsidRPr="00E5388F" w:rsidTr="00E5388F">
        <w:trPr>
          <w:trHeight w:val="2384"/>
        </w:trPr>
        <w:tc>
          <w:tcPr>
            <w:tcW w:w="245" w:type="pct"/>
            <w:vMerge/>
            <w:vAlign w:val="center"/>
          </w:tcPr>
          <w:p w:rsidR="00E5388F" w:rsidRPr="00E5388F" w:rsidRDefault="00E5388F" w:rsidP="00E5388F">
            <w:pPr>
              <w:jc w:val="center"/>
              <w:rPr>
                <w:rFonts w:ascii="Times New Roman" w:hAnsi="Times New Roman" w:cs="Times New Roman"/>
                <w:sz w:val="12"/>
                <w:szCs w:val="12"/>
              </w:rPr>
            </w:pPr>
          </w:p>
        </w:tc>
        <w:tc>
          <w:tcPr>
            <w:tcW w:w="883" w:type="pct"/>
            <w:vMerge/>
            <w:vAlign w:val="center"/>
          </w:tcPr>
          <w:p w:rsidR="00E5388F" w:rsidRPr="00E5388F" w:rsidRDefault="00E5388F" w:rsidP="00E5388F">
            <w:pPr>
              <w:jc w:val="center"/>
              <w:rPr>
                <w:rFonts w:ascii="Times New Roman" w:hAnsi="Times New Roman" w:cs="Times New Roman"/>
                <w:sz w:val="12"/>
                <w:szCs w:val="12"/>
              </w:rPr>
            </w:pPr>
          </w:p>
        </w:tc>
        <w:tc>
          <w:tcPr>
            <w:tcW w:w="1319" w:type="pct"/>
            <w:vAlign w:val="center"/>
          </w:tcPr>
          <w:p w:rsidR="00E5388F" w:rsidRPr="00E5388F" w:rsidRDefault="00E5388F" w:rsidP="00E5388F">
            <w:pPr>
              <w:tabs>
                <w:tab w:val="left" w:pos="4949"/>
              </w:tabs>
              <w:ind w:left="130" w:right="197"/>
              <w:jc w:val="center"/>
              <w:rPr>
                <w:rFonts w:ascii="Times New Roman" w:eastAsia="Times New Roman" w:hAnsi="Times New Roman" w:cs="Times New Roman"/>
                <w:color w:val="000000" w:themeColor="text1"/>
                <w:sz w:val="12"/>
                <w:szCs w:val="12"/>
              </w:rPr>
            </w:pPr>
            <w:r w:rsidRPr="00E5388F">
              <w:rPr>
                <w:rFonts w:ascii="Times New Roman" w:eastAsia="Times New Roman" w:hAnsi="Times New Roman" w:cs="Times New Roman"/>
                <w:color w:val="000000" w:themeColor="text1"/>
                <w:sz w:val="12"/>
                <w:szCs w:val="12"/>
              </w:rPr>
              <w:t xml:space="preserve">Информирование контролируемых лиц путем подготовки и размещения на официальном сайте </w:t>
            </w:r>
            <w:r w:rsidRPr="00E5388F">
              <w:rPr>
                <w:rFonts w:ascii="Times New Roman" w:eastAsia="Calibri" w:hAnsi="Times New Roman" w:cs="Times New Roman"/>
                <w:sz w:val="12"/>
                <w:szCs w:val="12"/>
              </w:rPr>
              <w:t xml:space="preserve">Администрации муниципального района Сергиевский Самарской области </w:t>
            </w:r>
            <w:r w:rsidRPr="00E5388F">
              <w:rPr>
                <w:rFonts w:ascii="Times New Roman" w:hAnsi="Times New Roman" w:cs="Times New Roman"/>
                <w:color w:val="000000"/>
                <w:sz w:val="12"/>
                <w:szCs w:val="12"/>
              </w:rPr>
              <w:t xml:space="preserve">в разделе «Контрольно-надзорная деятельность» </w:t>
            </w:r>
            <w:r w:rsidRPr="00E5388F">
              <w:rPr>
                <w:rFonts w:ascii="Times New Roman" w:eastAsia="Times New Roman" w:hAnsi="Times New Roman" w:cs="Times New Roman"/>
                <w:color w:val="000000" w:themeColor="text1"/>
                <w:sz w:val="12"/>
                <w:szCs w:val="12"/>
              </w:rPr>
              <w:t>комментариев об изменениях, вносимых в действующие нормативные правовые акты, устанавливающие обязательные требования, сроках и порядке вступления их в действие.</w:t>
            </w:r>
          </w:p>
        </w:tc>
        <w:tc>
          <w:tcPr>
            <w:tcW w:w="851" w:type="pct"/>
            <w:vAlign w:val="center"/>
          </w:tcPr>
          <w:p w:rsidR="00E5388F" w:rsidRPr="00E5388F" w:rsidRDefault="00E5388F" w:rsidP="00E5388F">
            <w:pPr>
              <w:tabs>
                <w:tab w:val="left" w:pos="4949"/>
              </w:tabs>
              <w:ind w:left="130" w:right="60"/>
              <w:jc w:val="center"/>
              <w:rPr>
                <w:rFonts w:ascii="Times New Roman" w:hAnsi="Times New Roman" w:cs="Times New Roman"/>
                <w:color w:val="000000" w:themeColor="text1"/>
                <w:sz w:val="12"/>
                <w:szCs w:val="12"/>
                <w:lang w:eastAsia="ru-RU"/>
              </w:rPr>
            </w:pPr>
            <w:r w:rsidRPr="00E5388F">
              <w:rPr>
                <w:rFonts w:ascii="Times New Roman" w:hAnsi="Times New Roman" w:cs="Times New Roman"/>
                <w:color w:val="000000" w:themeColor="text1"/>
                <w:sz w:val="12"/>
                <w:szCs w:val="12"/>
              </w:rPr>
              <w:t>По мере опубликования на официальных сайтах федеральных органов власти в соответствующей сфере деятельности</w:t>
            </w:r>
          </w:p>
        </w:tc>
        <w:tc>
          <w:tcPr>
            <w:tcW w:w="886" w:type="pct"/>
            <w:vAlign w:val="center"/>
          </w:tcPr>
          <w:p w:rsidR="00E5388F" w:rsidRPr="00E5388F" w:rsidRDefault="00E5388F" w:rsidP="00E5388F">
            <w:pPr>
              <w:tabs>
                <w:tab w:val="left" w:pos="4841"/>
              </w:tabs>
              <w:ind w:left="130" w:right="142"/>
              <w:jc w:val="center"/>
              <w:rPr>
                <w:rFonts w:ascii="Times New Roman" w:eastAsia="Times New Roman" w:hAnsi="Times New Roman" w:cs="Times New Roman"/>
                <w:color w:val="000000" w:themeColor="text1"/>
                <w:sz w:val="12"/>
                <w:szCs w:val="12"/>
              </w:rPr>
            </w:pPr>
            <w:r w:rsidRPr="00E5388F">
              <w:rPr>
                <w:rFonts w:ascii="Times New Roman" w:eastAsia="Times New Roman" w:hAnsi="Times New Roman" w:cs="Times New Roman"/>
                <w:color w:val="000000" w:themeColor="text1"/>
                <w:sz w:val="12"/>
                <w:szCs w:val="12"/>
                <w:lang w:eastAsia="ru-RU"/>
              </w:rPr>
              <w:t>Повышение уровня правовой грамотности контролируемых лиц</w:t>
            </w:r>
          </w:p>
        </w:tc>
        <w:tc>
          <w:tcPr>
            <w:tcW w:w="816" w:type="pct"/>
            <w:vAlign w:val="center"/>
          </w:tcPr>
          <w:p w:rsidR="00E5388F" w:rsidRPr="00E5388F" w:rsidRDefault="00E5388F" w:rsidP="00E5388F">
            <w:pPr>
              <w:jc w:val="center"/>
              <w:rPr>
                <w:rFonts w:ascii="Times New Roman" w:hAnsi="Times New Roman" w:cs="Times New Roman"/>
                <w:sz w:val="12"/>
                <w:szCs w:val="12"/>
              </w:rPr>
            </w:pPr>
            <w:r w:rsidRPr="00E5388F">
              <w:rPr>
                <w:rFonts w:ascii="Times New Roman" w:hAnsi="Times New Roman" w:cs="Times New Roman"/>
                <w:color w:val="000000"/>
                <w:sz w:val="12"/>
                <w:szCs w:val="12"/>
              </w:rPr>
              <w:t>Должностное лицо, уполномоченным осуществлять муниципальный жилищный контроль</w:t>
            </w:r>
          </w:p>
        </w:tc>
      </w:tr>
      <w:tr w:rsidR="00E5388F" w:rsidRPr="00E5388F" w:rsidTr="00E5388F">
        <w:tc>
          <w:tcPr>
            <w:tcW w:w="245" w:type="pct"/>
            <w:vMerge/>
            <w:vAlign w:val="center"/>
          </w:tcPr>
          <w:p w:rsidR="00E5388F" w:rsidRPr="00E5388F" w:rsidRDefault="00E5388F" w:rsidP="00E5388F">
            <w:pPr>
              <w:jc w:val="center"/>
              <w:rPr>
                <w:rFonts w:ascii="Times New Roman" w:hAnsi="Times New Roman" w:cs="Times New Roman"/>
                <w:sz w:val="12"/>
                <w:szCs w:val="12"/>
              </w:rPr>
            </w:pPr>
          </w:p>
        </w:tc>
        <w:tc>
          <w:tcPr>
            <w:tcW w:w="883" w:type="pct"/>
            <w:vMerge/>
            <w:vAlign w:val="center"/>
          </w:tcPr>
          <w:p w:rsidR="00E5388F" w:rsidRPr="00E5388F" w:rsidRDefault="00E5388F" w:rsidP="00E5388F">
            <w:pPr>
              <w:jc w:val="center"/>
              <w:rPr>
                <w:rFonts w:ascii="Times New Roman" w:hAnsi="Times New Roman" w:cs="Times New Roman"/>
                <w:sz w:val="12"/>
                <w:szCs w:val="12"/>
              </w:rPr>
            </w:pPr>
          </w:p>
        </w:tc>
        <w:tc>
          <w:tcPr>
            <w:tcW w:w="1319" w:type="pct"/>
            <w:vAlign w:val="center"/>
          </w:tcPr>
          <w:p w:rsidR="00E5388F" w:rsidRPr="00E5388F" w:rsidRDefault="00E5388F" w:rsidP="00E5388F">
            <w:pPr>
              <w:tabs>
                <w:tab w:val="left" w:pos="4949"/>
              </w:tabs>
              <w:ind w:left="130" w:right="197"/>
              <w:jc w:val="center"/>
              <w:rPr>
                <w:rFonts w:ascii="Times New Roman" w:eastAsia="Times New Roman" w:hAnsi="Times New Roman" w:cs="Times New Roman"/>
                <w:color w:val="000000" w:themeColor="text1"/>
                <w:sz w:val="12"/>
                <w:szCs w:val="12"/>
                <w:highlight w:val="yellow"/>
              </w:rPr>
            </w:pPr>
            <w:r w:rsidRPr="00E5388F">
              <w:rPr>
                <w:rFonts w:ascii="Times New Roman" w:eastAsia="Times New Roman" w:hAnsi="Times New Roman" w:cs="Times New Roman"/>
                <w:color w:val="000000" w:themeColor="text1"/>
                <w:sz w:val="12"/>
                <w:szCs w:val="12"/>
              </w:rPr>
              <w:t xml:space="preserve">Размещение на официальном сайте </w:t>
            </w:r>
            <w:r w:rsidRPr="00E5388F">
              <w:rPr>
                <w:rFonts w:ascii="Times New Roman" w:eastAsia="Calibri" w:hAnsi="Times New Roman" w:cs="Times New Roman"/>
                <w:sz w:val="12"/>
                <w:szCs w:val="12"/>
              </w:rPr>
              <w:t xml:space="preserve">Администрации муниципального района Сергиевский Самарской области </w:t>
            </w:r>
            <w:r w:rsidRPr="00E5388F">
              <w:rPr>
                <w:rFonts w:ascii="Times New Roman" w:hAnsi="Times New Roman" w:cs="Times New Roman"/>
                <w:color w:val="000000"/>
                <w:sz w:val="12"/>
                <w:szCs w:val="12"/>
              </w:rPr>
              <w:t xml:space="preserve">в разделе «Контрольно-надзорная деятельность» </w:t>
            </w:r>
            <w:r w:rsidRPr="00E5388F">
              <w:rPr>
                <w:rFonts w:ascii="Times New Roman" w:eastAsia="Times New Roman" w:hAnsi="Times New Roman" w:cs="Times New Roman"/>
                <w:color w:val="000000" w:themeColor="text1"/>
                <w:sz w:val="12"/>
                <w:szCs w:val="12"/>
              </w:rPr>
              <w:t>проверочных листов</w:t>
            </w:r>
          </w:p>
        </w:tc>
        <w:tc>
          <w:tcPr>
            <w:tcW w:w="851" w:type="pct"/>
            <w:vAlign w:val="center"/>
          </w:tcPr>
          <w:p w:rsidR="00E5388F" w:rsidRPr="00E5388F" w:rsidRDefault="00E5388F" w:rsidP="00E5388F">
            <w:pPr>
              <w:tabs>
                <w:tab w:val="left" w:pos="4949"/>
              </w:tabs>
              <w:ind w:left="130"/>
              <w:jc w:val="center"/>
              <w:rPr>
                <w:rFonts w:ascii="Times New Roman" w:eastAsia="Times New Roman" w:hAnsi="Times New Roman" w:cs="Times New Roman"/>
                <w:color w:val="000000" w:themeColor="text1"/>
                <w:sz w:val="12"/>
                <w:szCs w:val="12"/>
              </w:rPr>
            </w:pPr>
            <w:r w:rsidRPr="00E5388F">
              <w:rPr>
                <w:rFonts w:ascii="Times New Roman" w:eastAsia="Times New Roman" w:hAnsi="Times New Roman" w:cs="Times New Roman"/>
                <w:color w:val="000000" w:themeColor="text1"/>
                <w:sz w:val="12"/>
                <w:szCs w:val="12"/>
              </w:rPr>
              <w:t>По мере внесения изменений</w:t>
            </w:r>
          </w:p>
        </w:tc>
        <w:tc>
          <w:tcPr>
            <w:tcW w:w="886" w:type="pct"/>
            <w:vAlign w:val="center"/>
          </w:tcPr>
          <w:p w:rsidR="00E5388F" w:rsidRPr="00E5388F" w:rsidRDefault="00E5388F" w:rsidP="00E5388F">
            <w:pPr>
              <w:tabs>
                <w:tab w:val="left" w:pos="4841"/>
              </w:tabs>
              <w:ind w:left="130" w:right="142"/>
              <w:jc w:val="center"/>
              <w:rPr>
                <w:rFonts w:ascii="Times New Roman" w:eastAsia="Times New Roman" w:hAnsi="Times New Roman" w:cs="Times New Roman"/>
                <w:color w:val="000000" w:themeColor="text1"/>
                <w:sz w:val="12"/>
                <w:szCs w:val="12"/>
              </w:rPr>
            </w:pPr>
            <w:r w:rsidRPr="00E5388F">
              <w:rPr>
                <w:rFonts w:ascii="Times New Roman" w:eastAsia="Times New Roman" w:hAnsi="Times New Roman" w:cs="Times New Roman"/>
                <w:color w:val="000000" w:themeColor="text1"/>
                <w:sz w:val="12"/>
                <w:szCs w:val="12"/>
                <w:lang w:eastAsia="ru-RU"/>
              </w:rPr>
              <w:t>Устранение условий и факторов, способствующих нарушению обязательных требований</w:t>
            </w:r>
          </w:p>
        </w:tc>
        <w:tc>
          <w:tcPr>
            <w:tcW w:w="816" w:type="pct"/>
            <w:vAlign w:val="center"/>
          </w:tcPr>
          <w:p w:rsidR="00E5388F" w:rsidRPr="00E5388F" w:rsidRDefault="00E5388F" w:rsidP="00E5388F">
            <w:pPr>
              <w:jc w:val="center"/>
              <w:rPr>
                <w:rFonts w:ascii="Times New Roman" w:hAnsi="Times New Roman" w:cs="Times New Roman"/>
                <w:sz w:val="12"/>
                <w:szCs w:val="12"/>
              </w:rPr>
            </w:pPr>
            <w:r w:rsidRPr="00E5388F">
              <w:rPr>
                <w:rFonts w:ascii="Times New Roman" w:hAnsi="Times New Roman" w:cs="Times New Roman"/>
                <w:color w:val="000000"/>
                <w:sz w:val="12"/>
                <w:szCs w:val="12"/>
              </w:rPr>
              <w:t>Должностное лицо, уполномоченным осуществлять муниципальный жилищный контроль</w:t>
            </w:r>
          </w:p>
        </w:tc>
      </w:tr>
      <w:tr w:rsidR="00E5388F" w:rsidRPr="00E5388F" w:rsidTr="00E5388F">
        <w:trPr>
          <w:trHeight w:val="869"/>
        </w:trPr>
        <w:tc>
          <w:tcPr>
            <w:tcW w:w="245" w:type="pct"/>
            <w:vMerge/>
            <w:vAlign w:val="center"/>
          </w:tcPr>
          <w:p w:rsidR="00E5388F" w:rsidRPr="00E5388F" w:rsidRDefault="00E5388F" w:rsidP="00E5388F">
            <w:pPr>
              <w:jc w:val="center"/>
              <w:rPr>
                <w:rFonts w:ascii="Times New Roman" w:hAnsi="Times New Roman" w:cs="Times New Roman"/>
                <w:sz w:val="12"/>
                <w:szCs w:val="12"/>
              </w:rPr>
            </w:pPr>
          </w:p>
        </w:tc>
        <w:tc>
          <w:tcPr>
            <w:tcW w:w="883" w:type="pct"/>
            <w:vMerge/>
            <w:vAlign w:val="center"/>
          </w:tcPr>
          <w:p w:rsidR="00E5388F" w:rsidRPr="00E5388F" w:rsidRDefault="00E5388F" w:rsidP="00E5388F">
            <w:pPr>
              <w:jc w:val="center"/>
              <w:rPr>
                <w:rFonts w:ascii="Times New Roman" w:hAnsi="Times New Roman" w:cs="Times New Roman"/>
                <w:sz w:val="12"/>
                <w:szCs w:val="12"/>
              </w:rPr>
            </w:pPr>
          </w:p>
        </w:tc>
        <w:tc>
          <w:tcPr>
            <w:tcW w:w="1319" w:type="pct"/>
            <w:vAlign w:val="center"/>
          </w:tcPr>
          <w:p w:rsidR="00E5388F" w:rsidRPr="00E5388F" w:rsidRDefault="00E5388F" w:rsidP="00E5388F">
            <w:pPr>
              <w:ind w:left="216" w:right="124"/>
              <w:jc w:val="center"/>
              <w:rPr>
                <w:rFonts w:ascii="Times New Roman" w:hAnsi="Times New Roman" w:cs="Times New Roman"/>
                <w:color w:val="000000" w:themeColor="text1"/>
                <w:sz w:val="12"/>
                <w:szCs w:val="12"/>
              </w:rPr>
            </w:pPr>
            <w:r w:rsidRPr="00E5388F">
              <w:rPr>
                <w:rFonts w:ascii="Times New Roman" w:hAnsi="Times New Roman" w:cs="Times New Roman"/>
                <w:color w:val="000000" w:themeColor="text1"/>
                <w:sz w:val="12"/>
                <w:szCs w:val="12"/>
              </w:rPr>
              <w:t xml:space="preserve">Актуализация информации о порядке и сроках осуществления </w:t>
            </w:r>
            <w:r w:rsidRPr="00E5388F">
              <w:rPr>
                <w:rFonts w:ascii="Times New Roman" w:eastAsia="Times New Roman" w:hAnsi="Times New Roman" w:cs="Times New Roman"/>
                <w:color w:val="000000" w:themeColor="text1"/>
                <w:sz w:val="12"/>
                <w:szCs w:val="12"/>
              </w:rPr>
              <w:t xml:space="preserve">муниципального жилищного контроля </w:t>
            </w:r>
            <w:r w:rsidRPr="00E5388F">
              <w:rPr>
                <w:rFonts w:ascii="Times New Roman" w:hAnsi="Times New Roman" w:cs="Times New Roman"/>
                <w:color w:val="000000" w:themeColor="text1"/>
                <w:sz w:val="12"/>
                <w:szCs w:val="12"/>
              </w:rPr>
              <w:t xml:space="preserve"> и размещение </w:t>
            </w:r>
            <w:r w:rsidRPr="00E5388F">
              <w:rPr>
                <w:rFonts w:ascii="Times New Roman" w:eastAsia="Times New Roman" w:hAnsi="Times New Roman" w:cs="Times New Roman"/>
                <w:color w:val="000000" w:themeColor="text1"/>
                <w:sz w:val="12"/>
                <w:szCs w:val="12"/>
              </w:rPr>
              <w:t xml:space="preserve">на официальном сайте </w:t>
            </w:r>
            <w:r w:rsidRPr="00E5388F">
              <w:rPr>
                <w:rFonts w:ascii="Times New Roman" w:eastAsia="Calibri" w:hAnsi="Times New Roman" w:cs="Times New Roman"/>
                <w:sz w:val="12"/>
                <w:szCs w:val="12"/>
              </w:rPr>
              <w:t xml:space="preserve">Администрации муниципального района Сергиевский Самарской области </w:t>
            </w:r>
            <w:r w:rsidRPr="00E5388F">
              <w:rPr>
                <w:rFonts w:ascii="Times New Roman" w:eastAsia="Times New Roman" w:hAnsi="Times New Roman" w:cs="Times New Roman"/>
                <w:color w:val="000000" w:themeColor="text1"/>
                <w:sz w:val="12"/>
                <w:szCs w:val="12"/>
              </w:rPr>
              <w:t xml:space="preserve">в разделе «Контрольно-надзорная </w:t>
            </w:r>
            <w:r w:rsidRPr="00E5388F">
              <w:rPr>
                <w:rFonts w:ascii="Times New Roman" w:eastAsia="Times New Roman" w:hAnsi="Times New Roman" w:cs="Times New Roman"/>
                <w:color w:val="000000" w:themeColor="text1"/>
                <w:sz w:val="12"/>
                <w:szCs w:val="12"/>
              </w:rPr>
              <w:lastRenderedPageBreak/>
              <w:t xml:space="preserve">деятельность» </w:t>
            </w:r>
            <w:r w:rsidRPr="00E5388F">
              <w:rPr>
                <w:rFonts w:ascii="Times New Roman" w:hAnsi="Times New Roman" w:cs="Times New Roman"/>
                <w:color w:val="000000" w:themeColor="text1"/>
                <w:sz w:val="12"/>
                <w:szCs w:val="12"/>
              </w:rPr>
              <w:t>результатов контрольно-надзорных мероприятий</w:t>
            </w:r>
          </w:p>
        </w:tc>
        <w:tc>
          <w:tcPr>
            <w:tcW w:w="851" w:type="pct"/>
            <w:vAlign w:val="center"/>
          </w:tcPr>
          <w:p w:rsidR="00E5388F" w:rsidRPr="00E5388F" w:rsidRDefault="00E5388F" w:rsidP="00E5388F">
            <w:pPr>
              <w:jc w:val="center"/>
              <w:rPr>
                <w:rFonts w:ascii="Times New Roman" w:eastAsia="Times New Roman" w:hAnsi="Times New Roman" w:cs="Times New Roman"/>
                <w:color w:val="000000" w:themeColor="text1"/>
                <w:sz w:val="12"/>
                <w:szCs w:val="12"/>
              </w:rPr>
            </w:pPr>
            <w:r w:rsidRPr="00E5388F">
              <w:rPr>
                <w:rFonts w:ascii="Times New Roman" w:eastAsia="Times New Roman" w:hAnsi="Times New Roman" w:cs="Times New Roman"/>
                <w:color w:val="000000" w:themeColor="text1"/>
                <w:sz w:val="12"/>
                <w:szCs w:val="12"/>
              </w:rPr>
              <w:lastRenderedPageBreak/>
              <w:t>Постоянно</w:t>
            </w:r>
          </w:p>
        </w:tc>
        <w:tc>
          <w:tcPr>
            <w:tcW w:w="886" w:type="pct"/>
            <w:vAlign w:val="center"/>
          </w:tcPr>
          <w:p w:rsidR="00E5388F" w:rsidRPr="00E5388F" w:rsidRDefault="00E5388F" w:rsidP="00E5388F">
            <w:pPr>
              <w:tabs>
                <w:tab w:val="left" w:pos="4841"/>
              </w:tabs>
              <w:ind w:left="33" w:right="142"/>
              <w:jc w:val="center"/>
              <w:rPr>
                <w:rFonts w:ascii="Times New Roman" w:eastAsia="Times New Roman" w:hAnsi="Times New Roman" w:cs="Times New Roman"/>
                <w:color w:val="000000" w:themeColor="text1"/>
                <w:sz w:val="12"/>
                <w:szCs w:val="12"/>
              </w:rPr>
            </w:pPr>
            <w:r w:rsidRPr="00E5388F">
              <w:rPr>
                <w:rFonts w:ascii="Times New Roman" w:eastAsia="Times New Roman" w:hAnsi="Times New Roman" w:cs="Times New Roman"/>
                <w:color w:val="000000" w:themeColor="text1"/>
                <w:sz w:val="12"/>
                <w:szCs w:val="12"/>
                <w:lang w:eastAsia="ru-RU"/>
              </w:rPr>
              <w:t>Повышение прозрачности системы контрольно-надзорной деятельности</w:t>
            </w:r>
          </w:p>
        </w:tc>
        <w:tc>
          <w:tcPr>
            <w:tcW w:w="816" w:type="pct"/>
            <w:vAlign w:val="center"/>
          </w:tcPr>
          <w:p w:rsidR="00E5388F" w:rsidRPr="00E5388F" w:rsidRDefault="00E5388F" w:rsidP="00E5388F">
            <w:pPr>
              <w:jc w:val="center"/>
              <w:rPr>
                <w:rFonts w:ascii="Times New Roman" w:hAnsi="Times New Roman" w:cs="Times New Roman"/>
                <w:sz w:val="12"/>
                <w:szCs w:val="12"/>
              </w:rPr>
            </w:pPr>
            <w:r w:rsidRPr="00E5388F">
              <w:rPr>
                <w:rFonts w:ascii="Times New Roman" w:hAnsi="Times New Roman" w:cs="Times New Roman"/>
                <w:color w:val="000000"/>
                <w:sz w:val="12"/>
                <w:szCs w:val="12"/>
              </w:rPr>
              <w:t>Должностное лицо, уполномоченным осуществлять муниципальный жилищный контроль</w:t>
            </w:r>
          </w:p>
        </w:tc>
      </w:tr>
      <w:tr w:rsidR="00E5388F" w:rsidRPr="00E5388F" w:rsidTr="00E5388F">
        <w:tc>
          <w:tcPr>
            <w:tcW w:w="245" w:type="pct"/>
            <w:vAlign w:val="center"/>
          </w:tcPr>
          <w:p w:rsidR="00E5388F" w:rsidRPr="00E5388F" w:rsidRDefault="00E5388F" w:rsidP="00E5388F">
            <w:pPr>
              <w:jc w:val="center"/>
              <w:rPr>
                <w:rFonts w:ascii="Times New Roman" w:hAnsi="Times New Roman" w:cs="Times New Roman"/>
                <w:sz w:val="12"/>
                <w:szCs w:val="12"/>
              </w:rPr>
            </w:pPr>
            <w:r w:rsidRPr="00E5388F">
              <w:rPr>
                <w:rFonts w:ascii="Times New Roman" w:hAnsi="Times New Roman" w:cs="Times New Roman"/>
                <w:sz w:val="12"/>
                <w:szCs w:val="12"/>
              </w:rPr>
              <w:lastRenderedPageBreak/>
              <w:t>2.</w:t>
            </w:r>
          </w:p>
        </w:tc>
        <w:tc>
          <w:tcPr>
            <w:tcW w:w="883" w:type="pct"/>
            <w:vAlign w:val="center"/>
          </w:tcPr>
          <w:p w:rsidR="00E5388F" w:rsidRPr="00E5388F" w:rsidRDefault="00E5388F" w:rsidP="00E5388F">
            <w:pPr>
              <w:jc w:val="center"/>
              <w:rPr>
                <w:rFonts w:ascii="Times New Roman" w:hAnsi="Times New Roman" w:cs="Times New Roman"/>
                <w:sz w:val="12"/>
                <w:szCs w:val="12"/>
              </w:rPr>
            </w:pPr>
            <w:r w:rsidRPr="00E5388F">
              <w:rPr>
                <w:rFonts w:ascii="Times New Roman" w:eastAsia="Times New Roman" w:hAnsi="Times New Roman" w:cs="Times New Roman"/>
                <w:color w:val="000000" w:themeColor="text1"/>
                <w:sz w:val="12"/>
                <w:szCs w:val="12"/>
              </w:rPr>
              <w:t>Обобщение правоприменительной практики</w:t>
            </w:r>
          </w:p>
        </w:tc>
        <w:tc>
          <w:tcPr>
            <w:tcW w:w="1319" w:type="pct"/>
            <w:vAlign w:val="center"/>
          </w:tcPr>
          <w:p w:rsidR="00E5388F" w:rsidRPr="00E5388F" w:rsidRDefault="00E5388F" w:rsidP="00E5388F">
            <w:pPr>
              <w:ind w:left="75" w:right="124"/>
              <w:jc w:val="center"/>
              <w:rPr>
                <w:rFonts w:ascii="Times New Roman" w:hAnsi="Times New Roman" w:cs="Times New Roman"/>
                <w:sz w:val="12"/>
                <w:szCs w:val="12"/>
              </w:rPr>
            </w:pPr>
            <w:r w:rsidRPr="00E5388F">
              <w:rPr>
                <w:rFonts w:ascii="Times New Roman" w:eastAsia="Calibri" w:hAnsi="Times New Roman" w:cs="Times New Roman"/>
                <w:sz w:val="12"/>
                <w:szCs w:val="12"/>
              </w:rPr>
              <w:t xml:space="preserve">Ежегодное обобщение практики по муниципальному жилищному контролю, с последующим </w:t>
            </w:r>
            <w:r w:rsidRPr="00E5388F">
              <w:rPr>
                <w:rFonts w:ascii="Times New Roman" w:hAnsi="Times New Roman" w:cs="Times New Roman"/>
                <w:color w:val="000000"/>
                <w:sz w:val="12"/>
                <w:szCs w:val="12"/>
              </w:rPr>
              <w:t>размещением  ежегодного доклада, содержащего результаты обобщения правоприменительной практики по осуществлению муниципального жилищного контроля и размещения на официальном сайте Администрации муниципального района Сергиевский в разделе «Контрольно-надзорная деятельность».</w:t>
            </w:r>
          </w:p>
        </w:tc>
        <w:tc>
          <w:tcPr>
            <w:tcW w:w="851" w:type="pct"/>
            <w:vAlign w:val="center"/>
          </w:tcPr>
          <w:p w:rsidR="00E5388F" w:rsidRPr="00E5388F" w:rsidRDefault="00E5388F" w:rsidP="00E5388F">
            <w:pPr>
              <w:contextualSpacing/>
              <w:jc w:val="center"/>
              <w:rPr>
                <w:rFonts w:ascii="Times New Roman" w:hAnsi="Times New Roman" w:cs="Times New Roman"/>
                <w:sz w:val="12"/>
                <w:szCs w:val="12"/>
              </w:rPr>
            </w:pPr>
            <w:r w:rsidRPr="00E5388F">
              <w:rPr>
                <w:rFonts w:ascii="Times New Roman" w:hAnsi="Times New Roman" w:cs="Times New Roman"/>
                <w:color w:val="000000"/>
                <w:sz w:val="12"/>
                <w:szCs w:val="12"/>
              </w:rPr>
              <w:t>до 1 июля года, следующего за отчетным годом,</w:t>
            </w:r>
          </w:p>
        </w:tc>
        <w:tc>
          <w:tcPr>
            <w:tcW w:w="886" w:type="pct"/>
            <w:vAlign w:val="center"/>
          </w:tcPr>
          <w:p w:rsidR="00E5388F" w:rsidRPr="00E5388F" w:rsidRDefault="00E5388F" w:rsidP="00E5388F">
            <w:pPr>
              <w:tabs>
                <w:tab w:val="left" w:pos="4841"/>
              </w:tabs>
              <w:ind w:right="142"/>
              <w:jc w:val="center"/>
              <w:rPr>
                <w:rFonts w:ascii="Times New Roman" w:eastAsia="Times New Roman" w:hAnsi="Times New Roman" w:cs="Times New Roman"/>
                <w:color w:val="000000" w:themeColor="text1"/>
                <w:sz w:val="12"/>
                <w:szCs w:val="12"/>
              </w:rPr>
            </w:pPr>
            <w:r w:rsidRPr="00E5388F">
              <w:rPr>
                <w:rFonts w:ascii="Times New Roman" w:eastAsia="Times New Roman" w:hAnsi="Times New Roman" w:cs="Times New Roman"/>
                <w:color w:val="000000" w:themeColor="text1"/>
                <w:sz w:val="12"/>
                <w:szCs w:val="12"/>
                <w:lang w:eastAsia="ru-RU"/>
              </w:rPr>
              <w:t>Повышение прозрачности системы контрольно-надзорной деятельности</w:t>
            </w:r>
          </w:p>
        </w:tc>
        <w:tc>
          <w:tcPr>
            <w:tcW w:w="816" w:type="pct"/>
            <w:vAlign w:val="center"/>
          </w:tcPr>
          <w:p w:rsidR="00E5388F" w:rsidRPr="00E5388F" w:rsidRDefault="00E5388F" w:rsidP="00E5388F">
            <w:pPr>
              <w:jc w:val="center"/>
              <w:rPr>
                <w:rFonts w:ascii="Times New Roman" w:hAnsi="Times New Roman" w:cs="Times New Roman"/>
                <w:sz w:val="12"/>
                <w:szCs w:val="12"/>
              </w:rPr>
            </w:pPr>
            <w:r w:rsidRPr="00E5388F">
              <w:rPr>
                <w:rFonts w:ascii="Times New Roman" w:hAnsi="Times New Roman" w:cs="Times New Roman"/>
                <w:color w:val="000000"/>
                <w:sz w:val="12"/>
                <w:szCs w:val="12"/>
              </w:rPr>
              <w:t>Должностное лицо, уполномоченным осуществлять муниципальный жилищный контроль</w:t>
            </w:r>
          </w:p>
        </w:tc>
      </w:tr>
      <w:tr w:rsidR="00E5388F" w:rsidRPr="00E5388F" w:rsidTr="00E5388F">
        <w:tc>
          <w:tcPr>
            <w:tcW w:w="245" w:type="pct"/>
            <w:vAlign w:val="center"/>
          </w:tcPr>
          <w:p w:rsidR="00E5388F" w:rsidRPr="00E5388F" w:rsidRDefault="00E5388F" w:rsidP="00E5388F">
            <w:pPr>
              <w:jc w:val="center"/>
              <w:rPr>
                <w:rFonts w:ascii="Times New Roman" w:hAnsi="Times New Roman" w:cs="Times New Roman"/>
                <w:sz w:val="12"/>
                <w:szCs w:val="12"/>
              </w:rPr>
            </w:pPr>
            <w:r w:rsidRPr="00E5388F">
              <w:rPr>
                <w:rFonts w:ascii="Times New Roman" w:hAnsi="Times New Roman" w:cs="Times New Roman"/>
                <w:sz w:val="12"/>
                <w:szCs w:val="12"/>
              </w:rPr>
              <w:t>3.</w:t>
            </w:r>
          </w:p>
        </w:tc>
        <w:tc>
          <w:tcPr>
            <w:tcW w:w="883" w:type="pct"/>
            <w:vAlign w:val="center"/>
          </w:tcPr>
          <w:p w:rsidR="00E5388F" w:rsidRPr="00E5388F" w:rsidRDefault="00E5388F" w:rsidP="00E5388F">
            <w:pPr>
              <w:jc w:val="center"/>
              <w:rPr>
                <w:rFonts w:ascii="Times New Roman" w:eastAsia="Times New Roman" w:hAnsi="Times New Roman" w:cs="Times New Roman"/>
                <w:color w:val="000000" w:themeColor="text1"/>
                <w:sz w:val="12"/>
                <w:szCs w:val="12"/>
              </w:rPr>
            </w:pPr>
            <w:r w:rsidRPr="00E5388F">
              <w:rPr>
                <w:rFonts w:ascii="Times New Roman" w:eastAsia="Times New Roman" w:hAnsi="Times New Roman" w:cs="Times New Roman"/>
                <w:color w:val="000000" w:themeColor="text1"/>
                <w:sz w:val="12"/>
                <w:szCs w:val="12"/>
              </w:rPr>
              <w:t>Выдача предостережений о недопустимости нарушений обязательных требований</w:t>
            </w:r>
          </w:p>
        </w:tc>
        <w:tc>
          <w:tcPr>
            <w:tcW w:w="1319" w:type="pct"/>
            <w:vAlign w:val="center"/>
          </w:tcPr>
          <w:p w:rsidR="00E5388F" w:rsidRPr="00E5388F" w:rsidRDefault="00E5388F" w:rsidP="00E5388F">
            <w:pPr>
              <w:jc w:val="center"/>
              <w:rPr>
                <w:rFonts w:ascii="Times New Roman" w:eastAsia="Times New Roman" w:hAnsi="Times New Roman" w:cs="Times New Roman"/>
                <w:color w:val="000000" w:themeColor="text1"/>
                <w:sz w:val="12"/>
                <w:szCs w:val="12"/>
              </w:rPr>
            </w:pPr>
            <w:r w:rsidRPr="00E5388F">
              <w:rPr>
                <w:rFonts w:ascii="Times New Roman" w:eastAsia="Times New Roman" w:hAnsi="Times New Roman" w:cs="Times New Roman"/>
                <w:color w:val="000000" w:themeColor="text1"/>
                <w:sz w:val="12"/>
                <w:szCs w:val="12"/>
              </w:rPr>
              <w:t>Направление юридическим лицам, индивидуальным предпринимателям  предостережений о недопустимости нарушений обязательных требований в подконтрольной сфере.</w:t>
            </w:r>
          </w:p>
        </w:tc>
        <w:tc>
          <w:tcPr>
            <w:tcW w:w="851" w:type="pct"/>
            <w:vAlign w:val="center"/>
          </w:tcPr>
          <w:p w:rsidR="00E5388F" w:rsidRPr="00E5388F" w:rsidRDefault="00E5388F" w:rsidP="00E5388F">
            <w:pPr>
              <w:ind w:left="60" w:right="60"/>
              <w:jc w:val="center"/>
              <w:rPr>
                <w:rFonts w:ascii="Times New Roman" w:hAnsi="Times New Roman" w:cs="Times New Roman"/>
                <w:color w:val="000000" w:themeColor="text1"/>
                <w:sz w:val="12"/>
                <w:szCs w:val="12"/>
                <w:lang w:eastAsia="ru-RU"/>
              </w:rPr>
            </w:pPr>
            <w:r w:rsidRPr="00E5388F">
              <w:rPr>
                <w:rFonts w:ascii="Times New Roman" w:hAnsi="Times New Roman" w:cs="Times New Roman"/>
                <w:color w:val="000000" w:themeColor="text1"/>
                <w:sz w:val="12"/>
                <w:szCs w:val="12"/>
              </w:rPr>
              <w:t>По мере получения сведений о признаках нарушений</w:t>
            </w:r>
          </w:p>
        </w:tc>
        <w:tc>
          <w:tcPr>
            <w:tcW w:w="886" w:type="pct"/>
            <w:vAlign w:val="center"/>
          </w:tcPr>
          <w:p w:rsidR="00E5388F" w:rsidRPr="00E5388F" w:rsidRDefault="00E5388F" w:rsidP="00E5388F">
            <w:pPr>
              <w:jc w:val="center"/>
              <w:rPr>
                <w:rFonts w:ascii="Times New Roman" w:eastAsia="Times New Roman" w:hAnsi="Times New Roman" w:cs="Times New Roman"/>
                <w:color w:val="000000" w:themeColor="text1"/>
                <w:sz w:val="12"/>
                <w:szCs w:val="12"/>
              </w:rPr>
            </w:pPr>
            <w:r w:rsidRPr="00E5388F">
              <w:rPr>
                <w:rFonts w:ascii="Times New Roman" w:eastAsia="Times New Roman" w:hAnsi="Times New Roman" w:cs="Times New Roman"/>
                <w:color w:val="000000" w:themeColor="text1"/>
                <w:sz w:val="12"/>
                <w:szCs w:val="12"/>
                <w:lang w:eastAsia="ru-RU"/>
              </w:rPr>
              <w:t>Минимизация возможных рисков нарушений обязательных требований</w:t>
            </w:r>
          </w:p>
        </w:tc>
        <w:tc>
          <w:tcPr>
            <w:tcW w:w="816" w:type="pct"/>
            <w:vAlign w:val="center"/>
          </w:tcPr>
          <w:p w:rsidR="00E5388F" w:rsidRPr="00E5388F" w:rsidRDefault="00E5388F" w:rsidP="00E5388F">
            <w:pPr>
              <w:jc w:val="center"/>
              <w:rPr>
                <w:rFonts w:ascii="Times New Roman" w:hAnsi="Times New Roman" w:cs="Times New Roman"/>
                <w:sz w:val="12"/>
                <w:szCs w:val="12"/>
              </w:rPr>
            </w:pPr>
            <w:r w:rsidRPr="00E5388F">
              <w:rPr>
                <w:rFonts w:ascii="Times New Roman" w:hAnsi="Times New Roman" w:cs="Times New Roman"/>
                <w:color w:val="000000"/>
                <w:sz w:val="12"/>
                <w:szCs w:val="12"/>
              </w:rPr>
              <w:t>Должностное лицо, уполномоченным осуществлять муниципальный жилищный контроль</w:t>
            </w:r>
          </w:p>
        </w:tc>
      </w:tr>
      <w:tr w:rsidR="00E5388F" w:rsidRPr="00E5388F" w:rsidTr="00E5388F">
        <w:tc>
          <w:tcPr>
            <w:tcW w:w="245" w:type="pct"/>
            <w:vAlign w:val="center"/>
          </w:tcPr>
          <w:p w:rsidR="00E5388F" w:rsidRPr="00E5388F" w:rsidRDefault="00E5388F" w:rsidP="00E5388F">
            <w:pPr>
              <w:jc w:val="center"/>
              <w:rPr>
                <w:rFonts w:ascii="Times New Roman" w:hAnsi="Times New Roman" w:cs="Times New Roman"/>
                <w:sz w:val="12"/>
                <w:szCs w:val="12"/>
              </w:rPr>
            </w:pPr>
            <w:r w:rsidRPr="00E5388F">
              <w:rPr>
                <w:rFonts w:ascii="Times New Roman" w:hAnsi="Times New Roman" w:cs="Times New Roman"/>
                <w:sz w:val="12"/>
                <w:szCs w:val="12"/>
              </w:rPr>
              <w:t>4.</w:t>
            </w:r>
          </w:p>
        </w:tc>
        <w:tc>
          <w:tcPr>
            <w:tcW w:w="883" w:type="pct"/>
            <w:vAlign w:val="center"/>
          </w:tcPr>
          <w:p w:rsidR="00E5388F" w:rsidRPr="00E5388F" w:rsidRDefault="00E5388F" w:rsidP="00E5388F">
            <w:pPr>
              <w:jc w:val="center"/>
              <w:rPr>
                <w:rFonts w:ascii="Times New Roman" w:hAnsi="Times New Roman" w:cs="Times New Roman"/>
                <w:sz w:val="12"/>
                <w:szCs w:val="12"/>
              </w:rPr>
            </w:pPr>
            <w:r w:rsidRPr="00E5388F">
              <w:rPr>
                <w:rFonts w:ascii="Times New Roman" w:hAnsi="Times New Roman" w:cs="Times New Roman"/>
                <w:color w:val="000000" w:themeColor="text1"/>
                <w:sz w:val="12"/>
                <w:szCs w:val="12"/>
              </w:rPr>
              <w:t>Консультация по вопросам соблюдения обязательных требований</w:t>
            </w:r>
          </w:p>
        </w:tc>
        <w:tc>
          <w:tcPr>
            <w:tcW w:w="1319" w:type="pct"/>
            <w:vAlign w:val="center"/>
          </w:tcPr>
          <w:p w:rsidR="00E5388F" w:rsidRPr="00E5388F" w:rsidRDefault="00E5388F" w:rsidP="00E5388F">
            <w:pPr>
              <w:ind w:left="60" w:right="60"/>
              <w:jc w:val="center"/>
              <w:rPr>
                <w:rFonts w:ascii="Times New Roman" w:hAnsi="Times New Roman" w:cs="Times New Roman"/>
                <w:color w:val="000000" w:themeColor="text1"/>
                <w:sz w:val="12"/>
                <w:szCs w:val="12"/>
                <w:lang w:eastAsia="ru-RU"/>
              </w:rPr>
            </w:pPr>
            <w:r w:rsidRPr="00E5388F">
              <w:rPr>
                <w:rFonts w:ascii="Times New Roman" w:hAnsi="Times New Roman" w:cs="Times New Roman"/>
                <w:color w:val="000000" w:themeColor="text1"/>
                <w:sz w:val="12"/>
                <w:szCs w:val="12"/>
              </w:rPr>
              <w:t>Проведение консультаций контролируемых лиц по вопросам соблюдения обязательных требований</w:t>
            </w:r>
          </w:p>
        </w:tc>
        <w:tc>
          <w:tcPr>
            <w:tcW w:w="851" w:type="pct"/>
            <w:vAlign w:val="center"/>
          </w:tcPr>
          <w:p w:rsidR="00E5388F" w:rsidRPr="00E5388F" w:rsidRDefault="00E5388F" w:rsidP="00E5388F">
            <w:pPr>
              <w:jc w:val="center"/>
              <w:rPr>
                <w:rFonts w:ascii="Times New Roman" w:eastAsia="Times New Roman" w:hAnsi="Times New Roman" w:cs="Times New Roman"/>
                <w:color w:val="000000" w:themeColor="text1"/>
                <w:sz w:val="12"/>
                <w:szCs w:val="12"/>
              </w:rPr>
            </w:pPr>
            <w:r w:rsidRPr="00E5388F">
              <w:rPr>
                <w:rFonts w:ascii="Times New Roman" w:hAnsi="Times New Roman" w:cs="Times New Roman"/>
                <w:color w:val="000000" w:themeColor="text1"/>
                <w:sz w:val="12"/>
                <w:szCs w:val="12"/>
              </w:rPr>
              <w:t>По мере поступления от контролируемых лиц соответствующих обращений</w:t>
            </w:r>
          </w:p>
        </w:tc>
        <w:tc>
          <w:tcPr>
            <w:tcW w:w="886" w:type="pct"/>
            <w:vAlign w:val="center"/>
          </w:tcPr>
          <w:p w:rsidR="00E5388F" w:rsidRPr="00E5388F" w:rsidRDefault="00E5388F" w:rsidP="00E5388F">
            <w:pPr>
              <w:jc w:val="center"/>
              <w:rPr>
                <w:rFonts w:ascii="Times New Roman" w:eastAsia="Times New Roman" w:hAnsi="Times New Roman" w:cs="Times New Roman"/>
                <w:color w:val="000000" w:themeColor="text1"/>
                <w:sz w:val="12"/>
                <w:szCs w:val="12"/>
              </w:rPr>
            </w:pPr>
            <w:r w:rsidRPr="00E5388F">
              <w:rPr>
                <w:rFonts w:ascii="Times New Roman" w:eastAsia="Times New Roman" w:hAnsi="Times New Roman" w:cs="Times New Roman"/>
                <w:color w:val="000000" w:themeColor="text1"/>
                <w:sz w:val="12"/>
                <w:szCs w:val="12"/>
                <w:lang w:eastAsia="ru-RU"/>
              </w:rPr>
              <w:t>Повышение уровня правовой грамотности контролируемых лиц</w:t>
            </w:r>
          </w:p>
        </w:tc>
        <w:tc>
          <w:tcPr>
            <w:tcW w:w="816" w:type="pct"/>
            <w:vAlign w:val="center"/>
          </w:tcPr>
          <w:p w:rsidR="00E5388F" w:rsidRPr="00E5388F" w:rsidRDefault="00E5388F" w:rsidP="00E5388F">
            <w:pPr>
              <w:tabs>
                <w:tab w:val="left" w:pos="4841"/>
              </w:tabs>
              <w:ind w:right="142"/>
              <w:jc w:val="center"/>
              <w:rPr>
                <w:rFonts w:ascii="Times New Roman" w:hAnsi="Times New Roman" w:cs="Times New Roman"/>
                <w:sz w:val="12"/>
                <w:szCs w:val="12"/>
              </w:rPr>
            </w:pPr>
            <w:r w:rsidRPr="00E5388F">
              <w:rPr>
                <w:rFonts w:ascii="Times New Roman" w:hAnsi="Times New Roman" w:cs="Times New Roman"/>
                <w:color w:val="000000"/>
                <w:sz w:val="12"/>
                <w:szCs w:val="12"/>
              </w:rPr>
              <w:t>Должностное лицо, уполномоченным осуществлять муниципальный жилищный контроль</w:t>
            </w:r>
          </w:p>
        </w:tc>
      </w:tr>
    </w:tbl>
    <w:p w:rsidR="00A84F34" w:rsidRDefault="00A84F34" w:rsidP="00A84F34">
      <w:pPr>
        <w:tabs>
          <w:tab w:val="left" w:pos="0"/>
        </w:tabs>
        <w:spacing w:after="0" w:line="240" w:lineRule="auto"/>
        <w:ind w:firstLine="284"/>
        <w:jc w:val="center"/>
        <w:rPr>
          <w:rFonts w:ascii="Times New Roman" w:hAnsi="Times New Roman" w:cs="Times New Roman"/>
          <w:sz w:val="12"/>
          <w:szCs w:val="12"/>
        </w:rPr>
      </w:pPr>
    </w:p>
    <w:p w:rsidR="00C20078" w:rsidRPr="00C20078" w:rsidRDefault="00C20078" w:rsidP="00C20078">
      <w:pPr>
        <w:tabs>
          <w:tab w:val="left" w:pos="0"/>
        </w:tabs>
        <w:spacing w:after="0" w:line="240" w:lineRule="auto"/>
        <w:ind w:firstLine="284"/>
        <w:jc w:val="center"/>
        <w:rPr>
          <w:rFonts w:ascii="Times New Roman" w:hAnsi="Times New Roman" w:cs="Times New Roman"/>
          <w:sz w:val="12"/>
          <w:szCs w:val="12"/>
        </w:rPr>
      </w:pPr>
      <w:r w:rsidRPr="00C20078">
        <w:rPr>
          <w:rFonts w:ascii="Times New Roman" w:hAnsi="Times New Roman" w:cs="Times New Roman"/>
          <w:sz w:val="12"/>
          <w:szCs w:val="12"/>
        </w:rPr>
        <w:t>Администрация</w:t>
      </w:r>
    </w:p>
    <w:p w:rsidR="00C20078" w:rsidRPr="00C20078" w:rsidRDefault="00C20078" w:rsidP="00C20078">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C20078">
        <w:rPr>
          <w:rFonts w:ascii="Times New Roman" w:hAnsi="Times New Roman" w:cs="Times New Roman"/>
          <w:sz w:val="12"/>
          <w:szCs w:val="12"/>
        </w:rPr>
        <w:t>Сергиевский</w:t>
      </w:r>
    </w:p>
    <w:p w:rsidR="00C20078" w:rsidRPr="00C20078" w:rsidRDefault="00C20078" w:rsidP="00C20078">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C20078" w:rsidRPr="00C20078" w:rsidRDefault="00C20078" w:rsidP="00C20078">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rsidR="00C20078" w:rsidRDefault="00C20078" w:rsidP="00C20078">
      <w:pPr>
        <w:tabs>
          <w:tab w:val="left" w:pos="0"/>
        </w:tabs>
        <w:spacing w:after="0" w:line="240" w:lineRule="auto"/>
        <w:ind w:firstLine="284"/>
        <w:rPr>
          <w:rFonts w:ascii="Times New Roman" w:hAnsi="Times New Roman" w:cs="Times New Roman"/>
          <w:sz w:val="12"/>
          <w:szCs w:val="12"/>
        </w:rPr>
      </w:pPr>
      <w:r w:rsidRPr="00C20078">
        <w:rPr>
          <w:rFonts w:ascii="Times New Roman" w:hAnsi="Times New Roman" w:cs="Times New Roman"/>
          <w:sz w:val="12"/>
          <w:szCs w:val="12"/>
        </w:rPr>
        <w:t xml:space="preserve"> «06» декабря 2021г.</w:t>
      </w:r>
      <w:r>
        <w:rPr>
          <w:rFonts w:ascii="Times New Roman" w:hAnsi="Times New Roman" w:cs="Times New Roman"/>
          <w:sz w:val="12"/>
          <w:szCs w:val="12"/>
        </w:rPr>
        <w:t xml:space="preserve">                                                                                                                                                                                                </w:t>
      </w:r>
      <w:r w:rsidRPr="00C20078">
        <w:rPr>
          <w:rFonts w:ascii="Times New Roman" w:hAnsi="Times New Roman" w:cs="Times New Roman"/>
          <w:sz w:val="12"/>
          <w:szCs w:val="12"/>
        </w:rPr>
        <w:t>№1127</w:t>
      </w:r>
    </w:p>
    <w:p w:rsidR="00C20078" w:rsidRDefault="00C20078" w:rsidP="00C20078">
      <w:pPr>
        <w:tabs>
          <w:tab w:val="left" w:pos="0"/>
        </w:tabs>
        <w:spacing w:after="0" w:line="240" w:lineRule="auto"/>
        <w:ind w:firstLine="284"/>
        <w:jc w:val="center"/>
        <w:rPr>
          <w:rFonts w:ascii="Times New Roman" w:hAnsi="Times New Roman" w:cs="Times New Roman"/>
          <w:sz w:val="12"/>
          <w:szCs w:val="12"/>
        </w:rPr>
      </w:pPr>
      <w:r w:rsidRPr="00C20078">
        <w:rPr>
          <w:rFonts w:ascii="Times New Roman" w:hAnsi="Times New Roman" w:cs="Times New Roman"/>
          <w:sz w:val="12"/>
          <w:szCs w:val="12"/>
        </w:rPr>
        <w:t>О внесении изменений в При</w:t>
      </w:r>
      <w:r>
        <w:rPr>
          <w:rFonts w:ascii="Times New Roman" w:hAnsi="Times New Roman" w:cs="Times New Roman"/>
          <w:sz w:val="12"/>
          <w:szCs w:val="12"/>
        </w:rPr>
        <w:t>ложение к постановлению админи</w:t>
      </w:r>
      <w:r w:rsidRPr="00C20078">
        <w:rPr>
          <w:rFonts w:ascii="Times New Roman" w:hAnsi="Times New Roman" w:cs="Times New Roman"/>
          <w:sz w:val="12"/>
          <w:szCs w:val="12"/>
        </w:rPr>
        <w:t>страции муни</w:t>
      </w:r>
      <w:r>
        <w:rPr>
          <w:rFonts w:ascii="Times New Roman" w:hAnsi="Times New Roman" w:cs="Times New Roman"/>
          <w:sz w:val="12"/>
          <w:szCs w:val="12"/>
        </w:rPr>
        <w:t>ципального района Сергиевский №</w:t>
      </w:r>
      <w:r w:rsidRPr="00C20078">
        <w:rPr>
          <w:rFonts w:ascii="Times New Roman" w:hAnsi="Times New Roman" w:cs="Times New Roman"/>
          <w:sz w:val="12"/>
          <w:szCs w:val="12"/>
        </w:rPr>
        <w:t>967  от 27.08.2018г.  «Об утверждении муниципальной прогр</w:t>
      </w:r>
      <w:r>
        <w:rPr>
          <w:rFonts w:ascii="Times New Roman" w:hAnsi="Times New Roman" w:cs="Times New Roman"/>
          <w:sz w:val="12"/>
          <w:szCs w:val="12"/>
        </w:rPr>
        <w:t>аммы  «Профилактика геморрагиче</w:t>
      </w:r>
      <w:r w:rsidRPr="00C20078">
        <w:rPr>
          <w:rFonts w:ascii="Times New Roman" w:hAnsi="Times New Roman" w:cs="Times New Roman"/>
          <w:sz w:val="12"/>
          <w:szCs w:val="12"/>
        </w:rPr>
        <w:t xml:space="preserve">ской лихорадки с почечным синдромом, клещевого вирусного энцефалита и клещевого </w:t>
      </w:r>
      <w:proofErr w:type="spellStart"/>
      <w:r w:rsidRPr="00C20078">
        <w:rPr>
          <w:rFonts w:ascii="Times New Roman" w:hAnsi="Times New Roman" w:cs="Times New Roman"/>
          <w:sz w:val="12"/>
          <w:szCs w:val="12"/>
        </w:rPr>
        <w:t>боррелиоза</w:t>
      </w:r>
      <w:proofErr w:type="spellEnd"/>
      <w:r w:rsidRPr="00C20078">
        <w:rPr>
          <w:rFonts w:ascii="Times New Roman" w:hAnsi="Times New Roman" w:cs="Times New Roman"/>
          <w:sz w:val="12"/>
          <w:szCs w:val="12"/>
        </w:rPr>
        <w:t xml:space="preserve">  на территории муниципального района Сергиевский на 2019-2021 гг.»</w:t>
      </w:r>
    </w:p>
    <w:p w:rsidR="00C20078" w:rsidRPr="00C20078" w:rsidRDefault="00C20078" w:rsidP="00C20078">
      <w:pPr>
        <w:tabs>
          <w:tab w:val="left" w:pos="0"/>
        </w:tabs>
        <w:spacing w:after="0" w:line="240" w:lineRule="auto"/>
        <w:ind w:firstLine="284"/>
        <w:jc w:val="both"/>
        <w:rPr>
          <w:rFonts w:ascii="Times New Roman" w:hAnsi="Times New Roman" w:cs="Times New Roman"/>
          <w:sz w:val="12"/>
          <w:szCs w:val="12"/>
        </w:rPr>
      </w:pPr>
      <w:proofErr w:type="gramStart"/>
      <w:r w:rsidRPr="00C20078">
        <w:rPr>
          <w:rFonts w:ascii="Times New Roman" w:hAnsi="Times New Roman" w:cs="Times New Roman"/>
          <w:sz w:val="12"/>
          <w:szCs w:val="12"/>
        </w:rPr>
        <w:t>В соответствии с Федеральным законом Российской Федерации от 6.10.2013 г. № 131-ФЗ «Об общих принципах местного самоуправления в Российской Федерации», Федеральным законом Российской Федерации от 30.03.1999 г. №52-ФЗ «О санитарно-биологическом благополучии населения», Постановлением Главного государственного санитарного врача РФ от 26.04.2010 N 38 "Об утверждении СП 3.1.7.2614-10" (вместе с "СП 3.1.7.2614-10.</w:t>
      </w:r>
      <w:proofErr w:type="gramEnd"/>
      <w:r w:rsidRPr="00C20078">
        <w:rPr>
          <w:rFonts w:ascii="Times New Roman" w:hAnsi="Times New Roman" w:cs="Times New Roman"/>
          <w:sz w:val="12"/>
          <w:szCs w:val="12"/>
        </w:rPr>
        <w:t xml:space="preserve"> Профилактика геморрагической лихорадки с почечным синдромом. Санитарно-эпидемиологические правила"), Уставом муниципального района Сергиевский Самарской области, в целях уточнения объектов финансирования проводимых программных мероприятий, администрация муниципального района Сергиевский</w:t>
      </w:r>
    </w:p>
    <w:p w:rsidR="00C20078" w:rsidRPr="00C20078" w:rsidRDefault="00C20078" w:rsidP="00C20078">
      <w:pPr>
        <w:tabs>
          <w:tab w:val="left" w:pos="0"/>
        </w:tabs>
        <w:spacing w:after="0" w:line="240" w:lineRule="auto"/>
        <w:ind w:firstLine="284"/>
        <w:jc w:val="both"/>
        <w:rPr>
          <w:rFonts w:ascii="Times New Roman" w:hAnsi="Times New Roman" w:cs="Times New Roman"/>
          <w:sz w:val="12"/>
          <w:szCs w:val="12"/>
        </w:rPr>
      </w:pPr>
      <w:r w:rsidRPr="00C20078">
        <w:rPr>
          <w:rFonts w:ascii="Times New Roman" w:hAnsi="Times New Roman" w:cs="Times New Roman"/>
          <w:sz w:val="12"/>
          <w:szCs w:val="12"/>
        </w:rPr>
        <w:t>ПОСТАНОВЛЯЕТ:</w:t>
      </w:r>
    </w:p>
    <w:p w:rsidR="00C20078" w:rsidRPr="00C20078" w:rsidRDefault="00C20078" w:rsidP="00C20078">
      <w:pPr>
        <w:tabs>
          <w:tab w:val="left" w:pos="0"/>
        </w:tabs>
        <w:spacing w:after="0" w:line="240" w:lineRule="auto"/>
        <w:ind w:firstLine="284"/>
        <w:jc w:val="both"/>
        <w:rPr>
          <w:rFonts w:ascii="Times New Roman" w:hAnsi="Times New Roman" w:cs="Times New Roman"/>
          <w:sz w:val="12"/>
          <w:szCs w:val="12"/>
        </w:rPr>
      </w:pPr>
      <w:r w:rsidRPr="00C20078">
        <w:rPr>
          <w:rFonts w:ascii="Times New Roman" w:hAnsi="Times New Roman" w:cs="Times New Roman"/>
          <w:sz w:val="12"/>
          <w:szCs w:val="12"/>
        </w:rPr>
        <w:t>1. Внести изменения в Приложение к пос</w:t>
      </w:r>
      <w:r w:rsidR="002C6C77">
        <w:rPr>
          <w:rFonts w:ascii="Times New Roman" w:hAnsi="Times New Roman" w:cs="Times New Roman"/>
          <w:sz w:val="12"/>
          <w:szCs w:val="12"/>
        </w:rPr>
        <w:t>тановлению администрации муници</w:t>
      </w:r>
      <w:r w:rsidRPr="00C20078">
        <w:rPr>
          <w:rFonts w:ascii="Times New Roman" w:hAnsi="Times New Roman" w:cs="Times New Roman"/>
          <w:sz w:val="12"/>
          <w:szCs w:val="12"/>
        </w:rPr>
        <w:t>па</w:t>
      </w:r>
      <w:r w:rsidR="002C6C77">
        <w:rPr>
          <w:rFonts w:ascii="Times New Roman" w:hAnsi="Times New Roman" w:cs="Times New Roman"/>
          <w:sz w:val="12"/>
          <w:szCs w:val="12"/>
        </w:rPr>
        <w:t>льного района Сергиевский №967 от 27.08.2018г.</w:t>
      </w:r>
      <w:r w:rsidRPr="00C20078">
        <w:rPr>
          <w:rFonts w:ascii="Times New Roman" w:hAnsi="Times New Roman" w:cs="Times New Roman"/>
          <w:sz w:val="12"/>
          <w:szCs w:val="12"/>
        </w:rPr>
        <w:t xml:space="preserve"> «Об утвер</w:t>
      </w:r>
      <w:r w:rsidR="002C6C77">
        <w:rPr>
          <w:rFonts w:ascii="Times New Roman" w:hAnsi="Times New Roman" w:cs="Times New Roman"/>
          <w:sz w:val="12"/>
          <w:szCs w:val="12"/>
        </w:rPr>
        <w:t>ждении муници</w:t>
      </w:r>
      <w:r>
        <w:rPr>
          <w:rFonts w:ascii="Times New Roman" w:hAnsi="Times New Roman" w:cs="Times New Roman"/>
          <w:sz w:val="12"/>
          <w:szCs w:val="12"/>
        </w:rPr>
        <w:t>пальной программы</w:t>
      </w:r>
      <w:r w:rsidRPr="00C20078">
        <w:rPr>
          <w:rFonts w:ascii="Times New Roman" w:hAnsi="Times New Roman" w:cs="Times New Roman"/>
          <w:sz w:val="12"/>
          <w:szCs w:val="12"/>
        </w:rPr>
        <w:t xml:space="preserve"> «Профилактика геморрагической лихорадки с почечным синдромом, клещевого вирусного энцефалита и клещевого </w:t>
      </w:r>
      <w:proofErr w:type="spellStart"/>
      <w:r w:rsidRPr="00C20078">
        <w:rPr>
          <w:rFonts w:ascii="Times New Roman" w:hAnsi="Times New Roman" w:cs="Times New Roman"/>
          <w:sz w:val="12"/>
          <w:szCs w:val="12"/>
        </w:rPr>
        <w:t>боррелиоза</w:t>
      </w:r>
      <w:proofErr w:type="spellEnd"/>
      <w:r w:rsidRPr="00C20078">
        <w:rPr>
          <w:rFonts w:ascii="Times New Roman" w:hAnsi="Times New Roman" w:cs="Times New Roman"/>
          <w:sz w:val="12"/>
          <w:szCs w:val="12"/>
        </w:rPr>
        <w:t xml:space="preserve">  на территории муниципального района Сергиевский на 2019-2021 </w:t>
      </w:r>
      <w:proofErr w:type="spellStart"/>
      <w:proofErr w:type="gramStart"/>
      <w:r w:rsidRPr="00C20078">
        <w:rPr>
          <w:rFonts w:ascii="Times New Roman" w:hAnsi="Times New Roman" w:cs="Times New Roman"/>
          <w:sz w:val="12"/>
          <w:szCs w:val="12"/>
        </w:rPr>
        <w:t>гг</w:t>
      </w:r>
      <w:proofErr w:type="spellEnd"/>
      <w:proofErr w:type="gramEnd"/>
      <w:r w:rsidRPr="00C20078">
        <w:rPr>
          <w:rFonts w:ascii="Times New Roman" w:hAnsi="Times New Roman" w:cs="Times New Roman"/>
          <w:sz w:val="12"/>
          <w:szCs w:val="12"/>
        </w:rPr>
        <w:t>» (далее - Программа) следующего содержания:</w:t>
      </w:r>
    </w:p>
    <w:p w:rsidR="00C20078" w:rsidRPr="00C20078" w:rsidRDefault="00C20078" w:rsidP="00C20078">
      <w:pPr>
        <w:tabs>
          <w:tab w:val="left" w:pos="0"/>
        </w:tabs>
        <w:spacing w:after="0" w:line="240" w:lineRule="auto"/>
        <w:ind w:firstLine="284"/>
        <w:jc w:val="both"/>
        <w:rPr>
          <w:rFonts w:ascii="Times New Roman" w:hAnsi="Times New Roman" w:cs="Times New Roman"/>
          <w:sz w:val="12"/>
          <w:szCs w:val="12"/>
        </w:rPr>
      </w:pPr>
      <w:r w:rsidRPr="00C20078">
        <w:rPr>
          <w:rFonts w:ascii="Times New Roman" w:hAnsi="Times New Roman" w:cs="Times New Roman"/>
          <w:sz w:val="12"/>
          <w:szCs w:val="12"/>
        </w:rPr>
        <w:t>1.1. В паспорте Программы позицию «Объёмы и источники финансирования муниципальной программы » слова:</w:t>
      </w:r>
    </w:p>
    <w:p w:rsidR="00C20078" w:rsidRPr="00C20078" w:rsidRDefault="00C20078" w:rsidP="00C20078">
      <w:pPr>
        <w:tabs>
          <w:tab w:val="left" w:pos="0"/>
        </w:tabs>
        <w:spacing w:after="0" w:line="240" w:lineRule="auto"/>
        <w:ind w:firstLine="284"/>
        <w:jc w:val="both"/>
        <w:rPr>
          <w:rFonts w:ascii="Times New Roman" w:hAnsi="Times New Roman" w:cs="Times New Roman"/>
          <w:sz w:val="12"/>
          <w:szCs w:val="12"/>
        </w:rPr>
      </w:pPr>
      <w:r w:rsidRPr="00C20078">
        <w:rPr>
          <w:rFonts w:ascii="Times New Roman" w:hAnsi="Times New Roman" w:cs="Times New Roman"/>
          <w:sz w:val="12"/>
          <w:szCs w:val="12"/>
        </w:rPr>
        <w:t xml:space="preserve">«Общий объем финансирования муниципальной программы составит– 5688,37894   тыс. руб., в том числе по годам: </w:t>
      </w:r>
    </w:p>
    <w:p w:rsidR="00C20078" w:rsidRPr="00C20078" w:rsidRDefault="00C20078" w:rsidP="00C20078">
      <w:pPr>
        <w:tabs>
          <w:tab w:val="left" w:pos="0"/>
        </w:tabs>
        <w:spacing w:after="0" w:line="240" w:lineRule="auto"/>
        <w:ind w:firstLine="284"/>
        <w:jc w:val="both"/>
        <w:rPr>
          <w:rFonts w:ascii="Times New Roman" w:hAnsi="Times New Roman" w:cs="Times New Roman"/>
          <w:sz w:val="12"/>
          <w:szCs w:val="12"/>
        </w:rPr>
      </w:pPr>
      <w:r w:rsidRPr="00C20078">
        <w:rPr>
          <w:rFonts w:ascii="Times New Roman" w:hAnsi="Times New Roman" w:cs="Times New Roman"/>
          <w:sz w:val="12"/>
          <w:szCs w:val="12"/>
        </w:rPr>
        <w:t xml:space="preserve">2019 г- 1630,32240  </w:t>
      </w:r>
      <w:proofErr w:type="spellStart"/>
      <w:r w:rsidRPr="00C20078">
        <w:rPr>
          <w:rFonts w:ascii="Times New Roman" w:hAnsi="Times New Roman" w:cs="Times New Roman"/>
          <w:sz w:val="12"/>
          <w:szCs w:val="12"/>
        </w:rPr>
        <w:t>тыс</w:t>
      </w:r>
      <w:proofErr w:type="gramStart"/>
      <w:r w:rsidRPr="00C20078">
        <w:rPr>
          <w:rFonts w:ascii="Times New Roman" w:hAnsi="Times New Roman" w:cs="Times New Roman"/>
          <w:sz w:val="12"/>
          <w:szCs w:val="12"/>
        </w:rPr>
        <w:t>.р</w:t>
      </w:r>
      <w:proofErr w:type="gramEnd"/>
      <w:r w:rsidRPr="00C20078">
        <w:rPr>
          <w:rFonts w:ascii="Times New Roman" w:hAnsi="Times New Roman" w:cs="Times New Roman"/>
          <w:sz w:val="12"/>
          <w:szCs w:val="12"/>
        </w:rPr>
        <w:t>уб</w:t>
      </w:r>
      <w:proofErr w:type="spellEnd"/>
      <w:r w:rsidRPr="00C20078">
        <w:rPr>
          <w:rFonts w:ascii="Times New Roman" w:hAnsi="Times New Roman" w:cs="Times New Roman"/>
          <w:sz w:val="12"/>
          <w:szCs w:val="12"/>
        </w:rPr>
        <w:t>.;</w:t>
      </w:r>
    </w:p>
    <w:p w:rsidR="00C20078" w:rsidRPr="00C20078" w:rsidRDefault="00C20078" w:rsidP="00C20078">
      <w:pPr>
        <w:tabs>
          <w:tab w:val="left" w:pos="0"/>
        </w:tabs>
        <w:spacing w:after="0" w:line="240" w:lineRule="auto"/>
        <w:ind w:firstLine="284"/>
        <w:jc w:val="both"/>
        <w:rPr>
          <w:rFonts w:ascii="Times New Roman" w:hAnsi="Times New Roman" w:cs="Times New Roman"/>
          <w:sz w:val="12"/>
          <w:szCs w:val="12"/>
        </w:rPr>
      </w:pPr>
      <w:r w:rsidRPr="00C20078">
        <w:rPr>
          <w:rFonts w:ascii="Times New Roman" w:hAnsi="Times New Roman" w:cs="Times New Roman"/>
          <w:sz w:val="12"/>
          <w:szCs w:val="12"/>
        </w:rPr>
        <w:t xml:space="preserve">2020 г. -1884,86659 </w:t>
      </w:r>
      <w:proofErr w:type="spellStart"/>
      <w:r w:rsidRPr="00C20078">
        <w:rPr>
          <w:rFonts w:ascii="Times New Roman" w:hAnsi="Times New Roman" w:cs="Times New Roman"/>
          <w:sz w:val="12"/>
          <w:szCs w:val="12"/>
        </w:rPr>
        <w:t>тыс</w:t>
      </w:r>
      <w:proofErr w:type="gramStart"/>
      <w:r w:rsidRPr="00C20078">
        <w:rPr>
          <w:rFonts w:ascii="Times New Roman" w:hAnsi="Times New Roman" w:cs="Times New Roman"/>
          <w:sz w:val="12"/>
          <w:szCs w:val="12"/>
        </w:rPr>
        <w:t>.р</w:t>
      </w:r>
      <w:proofErr w:type="gramEnd"/>
      <w:r w:rsidRPr="00C20078">
        <w:rPr>
          <w:rFonts w:ascii="Times New Roman" w:hAnsi="Times New Roman" w:cs="Times New Roman"/>
          <w:sz w:val="12"/>
          <w:szCs w:val="12"/>
        </w:rPr>
        <w:t>уб</w:t>
      </w:r>
      <w:proofErr w:type="spellEnd"/>
      <w:r w:rsidRPr="00C20078">
        <w:rPr>
          <w:rFonts w:ascii="Times New Roman" w:hAnsi="Times New Roman" w:cs="Times New Roman"/>
          <w:sz w:val="12"/>
          <w:szCs w:val="12"/>
        </w:rPr>
        <w:t xml:space="preserve">.; </w:t>
      </w:r>
    </w:p>
    <w:p w:rsidR="00C20078" w:rsidRPr="00C20078" w:rsidRDefault="00C20078" w:rsidP="00C20078">
      <w:pPr>
        <w:tabs>
          <w:tab w:val="left" w:pos="0"/>
        </w:tabs>
        <w:spacing w:after="0" w:line="240" w:lineRule="auto"/>
        <w:ind w:firstLine="284"/>
        <w:jc w:val="both"/>
        <w:rPr>
          <w:rFonts w:ascii="Times New Roman" w:hAnsi="Times New Roman" w:cs="Times New Roman"/>
          <w:sz w:val="12"/>
          <w:szCs w:val="12"/>
        </w:rPr>
      </w:pPr>
      <w:r w:rsidRPr="00C20078">
        <w:rPr>
          <w:rFonts w:ascii="Times New Roman" w:hAnsi="Times New Roman" w:cs="Times New Roman"/>
          <w:sz w:val="12"/>
          <w:szCs w:val="12"/>
        </w:rPr>
        <w:t xml:space="preserve">2021г- 2173,18995  </w:t>
      </w:r>
      <w:proofErr w:type="spellStart"/>
      <w:r w:rsidRPr="00C20078">
        <w:rPr>
          <w:rFonts w:ascii="Times New Roman" w:hAnsi="Times New Roman" w:cs="Times New Roman"/>
          <w:sz w:val="12"/>
          <w:szCs w:val="12"/>
        </w:rPr>
        <w:t>тыс</w:t>
      </w:r>
      <w:proofErr w:type="gramStart"/>
      <w:r w:rsidRPr="00C20078">
        <w:rPr>
          <w:rFonts w:ascii="Times New Roman" w:hAnsi="Times New Roman" w:cs="Times New Roman"/>
          <w:sz w:val="12"/>
          <w:szCs w:val="12"/>
        </w:rPr>
        <w:t>.р</w:t>
      </w:r>
      <w:proofErr w:type="gramEnd"/>
      <w:r w:rsidRPr="00C20078">
        <w:rPr>
          <w:rFonts w:ascii="Times New Roman" w:hAnsi="Times New Roman" w:cs="Times New Roman"/>
          <w:sz w:val="12"/>
          <w:szCs w:val="12"/>
        </w:rPr>
        <w:t>уб</w:t>
      </w:r>
      <w:proofErr w:type="spellEnd"/>
      <w:r w:rsidRPr="00C20078">
        <w:rPr>
          <w:rFonts w:ascii="Times New Roman" w:hAnsi="Times New Roman" w:cs="Times New Roman"/>
          <w:sz w:val="12"/>
          <w:szCs w:val="12"/>
        </w:rPr>
        <w:t>.» заменить словами:</w:t>
      </w:r>
    </w:p>
    <w:p w:rsidR="00C20078" w:rsidRPr="00C20078" w:rsidRDefault="00C20078" w:rsidP="00C20078">
      <w:pPr>
        <w:tabs>
          <w:tab w:val="left" w:pos="0"/>
        </w:tabs>
        <w:spacing w:after="0" w:line="240" w:lineRule="auto"/>
        <w:ind w:firstLine="284"/>
        <w:jc w:val="both"/>
        <w:rPr>
          <w:rFonts w:ascii="Times New Roman" w:hAnsi="Times New Roman" w:cs="Times New Roman"/>
          <w:sz w:val="12"/>
          <w:szCs w:val="12"/>
        </w:rPr>
      </w:pPr>
      <w:r w:rsidRPr="00C20078">
        <w:rPr>
          <w:rFonts w:ascii="Times New Roman" w:hAnsi="Times New Roman" w:cs="Times New Roman"/>
          <w:sz w:val="12"/>
          <w:szCs w:val="12"/>
        </w:rPr>
        <w:t xml:space="preserve"> «Общий объем финансирования муниципальной программы составит– 5439,29394   тыс. руб., в том числе по годам: </w:t>
      </w:r>
    </w:p>
    <w:p w:rsidR="00C20078" w:rsidRPr="00C20078" w:rsidRDefault="00C20078" w:rsidP="00C20078">
      <w:pPr>
        <w:tabs>
          <w:tab w:val="left" w:pos="0"/>
        </w:tabs>
        <w:spacing w:after="0" w:line="240" w:lineRule="auto"/>
        <w:ind w:firstLine="284"/>
        <w:jc w:val="both"/>
        <w:rPr>
          <w:rFonts w:ascii="Times New Roman" w:hAnsi="Times New Roman" w:cs="Times New Roman"/>
          <w:sz w:val="12"/>
          <w:szCs w:val="12"/>
        </w:rPr>
      </w:pPr>
      <w:r w:rsidRPr="00C20078">
        <w:rPr>
          <w:rFonts w:ascii="Times New Roman" w:hAnsi="Times New Roman" w:cs="Times New Roman"/>
          <w:sz w:val="12"/>
          <w:szCs w:val="12"/>
        </w:rPr>
        <w:t xml:space="preserve">2019 г- 1630,32240  </w:t>
      </w:r>
      <w:proofErr w:type="spellStart"/>
      <w:r w:rsidRPr="00C20078">
        <w:rPr>
          <w:rFonts w:ascii="Times New Roman" w:hAnsi="Times New Roman" w:cs="Times New Roman"/>
          <w:sz w:val="12"/>
          <w:szCs w:val="12"/>
        </w:rPr>
        <w:t>тыс</w:t>
      </w:r>
      <w:proofErr w:type="gramStart"/>
      <w:r w:rsidRPr="00C20078">
        <w:rPr>
          <w:rFonts w:ascii="Times New Roman" w:hAnsi="Times New Roman" w:cs="Times New Roman"/>
          <w:sz w:val="12"/>
          <w:szCs w:val="12"/>
        </w:rPr>
        <w:t>.р</w:t>
      </w:r>
      <w:proofErr w:type="gramEnd"/>
      <w:r w:rsidRPr="00C20078">
        <w:rPr>
          <w:rFonts w:ascii="Times New Roman" w:hAnsi="Times New Roman" w:cs="Times New Roman"/>
          <w:sz w:val="12"/>
          <w:szCs w:val="12"/>
        </w:rPr>
        <w:t>уб</w:t>
      </w:r>
      <w:proofErr w:type="spellEnd"/>
      <w:r w:rsidRPr="00C20078">
        <w:rPr>
          <w:rFonts w:ascii="Times New Roman" w:hAnsi="Times New Roman" w:cs="Times New Roman"/>
          <w:sz w:val="12"/>
          <w:szCs w:val="12"/>
        </w:rPr>
        <w:t>.;</w:t>
      </w:r>
    </w:p>
    <w:p w:rsidR="00C20078" w:rsidRPr="00C20078" w:rsidRDefault="00C20078" w:rsidP="00C20078">
      <w:pPr>
        <w:tabs>
          <w:tab w:val="left" w:pos="0"/>
        </w:tabs>
        <w:spacing w:after="0" w:line="240" w:lineRule="auto"/>
        <w:ind w:firstLine="284"/>
        <w:jc w:val="both"/>
        <w:rPr>
          <w:rFonts w:ascii="Times New Roman" w:hAnsi="Times New Roman" w:cs="Times New Roman"/>
          <w:sz w:val="12"/>
          <w:szCs w:val="12"/>
        </w:rPr>
      </w:pPr>
      <w:r w:rsidRPr="00C20078">
        <w:rPr>
          <w:rFonts w:ascii="Times New Roman" w:hAnsi="Times New Roman" w:cs="Times New Roman"/>
          <w:sz w:val="12"/>
          <w:szCs w:val="12"/>
        </w:rPr>
        <w:t xml:space="preserve">2020 г. -1884,86659 </w:t>
      </w:r>
      <w:proofErr w:type="spellStart"/>
      <w:r w:rsidRPr="00C20078">
        <w:rPr>
          <w:rFonts w:ascii="Times New Roman" w:hAnsi="Times New Roman" w:cs="Times New Roman"/>
          <w:sz w:val="12"/>
          <w:szCs w:val="12"/>
        </w:rPr>
        <w:t>тыс</w:t>
      </w:r>
      <w:proofErr w:type="gramStart"/>
      <w:r w:rsidRPr="00C20078">
        <w:rPr>
          <w:rFonts w:ascii="Times New Roman" w:hAnsi="Times New Roman" w:cs="Times New Roman"/>
          <w:sz w:val="12"/>
          <w:szCs w:val="12"/>
        </w:rPr>
        <w:t>.р</w:t>
      </w:r>
      <w:proofErr w:type="gramEnd"/>
      <w:r w:rsidRPr="00C20078">
        <w:rPr>
          <w:rFonts w:ascii="Times New Roman" w:hAnsi="Times New Roman" w:cs="Times New Roman"/>
          <w:sz w:val="12"/>
          <w:szCs w:val="12"/>
        </w:rPr>
        <w:t>уб</w:t>
      </w:r>
      <w:proofErr w:type="spellEnd"/>
      <w:r w:rsidRPr="00C20078">
        <w:rPr>
          <w:rFonts w:ascii="Times New Roman" w:hAnsi="Times New Roman" w:cs="Times New Roman"/>
          <w:sz w:val="12"/>
          <w:szCs w:val="12"/>
        </w:rPr>
        <w:t xml:space="preserve">.; </w:t>
      </w:r>
    </w:p>
    <w:p w:rsidR="00C20078" w:rsidRPr="00C20078" w:rsidRDefault="00C20078" w:rsidP="00C20078">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2021г- 1924,10495  </w:t>
      </w:r>
      <w:proofErr w:type="spellStart"/>
      <w:r>
        <w:rPr>
          <w:rFonts w:ascii="Times New Roman" w:hAnsi="Times New Roman" w:cs="Times New Roman"/>
          <w:sz w:val="12"/>
          <w:szCs w:val="12"/>
        </w:rPr>
        <w:t>тыс</w:t>
      </w:r>
      <w:proofErr w:type="gramStart"/>
      <w:r>
        <w:rPr>
          <w:rFonts w:ascii="Times New Roman" w:hAnsi="Times New Roman" w:cs="Times New Roman"/>
          <w:sz w:val="12"/>
          <w:szCs w:val="12"/>
        </w:rPr>
        <w:t>.р</w:t>
      </w:r>
      <w:proofErr w:type="gramEnd"/>
      <w:r>
        <w:rPr>
          <w:rFonts w:ascii="Times New Roman" w:hAnsi="Times New Roman" w:cs="Times New Roman"/>
          <w:sz w:val="12"/>
          <w:szCs w:val="12"/>
        </w:rPr>
        <w:t>уб</w:t>
      </w:r>
      <w:proofErr w:type="spellEnd"/>
      <w:r>
        <w:rPr>
          <w:rFonts w:ascii="Times New Roman" w:hAnsi="Times New Roman" w:cs="Times New Roman"/>
          <w:sz w:val="12"/>
          <w:szCs w:val="12"/>
        </w:rPr>
        <w:t>.».</w:t>
      </w:r>
    </w:p>
    <w:p w:rsidR="00C20078" w:rsidRPr="00C20078" w:rsidRDefault="00C20078" w:rsidP="00C20078">
      <w:pPr>
        <w:tabs>
          <w:tab w:val="left" w:pos="0"/>
        </w:tabs>
        <w:spacing w:after="0" w:line="240" w:lineRule="auto"/>
        <w:ind w:firstLine="284"/>
        <w:jc w:val="both"/>
        <w:rPr>
          <w:rFonts w:ascii="Times New Roman" w:hAnsi="Times New Roman" w:cs="Times New Roman"/>
          <w:sz w:val="12"/>
          <w:szCs w:val="12"/>
        </w:rPr>
      </w:pPr>
      <w:r w:rsidRPr="00C20078">
        <w:rPr>
          <w:rFonts w:ascii="Times New Roman" w:hAnsi="Times New Roman" w:cs="Times New Roman"/>
          <w:sz w:val="12"/>
          <w:szCs w:val="12"/>
        </w:rPr>
        <w:t xml:space="preserve">1.2. В разделе V Программы «Обоснование ресурсного обеспечения Программы» слова:   </w:t>
      </w:r>
    </w:p>
    <w:p w:rsidR="00C20078" w:rsidRPr="00C20078" w:rsidRDefault="00C20078" w:rsidP="00C20078">
      <w:pPr>
        <w:tabs>
          <w:tab w:val="left" w:pos="0"/>
        </w:tabs>
        <w:spacing w:after="0" w:line="240" w:lineRule="auto"/>
        <w:ind w:firstLine="284"/>
        <w:jc w:val="both"/>
        <w:rPr>
          <w:rFonts w:ascii="Times New Roman" w:hAnsi="Times New Roman" w:cs="Times New Roman"/>
          <w:sz w:val="12"/>
          <w:szCs w:val="12"/>
        </w:rPr>
      </w:pPr>
      <w:r w:rsidRPr="00C20078">
        <w:rPr>
          <w:rFonts w:ascii="Times New Roman" w:hAnsi="Times New Roman" w:cs="Times New Roman"/>
          <w:sz w:val="12"/>
          <w:szCs w:val="12"/>
        </w:rPr>
        <w:t xml:space="preserve">Общий объем финансирования муниципальной программы составит– 5688,37894 тыс. руб., в том числе по годам: </w:t>
      </w:r>
    </w:p>
    <w:p w:rsidR="00C20078" w:rsidRPr="00C20078" w:rsidRDefault="00C20078" w:rsidP="00C20078">
      <w:pPr>
        <w:tabs>
          <w:tab w:val="left" w:pos="0"/>
        </w:tabs>
        <w:spacing w:after="0" w:line="240" w:lineRule="auto"/>
        <w:ind w:firstLine="284"/>
        <w:jc w:val="both"/>
        <w:rPr>
          <w:rFonts w:ascii="Times New Roman" w:hAnsi="Times New Roman" w:cs="Times New Roman"/>
          <w:sz w:val="12"/>
          <w:szCs w:val="12"/>
        </w:rPr>
      </w:pPr>
      <w:r w:rsidRPr="00C20078">
        <w:rPr>
          <w:rFonts w:ascii="Times New Roman" w:hAnsi="Times New Roman" w:cs="Times New Roman"/>
          <w:sz w:val="12"/>
          <w:szCs w:val="12"/>
        </w:rPr>
        <w:t xml:space="preserve">2019 г- 1630,32240  </w:t>
      </w:r>
      <w:proofErr w:type="spellStart"/>
      <w:r w:rsidRPr="00C20078">
        <w:rPr>
          <w:rFonts w:ascii="Times New Roman" w:hAnsi="Times New Roman" w:cs="Times New Roman"/>
          <w:sz w:val="12"/>
          <w:szCs w:val="12"/>
        </w:rPr>
        <w:t>тыс</w:t>
      </w:r>
      <w:proofErr w:type="gramStart"/>
      <w:r w:rsidRPr="00C20078">
        <w:rPr>
          <w:rFonts w:ascii="Times New Roman" w:hAnsi="Times New Roman" w:cs="Times New Roman"/>
          <w:sz w:val="12"/>
          <w:szCs w:val="12"/>
        </w:rPr>
        <w:t>.р</w:t>
      </w:r>
      <w:proofErr w:type="gramEnd"/>
      <w:r w:rsidRPr="00C20078">
        <w:rPr>
          <w:rFonts w:ascii="Times New Roman" w:hAnsi="Times New Roman" w:cs="Times New Roman"/>
          <w:sz w:val="12"/>
          <w:szCs w:val="12"/>
        </w:rPr>
        <w:t>уб</w:t>
      </w:r>
      <w:proofErr w:type="spellEnd"/>
      <w:r w:rsidRPr="00C20078">
        <w:rPr>
          <w:rFonts w:ascii="Times New Roman" w:hAnsi="Times New Roman" w:cs="Times New Roman"/>
          <w:sz w:val="12"/>
          <w:szCs w:val="12"/>
        </w:rPr>
        <w:t>.;</w:t>
      </w:r>
    </w:p>
    <w:p w:rsidR="00C20078" w:rsidRPr="00C20078" w:rsidRDefault="00C20078" w:rsidP="00C20078">
      <w:pPr>
        <w:tabs>
          <w:tab w:val="left" w:pos="0"/>
        </w:tabs>
        <w:spacing w:after="0" w:line="240" w:lineRule="auto"/>
        <w:ind w:firstLine="284"/>
        <w:jc w:val="both"/>
        <w:rPr>
          <w:rFonts w:ascii="Times New Roman" w:hAnsi="Times New Roman" w:cs="Times New Roman"/>
          <w:sz w:val="12"/>
          <w:szCs w:val="12"/>
        </w:rPr>
      </w:pPr>
      <w:r w:rsidRPr="00C20078">
        <w:rPr>
          <w:rFonts w:ascii="Times New Roman" w:hAnsi="Times New Roman" w:cs="Times New Roman"/>
          <w:sz w:val="12"/>
          <w:szCs w:val="12"/>
        </w:rPr>
        <w:t xml:space="preserve">2020 г. -1884,86659 </w:t>
      </w:r>
      <w:proofErr w:type="spellStart"/>
      <w:r w:rsidRPr="00C20078">
        <w:rPr>
          <w:rFonts w:ascii="Times New Roman" w:hAnsi="Times New Roman" w:cs="Times New Roman"/>
          <w:sz w:val="12"/>
          <w:szCs w:val="12"/>
        </w:rPr>
        <w:t>тыс</w:t>
      </w:r>
      <w:proofErr w:type="gramStart"/>
      <w:r w:rsidRPr="00C20078">
        <w:rPr>
          <w:rFonts w:ascii="Times New Roman" w:hAnsi="Times New Roman" w:cs="Times New Roman"/>
          <w:sz w:val="12"/>
          <w:szCs w:val="12"/>
        </w:rPr>
        <w:t>.р</w:t>
      </w:r>
      <w:proofErr w:type="gramEnd"/>
      <w:r w:rsidRPr="00C20078">
        <w:rPr>
          <w:rFonts w:ascii="Times New Roman" w:hAnsi="Times New Roman" w:cs="Times New Roman"/>
          <w:sz w:val="12"/>
          <w:szCs w:val="12"/>
        </w:rPr>
        <w:t>уб</w:t>
      </w:r>
      <w:proofErr w:type="spellEnd"/>
      <w:r w:rsidRPr="00C20078">
        <w:rPr>
          <w:rFonts w:ascii="Times New Roman" w:hAnsi="Times New Roman" w:cs="Times New Roman"/>
          <w:sz w:val="12"/>
          <w:szCs w:val="12"/>
        </w:rPr>
        <w:t xml:space="preserve">.; </w:t>
      </w:r>
    </w:p>
    <w:p w:rsidR="00C20078" w:rsidRPr="00C20078" w:rsidRDefault="00C20078" w:rsidP="00C20078">
      <w:pPr>
        <w:tabs>
          <w:tab w:val="left" w:pos="0"/>
        </w:tabs>
        <w:spacing w:after="0" w:line="240" w:lineRule="auto"/>
        <w:ind w:firstLine="284"/>
        <w:jc w:val="both"/>
        <w:rPr>
          <w:rFonts w:ascii="Times New Roman" w:hAnsi="Times New Roman" w:cs="Times New Roman"/>
          <w:sz w:val="12"/>
          <w:szCs w:val="12"/>
        </w:rPr>
      </w:pPr>
      <w:r w:rsidRPr="00C20078">
        <w:rPr>
          <w:rFonts w:ascii="Times New Roman" w:hAnsi="Times New Roman" w:cs="Times New Roman"/>
          <w:sz w:val="12"/>
          <w:szCs w:val="12"/>
        </w:rPr>
        <w:t>2021г- 2173,18995</w:t>
      </w:r>
      <w:r>
        <w:rPr>
          <w:rFonts w:ascii="Times New Roman" w:hAnsi="Times New Roman" w:cs="Times New Roman"/>
          <w:sz w:val="12"/>
          <w:szCs w:val="12"/>
        </w:rPr>
        <w:t xml:space="preserve">    </w:t>
      </w:r>
      <w:proofErr w:type="spellStart"/>
      <w:r>
        <w:rPr>
          <w:rFonts w:ascii="Times New Roman" w:hAnsi="Times New Roman" w:cs="Times New Roman"/>
          <w:sz w:val="12"/>
          <w:szCs w:val="12"/>
        </w:rPr>
        <w:t>тыс</w:t>
      </w:r>
      <w:proofErr w:type="gramStart"/>
      <w:r>
        <w:rPr>
          <w:rFonts w:ascii="Times New Roman" w:hAnsi="Times New Roman" w:cs="Times New Roman"/>
          <w:sz w:val="12"/>
          <w:szCs w:val="12"/>
        </w:rPr>
        <w:t>.р</w:t>
      </w:r>
      <w:proofErr w:type="gramEnd"/>
      <w:r>
        <w:rPr>
          <w:rFonts w:ascii="Times New Roman" w:hAnsi="Times New Roman" w:cs="Times New Roman"/>
          <w:sz w:val="12"/>
          <w:szCs w:val="12"/>
        </w:rPr>
        <w:t>уб</w:t>
      </w:r>
      <w:proofErr w:type="spellEnd"/>
      <w:r>
        <w:rPr>
          <w:rFonts w:ascii="Times New Roman" w:hAnsi="Times New Roman" w:cs="Times New Roman"/>
          <w:sz w:val="12"/>
          <w:szCs w:val="12"/>
        </w:rPr>
        <w:t>.» заменить словами:</w:t>
      </w:r>
    </w:p>
    <w:p w:rsidR="00C20078" w:rsidRPr="00C20078" w:rsidRDefault="00C20078" w:rsidP="00C20078">
      <w:pPr>
        <w:tabs>
          <w:tab w:val="left" w:pos="0"/>
        </w:tabs>
        <w:spacing w:after="0" w:line="240" w:lineRule="auto"/>
        <w:ind w:firstLine="284"/>
        <w:jc w:val="both"/>
        <w:rPr>
          <w:rFonts w:ascii="Times New Roman" w:hAnsi="Times New Roman" w:cs="Times New Roman"/>
          <w:sz w:val="12"/>
          <w:szCs w:val="12"/>
        </w:rPr>
      </w:pPr>
      <w:r w:rsidRPr="00C20078">
        <w:rPr>
          <w:rFonts w:ascii="Times New Roman" w:hAnsi="Times New Roman" w:cs="Times New Roman"/>
          <w:sz w:val="12"/>
          <w:szCs w:val="12"/>
        </w:rPr>
        <w:t xml:space="preserve"> «Общий объем финансирования муниципальной программы составит– 5439,29394   тыс. руб., в том числе по годам: </w:t>
      </w:r>
    </w:p>
    <w:p w:rsidR="00C20078" w:rsidRPr="00C20078" w:rsidRDefault="00C20078" w:rsidP="00C20078">
      <w:pPr>
        <w:tabs>
          <w:tab w:val="left" w:pos="0"/>
        </w:tabs>
        <w:spacing w:after="0" w:line="240" w:lineRule="auto"/>
        <w:ind w:firstLine="284"/>
        <w:jc w:val="both"/>
        <w:rPr>
          <w:rFonts w:ascii="Times New Roman" w:hAnsi="Times New Roman" w:cs="Times New Roman"/>
          <w:sz w:val="12"/>
          <w:szCs w:val="12"/>
        </w:rPr>
      </w:pPr>
      <w:r w:rsidRPr="00C20078">
        <w:rPr>
          <w:rFonts w:ascii="Times New Roman" w:hAnsi="Times New Roman" w:cs="Times New Roman"/>
          <w:sz w:val="12"/>
          <w:szCs w:val="12"/>
        </w:rPr>
        <w:t xml:space="preserve">2019 г- 1630,32240  </w:t>
      </w:r>
      <w:proofErr w:type="spellStart"/>
      <w:r w:rsidRPr="00C20078">
        <w:rPr>
          <w:rFonts w:ascii="Times New Roman" w:hAnsi="Times New Roman" w:cs="Times New Roman"/>
          <w:sz w:val="12"/>
          <w:szCs w:val="12"/>
        </w:rPr>
        <w:t>тыс</w:t>
      </w:r>
      <w:proofErr w:type="gramStart"/>
      <w:r w:rsidRPr="00C20078">
        <w:rPr>
          <w:rFonts w:ascii="Times New Roman" w:hAnsi="Times New Roman" w:cs="Times New Roman"/>
          <w:sz w:val="12"/>
          <w:szCs w:val="12"/>
        </w:rPr>
        <w:t>.р</w:t>
      </w:r>
      <w:proofErr w:type="gramEnd"/>
      <w:r w:rsidRPr="00C20078">
        <w:rPr>
          <w:rFonts w:ascii="Times New Roman" w:hAnsi="Times New Roman" w:cs="Times New Roman"/>
          <w:sz w:val="12"/>
          <w:szCs w:val="12"/>
        </w:rPr>
        <w:t>уб</w:t>
      </w:r>
      <w:proofErr w:type="spellEnd"/>
      <w:r w:rsidRPr="00C20078">
        <w:rPr>
          <w:rFonts w:ascii="Times New Roman" w:hAnsi="Times New Roman" w:cs="Times New Roman"/>
          <w:sz w:val="12"/>
          <w:szCs w:val="12"/>
        </w:rPr>
        <w:t>.;</w:t>
      </w:r>
    </w:p>
    <w:p w:rsidR="00C20078" w:rsidRPr="00C20078" w:rsidRDefault="00C20078" w:rsidP="00C20078">
      <w:pPr>
        <w:tabs>
          <w:tab w:val="left" w:pos="0"/>
        </w:tabs>
        <w:spacing w:after="0" w:line="240" w:lineRule="auto"/>
        <w:ind w:firstLine="284"/>
        <w:jc w:val="both"/>
        <w:rPr>
          <w:rFonts w:ascii="Times New Roman" w:hAnsi="Times New Roman" w:cs="Times New Roman"/>
          <w:sz w:val="12"/>
          <w:szCs w:val="12"/>
        </w:rPr>
      </w:pPr>
      <w:r w:rsidRPr="00C20078">
        <w:rPr>
          <w:rFonts w:ascii="Times New Roman" w:hAnsi="Times New Roman" w:cs="Times New Roman"/>
          <w:sz w:val="12"/>
          <w:szCs w:val="12"/>
        </w:rPr>
        <w:t xml:space="preserve">2020 г. -1884,86659 </w:t>
      </w:r>
      <w:proofErr w:type="spellStart"/>
      <w:r w:rsidRPr="00C20078">
        <w:rPr>
          <w:rFonts w:ascii="Times New Roman" w:hAnsi="Times New Roman" w:cs="Times New Roman"/>
          <w:sz w:val="12"/>
          <w:szCs w:val="12"/>
        </w:rPr>
        <w:t>тыс</w:t>
      </w:r>
      <w:proofErr w:type="gramStart"/>
      <w:r w:rsidRPr="00C20078">
        <w:rPr>
          <w:rFonts w:ascii="Times New Roman" w:hAnsi="Times New Roman" w:cs="Times New Roman"/>
          <w:sz w:val="12"/>
          <w:szCs w:val="12"/>
        </w:rPr>
        <w:t>.р</w:t>
      </w:r>
      <w:proofErr w:type="gramEnd"/>
      <w:r w:rsidRPr="00C20078">
        <w:rPr>
          <w:rFonts w:ascii="Times New Roman" w:hAnsi="Times New Roman" w:cs="Times New Roman"/>
          <w:sz w:val="12"/>
          <w:szCs w:val="12"/>
        </w:rPr>
        <w:t>уб</w:t>
      </w:r>
      <w:proofErr w:type="spellEnd"/>
      <w:r w:rsidRPr="00C20078">
        <w:rPr>
          <w:rFonts w:ascii="Times New Roman" w:hAnsi="Times New Roman" w:cs="Times New Roman"/>
          <w:sz w:val="12"/>
          <w:szCs w:val="12"/>
        </w:rPr>
        <w:t xml:space="preserve">.; </w:t>
      </w:r>
    </w:p>
    <w:p w:rsidR="00C20078" w:rsidRPr="00C20078" w:rsidRDefault="002C6C77" w:rsidP="002C6C77">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lastRenderedPageBreak/>
        <w:t xml:space="preserve">2021г- 1924,10495  </w:t>
      </w:r>
      <w:proofErr w:type="spellStart"/>
      <w:r>
        <w:rPr>
          <w:rFonts w:ascii="Times New Roman" w:hAnsi="Times New Roman" w:cs="Times New Roman"/>
          <w:sz w:val="12"/>
          <w:szCs w:val="12"/>
        </w:rPr>
        <w:t>тыс</w:t>
      </w:r>
      <w:proofErr w:type="gramStart"/>
      <w:r>
        <w:rPr>
          <w:rFonts w:ascii="Times New Roman" w:hAnsi="Times New Roman" w:cs="Times New Roman"/>
          <w:sz w:val="12"/>
          <w:szCs w:val="12"/>
        </w:rPr>
        <w:t>.р</w:t>
      </w:r>
      <w:proofErr w:type="gramEnd"/>
      <w:r>
        <w:rPr>
          <w:rFonts w:ascii="Times New Roman" w:hAnsi="Times New Roman" w:cs="Times New Roman"/>
          <w:sz w:val="12"/>
          <w:szCs w:val="12"/>
        </w:rPr>
        <w:t>уб</w:t>
      </w:r>
      <w:proofErr w:type="spellEnd"/>
      <w:r>
        <w:rPr>
          <w:rFonts w:ascii="Times New Roman" w:hAnsi="Times New Roman" w:cs="Times New Roman"/>
          <w:sz w:val="12"/>
          <w:szCs w:val="12"/>
        </w:rPr>
        <w:t>.».</w:t>
      </w:r>
    </w:p>
    <w:p w:rsidR="00C20078" w:rsidRPr="00C20078" w:rsidRDefault="00C20078" w:rsidP="00C20078">
      <w:pPr>
        <w:tabs>
          <w:tab w:val="left" w:pos="0"/>
        </w:tabs>
        <w:spacing w:after="0" w:line="240" w:lineRule="auto"/>
        <w:ind w:firstLine="284"/>
        <w:jc w:val="both"/>
        <w:rPr>
          <w:rFonts w:ascii="Times New Roman" w:hAnsi="Times New Roman" w:cs="Times New Roman"/>
          <w:sz w:val="12"/>
          <w:szCs w:val="12"/>
        </w:rPr>
      </w:pPr>
      <w:r w:rsidRPr="00C20078">
        <w:rPr>
          <w:rFonts w:ascii="Times New Roman" w:hAnsi="Times New Roman" w:cs="Times New Roman"/>
          <w:sz w:val="12"/>
          <w:szCs w:val="12"/>
        </w:rPr>
        <w:t>1.3. Приложение №1 к Программе изложить в редакции согласно Приложению №1 к настоящему постановлению.</w:t>
      </w:r>
    </w:p>
    <w:p w:rsidR="00C20078" w:rsidRPr="00C20078" w:rsidRDefault="00C20078" w:rsidP="00C20078">
      <w:pPr>
        <w:tabs>
          <w:tab w:val="left" w:pos="0"/>
        </w:tabs>
        <w:spacing w:after="0" w:line="240" w:lineRule="auto"/>
        <w:ind w:firstLine="284"/>
        <w:jc w:val="both"/>
        <w:rPr>
          <w:rFonts w:ascii="Times New Roman" w:hAnsi="Times New Roman" w:cs="Times New Roman"/>
          <w:sz w:val="12"/>
          <w:szCs w:val="12"/>
        </w:rPr>
      </w:pPr>
      <w:r w:rsidRPr="00C20078">
        <w:rPr>
          <w:rFonts w:ascii="Times New Roman" w:hAnsi="Times New Roman" w:cs="Times New Roman"/>
          <w:sz w:val="12"/>
          <w:szCs w:val="12"/>
        </w:rPr>
        <w:t>2. Опубликовать настоящее постановление в газете «Сергиевский вестник».</w:t>
      </w:r>
    </w:p>
    <w:p w:rsidR="00C20078" w:rsidRPr="00C20078" w:rsidRDefault="00C20078" w:rsidP="00C20078">
      <w:pPr>
        <w:tabs>
          <w:tab w:val="left" w:pos="0"/>
        </w:tabs>
        <w:spacing w:after="0" w:line="240" w:lineRule="auto"/>
        <w:ind w:firstLine="284"/>
        <w:jc w:val="both"/>
        <w:rPr>
          <w:rFonts w:ascii="Times New Roman" w:hAnsi="Times New Roman" w:cs="Times New Roman"/>
          <w:sz w:val="12"/>
          <w:szCs w:val="12"/>
        </w:rPr>
      </w:pPr>
      <w:r w:rsidRPr="00C20078">
        <w:rPr>
          <w:rFonts w:ascii="Times New Roman" w:hAnsi="Times New Roman" w:cs="Times New Roman"/>
          <w:sz w:val="12"/>
          <w:szCs w:val="12"/>
        </w:rPr>
        <w:t>3. Настоящее постановление вступает в силу со дня его официального опубликования.</w:t>
      </w:r>
    </w:p>
    <w:p w:rsidR="00C20078" w:rsidRPr="00C20078" w:rsidRDefault="00C20078" w:rsidP="002C6C77">
      <w:pPr>
        <w:tabs>
          <w:tab w:val="left" w:pos="0"/>
        </w:tabs>
        <w:spacing w:after="0" w:line="240" w:lineRule="auto"/>
        <w:ind w:firstLine="284"/>
        <w:jc w:val="both"/>
        <w:rPr>
          <w:rFonts w:ascii="Times New Roman" w:hAnsi="Times New Roman" w:cs="Times New Roman"/>
          <w:sz w:val="12"/>
          <w:szCs w:val="12"/>
        </w:rPr>
      </w:pPr>
      <w:r w:rsidRPr="00C20078">
        <w:rPr>
          <w:rFonts w:ascii="Times New Roman" w:hAnsi="Times New Roman" w:cs="Times New Roman"/>
          <w:sz w:val="12"/>
          <w:szCs w:val="12"/>
        </w:rPr>
        <w:t xml:space="preserve">4. </w:t>
      </w:r>
      <w:proofErr w:type="gramStart"/>
      <w:r w:rsidRPr="00C20078">
        <w:rPr>
          <w:rFonts w:ascii="Times New Roman" w:hAnsi="Times New Roman" w:cs="Times New Roman"/>
          <w:sz w:val="12"/>
          <w:szCs w:val="12"/>
        </w:rPr>
        <w:t>Контроль за</w:t>
      </w:r>
      <w:proofErr w:type="gramEnd"/>
      <w:r w:rsidRPr="00C20078">
        <w:rPr>
          <w:rFonts w:ascii="Times New Roman" w:hAnsi="Times New Roman" w:cs="Times New Roman"/>
          <w:sz w:val="12"/>
          <w:szCs w:val="12"/>
        </w:rPr>
        <w:t xml:space="preserve"> выполнением настоящего постановления возложить на заместителя Главы муниципального рай</w:t>
      </w:r>
      <w:r w:rsidR="002C6C77">
        <w:rPr>
          <w:rFonts w:ascii="Times New Roman" w:hAnsi="Times New Roman" w:cs="Times New Roman"/>
          <w:sz w:val="12"/>
          <w:szCs w:val="12"/>
        </w:rPr>
        <w:t xml:space="preserve">она Сергиевский </w:t>
      </w:r>
      <w:proofErr w:type="spellStart"/>
      <w:r w:rsidR="002C6C77">
        <w:rPr>
          <w:rFonts w:ascii="Times New Roman" w:hAnsi="Times New Roman" w:cs="Times New Roman"/>
          <w:sz w:val="12"/>
          <w:szCs w:val="12"/>
        </w:rPr>
        <w:t>Заболотина</w:t>
      </w:r>
      <w:proofErr w:type="spellEnd"/>
      <w:r w:rsidR="002C6C77">
        <w:rPr>
          <w:rFonts w:ascii="Times New Roman" w:hAnsi="Times New Roman" w:cs="Times New Roman"/>
          <w:sz w:val="12"/>
          <w:szCs w:val="12"/>
        </w:rPr>
        <w:t xml:space="preserve"> С.Г.</w:t>
      </w:r>
    </w:p>
    <w:p w:rsidR="00C20078" w:rsidRPr="00C20078" w:rsidRDefault="00C20078" w:rsidP="002C6C77">
      <w:pPr>
        <w:tabs>
          <w:tab w:val="left" w:pos="0"/>
        </w:tabs>
        <w:spacing w:after="0" w:line="240" w:lineRule="auto"/>
        <w:ind w:firstLine="284"/>
        <w:jc w:val="right"/>
        <w:rPr>
          <w:rFonts w:ascii="Times New Roman" w:hAnsi="Times New Roman" w:cs="Times New Roman"/>
          <w:sz w:val="12"/>
          <w:szCs w:val="12"/>
        </w:rPr>
      </w:pPr>
      <w:r w:rsidRPr="00C20078">
        <w:rPr>
          <w:rFonts w:ascii="Times New Roman" w:hAnsi="Times New Roman" w:cs="Times New Roman"/>
          <w:sz w:val="12"/>
          <w:szCs w:val="12"/>
        </w:rPr>
        <w:t>Глава муниципального района Сергиевский</w:t>
      </w:r>
    </w:p>
    <w:p w:rsidR="00C20078" w:rsidRDefault="00C20078" w:rsidP="002C6C77">
      <w:pPr>
        <w:tabs>
          <w:tab w:val="left" w:pos="0"/>
        </w:tabs>
        <w:spacing w:after="0" w:line="240" w:lineRule="auto"/>
        <w:ind w:firstLine="284"/>
        <w:jc w:val="right"/>
        <w:rPr>
          <w:rFonts w:ascii="Times New Roman" w:hAnsi="Times New Roman" w:cs="Times New Roman"/>
          <w:sz w:val="12"/>
          <w:szCs w:val="12"/>
        </w:rPr>
      </w:pPr>
      <w:r w:rsidRPr="00C20078">
        <w:rPr>
          <w:rFonts w:ascii="Times New Roman" w:hAnsi="Times New Roman" w:cs="Times New Roman"/>
          <w:sz w:val="12"/>
          <w:szCs w:val="12"/>
        </w:rPr>
        <w:tab/>
      </w:r>
      <w:r w:rsidRPr="00C20078">
        <w:rPr>
          <w:rFonts w:ascii="Times New Roman" w:hAnsi="Times New Roman" w:cs="Times New Roman"/>
          <w:sz w:val="12"/>
          <w:szCs w:val="12"/>
        </w:rPr>
        <w:tab/>
        <w:t>А. А. Веселов</w:t>
      </w:r>
    </w:p>
    <w:p w:rsidR="002C6C77" w:rsidRDefault="002C6C77" w:rsidP="002C6C77">
      <w:pPr>
        <w:tabs>
          <w:tab w:val="left" w:pos="0"/>
        </w:tabs>
        <w:spacing w:after="0" w:line="240" w:lineRule="auto"/>
        <w:ind w:firstLine="284"/>
        <w:jc w:val="right"/>
        <w:rPr>
          <w:rFonts w:ascii="Times New Roman" w:hAnsi="Times New Roman" w:cs="Times New Roman"/>
          <w:sz w:val="12"/>
          <w:szCs w:val="12"/>
        </w:rPr>
      </w:pPr>
    </w:p>
    <w:p w:rsidR="002C6C77" w:rsidRDefault="002C6C77" w:rsidP="002C6C77">
      <w:pPr>
        <w:tabs>
          <w:tab w:val="left" w:pos="0"/>
        </w:tabs>
        <w:spacing w:after="0" w:line="240" w:lineRule="auto"/>
        <w:ind w:firstLine="284"/>
        <w:jc w:val="right"/>
        <w:rPr>
          <w:rFonts w:ascii="Times New Roman" w:hAnsi="Times New Roman" w:cs="Times New Roman"/>
          <w:sz w:val="12"/>
          <w:szCs w:val="12"/>
        </w:rPr>
      </w:pPr>
      <w:r w:rsidRPr="002C6C77">
        <w:rPr>
          <w:rFonts w:ascii="Times New Roman" w:hAnsi="Times New Roman" w:cs="Times New Roman"/>
          <w:sz w:val="12"/>
          <w:szCs w:val="12"/>
        </w:rPr>
        <w:t>Приложение №1 к п</w:t>
      </w:r>
      <w:r>
        <w:rPr>
          <w:rFonts w:ascii="Times New Roman" w:hAnsi="Times New Roman" w:cs="Times New Roman"/>
          <w:sz w:val="12"/>
          <w:szCs w:val="12"/>
        </w:rPr>
        <w:t xml:space="preserve">остановлению </w:t>
      </w:r>
    </w:p>
    <w:p w:rsidR="002C6C77" w:rsidRDefault="002C6C77" w:rsidP="002C6C77">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администрации муни</w:t>
      </w:r>
      <w:r w:rsidRPr="002C6C77">
        <w:rPr>
          <w:rFonts w:ascii="Times New Roman" w:hAnsi="Times New Roman" w:cs="Times New Roman"/>
          <w:sz w:val="12"/>
          <w:szCs w:val="12"/>
        </w:rPr>
        <w:t xml:space="preserve">ципального района Сергиевский </w:t>
      </w:r>
    </w:p>
    <w:p w:rsidR="002C6C77" w:rsidRPr="002C6C77" w:rsidRDefault="002C6C77" w:rsidP="002C6C77">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от «06» декабря 2021г. №1127</w:t>
      </w:r>
    </w:p>
    <w:p w:rsidR="00C20078" w:rsidRDefault="002C6C77" w:rsidP="00C20078">
      <w:pPr>
        <w:tabs>
          <w:tab w:val="left" w:pos="0"/>
        </w:tabs>
        <w:spacing w:after="0" w:line="240" w:lineRule="auto"/>
        <w:ind w:firstLine="284"/>
        <w:jc w:val="center"/>
        <w:rPr>
          <w:rFonts w:ascii="Times New Roman" w:hAnsi="Times New Roman" w:cs="Times New Roman"/>
          <w:sz w:val="12"/>
          <w:szCs w:val="12"/>
        </w:rPr>
      </w:pPr>
      <w:r w:rsidRPr="002C6C77">
        <w:rPr>
          <w:rFonts w:ascii="Times New Roman" w:hAnsi="Times New Roman" w:cs="Times New Roman"/>
          <w:sz w:val="12"/>
          <w:szCs w:val="12"/>
        </w:rPr>
        <w:t>Перечень программных мероприятий с указанием сроков их реализации, источников финансирования.</w:t>
      </w:r>
    </w:p>
    <w:p w:rsidR="00FF521B" w:rsidRDefault="00FF521B" w:rsidP="00C20078">
      <w:pPr>
        <w:tabs>
          <w:tab w:val="left" w:pos="0"/>
        </w:tabs>
        <w:spacing w:after="0" w:line="240" w:lineRule="auto"/>
        <w:ind w:firstLine="284"/>
        <w:jc w:val="center"/>
        <w:rPr>
          <w:rFonts w:ascii="Times New Roman" w:hAnsi="Times New Roman" w:cs="Times New Roman"/>
          <w:sz w:val="12"/>
          <w:szCs w:val="12"/>
        </w:rPr>
      </w:pPr>
    </w:p>
    <w:p w:rsidR="00FF521B" w:rsidRDefault="00FF521B" w:rsidP="00C20078">
      <w:pPr>
        <w:tabs>
          <w:tab w:val="left" w:pos="0"/>
        </w:tabs>
        <w:spacing w:after="0" w:line="240" w:lineRule="auto"/>
        <w:ind w:firstLine="284"/>
        <w:jc w:val="center"/>
        <w:rPr>
          <w:rFonts w:ascii="Times New Roman" w:hAnsi="Times New Roman" w:cs="Times New Roman"/>
          <w:sz w:val="12"/>
          <w:szCs w:val="12"/>
        </w:rPr>
      </w:pPr>
    </w:p>
    <w:p w:rsidR="00FF521B" w:rsidRDefault="00FF521B" w:rsidP="00C20078">
      <w:pPr>
        <w:tabs>
          <w:tab w:val="left" w:pos="0"/>
        </w:tabs>
        <w:spacing w:after="0" w:line="240" w:lineRule="auto"/>
        <w:ind w:firstLine="284"/>
        <w:jc w:val="center"/>
        <w:rPr>
          <w:rFonts w:ascii="Times New Roman" w:hAnsi="Times New Roman" w:cs="Times New Roman"/>
          <w:sz w:val="12"/>
          <w:szCs w:val="12"/>
        </w:rPr>
      </w:pPr>
    </w:p>
    <w:p w:rsidR="00FF521B" w:rsidRDefault="00FF521B" w:rsidP="00C20078">
      <w:pPr>
        <w:tabs>
          <w:tab w:val="left" w:pos="0"/>
        </w:tabs>
        <w:spacing w:after="0" w:line="240" w:lineRule="auto"/>
        <w:ind w:firstLine="284"/>
        <w:jc w:val="center"/>
        <w:rPr>
          <w:rFonts w:ascii="Times New Roman" w:hAnsi="Times New Roman" w:cs="Times New Roman"/>
          <w:sz w:val="12"/>
          <w:szCs w:val="12"/>
        </w:rPr>
      </w:pPr>
    </w:p>
    <w:p w:rsidR="00FF521B" w:rsidRDefault="00FF521B" w:rsidP="00C20078">
      <w:pPr>
        <w:tabs>
          <w:tab w:val="left" w:pos="0"/>
        </w:tabs>
        <w:spacing w:after="0" w:line="240" w:lineRule="auto"/>
        <w:ind w:firstLine="284"/>
        <w:jc w:val="center"/>
        <w:rPr>
          <w:rFonts w:ascii="Times New Roman" w:hAnsi="Times New Roman" w:cs="Times New Roman"/>
          <w:sz w:val="12"/>
          <w:szCs w:val="12"/>
        </w:rPr>
      </w:pPr>
    </w:p>
    <w:p w:rsidR="00FF521B" w:rsidRDefault="00FF521B" w:rsidP="00C20078">
      <w:pPr>
        <w:tabs>
          <w:tab w:val="left" w:pos="0"/>
        </w:tabs>
        <w:spacing w:after="0" w:line="240" w:lineRule="auto"/>
        <w:ind w:firstLine="284"/>
        <w:jc w:val="center"/>
        <w:rPr>
          <w:rFonts w:ascii="Times New Roman" w:hAnsi="Times New Roman" w:cs="Times New Roman"/>
          <w:sz w:val="12"/>
          <w:szCs w:val="12"/>
        </w:rPr>
      </w:pPr>
    </w:p>
    <w:p w:rsidR="00FF521B" w:rsidRDefault="00FF521B" w:rsidP="00C20078">
      <w:pPr>
        <w:tabs>
          <w:tab w:val="left" w:pos="0"/>
        </w:tabs>
        <w:spacing w:after="0" w:line="240" w:lineRule="auto"/>
        <w:ind w:firstLine="284"/>
        <w:jc w:val="center"/>
        <w:rPr>
          <w:rFonts w:ascii="Times New Roman" w:hAnsi="Times New Roman" w:cs="Times New Roman"/>
          <w:sz w:val="12"/>
          <w:szCs w:val="12"/>
        </w:rPr>
      </w:pPr>
    </w:p>
    <w:p w:rsidR="00FF521B" w:rsidRDefault="00FF521B" w:rsidP="00C20078">
      <w:pPr>
        <w:tabs>
          <w:tab w:val="left" w:pos="0"/>
        </w:tabs>
        <w:spacing w:after="0" w:line="240" w:lineRule="auto"/>
        <w:ind w:firstLine="284"/>
        <w:jc w:val="center"/>
        <w:rPr>
          <w:rFonts w:ascii="Times New Roman" w:hAnsi="Times New Roman" w:cs="Times New Roman"/>
          <w:sz w:val="12"/>
          <w:szCs w:val="12"/>
        </w:rPr>
      </w:pPr>
    </w:p>
    <w:p w:rsidR="00FF521B" w:rsidRDefault="00FF521B" w:rsidP="00C20078">
      <w:pPr>
        <w:tabs>
          <w:tab w:val="left" w:pos="0"/>
        </w:tabs>
        <w:spacing w:after="0" w:line="240" w:lineRule="auto"/>
        <w:ind w:firstLine="284"/>
        <w:jc w:val="center"/>
        <w:rPr>
          <w:rFonts w:ascii="Times New Roman" w:hAnsi="Times New Roman" w:cs="Times New Roman"/>
          <w:sz w:val="12"/>
          <w:szCs w:val="12"/>
        </w:rPr>
      </w:pPr>
    </w:p>
    <w:tbl>
      <w:tblPr>
        <w:tblStyle w:val="afe"/>
        <w:tblW w:w="0" w:type="auto"/>
        <w:tblLayout w:type="fixed"/>
        <w:tblLook w:val="04A0" w:firstRow="1" w:lastRow="0" w:firstColumn="1" w:lastColumn="0" w:noHBand="0" w:noVBand="1"/>
      </w:tblPr>
      <w:tblGrid>
        <w:gridCol w:w="494"/>
        <w:gridCol w:w="1741"/>
        <w:gridCol w:w="992"/>
        <w:gridCol w:w="992"/>
        <w:gridCol w:w="707"/>
        <w:gridCol w:w="711"/>
        <w:gridCol w:w="708"/>
        <w:gridCol w:w="1384"/>
      </w:tblGrid>
      <w:tr w:rsidR="002C6C77" w:rsidRPr="002C6C77" w:rsidTr="00FF521B">
        <w:tc>
          <w:tcPr>
            <w:tcW w:w="494" w:type="dxa"/>
            <w:vMerge w:val="restart"/>
            <w:vAlign w:val="center"/>
          </w:tcPr>
          <w:p w:rsidR="002C6C77" w:rsidRPr="002C6C77" w:rsidRDefault="002C6C77" w:rsidP="002C6C77">
            <w:pPr>
              <w:jc w:val="center"/>
              <w:rPr>
                <w:rFonts w:ascii="Times New Roman" w:hAnsi="Times New Roman" w:cs="Times New Roman"/>
                <w:sz w:val="12"/>
                <w:szCs w:val="12"/>
              </w:rPr>
            </w:pPr>
            <w:r w:rsidRPr="002C6C77">
              <w:rPr>
                <w:rFonts w:ascii="Times New Roman" w:hAnsi="Times New Roman" w:cs="Times New Roman"/>
                <w:sz w:val="12"/>
                <w:szCs w:val="12"/>
              </w:rPr>
              <w:t xml:space="preserve">№ </w:t>
            </w:r>
            <w:proofErr w:type="gramStart"/>
            <w:r w:rsidRPr="002C6C77">
              <w:rPr>
                <w:rFonts w:ascii="Times New Roman" w:hAnsi="Times New Roman" w:cs="Times New Roman"/>
                <w:sz w:val="12"/>
                <w:szCs w:val="12"/>
              </w:rPr>
              <w:t>п</w:t>
            </w:r>
            <w:proofErr w:type="gramEnd"/>
            <w:r w:rsidRPr="002C6C77">
              <w:rPr>
                <w:rFonts w:ascii="Times New Roman" w:hAnsi="Times New Roman" w:cs="Times New Roman"/>
                <w:sz w:val="12"/>
                <w:szCs w:val="12"/>
              </w:rPr>
              <w:t>/п</w:t>
            </w:r>
          </w:p>
        </w:tc>
        <w:tc>
          <w:tcPr>
            <w:tcW w:w="1741" w:type="dxa"/>
            <w:vMerge w:val="restart"/>
            <w:vAlign w:val="center"/>
          </w:tcPr>
          <w:p w:rsidR="002C6C77" w:rsidRPr="002C6C77" w:rsidRDefault="002C6C77" w:rsidP="002C6C77">
            <w:pPr>
              <w:jc w:val="center"/>
              <w:rPr>
                <w:rFonts w:ascii="Times New Roman" w:hAnsi="Times New Roman" w:cs="Times New Roman"/>
                <w:sz w:val="12"/>
                <w:szCs w:val="12"/>
              </w:rPr>
            </w:pPr>
            <w:r w:rsidRPr="002C6C77">
              <w:rPr>
                <w:rFonts w:ascii="Times New Roman" w:hAnsi="Times New Roman" w:cs="Times New Roman"/>
                <w:sz w:val="12"/>
                <w:szCs w:val="12"/>
              </w:rPr>
              <w:t>Наименование мероприятий</w:t>
            </w:r>
          </w:p>
        </w:tc>
        <w:tc>
          <w:tcPr>
            <w:tcW w:w="992" w:type="dxa"/>
            <w:vMerge w:val="restart"/>
            <w:vAlign w:val="center"/>
          </w:tcPr>
          <w:p w:rsidR="002C6C77" w:rsidRPr="002C6C77" w:rsidRDefault="002C6C77" w:rsidP="002C6C77">
            <w:pPr>
              <w:jc w:val="center"/>
              <w:rPr>
                <w:rFonts w:ascii="Times New Roman" w:hAnsi="Times New Roman" w:cs="Times New Roman"/>
                <w:sz w:val="12"/>
                <w:szCs w:val="12"/>
              </w:rPr>
            </w:pPr>
            <w:r w:rsidRPr="002C6C77">
              <w:rPr>
                <w:rFonts w:ascii="Times New Roman" w:hAnsi="Times New Roman" w:cs="Times New Roman"/>
                <w:sz w:val="12"/>
                <w:szCs w:val="12"/>
              </w:rPr>
              <w:t>Источники финансирования</w:t>
            </w:r>
          </w:p>
        </w:tc>
        <w:tc>
          <w:tcPr>
            <w:tcW w:w="3118" w:type="dxa"/>
            <w:gridSpan w:val="4"/>
            <w:vAlign w:val="center"/>
          </w:tcPr>
          <w:p w:rsidR="002C6C77" w:rsidRPr="002C6C77" w:rsidRDefault="002C6C77" w:rsidP="002C6C77">
            <w:pPr>
              <w:tabs>
                <w:tab w:val="left" w:pos="0"/>
              </w:tabs>
              <w:jc w:val="center"/>
              <w:rPr>
                <w:rFonts w:ascii="Times New Roman" w:hAnsi="Times New Roman" w:cs="Times New Roman"/>
                <w:sz w:val="12"/>
                <w:szCs w:val="12"/>
              </w:rPr>
            </w:pPr>
            <w:r w:rsidRPr="002C6C77">
              <w:rPr>
                <w:rFonts w:ascii="Times New Roman" w:hAnsi="Times New Roman" w:cs="Times New Roman"/>
                <w:sz w:val="12"/>
                <w:szCs w:val="12"/>
              </w:rPr>
              <w:t>Сроки и объемы проводимых мероприятий</w:t>
            </w:r>
          </w:p>
        </w:tc>
        <w:tc>
          <w:tcPr>
            <w:tcW w:w="1384" w:type="dxa"/>
            <w:vMerge w:val="restart"/>
            <w:vAlign w:val="center"/>
          </w:tcPr>
          <w:p w:rsidR="002C6C77" w:rsidRPr="002C6C77" w:rsidRDefault="002C6C77" w:rsidP="002C6C77">
            <w:pPr>
              <w:tabs>
                <w:tab w:val="left" w:pos="0"/>
              </w:tabs>
              <w:jc w:val="center"/>
              <w:rPr>
                <w:rFonts w:ascii="Times New Roman" w:hAnsi="Times New Roman" w:cs="Times New Roman"/>
                <w:sz w:val="12"/>
                <w:szCs w:val="12"/>
              </w:rPr>
            </w:pPr>
            <w:r w:rsidRPr="002C6C77">
              <w:rPr>
                <w:rFonts w:ascii="Times New Roman" w:hAnsi="Times New Roman" w:cs="Times New Roman"/>
                <w:sz w:val="12"/>
                <w:szCs w:val="12"/>
              </w:rPr>
              <w:t>Исполнитель мероприятия</w:t>
            </w:r>
          </w:p>
        </w:tc>
      </w:tr>
      <w:tr w:rsidR="002C6C77" w:rsidRPr="002C6C77" w:rsidTr="00FF521B">
        <w:tc>
          <w:tcPr>
            <w:tcW w:w="494" w:type="dxa"/>
            <w:vMerge/>
            <w:vAlign w:val="center"/>
          </w:tcPr>
          <w:p w:rsidR="002C6C77" w:rsidRPr="002C6C77" w:rsidRDefault="002C6C77" w:rsidP="002C6C77">
            <w:pPr>
              <w:jc w:val="center"/>
              <w:rPr>
                <w:rFonts w:ascii="Times New Roman" w:hAnsi="Times New Roman" w:cs="Times New Roman"/>
                <w:sz w:val="12"/>
                <w:szCs w:val="12"/>
              </w:rPr>
            </w:pPr>
          </w:p>
        </w:tc>
        <w:tc>
          <w:tcPr>
            <w:tcW w:w="1741" w:type="dxa"/>
            <w:vMerge/>
            <w:vAlign w:val="center"/>
          </w:tcPr>
          <w:p w:rsidR="002C6C77" w:rsidRPr="002C6C77" w:rsidRDefault="002C6C77" w:rsidP="002C6C77">
            <w:pPr>
              <w:jc w:val="center"/>
              <w:rPr>
                <w:rFonts w:ascii="Times New Roman" w:hAnsi="Times New Roman" w:cs="Times New Roman"/>
                <w:sz w:val="12"/>
                <w:szCs w:val="12"/>
              </w:rPr>
            </w:pPr>
          </w:p>
        </w:tc>
        <w:tc>
          <w:tcPr>
            <w:tcW w:w="992" w:type="dxa"/>
            <w:vMerge/>
            <w:vAlign w:val="center"/>
          </w:tcPr>
          <w:p w:rsidR="002C6C77" w:rsidRPr="002C6C77" w:rsidRDefault="002C6C77" w:rsidP="002C6C77">
            <w:pPr>
              <w:jc w:val="center"/>
              <w:rPr>
                <w:rFonts w:ascii="Times New Roman" w:hAnsi="Times New Roman" w:cs="Times New Roman"/>
                <w:sz w:val="12"/>
                <w:szCs w:val="12"/>
              </w:rPr>
            </w:pPr>
          </w:p>
        </w:tc>
        <w:tc>
          <w:tcPr>
            <w:tcW w:w="992" w:type="dxa"/>
            <w:vMerge w:val="restart"/>
            <w:vAlign w:val="center"/>
          </w:tcPr>
          <w:p w:rsidR="002C6C77" w:rsidRPr="002C6C77" w:rsidRDefault="002C6C77" w:rsidP="002C6C77">
            <w:pPr>
              <w:jc w:val="center"/>
              <w:rPr>
                <w:rFonts w:ascii="Times New Roman" w:hAnsi="Times New Roman" w:cs="Times New Roman"/>
                <w:sz w:val="12"/>
                <w:szCs w:val="12"/>
              </w:rPr>
            </w:pPr>
            <w:r w:rsidRPr="002C6C77">
              <w:rPr>
                <w:rFonts w:ascii="Times New Roman" w:hAnsi="Times New Roman" w:cs="Times New Roman"/>
                <w:sz w:val="12"/>
                <w:szCs w:val="12"/>
              </w:rPr>
              <w:t>Период</w:t>
            </w:r>
          </w:p>
        </w:tc>
        <w:tc>
          <w:tcPr>
            <w:tcW w:w="2126" w:type="dxa"/>
            <w:gridSpan w:val="3"/>
            <w:vAlign w:val="center"/>
          </w:tcPr>
          <w:p w:rsidR="002C6C77" w:rsidRPr="002C6C77" w:rsidRDefault="002C6C77" w:rsidP="002C6C77">
            <w:pPr>
              <w:tabs>
                <w:tab w:val="left" w:pos="0"/>
              </w:tabs>
              <w:jc w:val="center"/>
              <w:rPr>
                <w:rFonts w:ascii="Times New Roman" w:hAnsi="Times New Roman" w:cs="Times New Roman"/>
                <w:sz w:val="12"/>
                <w:szCs w:val="12"/>
              </w:rPr>
            </w:pPr>
            <w:r w:rsidRPr="002C6C77">
              <w:rPr>
                <w:rFonts w:ascii="Times New Roman" w:hAnsi="Times New Roman" w:cs="Times New Roman"/>
                <w:sz w:val="12"/>
                <w:szCs w:val="12"/>
              </w:rPr>
              <w:t xml:space="preserve">Объем финансирования в </w:t>
            </w:r>
            <w:proofErr w:type="spellStart"/>
            <w:r w:rsidRPr="002C6C77">
              <w:rPr>
                <w:rFonts w:ascii="Times New Roman" w:hAnsi="Times New Roman" w:cs="Times New Roman"/>
                <w:sz w:val="12"/>
                <w:szCs w:val="12"/>
              </w:rPr>
              <w:t>тыс</w:t>
            </w:r>
            <w:proofErr w:type="gramStart"/>
            <w:r w:rsidRPr="002C6C77">
              <w:rPr>
                <w:rFonts w:ascii="Times New Roman" w:hAnsi="Times New Roman" w:cs="Times New Roman"/>
                <w:sz w:val="12"/>
                <w:szCs w:val="12"/>
              </w:rPr>
              <w:t>.р</w:t>
            </w:r>
            <w:proofErr w:type="gramEnd"/>
            <w:r w:rsidRPr="002C6C77">
              <w:rPr>
                <w:rFonts w:ascii="Times New Roman" w:hAnsi="Times New Roman" w:cs="Times New Roman"/>
                <w:sz w:val="12"/>
                <w:szCs w:val="12"/>
              </w:rPr>
              <w:t>уб</w:t>
            </w:r>
            <w:proofErr w:type="spellEnd"/>
            <w:r w:rsidRPr="002C6C77">
              <w:rPr>
                <w:rFonts w:ascii="Times New Roman" w:hAnsi="Times New Roman" w:cs="Times New Roman"/>
                <w:sz w:val="12"/>
                <w:szCs w:val="12"/>
              </w:rPr>
              <w:t>(*)</w:t>
            </w:r>
          </w:p>
        </w:tc>
        <w:tc>
          <w:tcPr>
            <w:tcW w:w="1384" w:type="dxa"/>
            <w:vMerge/>
            <w:vAlign w:val="center"/>
          </w:tcPr>
          <w:p w:rsidR="002C6C77" w:rsidRPr="002C6C77" w:rsidRDefault="002C6C77" w:rsidP="002C6C77">
            <w:pPr>
              <w:tabs>
                <w:tab w:val="left" w:pos="0"/>
              </w:tabs>
              <w:jc w:val="center"/>
              <w:rPr>
                <w:rFonts w:ascii="Times New Roman" w:hAnsi="Times New Roman" w:cs="Times New Roman"/>
                <w:sz w:val="12"/>
                <w:szCs w:val="12"/>
              </w:rPr>
            </w:pPr>
          </w:p>
        </w:tc>
      </w:tr>
      <w:tr w:rsidR="002C6C77" w:rsidRPr="002C6C77" w:rsidTr="00FF521B">
        <w:tc>
          <w:tcPr>
            <w:tcW w:w="494" w:type="dxa"/>
            <w:vMerge/>
            <w:vAlign w:val="center"/>
          </w:tcPr>
          <w:p w:rsidR="002C6C77" w:rsidRPr="002C6C77" w:rsidRDefault="002C6C77" w:rsidP="002C6C77">
            <w:pPr>
              <w:jc w:val="center"/>
              <w:rPr>
                <w:rFonts w:ascii="Times New Roman" w:hAnsi="Times New Roman" w:cs="Times New Roman"/>
                <w:sz w:val="12"/>
                <w:szCs w:val="12"/>
              </w:rPr>
            </w:pPr>
          </w:p>
        </w:tc>
        <w:tc>
          <w:tcPr>
            <w:tcW w:w="1741" w:type="dxa"/>
            <w:vMerge/>
            <w:vAlign w:val="center"/>
          </w:tcPr>
          <w:p w:rsidR="002C6C77" w:rsidRPr="002C6C77" w:rsidRDefault="002C6C77" w:rsidP="002C6C77">
            <w:pPr>
              <w:jc w:val="center"/>
              <w:rPr>
                <w:rFonts w:ascii="Times New Roman" w:hAnsi="Times New Roman" w:cs="Times New Roman"/>
                <w:sz w:val="12"/>
                <w:szCs w:val="12"/>
              </w:rPr>
            </w:pPr>
          </w:p>
        </w:tc>
        <w:tc>
          <w:tcPr>
            <w:tcW w:w="992" w:type="dxa"/>
            <w:vMerge/>
            <w:vAlign w:val="center"/>
          </w:tcPr>
          <w:p w:rsidR="002C6C77" w:rsidRPr="002C6C77" w:rsidRDefault="002C6C77" w:rsidP="002C6C77">
            <w:pPr>
              <w:jc w:val="center"/>
              <w:rPr>
                <w:rFonts w:ascii="Times New Roman" w:hAnsi="Times New Roman" w:cs="Times New Roman"/>
                <w:sz w:val="12"/>
                <w:szCs w:val="12"/>
              </w:rPr>
            </w:pPr>
          </w:p>
        </w:tc>
        <w:tc>
          <w:tcPr>
            <w:tcW w:w="992" w:type="dxa"/>
            <w:vMerge/>
            <w:vAlign w:val="center"/>
          </w:tcPr>
          <w:p w:rsidR="002C6C77" w:rsidRPr="002C6C77" w:rsidRDefault="002C6C77" w:rsidP="002C6C77">
            <w:pPr>
              <w:jc w:val="center"/>
              <w:rPr>
                <w:rFonts w:ascii="Times New Roman" w:hAnsi="Times New Roman" w:cs="Times New Roman"/>
                <w:sz w:val="12"/>
                <w:szCs w:val="12"/>
              </w:rPr>
            </w:pPr>
          </w:p>
        </w:tc>
        <w:tc>
          <w:tcPr>
            <w:tcW w:w="707" w:type="dxa"/>
            <w:vAlign w:val="center"/>
          </w:tcPr>
          <w:p w:rsidR="002C6C77" w:rsidRPr="002C6C77" w:rsidRDefault="002C6C77" w:rsidP="002C6C77">
            <w:pPr>
              <w:jc w:val="center"/>
              <w:rPr>
                <w:rFonts w:ascii="Times New Roman" w:hAnsi="Times New Roman" w:cs="Times New Roman"/>
                <w:sz w:val="12"/>
                <w:szCs w:val="12"/>
              </w:rPr>
            </w:pPr>
            <w:r w:rsidRPr="002C6C77">
              <w:rPr>
                <w:rFonts w:ascii="Times New Roman" w:hAnsi="Times New Roman" w:cs="Times New Roman"/>
                <w:sz w:val="12"/>
                <w:szCs w:val="12"/>
              </w:rPr>
              <w:t>2019 г.</w:t>
            </w:r>
          </w:p>
        </w:tc>
        <w:tc>
          <w:tcPr>
            <w:tcW w:w="711" w:type="dxa"/>
            <w:vAlign w:val="center"/>
          </w:tcPr>
          <w:p w:rsidR="002C6C77" w:rsidRPr="002C6C77" w:rsidRDefault="002C6C77" w:rsidP="002C6C77">
            <w:pPr>
              <w:jc w:val="center"/>
              <w:rPr>
                <w:rFonts w:ascii="Times New Roman" w:hAnsi="Times New Roman" w:cs="Times New Roman"/>
                <w:sz w:val="12"/>
                <w:szCs w:val="12"/>
              </w:rPr>
            </w:pPr>
            <w:r w:rsidRPr="002C6C77">
              <w:rPr>
                <w:rFonts w:ascii="Times New Roman" w:hAnsi="Times New Roman" w:cs="Times New Roman"/>
                <w:sz w:val="12"/>
                <w:szCs w:val="12"/>
              </w:rPr>
              <w:t>2020 г.</w:t>
            </w:r>
          </w:p>
        </w:tc>
        <w:tc>
          <w:tcPr>
            <w:tcW w:w="708" w:type="dxa"/>
            <w:vAlign w:val="center"/>
          </w:tcPr>
          <w:p w:rsidR="002C6C77" w:rsidRPr="002C6C77" w:rsidRDefault="002C6C77" w:rsidP="002C6C77">
            <w:pPr>
              <w:jc w:val="center"/>
              <w:rPr>
                <w:rFonts w:ascii="Times New Roman" w:hAnsi="Times New Roman" w:cs="Times New Roman"/>
                <w:sz w:val="12"/>
                <w:szCs w:val="12"/>
              </w:rPr>
            </w:pPr>
            <w:r w:rsidRPr="002C6C77">
              <w:rPr>
                <w:rFonts w:ascii="Times New Roman" w:hAnsi="Times New Roman" w:cs="Times New Roman"/>
                <w:sz w:val="12"/>
                <w:szCs w:val="12"/>
              </w:rPr>
              <w:t>2021 г.</w:t>
            </w:r>
          </w:p>
        </w:tc>
        <w:tc>
          <w:tcPr>
            <w:tcW w:w="1384" w:type="dxa"/>
            <w:vMerge/>
            <w:vAlign w:val="center"/>
          </w:tcPr>
          <w:p w:rsidR="002C6C77" w:rsidRPr="002C6C77" w:rsidRDefault="002C6C77" w:rsidP="002C6C77">
            <w:pPr>
              <w:jc w:val="center"/>
              <w:rPr>
                <w:rFonts w:ascii="Times New Roman" w:hAnsi="Times New Roman" w:cs="Times New Roman"/>
                <w:sz w:val="12"/>
                <w:szCs w:val="12"/>
              </w:rPr>
            </w:pPr>
          </w:p>
        </w:tc>
      </w:tr>
      <w:tr w:rsidR="00FF521B" w:rsidRPr="002C6C77" w:rsidTr="00FF521B">
        <w:trPr>
          <w:cantSplit/>
          <w:trHeight w:val="1134"/>
        </w:trPr>
        <w:tc>
          <w:tcPr>
            <w:tcW w:w="494" w:type="dxa"/>
            <w:vAlign w:val="center"/>
          </w:tcPr>
          <w:p w:rsidR="002C6C77" w:rsidRPr="002C6C77" w:rsidRDefault="002C6C77" w:rsidP="002C6C77">
            <w:pPr>
              <w:jc w:val="center"/>
              <w:rPr>
                <w:rFonts w:ascii="Times New Roman" w:hAnsi="Times New Roman" w:cs="Times New Roman"/>
                <w:sz w:val="12"/>
                <w:szCs w:val="12"/>
              </w:rPr>
            </w:pPr>
            <w:r w:rsidRPr="002C6C77">
              <w:rPr>
                <w:rFonts w:ascii="Times New Roman" w:hAnsi="Times New Roman" w:cs="Times New Roman"/>
                <w:sz w:val="12"/>
                <w:szCs w:val="12"/>
              </w:rPr>
              <w:t>1.1.</w:t>
            </w:r>
          </w:p>
        </w:tc>
        <w:tc>
          <w:tcPr>
            <w:tcW w:w="1741" w:type="dxa"/>
            <w:vAlign w:val="center"/>
          </w:tcPr>
          <w:p w:rsidR="002C6C77" w:rsidRPr="002C6C77" w:rsidRDefault="002C6C77" w:rsidP="002C6C77">
            <w:pPr>
              <w:pStyle w:val="western"/>
              <w:snapToGrid w:val="0"/>
              <w:spacing w:before="0" w:after="0"/>
              <w:jc w:val="center"/>
              <w:rPr>
                <w:sz w:val="12"/>
                <w:szCs w:val="12"/>
              </w:rPr>
            </w:pPr>
            <w:r w:rsidRPr="002C6C77">
              <w:rPr>
                <w:sz w:val="12"/>
                <w:szCs w:val="12"/>
              </w:rPr>
              <w:t xml:space="preserve">Рассмотрение на заседаниях санитарно-эпидемиологической комиссии вопросов по предупреждению заболеваемости ГЛПС,  клещевым энцефалитом и клещевым </w:t>
            </w:r>
            <w:proofErr w:type="spellStart"/>
            <w:r w:rsidRPr="002C6C77">
              <w:rPr>
                <w:sz w:val="12"/>
                <w:szCs w:val="12"/>
              </w:rPr>
              <w:t>боррелиозом</w:t>
            </w:r>
            <w:proofErr w:type="spellEnd"/>
            <w:r w:rsidRPr="002C6C77">
              <w:rPr>
                <w:sz w:val="12"/>
                <w:szCs w:val="12"/>
              </w:rPr>
              <w:t xml:space="preserve">  проведение, противоэпидемических мероприятий на случай возникновения групповых и массовых заболеваний.</w:t>
            </w:r>
          </w:p>
        </w:tc>
        <w:tc>
          <w:tcPr>
            <w:tcW w:w="992" w:type="dxa"/>
            <w:vAlign w:val="center"/>
          </w:tcPr>
          <w:p w:rsidR="002C6C77" w:rsidRPr="002C6C77" w:rsidRDefault="002C6C77" w:rsidP="002C6C77">
            <w:pPr>
              <w:jc w:val="center"/>
              <w:rPr>
                <w:rFonts w:ascii="Times New Roman" w:hAnsi="Times New Roman" w:cs="Times New Roman"/>
                <w:sz w:val="12"/>
                <w:szCs w:val="12"/>
              </w:rPr>
            </w:pPr>
            <w:r w:rsidRPr="002C6C77">
              <w:rPr>
                <w:rFonts w:ascii="Times New Roman" w:hAnsi="Times New Roman" w:cs="Times New Roman"/>
                <w:sz w:val="12"/>
                <w:szCs w:val="12"/>
              </w:rPr>
              <w:t>Финансирование не требуется</w:t>
            </w:r>
          </w:p>
        </w:tc>
        <w:tc>
          <w:tcPr>
            <w:tcW w:w="992" w:type="dxa"/>
            <w:vAlign w:val="center"/>
          </w:tcPr>
          <w:p w:rsidR="002C6C77" w:rsidRPr="002C6C77" w:rsidRDefault="002C6C77" w:rsidP="002C6C77">
            <w:pPr>
              <w:jc w:val="center"/>
              <w:rPr>
                <w:rFonts w:ascii="Times New Roman" w:hAnsi="Times New Roman" w:cs="Times New Roman"/>
                <w:sz w:val="12"/>
                <w:szCs w:val="12"/>
              </w:rPr>
            </w:pPr>
            <w:r w:rsidRPr="002C6C77">
              <w:rPr>
                <w:rFonts w:ascii="Times New Roman" w:hAnsi="Times New Roman" w:cs="Times New Roman"/>
                <w:sz w:val="12"/>
                <w:szCs w:val="12"/>
              </w:rPr>
              <w:t>по мере необходимости</w:t>
            </w:r>
          </w:p>
        </w:tc>
        <w:tc>
          <w:tcPr>
            <w:tcW w:w="707" w:type="dxa"/>
            <w:vAlign w:val="center"/>
          </w:tcPr>
          <w:p w:rsidR="002C6C77" w:rsidRPr="002C6C77" w:rsidRDefault="002C6C77" w:rsidP="00FF521B">
            <w:pPr>
              <w:jc w:val="center"/>
              <w:rPr>
                <w:rFonts w:ascii="Times New Roman" w:hAnsi="Times New Roman" w:cs="Times New Roman"/>
                <w:sz w:val="12"/>
                <w:szCs w:val="12"/>
              </w:rPr>
            </w:pPr>
            <w:r w:rsidRPr="002C6C77">
              <w:rPr>
                <w:rFonts w:ascii="Times New Roman" w:hAnsi="Times New Roman" w:cs="Times New Roman"/>
                <w:sz w:val="12"/>
                <w:szCs w:val="12"/>
              </w:rPr>
              <w:t>-</w:t>
            </w:r>
          </w:p>
        </w:tc>
        <w:tc>
          <w:tcPr>
            <w:tcW w:w="711" w:type="dxa"/>
            <w:vAlign w:val="center"/>
          </w:tcPr>
          <w:p w:rsidR="002C6C77" w:rsidRPr="002C6C77" w:rsidRDefault="002C6C77" w:rsidP="00FF521B">
            <w:pPr>
              <w:jc w:val="center"/>
              <w:rPr>
                <w:rFonts w:ascii="Times New Roman" w:hAnsi="Times New Roman" w:cs="Times New Roman"/>
                <w:sz w:val="12"/>
                <w:szCs w:val="12"/>
              </w:rPr>
            </w:pPr>
            <w:r w:rsidRPr="002C6C77">
              <w:rPr>
                <w:rFonts w:ascii="Times New Roman" w:hAnsi="Times New Roman" w:cs="Times New Roman"/>
                <w:sz w:val="12"/>
                <w:szCs w:val="12"/>
              </w:rPr>
              <w:t>-</w:t>
            </w:r>
          </w:p>
        </w:tc>
        <w:tc>
          <w:tcPr>
            <w:tcW w:w="708" w:type="dxa"/>
            <w:vAlign w:val="center"/>
          </w:tcPr>
          <w:p w:rsidR="002C6C77" w:rsidRPr="002C6C77" w:rsidRDefault="002C6C77" w:rsidP="00FF521B">
            <w:pPr>
              <w:jc w:val="center"/>
              <w:rPr>
                <w:rFonts w:ascii="Times New Roman" w:hAnsi="Times New Roman" w:cs="Times New Roman"/>
                <w:sz w:val="12"/>
                <w:szCs w:val="12"/>
              </w:rPr>
            </w:pPr>
            <w:r w:rsidRPr="002C6C77">
              <w:rPr>
                <w:rFonts w:ascii="Times New Roman" w:hAnsi="Times New Roman" w:cs="Times New Roman"/>
                <w:sz w:val="12"/>
                <w:szCs w:val="12"/>
              </w:rPr>
              <w:t>-</w:t>
            </w:r>
          </w:p>
        </w:tc>
        <w:tc>
          <w:tcPr>
            <w:tcW w:w="1384" w:type="dxa"/>
            <w:vAlign w:val="center"/>
          </w:tcPr>
          <w:p w:rsidR="002C6C77" w:rsidRPr="002C6C77" w:rsidRDefault="002C6C77" w:rsidP="002C6C77">
            <w:pPr>
              <w:jc w:val="center"/>
              <w:rPr>
                <w:rFonts w:ascii="Times New Roman" w:hAnsi="Times New Roman" w:cs="Times New Roman"/>
                <w:sz w:val="12"/>
                <w:szCs w:val="12"/>
              </w:rPr>
            </w:pPr>
            <w:r w:rsidRPr="002C6C77">
              <w:rPr>
                <w:rFonts w:ascii="Times New Roman" w:hAnsi="Times New Roman" w:cs="Times New Roman"/>
                <w:sz w:val="12"/>
                <w:szCs w:val="12"/>
              </w:rPr>
              <w:t>Отдел по делам гражданской обороны и чрезвычайным ситуациям  администрации муниципального района Сергиевский</w:t>
            </w:r>
          </w:p>
          <w:p w:rsidR="002C6C77" w:rsidRPr="002C6C77" w:rsidRDefault="002C6C77" w:rsidP="002C6C77">
            <w:pPr>
              <w:jc w:val="center"/>
              <w:rPr>
                <w:rFonts w:ascii="Times New Roman" w:hAnsi="Times New Roman" w:cs="Times New Roman"/>
                <w:sz w:val="12"/>
                <w:szCs w:val="12"/>
              </w:rPr>
            </w:pPr>
            <w:r w:rsidRPr="002C6C77">
              <w:rPr>
                <w:rFonts w:ascii="Times New Roman" w:hAnsi="Times New Roman" w:cs="Times New Roman"/>
                <w:sz w:val="12"/>
                <w:szCs w:val="12"/>
              </w:rPr>
              <w:t xml:space="preserve">ТО Управления </w:t>
            </w:r>
            <w:proofErr w:type="spellStart"/>
            <w:r w:rsidRPr="002C6C77">
              <w:rPr>
                <w:rFonts w:ascii="Times New Roman" w:hAnsi="Times New Roman" w:cs="Times New Roman"/>
                <w:sz w:val="12"/>
                <w:szCs w:val="12"/>
              </w:rPr>
              <w:t>Роспотребнадзора</w:t>
            </w:r>
            <w:proofErr w:type="spellEnd"/>
            <w:r w:rsidRPr="002C6C77">
              <w:rPr>
                <w:rFonts w:ascii="Times New Roman" w:hAnsi="Times New Roman" w:cs="Times New Roman"/>
                <w:sz w:val="12"/>
                <w:szCs w:val="12"/>
              </w:rPr>
              <w:t xml:space="preserve"> по Самарской области в Сергиевском районе (по согласованию)</w:t>
            </w:r>
          </w:p>
        </w:tc>
      </w:tr>
      <w:tr w:rsidR="00FF521B" w:rsidRPr="002C6C77" w:rsidTr="00FF521B">
        <w:tc>
          <w:tcPr>
            <w:tcW w:w="494" w:type="dxa"/>
            <w:vAlign w:val="center"/>
          </w:tcPr>
          <w:p w:rsidR="002C6C77" w:rsidRPr="002C6C77" w:rsidRDefault="002C6C77" w:rsidP="002C6C77">
            <w:pPr>
              <w:jc w:val="center"/>
              <w:rPr>
                <w:rFonts w:ascii="Times New Roman" w:hAnsi="Times New Roman" w:cs="Times New Roman"/>
                <w:sz w:val="12"/>
                <w:szCs w:val="12"/>
              </w:rPr>
            </w:pPr>
            <w:r w:rsidRPr="002C6C77">
              <w:rPr>
                <w:rFonts w:ascii="Times New Roman" w:hAnsi="Times New Roman" w:cs="Times New Roman"/>
                <w:sz w:val="12"/>
                <w:szCs w:val="12"/>
              </w:rPr>
              <w:t>1.2</w:t>
            </w:r>
          </w:p>
        </w:tc>
        <w:tc>
          <w:tcPr>
            <w:tcW w:w="1741" w:type="dxa"/>
            <w:vAlign w:val="center"/>
          </w:tcPr>
          <w:p w:rsidR="002C6C77" w:rsidRPr="002C6C77" w:rsidRDefault="002C6C77" w:rsidP="002C6C77">
            <w:pPr>
              <w:pStyle w:val="western"/>
              <w:snapToGrid w:val="0"/>
              <w:spacing w:before="0" w:after="0"/>
              <w:jc w:val="center"/>
              <w:rPr>
                <w:sz w:val="12"/>
                <w:szCs w:val="12"/>
              </w:rPr>
            </w:pPr>
            <w:r w:rsidRPr="002C6C77">
              <w:rPr>
                <w:sz w:val="12"/>
                <w:szCs w:val="12"/>
              </w:rPr>
              <w:t xml:space="preserve">Мониторинг заболеваемости ГЛПС на территории муниципального района Сергиевский. Проведение оперативного и ретроспективного анализа заболеваемости по  ГЛПС. Информирование ТО </w:t>
            </w:r>
            <w:proofErr w:type="spellStart"/>
            <w:r w:rsidRPr="002C6C77">
              <w:rPr>
                <w:sz w:val="12"/>
                <w:szCs w:val="12"/>
              </w:rPr>
              <w:t>Роспотребнадзора</w:t>
            </w:r>
            <w:proofErr w:type="spellEnd"/>
            <w:r w:rsidRPr="002C6C77">
              <w:rPr>
                <w:sz w:val="12"/>
                <w:szCs w:val="12"/>
              </w:rPr>
              <w:t xml:space="preserve"> по Самарской области по Самарской области в Сергиевском районе, Администрации муниципального района Сергиевский.</w:t>
            </w:r>
          </w:p>
        </w:tc>
        <w:tc>
          <w:tcPr>
            <w:tcW w:w="992" w:type="dxa"/>
            <w:vAlign w:val="center"/>
          </w:tcPr>
          <w:p w:rsidR="002C6C77" w:rsidRPr="002C6C77" w:rsidRDefault="002C6C77" w:rsidP="002C6C77">
            <w:pPr>
              <w:jc w:val="center"/>
              <w:rPr>
                <w:rFonts w:ascii="Times New Roman" w:hAnsi="Times New Roman" w:cs="Times New Roman"/>
                <w:sz w:val="12"/>
                <w:szCs w:val="12"/>
              </w:rPr>
            </w:pPr>
            <w:r w:rsidRPr="002C6C77">
              <w:rPr>
                <w:rFonts w:ascii="Times New Roman" w:hAnsi="Times New Roman" w:cs="Times New Roman"/>
                <w:sz w:val="12"/>
                <w:szCs w:val="12"/>
              </w:rPr>
              <w:t>Финансирование не требуется</w:t>
            </w:r>
          </w:p>
        </w:tc>
        <w:tc>
          <w:tcPr>
            <w:tcW w:w="992" w:type="dxa"/>
            <w:vAlign w:val="center"/>
          </w:tcPr>
          <w:p w:rsidR="002C6C77" w:rsidRPr="002C6C77" w:rsidRDefault="002C6C77" w:rsidP="002C6C77">
            <w:pPr>
              <w:jc w:val="center"/>
              <w:rPr>
                <w:rFonts w:ascii="Times New Roman" w:hAnsi="Times New Roman" w:cs="Times New Roman"/>
                <w:sz w:val="12"/>
                <w:szCs w:val="12"/>
              </w:rPr>
            </w:pPr>
            <w:r w:rsidRPr="002C6C77">
              <w:rPr>
                <w:rFonts w:ascii="Times New Roman" w:hAnsi="Times New Roman" w:cs="Times New Roman"/>
                <w:sz w:val="12"/>
                <w:szCs w:val="12"/>
              </w:rPr>
              <w:t>В рамках текущей деятельности</w:t>
            </w:r>
          </w:p>
        </w:tc>
        <w:tc>
          <w:tcPr>
            <w:tcW w:w="707" w:type="dxa"/>
            <w:vAlign w:val="center"/>
          </w:tcPr>
          <w:p w:rsidR="002C6C77" w:rsidRPr="002C6C77" w:rsidRDefault="002C6C77" w:rsidP="002C6C77">
            <w:pPr>
              <w:jc w:val="center"/>
              <w:rPr>
                <w:rFonts w:ascii="Times New Roman" w:hAnsi="Times New Roman" w:cs="Times New Roman"/>
                <w:sz w:val="12"/>
                <w:szCs w:val="12"/>
              </w:rPr>
            </w:pPr>
            <w:r w:rsidRPr="002C6C77">
              <w:rPr>
                <w:rFonts w:ascii="Times New Roman" w:hAnsi="Times New Roman" w:cs="Times New Roman"/>
                <w:sz w:val="12"/>
                <w:szCs w:val="12"/>
              </w:rPr>
              <w:t>В рамках текущей деятельности</w:t>
            </w:r>
          </w:p>
        </w:tc>
        <w:tc>
          <w:tcPr>
            <w:tcW w:w="711" w:type="dxa"/>
            <w:vAlign w:val="center"/>
          </w:tcPr>
          <w:p w:rsidR="002C6C77" w:rsidRPr="002C6C77" w:rsidRDefault="002C6C77" w:rsidP="002C6C77">
            <w:pPr>
              <w:jc w:val="center"/>
              <w:rPr>
                <w:rFonts w:ascii="Times New Roman" w:hAnsi="Times New Roman" w:cs="Times New Roman"/>
                <w:sz w:val="12"/>
                <w:szCs w:val="12"/>
              </w:rPr>
            </w:pPr>
            <w:r w:rsidRPr="002C6C77">
              <w:rPr>
                <w:rFonts w:ascii="Times New Roman" w:hAnsi="Times New Roman" w:cs="Times New Roman"/>
                <w:sz w:val="12"/>
                <w:szCs w:val="12"/>
              </w:rPr>
              <w:t>В рамках текущей деятельности</w:t>
            </w:r>
          </w:p>
        </w:tc>
        <w:tc>
          <w:tcPr>
            <w:tcW w:w="708" w:type="dxa"/>
            <w:vAlign w:val="center"/>
          </w:tcPr>
          <w:p w:rsidR="002C6C77" w:rsidRPr="002C6C77" w:rsidRDefault="002C6C77" w:rsidP="002C6C77">
            <w:pPr>
              <w:jc w:val="center"/>
              <w:rPr>
                <w:rFonts w:ascii="Times New Roman" w:hAnsi="Times New Roman" w:cs="Times New Roman"/>
                <w:sz w:val="12"/>
                <w:szCs w:val="12"/>
              </w:rPr>
            </w:pPr>
            <w:r w:rsidRPr="002C6C77">
              <w:rPr>
                <w:rFonts w:ascii="Times New Roman" w:hAnsi="Times New Roman" w:cs="Times New Roman"/>
                <w:sz w:val="12"/>
                <w:szCs w:val="12"/>
              </w:rPr>
              <w:t>В рамках текущей деятельности</w:t>
            </w:r>
          </w:p>
        </w:tc>
        <w:tc>
          <w:tcPr>
            <w:tcW w:w="1384" w:type="dxa"/>
            <w:vAlign w:val="center"/>
          </w:tcPr>
          <w:p w:rsidR="002C6C77" w:rsidRPr="002C6C77" w:rsidRDefault="002C6C77" w:rsidP="002C6C77">
            <w:pPr>
              <w:jc w:val="center"/>
              <w:rPr>
                <w:rFonts w:ascii="Times New Roman" w:hAnsi="Times New Roman" w:cs="Times New Roman"/>
                <w:sz w:val="12"/>
                <w:szCs w:val="12"/>
              </w:rPr>
            </w:pPr>
            <w:r w:rsidRPr="002C6C77">
              <w:rPr>
                <w:rFonts w:ascii="Times New Roman" w:hAnsi="Times New Roman" w:cs="Times New Roman"/>
                <w:sz w:val="12"/>
                <w:szCs w:val="12"/>
              </w:rPr>
              <w:t xml:space="preserve">ТО Управления </w:t>
            </w:r>
            <w:proofErr w:type="spellStart"/>
            <w:r w:rsidRPr="002C6C77">
              <w:rPr>
                <w:rFonts w:ascii="Times New Roman" w:hAnsi="Times New Roman" w:cs="Times New Roman"/>
                <w:sz w:val="12"/>
                <w:szCs w:val="12"/>
              </w:rPr>
              <w:t>Роспотребнадзора</w:t>
            </w:r>
            <w:proofErr w:type="spellEnd"/>
            <w:r w:rsidRPr="002C6C77">
              <w:rPr>
                <w:rFonts w:ascii="Times New Roman" w:hAnsi="Times New Roman" w:cs="Times New Roman"/>
                <w:sz w:val="12"/>
                <w:szCs w:val="12"/>
              </w:rPr>
              <w:t xml:space="preserve"> по Самарской области в Сергиевском районе</w:t>
            </w:r>
            <w:r w:rsidR="00FF521B">
              <w:rPr>
                <w:rFonts w:ascii="Times New Roman" w:hAnsi="Times New Roman" w:cs="Times New Roman"/>
                <w:sz w:val="12"/>
                <w:szCs w:val="12"/>
              </w:rPr>
              <w:t xml:space="preserve"> </w:t>
            </w:r>
            <w:r w:rsidRPr="002C6C77">
              <w:rPr>
                <w:rFonts w:ascii="Times New Roman" w:hAnsi="Times New Roman" w:cs="Times New Roman"/>
                <w:sz w:val="12"/>
                <w:szCs w:val="12"/>
              </w:rPr>
              <w:t>(по согласованию)</w:t>
            </w:r>
          </w:p>
          <w:p w:rsidR="002C6C77" w:rsidRPr="002C6C77" w:rsidRDefault="002C6C77" w:rsidP="002C6C77">
            <w:pPr>
              <w:jc w:val="center"/>
              <w:rPr>
                <w:rFonts w:ascii="Times New Roman" w:hAnsi="Times New Roman" w:cs="Times New Roman"/>
                <w:sz w:val="12"/>
                <w:szCs w:val="12"/>
              </w:rPr>
            </w:pPr>
            <w:r w:rsidRPr="002C6C77">
              <w:rPr>
                <w:rFonts w:ascii="Times New Roman" w:hAnsi="Times New Roman" w:cs="Times New Roman"/>
                <w:sz w:val="12"/>
                <w:szCs w:val="12"/>
              </w:rPr>
              <w:t>ФБУЗ «Центр гигиены и эпидемиологии в Самарской области в Сергиевском районе» (по согласованию)</w:t>
            </w:r>
          </w:p>
          <w:p w:rsidR="002C6C77" w:rsidRPr="002C6C77" w:rsidRDefault="002C6C77" w:rsidP="002C6C77">
            <w:pPr>
              <w:jc w:val="center"/>
              <w:rPr>
                <w:rFonts w:ascii="Times New Roman" w:hAnsi="Times New Roman" w:cs="Times New Roman"/>
                <w:sz w:val="12"/>
                <w:szCs w:val="12"/>
              </w:rPr>
            </w:pPr>
            <w:r w:rsidRPr="002C6C77">
              <w:rPr>
                <w:rFonts w:ascii="Times New Roman" w:hAnsi="Times New Roman" w:cs="Times New Roman"/>
                <w:sz w:val="12"/>
                <w:szCs w:val="12"/>
              </w:rPr>
              <w:t xml:space="preserve">ГБУЗ </w:t>
            </w:r>
            <w:proofErr w:type="gramStart"/>
            <w:r w:rsidRPr="002C6C77">
              <w:rPr>
                <w:rFonts w:ascii="Times New Roman" w:hAnsi="Times New Roman" w:cs="Times New Roman"/>
                <w:sz w:val="12"/>
                <w:szCs w:val="12"/>
              </w:rPr>
              <w:t>СО</w:t>
            </w:r>
            <w:proofErr w:type="gramEnd"/>
            <w:r w:rsidRPr="002C6C77">
              <w:rPr>
                <w:rFonts w:ascii="Times New Roman" w:hAnsi="Times New Roman" w:cs="Times New Roman"/>
                <w:sz w:val="12"/>
                <w:szCs w:val="12"/>
              </w:rPr>
              <w:t xml:space="preserve"> «Сергиевская ЦРБ» (по согласованию)</w:t>
            </w:r>
          </w:p>
        </w:tc>
      </w:tr>
      <w:tr w:rsidR="00FF521B" w:rsidRPr="002C6C77" w:rsidTr="00FF521B">
        <w:tc>
          <w:tcPr>
            <w:tcW w:w="494" w:type="dxa"/>
            <w:vAlign w:val="center"/>
          </w:tcPr>
          <w:p w:rsidR="002C6C77" w:rsidRPr="002C6C77" w:rsidRDefault="002C6C77" w:rsidP="002C6C77">
            <w:pPr>
              <w:jc w:val="center"/>
              <w:rPr>
                <w:rFonts w:ascii="Times New Roman" w:hAnsi="Times New Roman" w:cs="Times New Roman"/>
                <w:sz w:val="12"/>
                <w:szCs w:val="12"/>
              </w:rPr>
            </w:pPr>
            <w:r w:rsidRPr="002C6C77">
              <w:rPr>
                <w:rFonts w:ascii="Times New Roman" w:hAnsi="Times New Roman" w:cs="Times New Roman"/>
                <w:sz w:val="12"/>
                <w:szCs w:val="12"/>
              </w:rPr>
              <w:t>1.3.</w:t>
            </w:r>
          </w:p>
        </w:tc>
        <w:tc>
          <w:tcPr>
            <w:tcW w:w="1741" w:type="dxa"/>
            <w:vAlign w:val="center"/>
          </w:tcPr>
          <w:p w:rsidR="002C6C77" w:rsidRPr="002C6C77" w:rsidRDefault="002C6C77" w:rsidP="002C6C77">
            <w:pPr>
              <w:pStyle w:val="western"/>
              <w:snapToGrid w:val="0"/>
              <w:spacing w:before="0" w:after="0"/>
              <w:jc w:val="center"/>
              <w:rPr>
                <w:sz w:val="12"/>
                <w:szCs w:val="12"/>
              </w:rPr>
            </w:pPr>
            <w:r w:rsidRPr="002C6C77">
              <w:rPr>
                <w:sz w:val="12"/>
                <w:szCs w:val="12"/>
              </w:rPr>
              <w:t xml:space="preserve">Мониторинг заболеваемости  клещевым энцефалитом и клещевым  </w:t>
            </w:r>
            <w:proofErr w:type="spellStart"/>
            <w:r w:rsidRPr="002C6C77">
              <w:rPr>
                <w:sz w:val="12"/>
                <w:szCs w:val="12"/>
              </w:rPr>
              <w:t>боррелиозом</w:t>
            </w:r>
            <w:proofErr w:type="spellEnd"/>
            <w:r w:rsidRPr="002C6C77">
              <w:rPr>
                <w:sz w:val="12"/>
                <w:szCs w:val="12"/>
              </w:rPr>
              <w:t xml:space="preserve">  на территории муниципального района Сергиевский.</w:t>
            </w:r>
          </w:p>
        </w:tc>
        <w:tc>
          <w:tcPr>
            <w:tcW w:w="992" w:type="dxa"/>
            <w:vAlign w:val="center"/>
          </w:tcPr>
          <w:p w:rsidR="002C6C77" w:rsidRPr="002C6C77" w:rsidRDefault="002C6C77" w:rsidP="002C6C77">
            <w:pPr>
              <w:jc w:val="center"/>
              <w:rPr>
                <w:rFonts w:ascii="Times New Roman" w:hAnsi="Times New Roman" w:cs="Times New Roman"/>
                <w:sz w:val="12"/>
                <w:szCs w:val="12"/>
              </w:rPr>
            </w:pPr>
            <w:r w:rsidRPr="002C6C77">
              <w:rPr>
                <w:rFonts w:ascii="Times New Roman" w:hAnsi="Times New Roman" w:cs="Times New Roman"/>
                <w:sz w:val="12"/>
                <w:szCs w:val="12"/>
              </w:rPr>
              <w:t>Финансирование не требуется</w:t>
            </w:r>
          </w:p>
        </w:tc>
        <w:tc>
          <w:tcPr>
            <w:tcW w:w="992" w:type="dxa"/>
            <w:vAlign w:val="center"/>
          </w:tcPr>
          <w:p w:rsidR="002C6C77" w:rsidRPr="002C6C77" w:rsidRDefault="002C6C77" w:rsidP="002C6C77">
            <w:pPr>
              <w:jc w:val="center"/>
              <w:rPr>
                <w:rFonts w:ascii="Times New Roman" w:hAnsi="Times New Roman" w:cs="Times New Roman"/>
                <w:sz w:val="12"/>
                <w:szCs w:val="12"/>
              </w:rPr>
            </w:pPr>
            <w:r w:rsidRPr="002C6C77">
              <w:rPr>
                <w:rFonts w:ascii="Times New Roman" w:hAnsi="Times New Roman" w:cs="Times New Roman"/>
                <w:sz w:val="12"/>
                <w:szCs w:val="12"/>
              </w:rPr>
              <w:t>В рамках текущей деятельности</w:t>
            </w:r>
          </w:p>
        </w:tc>
        <w:tc>
          <w:tcPr>
            <w:tcW w:w="707" w:type="dxa"/>
            <w:vAlign w:val="center"/>
          </w:tcPr>
          <w:p w:rsidR="002C6C77" w:rsidRPr="002C6C77" w:rsidRDefault="002C6C77" w:rsidP="002C6C77">
            <w:pPr>
              <w:jc w:val="center"/>
              <w:rPr>
                <w:rFonts w:ascii="Times New Roman" w:hAnsi="Times New Roman" w:cs="Times New Roman"/>
                <w:sz w:val="12"/>
                <w:szCs w:val="12"/>
              </w:rPr>
            </w:pPr>
            <w:r w:rsidRPr="002C6C77">
              <w:rPr>
                <w:rFonts w:ascii="Times New Roman" w:hAnsi="Times New Roman" w:cs="Times New Roman"/>
                <w:sz w:val="12"/>
                <w:szCs w:val="12"/>
              </w:rPr>
              <w:t>В рамках текущей деятельности</w:t>
            </w:r>
          </w:p>
        </w:tc>
        <w:tc>
          <w:tcPr>
            <w:tcW w:w="711" w:type="dxa"/>
            <w:vAlign w:val="center"/>
          </w:tcPr>
          <w:p w:rsidR="002C6C77" w:rsidRPr="002C6C77" w:rsidRDefault="002C6C77" w:rsidP="002C6C77">
            <w:pPr>
              <w:jc w:val="center"/>
              <w:rPr>
                <w:rFonts w:ascii="Times New Roman" w:hAnsi="Times New Roman" w:cs="Times New Roman"/>
                <w:sz w:val="12"/>
                <w:szCs w:val="12"/>
              </w:rPr>
            </w:pPr>
            <w:r w:rsidRPr="002C6C77">
              <w:rPr>
                <w:rFonts w:ascii="Times New Roman" w:hAnsi="Times New Roman" w:cs="Times New Roman"/>
                <w:sz w:val="12"/>
                <w:szCs w:val="12"/>
              </w:rPr>
              <w:t>В рамках текущей деятельности</w:t>
            </w:r>
          </w:p>
        </w:tc>
        <w:tc>
          <w:tcPr>
            <w:tcW w:w="708" w:type="dxa"/>
            <w:vAlign w:val="center"/>
          </w:tcPr>
          <w:p w:rsidR="002C6C77" w:rsidRPr="002C6C77" w:rsidRDefault="002C6C77" w:rsidP="002C6C77">
            <w:pPr>
              <w:jc w:val="center"/>
              <w:rPr>
                <w:rFonts w:ascii="Times New Roman" w:hAnsi="Times New Roman" w:cs="Times New Roman"/>
                <w:sz w:val="12"/>
                <w:szCs w:val="12"/>
              </w:rPr>
            </w:pPr>
            <w:r w:rsidRPr="002C6C77">
              <w:rPr>
                <w:rFonts w:ascii="Times New Roman" w:hAnsi="Times New Roman" w:cs="Times New Roman"/>
                <w:sz w:val="12"/>
                <w:szCs w:val="12"/>
              </w:rPr>
              <w:t>В рамках текущей деятельности</w:t>
            </w:r>
          </w:p>
        </w:tc>
        <w:tc>
          <w:tcPr>
            <w:tcW w:w="1384" w:type="dxa"/>
            <w:vAlign w:val="center"/>
          </w:tcPr>
          <w:p w:rsidR="002C6C77" w:rsidRPr="002C6C77" w:rsidRDefault="002C6C77" w:rsidP="002C6C77">
            <w:pPr>
              <w:jc w:val="center"/>
              <w:rPr>
                <w:rFonts w:ascii="Times New Roman" w:hAnsi="Times New Roman" w:cs="Times New Roman"/>
                <w:sz w:val="12"/>
                <w:szCs w:val="12"/>
              </w:rPr>
            </w:pPr>
            <w:r w:rsidRPr="002C6C77">
              <w:rPr>
                <w:rFonts w:ascii="Times New Roman" w:hAnsi="Times New Roman" w:cs="Times New Roman"/>
                <w:sz w:val="12"/>
                <w:szCs w:val="12"/>
              </w:rPr>
              <w:t xml:space="preserve">ТО Управления </w:t>
            </w:r>
            <w:proofErr w:type="spellStart"/>
            <w:r w:rsidRPr="002C6C77">
              <w:rPr>
                <w:rFonts w:ascii="Times New Roman" w:hAnsi="Times New Roman" w:cs="Times New Roman"/>
                <w:sz w:val="12"/>
                <w:szCs w:val="12"/>
              </w:rPr>
              <w:t>Роспотребнадзора</w:t>
            </w:r>
            <w:proofErr w:type="spellEnd"/>
            <w:r w:rsidRPr="002C6C77">
              <w:rPr>
                <w:rFonts w:ascii="Times New Roman" w:hAnsi="Times New Roman" w:cs="Times New Roman"/>
                <w:sz w:val="12"/>
                <w:szCs w:val="12"/>
              </w:rPr>
              <w:t xml:space="preserve"> по Самарской области в Сергиевском районе</w:t>
            </w:r>
            <w:r w:rsidR="00FF521B">
              <w:rPr>
                <w:rFonts w:ascii="Times New Roman" w:hAnsi="Times New Roman" w:cs="Times New Roman"/>
                <w:sz w:val="12"/>
                <w:szCs w:val="12"/>
              </w:rPr>
              <w:t xml:space="preserve"> </w:t>
            </w:r>
            <w:r w:rsidRPr="002C6C77">
              <w:rPr>
                <w:rFonts w:ascii="Times New Roman" w:hAnsi="Times New Roman" w:cs="Times New Roman"/>
                <w:sz w:val="12"/>
                <w:szCs w:val="12"/>
              </w:rPr>
              <w:t>(по согласованию)</w:t>
            </w:r>
          </w:p>
          <w:p w:rsidR="002C6C77" w:rsidRPr="002C6C77" w:rsidRDefault="002C6C77" w:rsidP="002C6C77">
            <w:pPr>
              <w:jc w:val="center"/>
              <w:rPr>
                <w:rFonts w:ascii="Times New Roman" w:hAnsi="Times New Roman" w:cs="Times New Roman"/>
                <w:sz w:val="12"/>
                <w:szCs w:val="12"/>
              </w:rPr>
            </w:pPr>
            <w:r w:rsidRPr="002C6C77">
              <w:rPr>
                <w:rFonts w:ascii="Times New Roman" w:hAnsi="Times New Roman" w:cs="Times New Roman"/>
                <w:sz w:val="12"/>
                <w:szCs w:val="12"/>
              </w:rPr>
              <w:t>ФБУЗ «Центр гигиены и эпидемиологии в Самарской области в Сергиевском районе» (по согласованию)</w:t>
            </w:r>
          </w:p>
          <w:p w:rsidR="002C6C77" w:rsidRPr="002C6C77" w:rsidRDefault="002C6C77" w:rsidP="002C6C77">
            <w:pPr>
              <w:jc w:val="center"/>
              <w:rPr>
                <w:rFonts w:ascii="Times New Roman" w:hAnsi="Times New Roman" w:cs="Times New Roman"/>
                <w:sz w:val="12"/>
                <w:szCs w:val="12"/>
              </w:rPr>
            </w:pPr>
            <w:r w:rsidRPr="002C6C77">
              <w:rPr>
                <w:rFonts w:ascii="Times New Roman" w:hAnsi="Times New Roman" w:cs="Times New Roman"/>
                <w:sz w:val="12"/>
                <w:szCs w:val="12"/>
              </w:rPr>
              <w:t xml:space="preserve">ГБУЗ </w:t>
            </w:r>
            <w:proofErr w:type="gramStart"/>
            <w:r w:rsidRPr="002C6C77">
              <w:rPr>
                <w:rFonts w:ascii="Times New Roman" w:hAnsi="Times New Roman" w:cs="Times New Roman"/>
                <w:sz w:val="12"/>
                <w:szCs w:val="12"/>
              </w:rPr>
              <w:t>СО</w:t>
            </w:r>
            <w:proofErr w:type="gramEnd"/>
            <w:r w:rsidRPr="002C6C77">
              <w:rPr>
                <w:rFonts w:ascii="Times New Roman" w:hAnsi="Times New Roman" w:cs="Times New Roman"/>
                <w:sz w:val="12"/>
                <w:szCs w:val="12"/>
              </w:rPr>
              <w:t xml:space="preserve"> «Сергиевская ЦРБ» (по согласованию)</w:t>
            </w:r>
          </w:p>
        </w:tc>
      </w:tr>
      <w:tr w:rsidR="00FF521B" w:rsidRPr="002C6C77" w:rsidTr="00FF521B">
        <w:tc>
          <w:tcPr>
            <w:tcW w:w="494" w:type="dxa"/>
            <w:vAlign w:val="center"/>
          </w:tcPr>
          <w:p w:rsidR="002C6C77" w:rsidRPr="002C6C77" w:rsidRDefault="002C6C77" w:rsidP="002C6C77">
            <w:pPr>
              <w:jc w:val="center"/>
              <w:rPr>
                <w:rFonts w:ascii="Times New Roman" w:hAnsi="Times New Roman" w:cs="Times New Roman"/>
                <w:sz w:val="12"/>
                <w:szCs w:val="12"/>
              </w:rPr>
            </w:pPr>
            <w:r w:rsidRPr="002C6C77">
              <w:rPr>
                <w:rFonts w:ascii="Times New Roman" w:hAnsi="Times New Roman" w:cs="Times New Roman"/>
                <w:sz w:val="12"/>
                <w:szCs w:val="12"/>
              </w:rPr>
              <w:t>1.4</w:t>
            </w:r>
          </w:p>
        </w:tc>
        <w:tc>
          <w:tcPr>
            <w:tcW w:w="1741" w:type="dxa"/>
            <w:vAlign w:val="center"/>
          </w:tcPr>
          <w:p w:rsidR="002C6C77" w:rsidRPr="002C6C77" w:rsidRDefault="002C6C77" w:rsidP="00FF521B">
            <w:pPr>
              <w:pStyle w:val="western"/>
              <w:snapToGrid w:val="0"/>
              <w:spacing w:before="0" w:after="0"/>
              <w:jc w:val="center"/>
              <w:rPr>
                <w:sz w:val="12"/>
                <w:szCs w:val="12"/>
              </w:rPr>
            </w:pPr>
            <w:proofErr w:type="gramStart"/>
            <w:r w:rsidRPr="002C6C77">
              <w:rPr>
                <w:sz w:val="12"/>
                <w:szCs w:val="12"/>
              </w:rPr>
              <w:t xml:space="preserve">Организация и систематическое  проведение дезинфекционных, дезинсекционных и </w:t>
            </w:r>
            <w:proofErr w:type="spellStart"/>
            <w:r w:rsidRPr="002C6C77">
              <w:rPr>
                <w:sz w:val="12"/>
                <w:szCs w:val="12"/>
              </w:rPr>
              <w:t>дератизационных</w:t>
            </w:r>
            <w:proofErr w:type="spellEnd"/>
            <w:r w:rsidRPr="002C6C77">
              <w:rPr>
                <w:sz w:val="12"/>
                <w:szCs w:val="12"/>
              </w:rPr>
              <w:t xml:space="preserve"> мероприятий в </w:t>
            </w:r>
            <w:r w:rsidRPr="002C6C77">
              <w:rPr>
                <w:sz w:val="12"/>
                <w:szCs w:val="12"/>
              </w:rPr>
              <w:lastRenderedPageBreak/>
              <w:t>муниципальном районе Сергиевский  на объектах особого эпидемиологического значения: автовокзал, жилищный фонд, гостиницы, общежития, объекты коммунально-бытового обслуживания населения, кладбища, предприятия по сбору, транспортировке, переработке и утилизации ТБО, продовольственные и непродовольственные рынки, предприятия водоснабжения и канализации, ЛПУ, детские и подростковые учреждения, предприятия общественного питания, пищевой и перерабатывающей промышленности, животноводческие и птицеводческие хозяйства</w:t>
            </w:r>
            <w:proofErr w:type="gramEnd"/>
            <w:r w:rsidRPr="002C6C77">
              <w:rPr>
                <w:sz w:val="12"/>
                <w:szCs w:val="12"/>
              </w:rPr>
              <w:t>, объекты хранения, переработки зерна, круп, овощехранилища, объекты массового сосредоточения людей согласно</w:t>
            </w:r>
            <w:r w:rsidR="00FF521B">
              <w:rPr>
                <w:sz w:val="12"/>
                <w:szCs w:val="12"/>
              </w:rPr>
              <w:t xml:space="preserve"> </w:t>
            </w:r>
            <w:r w:rsidRPr="002C6C77">
              <w:rPr>
                <w:sz w:val="12"/>
                <w:szCs w:val="12"/>
              </w:rPr>
              <w:t>СП 3.5.3.1129-02 «Санитарно-эпидемиологические требования к проведению дератизации»</w:t>
            </w:r>
          </w:p>
        </w:tc>
        <w:tc>
          <w:tcPr>
            <w:tcW w:w="992" w:type="dxa"/>
            <w:vAlign w:val="center"/>
          </w:tcPr>
          <w:p w:rsidR="002C6C77" w:rsidRPr="002C6C77" w:rsidRDefault="002C6C77" w:rsidP="002C6C77">
            <w:pPr>
              <w:pStyle w:val="western"/>
              <w:snapToGrid w:val="0"/>
              <w:spacing w:before="0" w:after="0"/>
              <w:jc w:val="center"/>
              <w:rPr>
                <w:sz w:val="12"/>
                <w:szCs w:val="12"/>
              </w:rPr>
            </w:pPr>
            <w:r w:rsidRPr="002C6C77">
              <w:rPr>
                <w:sz w:val="12"/>
                <w:szCs w:val="12"/>
              </w:rPr>
              <w:lastRenderedPageBreak/>
              <w:t xml:space="preserve">За счет собственных средств учреждений, организаций, предприятий </w:t>
            </w:r>
            <w:r w:rsidRPr="002C6C77">
              <w:rPr>
                <w:sz w:val="12"/>
                <w:szCs w:val="12"/>
              </w:rPr>
              <w:lastRenderedPageBreak/>
              <w:t>независимо от правовой собственности (за исключением муниципальных учреждений)</w:t>
            </w:r>
          </w:p>
        </w:tc>
        <w:tc>
          <w:tcPr>
            <w:tcW w:w="992" w:type="dxa"/>
            <w:vAlign w:val="center"/>
          </w:tcPr>
          <w:p w:rsidR="002C6C77" w:rsidRPr="002C6C77" w:rsidRDefault="002C6C77" w:rsidP="002C6C77">
            <w:pPr>
              <w:jc w:val="center"/>
              <w:rPr>
                <w:rFonts w:ascii="Times New Roman" w:hAnsi="Times New Roman" w:cs="Times New Roman"/>
                <w:sz w:val="12"/>
                <w:szCs w:val="12"/>
              </w:rPr>
            </w:pPr>
            <w:r w:rsidRPr="002C6C77">
              <w:rPr>
                <w:rFonts w:ascii="Times New Roman" w:hAnsi="Times New Roman" w:cs="Times New Roman"/>
                <w:sz w:val="12"/>
                <w:szCs w:val="12"/>
              </w:rPr>
              <w:lastRenderedPageBreak/>
              <w:t>2019-2021 г.</w:t>
            </w:r>
          </w:p>
        </w:tc>
        <w:tc>
          <w:tcPr>
            <w:tcW w:w="707" w:type="dxa"/>
            <w:vAlign w:val="center"/>
          </w:tcPr>
          <w:p w:rsidR="002C6C77" w:rsidRPr="002C6C77" w:rsidRDefault="002C6C77" w:rsidP="002C6C77">
            <w:pPr>
              <w:pStyle w:val="western"/>
              <w:snapToGrid w:val="0"/>
              <w:spacing w:before="0" w:after="0"/>
              <w:jc w:val="center"/>
              <w:rPr>
                <w:sz w:val="12"/>
                <w:szCs w:val="12"/>
              </w:rPr>
            </w:pPr>
            <w:r w:rsidRPr="002C6C77">
              <w:rPr>
                <w:sz w:val="12"/>
                <w:szCs w:val="12"/>
              </w:rPr>
              <w:t>ежегодно</w:t>
            </w:r>
          </w:p>
        </w:tc>
        <w:tc>
          <w:tcPr>
            <w:tcW w:w="711" w:type="dxa"/>
            <w:vAlign w:val="center"/>
          </w:tcPr>
          <w:p w:rsidR="002C6C77" w:rsidRPr="002C6C77" w:rsidRDefault="002C6C77" w:rsidP="002C6C77">
            <w:pPr>
              <w:pStyle w:val="western"/>
              <w:snapToGrid w:val="0"/>
              <w:spacing w:before="0" w:after="0"/>
              <w:jc w:val="center"/>
              <w:rPr>
                <w:sz w:val="12"/>
                <w:szCs w:val="12"/>
              </w:rPr>
            </w:pPr>
            <w:r w:rsidRPr="002C6C77">
              <w:rPr>
                <w:sz w:val="12"/>
                <w:szCs w:val="12"/>
              </w:rPr>
              <w:t>ежегодно</w:t>
            </w:r>
          </w:p>
        </w:tc>
        <w:tc>
          <w:tcPr>
            <w:tcW w:w="708" w:type="dxa"/>
            <w:vAlign w:val="center"/>
          </w:tcPr>
          <w:p w:rsidR="002C6C77" w:rsidRPr="002C6C77" w:rsidRDefault="002C6C77" w:rsidP="002C6C77">
            <w:pPr>
              <w:pStyle w:val="western"/>
              <w:snapToGrid w:val="0"/>
              <w:spacing w:before="0" w:after="0"/>
              <w:jc w:val="center"/>
              <w:rPr>
                <w:sz w:val="12"/>
                <w:szCs w:val="12"/>
              </w:rPr>
            </w:pPr>
            <w:r w:rsidRPr="002C6C77">
              <w:rPr>
                <w:sz w:val="12"/>
                <w:szCs w:val="12"/>
              </w:rPr>
              <w:t>ежегодно</w:t>
            </w:r>
          </w:p>
        </w:tc>
        <w:tc>
          <w:tcPr>
            <w:tcW w:w="1384" w:type="dxa"/>
            <w:vAlign w:val="center"/>
          </w:tcPr>
          <w:p w:rsidR="002C6C77" w:rsidRPr="002C6C77" w:rsidRDefault="002C6C77" w:rsidP="002C6C77">
            <w:pPr>
              <w:jc w:val="center"/>
              <w:rPr>
                <w:rFonts w:ascii="Times New Roman" w:hAnsi="Times New Roman" w:cs="Times New Roman"/>
                <w:sz w:val="12"/>
                <w:szCs w:val="12"/>
              </w:rPr>
            </w:pPr>
            <w:r w:rsidRPr="002C6C77">
              <w:rPr>
                <w:rFonts w:ascii="Times New Roman" w:hAnsi="Times New Roman" w:cs="Times New Roman"/>
                <w:sz w:val="12"/>
                <w:szCs w:val="12"/>
              </w:rPr>
              <w:t xml:space="preserve">Организации, учреждения, предприятия, независимо от ведомственной принадлежности и </w:t>
            </w:r>
            <w:r w:rsidRPr="002C6C77">
              <w:rPr>
                <w:rFonts w:ascii="Times New Roman" w:hAnsi="Times New Roman" w:cs="Times New Roman"/>
                <w:sz w:val="12"/>
                <w:szCs w:val="12"/>
              </w:rPr>
              <w:lastRenderedPageBreak/>
              <w:t>формы собственности</w:t>
            </w:r>
          </w:p>
          <w:p w:rsidR="002C6C77" w:rsidRPr="002C6C77" w:rsidRDefault="002C6C77" w:rsidP="002C6C77">
            <w:pPr>
              <w:jc w:val="center"/>
              <w:rPr>
                <w:rFonts w:ascii="Times New Roman" w:hAnsi="Times New Roman" w:cs="Times New Roman"/>
                <w:sz w:val="12"/>
                <w:szCs w:val="12"/>
              </w:rPr>
            </w:pPr>
            <w:r w:rsidRPr="002C6C77">
              <w:rPr>
                <w:rFonts w:ascii="Times New Roman" w:hAnsi="Times New Roman" w:cs="Times New Roman"/>
                <w:sz w:val="12"/>
                <w:szCs w:val="12"/>
              </w:rPr>
              <w:t>Администрация муниципального района Сергиевский</w:t>
            </w:r>
          </w:p>
          <w:p w:rsidR="002C6C77" w:rsidRPr="002C6C77" w:rsidRDefault="002C6C77" w:rsidP="002C6C77">
            <w:pPr>
              <w:jc w:val="center"/>
              <w:rPr>
                <w:rFonts w:ascii="Times New Roman" w:hAnsi="Times New Roman" w:cs="Times New Roman"/>
                <w:sz w:val="12"/>
                <w:szCs w:val="12"/>
              </w:rPr>
            </w:pPr>
          </w:p>
        </w:tc>
      </w:tr>
      <w:tr w:rsidR="00FF521B" w:rsidRPr="002C6C77" w:rsidTr="00FF521B">
        <w:tc>
          <w:tcPr>
            <w:tcW w:w="494" w:type="dxa"/>
            <w:vAlign w:val="center"/>
          </w:tcPr>
          <w:p w:rsidR="002C6C77" w:rsidRPr="002C6C77" w:rsidRDefault="002C6C77" w:rsidP="002C6C77">
            <w:pPr>
              <w:jc w:val="center"/>
              <w:rPr>
                <w:rFonts w:ascii="Times New Roman" w:hAnsi="Times New Roman" w:cs="Times New Roman"/>
                <w:sz w:val="12"/>
                <w:szCs w:val="12"/>
              </w:rPr>
            </w:pPr>
            <w:r w:rsidRPr="002C6C77">
              <w:rPr>
                <w:rFonts w:ascii="Times New Roman" w:hAnsi="Times New Roman" w:cs="Times New Roman"/>
                <w:sz w:val="12"/>
                <w:szCs w:val="12"/>
              </w:rPr>
              <w:lastRenderedPageBreak/>
              <w:t>1.5</w:t>
            </w:r>
          </w:p>
        </w:tc>
        <w:tc>
          <w:tcPr>
            <w:tcW w:w="1741" w:type="dxa"/>
            <w:vAlign w:val="center"/>
          </w:tcPr>
          <w:p w:rsidR="002C6C77" w:rsidRPr="002C6C77" w:rsidRDefault="002C6C77" w:rsidP="002C6C77">
            <w:pPr>
              <w:pStyle w:val="western"/>
              <w:snapToGrid w:val="0"/>
              <w:spacing w:before="0" w:after="0"/>
              <w:jc w:val="center"/>
              <w:rPr>
                <w:sz w:val="12"/>
                <w:szCs w:val="12"/>
              </w:rPr>
            </w:pPr>
            <w:r w:rsidRPr="002C6C77">
              <w:rPr>
                <w:sz w:val="12"/>
                <w:szCs w:val="12"/>
              </w:rPr>
              <w:t xml:space="preserve">Организация и систематическое  проведение </w:t>
            </w:r>
            <w:proofErr w:type="spellStart"/>
            <w:r w:rsidRPr="002C6C77">
              <w:rPr>
                <w:sz w:val="12"/>
                <w:szCs w:val="12"/>
              </w:rPr>
              <w:t>дератизационных</w:t>
            </w:r>
            <w:proofErr w:type="spellEnd"/>
            <w:r w:rsidRPr="002C6C77">
              <w:rPr>
                <w:sz w:val="12"/>
                <w:szCs w:val="12"/>
              </w:rPr>
              <w:t xml:space="preserve"> и дезинсекционных мероприятий в муниципальных учреждениях, подведомственных Администрации муниципального района Сергиевский.</w:t>
            </w:r>
          </w:p>
        </w:tc>
        <w:tc>
          <w:tcPr>
            <w:tcW w:w="992" w:type="dxa"/>
            <w:vAlign w:val="center"/>
          </w:tcPr>
          <w:p w:rsidR="002C6C77" w:rsidRPr="002C6C77" w:rsidRDefault="002C6C77" w:rsidP="002C6C77">
            <w:pPr>
              <w:jc w:val="center"/>
              <w:rPr>
                <w:rFonts w:ascii="Times New Roman" w:hAnsi="Times New Roman" w:cs="Times New Roman"/>
                <w:sz w:val="12"/>
                <w:szCs w:val="12"/>
              </w:rPr>
            </w:pPr>
            <w:r w:rsidRPr="002C6C77">
              <w:rPr>
                <w:rFonts w:ascii="Times New Roman" w:hAnsi="Times New Roman" w:cs="Times New Roman"/>
                <w:sz w:val="12"/>
                <w:szCs w:val="12"/>
              </w:rPr>
              <w:t>Бюджет муниципального района Сергиевский</w:t>
            </w:r>
          </w:p>
        </w:tc>
        <w:tc>
          <w:tcPr>
            <w:tcW w:w="992" w:type="dxa"/>
            <w:vAlign w:val="center"/>
          </w:tcPr>
          <w:p w:rsidR="002C6C77" w:rsidRPr="002C6C77" w:rsidRDefault="002C6C77" w:rsidP="002C6C77">
            <w:pPr>
              <w:jc w:val="center"/>
              <w:rPr>
                <w:rFonts w:ascii="Times New Roman" w:hAnsi="Times New Roman" w:cs="Times New Roman"/>
                <w:sz w:val="12"/>
                <w:szCs w:val="12"/>
              </w:rPr>
            </w:pPr>
            <w:r w:rsidRPr="002C6C77">
              <w:rPr>
                <w:rFonts w:ascii="Times New Roman" w:hAnsi="Times New Roman" w:cs="Times New Roman"/>
                <w:sz w:val="12"/>
                <w:szCs w:val="12"/>
              </w:rPr>
              <w:t>2019-2021 г.</w:t>
            </w:r>
          </w:p>
        </w:tc>
        <w:tc>
          <w:tcPr>
            <w:tcW w:w="707" w:type="dxa"/>
            <w:vAlign w:val="center"/>
          </w:tcPr>
          <w:p w:rsidR="002C6C77" w:rsidRPr="002C6C77" w:rsidRDefault="002C6C77" w:rsidP="002C6C77">
            <w:pPr>
              <w:jc w:val="center"/>
              <w:rPr>
                <w:rFonts w:ascii="Times New Roman" w:hAnsi="Times New Roman" w:cs="Times New Roman"/>
                <w:sz w:val="12"/>
                <w:szCs w:val="12"/>
              </w:rPr>
            </w:pPr>
            <w:r w:rsidRPr="002C6C77">
              <w:rPr>
                <w:rFonts w:ascii="Times New Roman" w:hAnsi="Times New Roman" w:cs="Times New Roman"/>
                <w:sz w:val="12"/>
                <w:szCs w:val="12"/>
              </w:rPr>
              <w:t>1472,30916</w:t>
            </w:r>
          </w:p>
        </w:tc>
        <w:tc>
          <w:tcPr>
            <w:tcW w:w="711" w:type="dxa"/>
            <w:vAlign w:val="center"/>
          </w:tcPr>
          <w:p w:rsidR="002C6C77" w:rsidRPr="002C6C77" w:rsidRDefault="002C6C77" w:rsidP="002C6C77">
            <w:pPr>
              <w:jc w:val="center"/>
              <w:rPr>
                <w:rFonts w:ascii="Times New Roman" w:hAnsi="Times New Roman" w:cs="Times New Roman"/>
                <w:sz w:val="12"/>
                <w:szCs w:val="12"/>
              </w:rPr>
            </w:pPr>
            <w:r w:rsidRPr="002C6C77">
              <w:rPr>
                <w:rFonts w:ascii="Times New Roman" w:hAnsi="Times New Roman" w:cs="Times New Roman"/>
                <w:sz w:val="12"/>
                <w:szCs w:val="12"/>
              </w:rPr>
              <w:t>1639,56361</w:t>
            </w:r>
          </w:p>
        </w:tc>
        <w:tc>
          <w:tcPr>
            <w:tcW w:w="708" w:type="dxa"/>
            <w:vAlign w:val="center"/>
          </w:tcPr>
          <w:p w:rsidR="002C6C77" w:rsidRPr="002C6C77" w:rsidRDefault="002C6C77" w:rsidP="002C6C77">
            <w:pPr>
              <w:jc w:val="center"/>
              <w:rPr>
                <w:rFonts w:ascii="Times New Roman" w:hAnsi="Times New Roman" w:cs="Times New Roman"/>
                <w:sz w:val="12"/>
                <w:szCs w:val="12"/>
              </w:rPr>
            </w:pPr>
            <w:r w:rsidRPr="002C6C77">
              <w:rPr>
                <w:rFonts w:ascii="Times New Roman" w:hAnsi="Times New Roman" w:cs="Times New Roman"/>
                <w:sz w:val="12"/>
                <w:szCs w:val="12"/>
              </w:rPr>
              <w:t>1760,73651</w:t>
            </w:r>
          </w:p>
        </w:tc>
        <w:tc>
          <w:tcPr>
            <w:tcW w:w="1384" w:type="dxa"/>
            <w:vAlign w:val="center"/>
          </w:tcPr>
          <w:p w:rsidR="002C6C77" w:rsidRPr="002C6C77" w:rsidRDefault="002C6C77" w:rsidP="002C6C77">
            <w:pPr>
              <w:jc w:val="center"/>
              <w:rPr>
                <w:rFonts w:ascii="Times New Roman" w:hAnsi="Times New Roman" w:cs="Times New Roman"/>
                <w:sz w:val="12"/>
                <w:szCs w:val="12"/>
              </w:rPr>
            </w:pPr>
            <w:r w:rsidRPr="002C6C77">
              <w:rPr>
                <w:rFonts w:ascii="Times New Roman" w:hAnsi="Times New Roman" w:cs="Times New Roman"/>
                <w:sz w:val="12"/>
                <w:szCs w:val="12"/>
              </w:rPr>
              <w:t>Администрация муниципального района Сергиевский</w:t>
            </w:r>
          </w:p>
        </w:tc>
      </w:tr>
      <w:tr w:rsidR="00FF521B" w:rsidRPr="002C6C77" w:rsidTr="00FF521B">
        <w:tc>
          <w:tcPr>
            <w:tcW w:w="494" w:type="dxa"/>
            <w:vAlign w:val="center"/>
          </w:tcPr>
          <w:p w:rsidR="002C6C77" w:rsidRPr="002C6C77" w:rsidRDefault="002C6C77" w:rsidP="002C6C77">
            <w:pPr>
              <w:jc w:val="center"/>
              <w:rPr>
                <w:rFonts w:ascii="Times New Roman" w:hAnsi="Times New Roman" w:cs="Times New Roman"/>
                <w:sz w:val="12"/>
                <w:szCs w:val="12"/>
              </w:rPr>
            </w:pPr>
            <w:r w:rsidRPr="002C6C77">
              <w:rPr>
                <w:rFonts w:ascii="Times New Roman" w:hAnsi="Times New Roman" w:cs="Times New Roman"/>
                <w:sz w:val="12"/>
                <w:szCs w:val="12"/>
              </w:rPr>
              <w:t>1.6.</w:t>
            </w:r>
          </w:p>
        </w:tc>
        <w:tc>
          <w:tcPr>
            <w:tcW w:w="1741" w:type="dxa"/>
            <w:vAlign w:val="center"/>
          </w:tcPr>
          <w:p w:rsidR="002C6C77" w:rsidRPr="002C6C77" w:rsidRDefault="002C6C77" w:rsidP="002C6C77">
            <w:pPr>
              <w:pStyle w:val="western"/>
              <w:snapToGrid w:val="0"/>
              <w:spacing w:before="0" w:after="0"/>
              <w:jc w:val="center"/>
              <w:rPr>
                <w:sz w:val="12"/>
                <w:szCs w:val="12"/>
              </w:rPr>
            </w:pPr>
            <w:r w:rsidRPr="002C6C77">
              <w:rPr>
                <w:sz w:val="12"/>
                <w:szCs w:val="12"/>
              </w:rPr>
              <w:t xml:space="preserve">Проведение </w:t>
            </w:r>
            <w:proofErr w:type="spellStart"/>
            <w:r w:rsidRPr="002C6C77">
              <w:rPr>
                <w:sz w:val="12"/>
                <w:szCs w:val="12"/>
              </w:rPr>
              <w:t>акарицидной</w:t>
            </w:r>
            <w:proofErr w:type="spellEnd"/>
            <w:r w:rsidRPr="002C6C77">
              <w:rPr>
                <w:sz w:val="12"/>
                <w:szCs w:val="12"/>
              </w:rPr>
              <w:t xml:space="preserve"> обработки от клещей в образовательных учреждениях муниципального района Сергиевский.</w:t>
            </w:r>
          </w:p>
        </w:tc>
        <w:tc>
          <w:tcPr>
            <w:tcW w:w="992" w:type="dxa"/>
            <w:vAlign w:val="center"/>
          </w:tcPr>
          <w:p w:rsidR="002C6C77" w:rsidRPr="002C6C77" w:rsidRDefault="002C6C77" w:rsidP="002C6C77">
            <w:pPr>
              <w:jc w:val="center"/>
              <w:rPr>
                <w:rFonts w:ascii="Times New Roman" w:hAnsi="Times New Roman" w:cs="Times New Roman"/>
                <w:sz w:val="12"/>
                <w:szCs w:val="12"/>
              </w:rPr>
            </w:pPr>
            <w:r w:rsidRPr="002C6C77">
              <w:rPr>
                <w:rFonts w:ascii="Times New Roman" w:hAnsi="Times New Roman" w:cs="Times New Roman"/>
                <w:sz w:val="12"/>
                <w:szCs w:val="12"/>
              </w:rPr>
              <w:t>Бюджет муниципального района Сергиевский</w:t>
            </w:r>
          </w:p>
        </w:tc>
        <w:tc>
          <w:tcPr>
            <w:tcW w:w="992" w:type="dxa"/>
            <w:vAlign w:val="center"/>
          </w:tcPr>
          <w:p w:rsidR="002C6C77" w:rsidRPr="002C6C77" w:rsidRDefault="002C6C77" w:rsidP="002C6C77">
            <w:pPr>
              <w:jc w:val="center"/>
              <w:rPr>
                <w:rFonts w:ascii="Times New Roman" w:hAnsi="Times New Roman" w:cs="Times New Roman"/>
                <w:sz w:val="12"/>
                <w:szCs w:val="12"/>
              </w:rPr>
            </w:pPr>
            <w:r w:rsidRPr="002C6C77">
              <w:rPr>
                <w:rFonts w:ascii="Times New Roman" w:hAnsi="Times New Roman" w:cs="Times New Roman"/>
                <w:sz w:val="12"/>
                <w:szCs w:val="12"/>
              </w:rPr>
              <w:t>2019-2021 г.</w:t>
            </w:r>
          </w:p>
        </w:tc>
        <w:tc>
          <w:tcPr>
            <w:tcW w:w="707" w:type="dxa"/>
            <w:vAlign w:val="center"/>
          </w:tcPr>
          <w:p w:rsidR="002C6C77" w:rsidRPr="002C6C77" w:rsidRDefault="002C6C77" w:rsidP="002C6C77">
            <w:pPr>
              <w:jc w:val="center"/>
              <w:rPr>
                <w:rFonts w:ascii="Times New Roman" w:hAnsi="Times New Roman" w:cs="Times New Roman"/>
                <w:sz w:val="12"/>
                <w:szCs w:val="12"/>
              </w:rPr>
            </w:pPr>
            <w:r w:rsidRPr="002C6C77">
              <w:rPr>
                <w:rFonts w:ascii="Times New Roman" w:hAnsi="Times New Roman" w:cs="Times New Roman"/>
                <w:sz w:val="12"/>
                <w:szCs w:val="12"/>
              </w:rPr>
              <w:t>70,50665</w:t>
            </w:r>
          </w:p>
        </w:tc>
        <w:tc>
          <w:tcPr>
            <w:tcW w:w="711" w:type="dxa"/>
            <w:vAlign w:val="center"/>
          </w:tcPr>
          <w:p w:rsidR="002C6C77" w:rsidRPr="002C6C77" w:rsidRDefault="002C6C77" w:rsidP="002C6C77">
            <w:pPr>
              <w:jc w:val="center"/>
              <w:rPr>
                <w:rFonts w:ascii="Times New Roman" w:hAnsi="Times New Roman" w:cs="Times New Roman"/>
                <w:sz w:val="12"/>
                <w:szCs w:val="12"/>
              </w:rPr>
            </w:pPr>
            <w:r w:rsidRPr="002C6C77">
              <w:rPr>
                <w:rFonts w:ascii="Times New Roman" w:hAnsi="Times New Roman" w:cs="Times New Roman"/>
                <w:sz w:val="12"/>
                <w:szCs w:val="12"/>
              </w:rPr>
              <w:t>0,00000</w:t>
            </w:r>
          </w:p>
        </w:tc>
        <w:tc>
          <w:tcPr>
            <w:tcW w:w="708" w:type="dxa"/>
            <w:vAlign w:val="center"/>
          </w:tcPr>
          <w:p w:rsidR="002C6C77" w:rsidRPr="002C6C77" w:rsidRDefault="002C6C77" w:rsidP="002C6C77">
            <w:pPr>
              <w:jc w:val="center"/>
              <w:rPr>
                <w:rFonts w:ascii="Times New Roman" w:hAnsi="Times New Roman" w:cs="Times New Roman"/>
                <w:sz w:val="12"/>
                <w:szCs w:val="12"/>
              </w:rPr>
            </w:pPr>
            <w:r w:rsidRPr="002C6C77">
              <w:rPr>
                <w:rFonts w:ascii="Times New Roman" w:hAnsi="Times New Roman" w:cs="Times New Roman"/>
                <w:sz w:val="12"/>
                <w:szCs w:val="12"/>
              </w:rPr>
              <w:t>100,11944</w:t>
            </w:r>
          </w:p>
        </w:tc>
        <w:tc>
          <w:tcPr>
            <w:tcW w:w="1384" w:type="dxa"/>
            <w:vAlign w:val="center"/>
          </w:tcPr>
          <w:p w:rsidR="002C6C77" w:rsidRPr="002C6C77" w:rsidRDefault="002C6C77" w:rsidP="002C6C77">
            <w:pPr>
              <w:jc w:val="center"/>
              <w:rPr>
                <w:rFonts w:ascii="Times New Roman" w:hAnsi="Times New Roman" w:cs="Times New Roman"/>
                <w:sz w:val="12"/>
                <w:szCs w:val="12"/>
              </w:rPr>
            </w:pPr>
          </w:p>
        </w:tc>
      </w:tr>
      <w:tr w:rsidR="00FF521B" w:rsidRPr="002C6C77" w:rsidTr="00FF521B">
        <w:tc>
          <w:tcPr>
            <w:tcW w:w="494" w:type="dxa"/>
            <w:vAlign w:val="center"/>
          </w:tcPr>
          <w:p w:rsidR="002C6C77" w:rsidRPr="002C6C77" w:rsidRDefault="002C6C77" w:rsidP="002C6C77">
            <w:pPr>
              <w:jc w:val="center"/>
              <w:rPr>
                <w:rFonts w:ascii="Times New Roman" w:hAnsi="Times New Roman" w:cs="Times New Roman"/>
                <w:sz w:val="12"/>
                <w:szCs w:val="12"/>
              </w:rPr>
            </w:pPr>
            <w:r w:rsidRPr="002C6C77">
              <w:rPr>
                <w:rFonts w:ascii="Times New Roman" w:hAnsi="Times New Roman" w:cs="Times New Roman"/>
                <w:sz w:val="12"/>
                <w:szCs w:val="12"/>
              </w:rPr>
              <w:t>1.7</w:t>
            </w:r>
          </w:p>
        </w:tc>
        <w:tc>
          <w:tcPr>
            <w:tcW w:w="1741" w:type="dxa"/>
            <w:vAlign w:val="center"/>
          </w:tcPr>
          <w:p w:rsidR="002C6C77" w:rsidRPr="002C6C77" w:rsidRDefault="002C6C77" w:rsidP="002C6C77">
            <w:pPr>
              <w:pStyle w:val="western"/>
              <w:snapToGrid w:val="0"/>
              <w:spacing w:before="0" w:after="0"/>
              <w:jc w:val="center"/>
              <w:rPr>
                <w:sz w:val="12"/>
                <w:szCs w:val="12"/>
              </w:rPr>
            </w:pPr>
            <w:r w:rsidRPr="002C6C77">
              <w:rPr>
                <w:sz w:val="12"/>
                <w:szCs w:val="12"/>
              </w:rPr>
              <w:t xml:space="preserve">Проведение </w:t>
            </w:r>
            <w:proofErr w:type="spellStart"/>
            <w:r w:rsidRPr="002C6C77">
              <w:rPr>
                <w:sz w:val="12"/>
                <w:szCs w:val="12"/>
              </w:rPr>
              <w:t>акарицидной</w:t>
            </w:r>
            <w:proofErr w:type="spellEnd"/>
            <w:r w:rsidRPr="002C6C77">
              <w:rPr>
                <w:sz w:val="12"/>
                <w:szCs w:val="12"/>
              </w:rPr>
              <w:t xml:space="preserve"> обработки от клещей (кладбища, спортивные площадки, пляжные зоны, зоны отдыха, парки и парковые зоны, стадионы, детские площадки, скверы, аллеи, места проведения спортивных и культурных мероприятий вблизи водных объектов и т.п.).</w:t>
            </w:r>
          </w:p>
        </w:tc>
        <w:tc>
          <w:tcPr>
            <w:tcW w:w="992" w:type="dxa"/>
            <w:vAlign w:val="center"/>
          </w:tcPr>
          <w:p w:rsidR="002C6C77" w:rsidRPr="002C6C77" w:rsidRDefault="002C6C77" w:rsidP="002C6C77">
            <w:pPr>
              <w:jc w:val="center"/>
              <w:rPr>
                <w:rFonts w:ascii="Times New Roman" w:hAnsi="Times New Roman" w:cs="Times New Roman"/>
                <w:sz w:val="12"/>
                <w:szCs w:val="12"/>
              </w:rPr>
            </w:pPr>
            <w:r w:rsidRPr="002C6C77">
              <w:rPr>
                <w:rFonts w:ascii="Times New Roman" w:hAnsi="Times New Roman" w:cs="Times New Roman"/>
                <w:sz w:val="12"/>
                <w:szCs w:val="12"/>
              </w:rPr>
              <w:t>Бюджет муниципального района Сергиевский</w:t>
            </w:r>
          </w:p>
        </w:tc>
        <w:tc>
          <w:tcPr>
            <w:tcW w:w="992" w:type="dxa"/>
            <w:vAlign w:val="center"/>
          </w:tcPr>
          <w:p w:rsidR="002C6C77" w:rsidRPr="002C6C77" w:rsidRDefault="002C6C77" w:rsidP="002C6C77">
            <w:pPr>
              <w:jc w:val="center"/>
              <w:rPr>
                <w:rFonts w:ascii="Times New Roman" w:hAnsi="Times New Roman" w:cs="Times New Roman"/>
                <w:sz w:val="12"/>
                <w:szCs w:val="12"/>
              </w:rPr>
            </w:pPr>
            <w:r w:rsidRPr="002C6C77">
              <w:rPr>
                <w:rFonts w:ascii="Times New Roman" w:hAnsi="Times New Roman" w:cs="Times New Roman"/>
                <w:sz w:val="12"/>
                <w:szCs w:val="12"/>
              </w:rPr>
              <w:t>2019-2021 г.</w:t>
            </w:r>
          </w:p>
        </w:tc>
        <w:tc>
          <w:tcPr>
            <w:tcW w:w="707" w:type="dxa"/>
            <w:vAlign w:val="center"/>
          </w:tcPr>
          <w:p w:rsidR="002C6C77" w:rsidRPr="002C6C77" w:rsidRDefault="002C6C77" w:rsidP="002C6C77">
            <w:pPr>
              <w:pStyle w:val="western"/>
              <w:snapToGrid w:val="0"/>
              <w:spacing w:before="0" w:after="0"/>
              <w:jc w:val="center"/>
              <w:rPr>
                <w:sz w:val="12"/>
                <w:szCs w:val="12"/>
              </w:rPr>
            </w:pPr>
            <w:r w:rsidRPr="002C6C77">
              <w:rPr>
                <w:sz w:val="12"/>
                <w:szCs w:val="12"/>
              </w:rPr>
              <w:t>87,50659</w:t>
            </w:r>
          </w:p>
        </w:tc>
        <w:tc>
          <w:tcPr>
            <w:tcW w:w="711" w:type="dxa"/>
            <w:vAlign w:val="center"/>
          </w:tcPr>
          <w:p w:rsidR="002C6C77" w:rsidRPr="002C6C77" w:rsidRDefault="002C6C77" w:rsidP="002C6C77">
            <w:pPr>
              <w:pStyle w:val="western"/>
              <w:snapToGrid w:val="0"/>
              <w:spacing w:before="0" w:after="0"/>
              <w:jc w:val="center"/>
              <w:rPr>
                <w:sz w:val="12"/>
                <w:szCs w:val="12"/>
              </w:rPr>
            </w:pPr>
            <w:r w:rsidRPr="002C6C77">
              <w:rPr>
                <w:sz w:val="12"/>
                <w:szCs w:val="12"/>
              </w:rPr>
              <w:t>113,91600</w:t>
            </w:r>
          </w:p>
        </w:tc>
        <w:tc>
          <w:tcPr>
            <w:tcW w:w="708" w:type="dxa"/>
            <w:vAlign w:val="center"/>
          </w:tcPr>
          <w:p w:rsidR="002C6C77" w:rsidRPr="002C6C77" w:rsidRDefault="002C6C77" w:rsidP="002C6C77">
            <w:pPr>
              <w:pStyle w:val="western"/>
              <w:snapToGrid w:val="0"/>
              <w:spacing w:before="0" w:after="0"/>
              <w:jc w:val="center"/>
              <w:rPr>
                <w:sz w:val="12"/>
                <w:szCs w:val="12"/>
              </w:rPr>
            </w:pPr>
            <w:r w:rsidRPr="002C6C77">
              <w:rPr>
                <w:sz w:val="12"/>
                <w:szCs w:val="12"/>
              </w:rPr>
              <w:t>63,249</w:t>
            </w:r>
          </w:p>
        </w:tc>
        <w:tc>
          <w:tcPr>
            <w:tcW w:w="1384" w:type="dxa"/>
            <w:vAlign w:val="center"/>
          </w:tcPr>
          <w:p w:rsidR="002C6C77" w:rsidRPr="002C6C77" w:rsidRDefault="002C6C77" w:rsidP="002C6C77">
            <w:pPr>
              <w:jc w:val="center"/>
              <w:rPr>
                <w:rFonts w:ascii="Times New Roman" w:hAnsi="Times New Roman" w:cs="Times New Roman"/>
                <w:sz w:val="12"/>
                <w:szCs w:val="12"/>
              </w:rPr>
            </w:pPr>
            <w:r w:rsidRPr="002C6C77">
              <w:rPr>
                <w:rFonts w:ascii="Times New Roman" w:hAnsi="Times New Roman" w:cs="Times New Roman"/>
                <w:sz w:val="12"/>
                <w:szCs w:val="12"/>
              </w:rPr>
              <w:t>Администрация муниципального района Сергиевский</w:t>
            </w:r>
          </w:p>
        </w:tc>
      </w:tr>
      <w:tr w:rsidR="00FF521B" w:rsidRPr="002C6C77" w:rsidTr="00FF521B">
        <w:tc>
          <w:tcPr>
            <w:tcW w:w="494" w:type="dxa"/>
            <w:vAlign w:val="center"/>
          </w:tcPr>
          <w:p w:rsidR="002C6C77" w:rsidRPr="002C6C77" w:rsidRDefault="002C6C77" w:rsidP="002C6C77">
            <w:pPr>
              <w:jc w:val="center"/>
              <w:rPr>
                <w:rFonts w:ascii="Times New Roman" w:hAnsi="Times New Roman" w:cs="Times New Roman"/>
                <w:sz w:val="12"/>
                <w:szCs w:val="12"/>
              </w:rPr>
            </w:pPr>
            <w:r w:rsidRPr="002C6C77">
              <w:rPr>
                <w:rFonts w:ascii="Times New Roman" w:hAnsi="Times New Roman" w:cs="Times New Roman"/>
                <w:sz w:val="12"/>
                <w:szCs w:val="12"/>
              </w:rPr>
              <w:t>1.8</w:t>
            </w:r>
          </w:p>
        </w:tc>
        <w:tc>
          <w:tcPr>
            <w:tcW w:w="1741" w:type="dxa"/>
            <w:vAlign w:val="center"/>
          </w:tcPr>
          <w:p w:rsidR="002C6C77" w:rsidRPr="002C6C77" w:rsidRDefault="002C6C77" w:rsidP="002C6C77">
            <w:pPr>
              <w:pStyle w:val="western"/>
              <w:snapToGrid w:val="0"/>
              <w:spacing w:before="0" w:after="0"/>
              <w:jc w:val="center"/>
              <w:rPr>
                <w:sz w:val="12"/>
                <w:szCs w:val="12"/>
              </w:rPr>
            </w:pPr>
            <w:r w:rsidRPr="002C6C77">
              <w:rPr>
                <w:sz w:val="12"/>
                <w:szCs w:val="12"/>
              </w:rPr>
              <w:t>Организация и проведение качественной расчистки от мусора, и благоустройство территорий парков, скверов, кладбищ, оздоровительных организаций, мест отдыха и пребывания населения, как самой территории, так и прилегающей к ней на расстоянии не менее                50  метров.</w:t>
            </w:r>
          </w:p>
        </w:tc>
        <w:tc>
          <w:tcPr>
            <w:tcW w:w="992" w:type="dxa"/>
            <w:vAlign w:val="center"/>
          </w:tcPr>
          <w:p w:rsidR="002C6C77" w:rsidRPr="002C6C77" w:rsidRDefault="002C6C77" w:rsidP="002C6C77">
            <w:pPr>
              <w:pStyle w:val="western"/>
              <w:snapToGrid w:val="0"/>
              <w:spacing w:before="0" w:after="0"/>
              <w:jc w:val="center"/>
              <w:rPr>
                <w:sz w:val="12"/>
                <w:szCs w:val="12"/>
              </w:rPr>
            </w:pPr>
            <w:r w:rsidRPr="002C6C77">
              <w:rPr>
                <w:sz w:val="12"/>
                <w:szCs w:val="12"/>
              </w:rPr>
              <w:t>За счет собственных средств учреждений, организаций, предприятий независимо от правовой собственности (за исключением муниципальных учреждений)</w:t>
            </w:r>
          </w:p>
        </w:tc>
        <w:tc>
          <w:tcPr>
            <w:tcW w:w="992" w:type="dxa"/>
            <w:vAlign w:val="center"/>
          </w:tcPr>
          <w:p w:rsidR="002C6C77" w:rsidRPr="002C6C77" w:rsidRDefault="002C6C77" w:rsidP="002C6C77">
            <w:pPr>
              <w:jc w:val="center"/>
              <w:rPr>
                <w:rFonts w:ascii="Times New Roman" w:hAnsi="Times New Roman" w:cs="Times New Roman"/>
                <w:sz w:val="12"/>
                <w:szCs w:val="12"/>
              </w:rPr>
            </w:pPr>
            <w:r w:rsidRPr="002C6C77">
              <w:rPr>
                <w:rFonts w:ascii="Times New Roman" w:hAnsi="Times New Roman" w:cs="Times New Roman"/>
                <w:sz w:val="12"/>
                <w:szCs w:val="12"/>
              </w:rPr>
              <w:t>2019-2021 г.</w:t>
            </w:r>
          </w:p>
        </w:tc>
        <w:tc>
          <w:tcPr>
            <w:tcW w:w="707" w:type="dxa"/>
            <w:vAlign w:val="center"/>
          </w:tcPr>
          <w:p w:rsidR="002C6C77" w:rsidRPr="002C6C77" w:rsidRDefault="002C6C77" w:rsidP="002C6C77">
            <w:pPr>
              <w:pStyle w:val="western"/>
              <w:snapToGrid w:val="0"/>
              <w:spacing w:before="0" w:after="0"/>
              <w:jc w:val="center"/>
              <w:rPr>
                <w:sz w:val="12"/>
                <w:szCs w:val="12"/>
              </w:rPr>
            </w:pPr>
            <w:r w:rsidRPr="002C6C77">
              <w:rPr>
                <w:sz w:val="12"/>
                <w:szCs w:val="12"/>
              </w:rPr>
              <w:t>ежегодно</w:t>
            </w:r>
          </w:p>
        </w:tc>
        <w:tc>
          <w:tcPr>
            <w:tcW w:w="711" w:type="dxa"/>
            <w:vAlign w:val="center"/>
          </w:tcPr>
          <w:p w:rsidR="002C6C77" w:rsidRPr="002C6C77" w:rsidRDefault="002C6C77" w:rsidP="002C6C77">
            <w:pPr>
              <w:pStyle w:val="western"/>
              <w:snapToGrid w:val="0"/>
              <w:spacing w:before="0" w:after="0"/>
              <w:jc w:val="center"/>
              <w:rPr>
                <w:sz w:val="12"/>
                <w:szCs w:val="12"/>
              </w:rPr>
            </w:pPr>
            <w:r w:rsidRPr="002C6C77">
              <w:rPr>
                <w:sz w:val="12"/>
                <w:szCs w:val="12"/>
              </w:rPr>
              <w:t>ежегодно</w:t>
            </w:r>
          </w:p>
        </w:tc>
        <w:tc>
          <w:tcPr>
            <w:tcW w:w="708" w:type="dxa"/>
            <w:vAlign w:val="center"/>
          </w:tcPr>
          <w:p w:rsidR="002C6C77" w:rsidRPr="002C6C77" w:rsidRDefault="002C6C77" w:rsidP="002C6C77">
            <w:pPr>
              <w:pStyle w:val="western"/>
              <w:snapToGrid w:val="0"/>
              <w:spacing w:before="0" w:after="0"/>
              <w:jc w:val="center"/>
              <w:rPr>
                <w:sz w:val="12"/>
                <w:szCs w:val="12"/>
              </w:rPr>
            </w:pPr>
            <w:r w:rsidRPr="002C6C77">
              <w:rPr>
                <w:sz w:val="12"/>
                <w:szCs w:val="12"/>
              </w:rPr>
              <w:t>ежегодно</w:t>
            </w:r>
          </w:p>
        </w:tc>
        <w:tc>
          <w:tcPr>
            <w:tcW w:w="1384" w:type="dxa"/>
            <w:vAlign w:val="center"/>
          </w:tcPr>
          <w:p w:rsidR="002C6C77" w:rsidRPr="002C6C77" w:rsidRDefault="002C6C77" w:rsidP="002C6C77">
            <w:pPr>
              <w:jc w:val="center"/>
              <w:rPr>
                <w:rFonts w:ascii="Times New Roman" w:hAnsi="Times New Roman" w:cs="Times New Roman"/>
                <w:sz w:val="12"/>
                <w:szCs w:val="12"/>
              </w:rPr>
            </w:pPr>
            <w:r w:rsidRPr="002C6C77">
              <w:rPr>
                <w:rFonts w:ascii="Times New Roman" w:hAnsi="Times New Roman" w:cs="Times New Roman"/>
                <w:sz w:val="12"/>
                <w:szCs w:val="12"/>
              </w:rPr>
              <w:t>Организация, учреждения, предприятия, независимо от ведомственной принадлежности и формы собственности,</w:t>
            </w:r>
          </w:p>
          <w:p w:rsidR="002C6C77" w:rsidRPr="002C6C77" w:rsidRDefault="002C6C77" w:rsidP="002C6C77">
            <w:pPr>
              <w:jc w:val="center"/>
              <w:rPr>
                <w:rFonts w:ascii="Times New Roman" w:hAnsi="Times New Roman" w:cs="Times New Roman"/>
                <w:sz w:val="12"/>
                <w:szCs w:val="12"/>
              </w:rPr>
            </w:pPr>
            <w:r w:rsidRPr="002C6C77">
              <w:rPr>
                <w:rFonts w:ascii="Times New Roman" w:hAnsi="Times New Roman" w:cs="Times New Roman"/>
                <w:sz w:val="12"/>
                <w:szCs w:val="12"/>
              </w:rPr>
              <w:t>Администрация муниципального района Сергиевский</w:t>
            </w:r>
          </w:p>
          <w:p w:rsidR="002C6C77" w:rsidRPr="002C6C77" w:rsidRDefault="002C6C77" w:rsidP="002C6C77">
            <w:pPr>
              <w:jc w:val="center"/>
              <w:rPr>
                <w:rFonts w:ascii="Times New Roman" w:hAnsi="Times New Roman" w:cs="Times New Roman"/>
                <w:sz w:val="12"/>
                <w:szCs w:val="12"/>
              </w:rPr>
            </w:pPr>
          </w:p>
        </w:tc>
      </w:tr>
      <w:tr w:rsidR="00FF521B" w:rsidRPr="002C6C77" w:rsidTr="00FF521B">
        <w:tc>
          <w:tcPr>
            <w:tcW w:w="494" w:type="dxa"/>
            <w:vAlign w:val="center"/>
          </w:tcPr>
          <w:p w:rsidR="002C6C77" w:rsidRPr="002C6C77" w:rsidRDefault="002C6C77" w:rsidP="002C6C77">
            <w:pPr>
              <w:jc w:val="center"/>
              <w:rPr>
                <w:rFonts w:ascii="Times New Roman" w:hAnsi="Times New Roman" w:cs="Times New Roman"/>
                <w:sz w:val="12"/>
                <w:szCs w:val="12"/>
              </w:rPr>
            </w:pPr>
            <w:r w:rsidRPr="002C6C77">
              <w:rPr>
                <w:rFonts w:ascii="Times New Roman" w:hAnsi="Times New Roman" w:cs="Times New Roman"/>
                <w:sz w:val="12"/>
                <w:szCs w:val="12"/>
              </w:rPr>
              <w:lastRenderedPageBreak/>
              <w:t>1.9</w:t>
            </w:r>
          </w:p>
        </w:tc>
        <w:tc>
          <w:tcPr>
            <w:tcW w:w="1741" w:type="dxa"/>
            <w:vAlign w:val="center"/>
          </w:tcPr>
          <w:p w:rsidR="002C6C77" w:rsidRPr="002C6C77" w:rsidRDefault="002C6C77" w:rsidP="002C6C77">
            <w:pPr>
              <w:jc w:val="center"/>
              <w:rPr>
                <w:rFonts w:ascii="Times New Roman" w:hAnsi="Times New Roman" w:cs="Times New Roman"/>
                <w:sz w:val="12"/>
                <w:szCs w:val="12"/>
              </w:rPr>
            </w:pPr>
            <w:r w:rsidRPr="002C6C77">
              <w:rPr>
                <w:rFonts w:ascii="Times New Roman" w:hAnsi="Times New Roman" w:cs="Times New Roman"/>
                <w:sz w:val="12"/>
                <w:szCs w:val="12"/>
              </w:rPr>
              <w:t>Проведение мероприятий по защите объектов от грызунов:</w:t>
            </w:r>
          </w:p>
          <w:p w:rsidR="002C6C77" w:rsidRPr="002C6C77" w:rsidRDefault="00FF521B" w:rsidP="002C6C77">
            <w:pPr>
              <w:jc w:val="center"/>
              <w:rPr>
                <w:rFonts w:ascii="Times New Roman" w:hAnsi="Times New Roman" w:cs="Times New Roman"/>
                <w:sz w:val="12"/>
                <w:szCs w:val="12"/>
              </w:rPr>
            </w:pPr>
            <w:r>
              <w:rPr>
                <w:rFonts w:ascii="Times New Roman" w:hAnsi="Times New Roman" w:cs="Times New Roman"/>
                <w:sz w:val="12"/>
                <w:szCs w:val="12"/>
              </w:rPr>
              <w:t>-</w:t>
            </w:r>
            <w:r w:rsidR="002C6C77" w:rsidRPr="002C6C77">
              <w:rPr>
                <w:rFonts w:ascii="Times New Roman" w:hAnsi="Times New Roman" w:cs="Times New Roman"/>
                <w:sz w:val="12"/>
                <w:szCs w:val="12"/>
              </w:rPr>
              <w:t>применение для изготовления порогов и нижней части дверей на высоту не менее 50 см материалов, устойчивых к повреждению грызунами;</w:t>
            </w:r>
          </w:p>
          <w:p w:rsidR="002C6C77" w:rsidRPr="002C6C77" w:rsidRDefault="00FF521B" w:rsidP="002C6C77">
            <w:pPr>
              <w:jc w:val="center"/>
              <w:rPr>
                <w:rFonts w:ascii="Times New Roman" w:hAnsi="Times New Roman" w:cs="Times New Roman"/>
                <w:sz w:val="12"/>
                <w:szCs w:val="12"/>
              </w:rPr>
            </w:pPr>
            <w:r>
              <w:rPr>
                <w:rFonts w:ascii="Times New Roman" w:hAnsi="Times New Roman" w:cs="Times New Roman"/>
                <w:sz w:val="12"/>
                <w:szCs w:val="12"/>
              </w:rPr>
              <w:t>-</w:t>
            </w:r>
            <w:r w:rsidR="002C6C77" w:rsidRPr="002C6C77">
              <w:rPr>
                <w:rFonts w:ascii="Times New Roman" w:hAnsi="Times New Roman" w:cs="Times New Roman"/>
                <w:sz w:val="12"/>
                <w:szCs w:val="12"/>
              </w:rPr>
              <w:t>использование устройств и конструкций, обеспечивающих самостоятельное закрывание дверей;</w:t>
            </w:r>
          </w:p>
          <w:p w:rsidR="002C6C77" w:rsidRPr="002C6C77" w:rsidRDefault="00FF521B" w:rsidP="002C6C77">
            <w:pPr>
              <w:jc w:val="center"/>
              <w:rPr>
                <w:rFonts w:ascii="Times New Roman" w:hAnsi="Times New Roman" w:cs="Times New Roman"/>
                <w:sz w:val="12"/>
                <w:szCs w:val="12"/>
              </w:rPr>
            </w:pPr>
            <w:r>
              <w:rPr>
                <w:rFonts w:ascii="Times New Roman" w:hAnsi="Times New Roman" w:cs="Times New Roman"/>
                <w:sz w:val="12"/>
                <w:szCs w:val="12"/>
              </w:rPr>
              <w:t>-</w:t>
            </w:r>
            <w:r w:rsidR="002C6C77" w:rsidRPr="002C6C77">
              <w:rPr>
                <w:rFonts w:ascii="Times New Roman" w:hAnsi="Times New Roman" w:cs="Times New Roman"/>
                <w:sz w:val="12"/>
                <w:szCs w:val="12"/>
              </w:rPr>
              <w:t>устройство металлической сетки решетки в местах  выхода вентиляционных отверстий, стока воды;</w:t>
            </w:r>
          </w:p>
          <w:p w:rsidR="002C6C77" w:rsidRPr="002C6C77" w:rsidRDefault="00FF521B" w:rsidP="002C6C77">
            <w:pPr>
              <w:jc w:val="center"/>
              <w:rPr>
                <w:rFonts w:ascii="Times New Roman" w:hAnsi="Times New Roman" w:cs="Times New Roman"/>
                <w:sz w:val="12"/>
                <w:szCs w:val="12"/>
              </w:rPr>
            </w:pPr>
            <w:r>
              <w:rPr>
                <w:rFonts w:ascii="Times New Roman" w:hAnsi="Times New Roman" w:cs="Times New Roman"/>
                <w:sz w:val="12"/>
                <w:szCs w:val="12"/>
              </w:rPr>
              <w:t>-</w:t>
            </w:r>
            <w:r w:rsidR="002C6C77" w:rsidRPr="002C6C77">
              <w:rPr>
                <w:rFonts w:ascii="Times New Roman" w:hAnsi="Times New Roman" w:cs="Times New Roman"/>
                <w:sz w:val="12"/>
                <w:szCs w:val="12"/>
              </w:rPr>
              <w:t>герметизация с использованием металлической сетки мест прохода коммуникаций в перекрытиях, стенах, ограждениях;</w:t>
            </w:r>
          </w:p>
          <w:p w:rsidR="002C6C77" w:rsidRPr="002C6C77" w:rsidRDefault="00FF521B" w:rsidP="002C6C77">
            <w:pPr>
              <w:jc w:val="center"/>
              <w:rPr>
                <w:rFonts w:ascii="Times New Roman" w:hAnsi="Times New Roman" w:cs="Times New Roman"/>
                <w:sz w:val="12"/>
                <w:szCs w:val="12"/>
              </w:rPr>
            </w:pPr>
            <w:r>
              <w:rPr>
                <w:rFonts w:ascii="Times New Roman" w:hAnsi="Times New Roman" w:cs="Times New Roman"/>
                <w:sz w:val="12"/>
                <w:szCs w:val="12"/>
              </w:rPr>
              <w:t>-</w:t>
            </w:r>
            <w:r w:rsidR="002C6C77" w:rsidRPr="002C6C77">
              <w:rPr>
                <w:rFonts w:ascii="Times New Roman" w:hAnsi="Times New Roman" w:cs="Times New Roman"/>
                <w:sz w:val="12"/>
                <w:szCs w:val="12"/>
              </w:rPr>
              <w:t>исключение возможности проникновения грызунов в свободное пространство при установке декоративных панелей, отделке стен гипсокартонными плитами и другими материалами, монтаже подвесных потолков;</w:t>
            </w:r>
          </w:p>
          <w:p w:rsidR="002C6C77" w:rsidRPr="002C6C77" w:rsidRDefault="00FF521B" w:rsidP="002C6C77">
            <w:pPr>
              <w:jc w:val="center"/>
              <w:rPr>
                <w:rFonts w:ascii="Times New Roman" w:hAnsi="Times New Roman" w:cs="Times New Roman"/>
                <w:sz w:val="12"/>
                <w:szCs w:val="12"/>
              </w:rPr>
            </w:pPr>
            <w:r>
              <w:rPr>
                <w:rFonts w:ascii="Times New Roman" w:hAnsi="Times New Roman" w:cs="Times New Roman"/>
                <w:sz w:val="12"/>
                <w:szCs w:val="12"/>
              </w:rPr>
              <w:t>-</w:t>
            </w:r>
            <w:r w:rsidR="002C6C77" w:rsidRPr="002C6C77">
              <w:rPr>
                <w:rFonts w:ascii="Times New Roman" w:hAnsi="Times New Roman" w:cs="Times New Roman"/>
                <w:sz w:val="12"/>
                <w:szCs w:val="12"/>
              </w:rPr>
              <w:t>установка отпугивающих устройств, приборов (ультразвуковых, электрических и пр.).</w:t>
            </w:r>
          </w:p>
        </w:tc>
        <w:tc>
          <w:tcPr>
            <w:tcW w:w="992" w:type="dxa"/>
            <w:vAlign w:val="center"/>
          </w:tcPr>
          <w:p w:rsidR="002C6C77" w:rsidRPr="002C6C77" w:rsidRDefault="002C6C77" w:rsidP="002C6C77">
            <w:pPr>
              <w:jc w:val="center"/>
              <w:rPr>
                <w:rFonts w:ascii="Times New Roman" w:hAnsi="Times New Roman" w:cs="Times New Roman"/>
                <w:sz w:val="12"/>
                <w:szCs w:val="12"/>
              </w:rPr>
            </w:pPr>
            <w:r w:rsidRPr="002C6C77">
              <w:rPr>
                <w:rFonts w:ascii="Times New Roman" w:hAnsi="Times New Roman" w:cs="Times New Roman"/>
                <w:sz w:val="12"/>
                <w:szCs w:val="12"/>
              </w:rPr>
              <w:t>В рамках текущей деятельности</w:t>
            </w:r>
          </w:p>
        </w:tc>
        <w:tc>
          <w:tcPr>
            <w:tcW w:w="992" w:type="dxa"/>
            <w:vAlign w:val="center"/>
          </w:tcPr>
          <w:p w:rsidR="002C6C77" w:rsidRPr="002C6C77" w:rsidRDefault="002C6C77" w:rsidP="002C6C77">
            <w:pPr>
              <w:jc w:val="center"/>
              <w:rPr>
                <w:rFonts w:ascii="Times New Roman" w:hAnsi="Times New Roman" w:cs="Times New Roman"/>
                <w:sz w:val="12"/>
                <w:szCs w:val="12"/>
              </w:rPr>
            </w:pPr>
            <w:r w:rsidRPr="002C6C77">
              <w:rPr>
                <w:rFonts w:ascii="Times New Roman" w:hAnsi="Times New Roman" w:cs="Times New Roman"/>
                <w:sz w:val="12"/>
                <w:szCs w:val="12"/>
              </w:rPr>
              <w:t>2019-2021 г.</w:t>
            </w:r>
          </w:p>
        </w:tc>
        <w:tc>
          <w:tcPr>
            <w:tcW w:w="707" w:type="dxa"/>
            <w:vAlign w:val="center"/>
          </w:tcPr>
          <w:p w:rsidR="002C6C77" w:rsidRPr="002C6C77" w:rsidRDefault="002C6C77" w:rsidP="002C6C77">
            <w:pPr>
              <w:jc w:val="center"/>
              <w:rPr>
                <w:rFonts w:ascii="Times New Roman" w:hAnsi="Times New Roman" w:cs="Times New Roman"/>
                <w:sz w:val="12"/>
                <w:szCs w:val="12"/>
              </w:rPr>
            </w:pPr>
            <w:r w:rsidRPr="002C6C77">
              <w:rPr>
                <w:rFonts w:ascii="Times New Roman" w:hAnsi="Times New Roman" w:cs="Times New Roman"/>
                <w:sz w:val="12"/>
                <w:szCs w:val="12"/>
              </w:rPr>
              <w:t>-</w:t>
            </w:r>
          </w:p>
        </w:tc>
        <w:tc>
          <w:tcPr>
            <w:tcW w:w="711" w:type="dxa"/>
            <w:vAlign w:val="center"/>
          </w:tcPr>
          <w:p w:rsidR="002C6C77" w:rsidRPr="002C6C77" w:rsidRDefault="002C6C77" w:rsidP="002C6C77">
            <w:pPr>
              <w:jc w:val="center"/>
              <w:rPr>
                <w:rFonts w:ascii="Times New Roman" w:hAnsi="Times New Roman" w:cs="Times New Roman"/>
                <w:sz w:val="12"/>
                <w:szCs w:val="12"/>
              </w:rPr>
            </w:pPr>
            <w:r w:rsidRPr="002C6C77">
              <w:rPr>
                <w:rFonts w:ascii="Times New Roman" w:hAnsi="Times New Roman" w:cs="Times New Roman"/>
                <w:sz w:val="12"/>
                <w:szCs w:val="12"/>
              </w:rPr>
              <w:t>-</w:t>
            </w:r>
          </w:p>
        </w:tc>
        <w:tc>
          <w:tcPr>
            <w:tcW w:w="708" w:type="dxa"/>
            <w:vAlign w:val="center"/>
          </w:tcPr>
          <w:p w:rsidR="002C6C77" w:rsidRPr="002C6C77" w:rsidRDefault="002C6C77" w:rsidP="002C6C77">
            <w:pPr>
              <w:jc w:val="center"/>
              <w:rPr>
                <w:rFonts w:ascii="Times New Roman" w:hAnsi="Times New Roman" w:cs="Times New Roman"/>
                <w:sz w:val="12"/>
                <w:szCs w:val="12"/>
              </w:rPr>
            </w:pPr>
            <w:r w:rsidRPr="002C6C77">
              <w:rPr>
                <w:rFonts w:ascii="Times New Roman" w:hAnsi="Times New Roman" w:cs="Times New Roman"/>
                <w:sz w:val="12"/>
                <w:szCs w:val="12"/>
              </w:rPr>
              <w:t>-</w:t>
            </w:r>
          </w:p>
        </w:tc>
        <w:tc>
          <w:tcPr>
            <w:tcW w:w="1384" w:type="dxa"/>
            <w:vAlign w:val="center"/>
          </w:tcPr>
          <w:p w:rsidR="002C6C77" w:rsidRPr="002C6C77" w:rsidRDefault="002C6C77" w:rsidP="002C6C77">
            <w:pPr>
              <w:jc w:val="center"/>
              <w:rPr>
                <w:rFonts w:ascii="Times New Roman" w:hAnsi="Times New Roman" w:cs="Times New Roman"/>
                <w:sz w:val="12"/>
                <w:szCs w:val="12"/>
              </w:rPr>
            </w:pPr>
            <w:r w:rsidRPr="002C6C77">
              <w:rPr>
                <w:rFonts w:ascii="Times New Roman" w:hAnsi="Times New Roman" w:cs="Times New Roman"/>
                <w:sz w:val="12"/>
                <w:szCs w:val="12"/>
              </w:rPr>
              <w:t>Организация, учреждения, предприятия, независимо от ведомственной принадлежности и формы собственности,</w:t>
            </w:r>
          </w:p>
          <w:p w:rsidR="002C6C77" w:rsidRPr="002C6C77" w:rsidRDefault="002C6C77" w:rsidP="002C6C77">
            <w:pPr>
              <w:jc w:val="center"/>
              <w:rPr>
                <w:rFonts w:ascii="Times New Roman" w:hAnsi="Times New Roman" w:cs="Times New Roman"/>
                <w:sz w:val="12"/>
                <w:szCs w:val="12"/>
              </w:rPr>
            </w:pPr>
            <w:r w:rsidRPr="002C6C77">
              <w:rPr>
                <w:rFonts w:ascii="Times New Roman" w:hAnsi="Times New Roman" w:cs="Times New Roman"/>
                <w:sz w:val="12"/>
                <w:szCs w:val="12"/>
              </w:rPr>
              <w:t>Администрация муниципального района Сергиевский</w:t>
            </w:r>
          </w:p>
          <w:p w:rsidR="002C6C77" w:rsidRPr="002C6C77" w:rsidRDefault="002C6C77" w:rsidP="002C6C77">
            <w:pPr>
              <w:jc w:val="center"/>
              <w:rPr>
                <w:rFonts w:ascii="Times New Roman" w:hAnsi="Times New Roman" w:cs="Times New Roman"/>
                <w:sz w:val="12"/>
                <w:szCs w:val="12"/>
              </w:rPr>
            </w:pPr>
          </w:p>
        </w:tc>
      </w:tr>
      <w:tr w:rsidR="00FF521B" w:rsidRPr="002C6C77" w:rsidTr="00FF521B">
        <w:tc>
          <w:tcPr>
            <w:tcW w:w="494" w:type="dxa"/>
            <w:vAlign w:val="center"/>
          </w:tcPr>
          <w:p w:rsidR="002C6C77" w:rsidRPr="002C6C77" w:rsidRDefault="002C6C77" w:rsidP="002C6C77">
            <w:pPr>
              <w:jc w:val="center"/>
              <w:rPr>
                <w:rFonts w:ascii="Times New Roman" w:hAnsi="Times New Roman" w:cs="Times New Roman"/>
                <w:sz w:val="12"/>
                <w:szCs w:val="12"/>
              </w:rPr>
            </w:pPr>
            <w:r w:rsidRPr="002C6C77">
              <w:rPr>
                <w:rFonts w:ascii="Times New Roman" w:hAnsi="Times New Roman" w:cs="Times New Roman"/>
                <w:sz w:val="12"/>
                <w:szCs w:val="12"/>
              </w:rPr>
              <w:t>1.10</w:t>
            </w:r>
          </w:p>
        </w:tc>
        <w:tc>
          <w:tcPr>
            <w:tcW w:w="1741" w:type="dxa"/>
            <w:vAlign w:val="center"/>
          </w:tcPr>
          <w:p w:rsidR="002C6C77" w:rsidRPr="002C6C77" w:rsidRDefault="002C6C77" w:rsidP="002C6C77">
            <w:pPr>
              <w:pStyle w:val="western"/>
              <w:snapToGrid w:val="0"/>
              <w:spacing w:before="0" w:after="0"/>
              <w:jc w:val="center"/>
              <w:rPr>
                <w:sz w:val="12"/>
                <w:szCs w:val="12"/>
              </w:rPr>
            </w:pPr>
            <w:r w:rsidRPr="002C6C77">
              <w:rPr>
                <w:sz w:val="12"/>
                <w:szCs w:val="12"/>
              </w:rPr>
              <w:t>Обеспечение медицинской помощи при обращении человека по поводу заболевании ГЛПС в ЛПУ, в том числе вирусологического и серо-микробиологического обследования и проведение клинико-лабораторной дифференциальной диагностики.</w:t>
            </w:r>
          </w:p>
        </w:tc>
        <w:tc>
          <w:tcPr>
            <w:tcW w:w="992" w:type="dxa"/>
            <w:vAlign w:val="center"/>
          </w:tcPr>
          <w:p w:rsidR="002C6C77" w:rsidRPr="002C6C77" w:rsidRDefault="002C6C77" w:rsidP="002C6C77">
            <w:pPr>
              <w:jc w:val="center"/>
              <w:rPr>
                <w:rFonts w:ascii="Times New Roman" w:hAnsi="Times New Roman" w:cs="Times New Roman"/>
                <w:sz w:val="12"/>
                <w:szCs w:val="12"/>
              </w:rPr>
            </w:pPr>
            <w:r w:rsidRPr="002C6C77">
              <w:rPr>
                <w:rFonts w:ascii="Times New Roman" w:hAnsi="Times New Roman" w:cs="Times New Roman"/>
                <w:sz w:val="12"/>
                <w:szCs w:val="12"/>
              </w:rPr>
              <w:t>В рамках текущей деятельности</w:t>
            </w:r>
          </w:p>
        </w:tc>
        <w:tc>
          <w:tcPr>
            <w:tcW w:w="992" w:type="dxa"/>
            <w:vAlign w:val="center"/>
          </w:tcPr>
          <w:p w:rsidR="002C6C77" w:rsidRPr="002C6C77" w:rsidRDefault="002C6C77" w:rsidP="002C6C77">
            <w:pPr>
              <w:jc w:val="center"/>
              <w:rPr>
                <w:rFonts w:ascii="Times New Roman" w:hAnsi="Times New Roman" w:cs="Times New Roman"/>
                <w:sz w:val="12"/>
                <w:szCs w:val="12"/>
              </w:rPr>
            </w:pPr>
            <w:r w:rsidRPr="002C6C77">
              <w:rPr>
                <w:rFonts w:ascii="Times New Roman" w:hAnsi="Times New Roman" w:cs="Times New Roman"/>
                <w:sz w:val="12"/>
                <w:szCs w:val="12"/>
              </w:rPr>
              <w:t>2019-2021 г.</w:t>
            </w:r>
          </w:p>
        </w:tc>
        <w:tc>
          <w:tcPr>
            <w:tcW w:w="707" w:type="dxa"/>
            <w:vAlign w:val="center"/>
          </w:tcPr>
          <w:p w:rsidR="002C6C77" w:rsidRPr="002C6C77" w:rsidRDefault="002C6C77" w:rsidP="002C6C77">
            <w:pPr>
              <w:jc w:val="center"/>
              <w:rPr>
                <w:rFonts w:ascii="Times New Roman" w:hAnsi="Times New Roman" w:cs="Times New Roman"/>
                <w:sz w:val="12"/>
                <w:szCs w:val="12"/>
              </w:rPr>
            </w:pPr>
            <w:r w:rsidRPr="002C6C77">
              <w:rPr>
                <w:rFonts w:ascii="Times New Roman" w:hAnsi="Times New Roman" w:cs="Times New Roman"/>
                <w:sz w:val="12"/>
                <w:szCs w:val="12"/>
              </w:rPr>
              <w:t>В рамках текущей деятельности</w:t>
            </w:r>
          </w:p>
        </w:tc>
        <w:tc>
          <w:tcPr>
            <w:tcW w:w="711" w:type="dxa"/>
            <w:vAlign w:val="center"/>
          </w:tcPr>
          <w:p w:rsidR="002C6C77" w:rsidRPr="002C6C77" w:rsidRDefault="002C6C77" w:rsidP="002C6C77">
            <w:pPr>
              <w:jc w:val="center"/>
              <w:rPr>
                <w:rFonts w:ascii="Times New Roman" w:hAnsi="Times New Roman" w:cs="Times New Roman"/>
                <w:sz w:val="12"/>
                <w:szCs w:val="12"/>
              </w:rPr>
            </w:pPr>
            <w:r w:rsidRPr="002C6C77">
              <w:rPr>
                <w:rFonts w:ascii="Times New Roman" w:hAnsi="Times New Roman" w:cs="Times New Roman"/>
                <w:sz w:val="12"/>
                <w:szCs w:val="12"/>
              </w:rPr>
              <w:t>В рамках текущей деятельности</w:t>
            </w:r>
          </w:p>
        </w:tc>
        <w:tc>
          <w:tcPr>
            <w:tcW w:w="708" w:type="dxa"/>
            <w:vAlign w:val="center"/>
          </w:tcPr>
          <w:p w:rsidR="002C6C77" w:rsidRPr="002C6C77" w:rsidRDefault="002C6C77" w:rsidP="002C6C77">
            <w:pPr>
              <w:jc w:val="center"/>
              <w:rPr>
                <w:rFonts w:ascii="Times New Roman" w:hAnsi="Times New Roman" w:cs="Times New Roman"/>
                <w:sz w:val="12"/>
                <w:szCs w:val="12"/>
              </w:rPr>
            </w:pPr>
            <w:r w:rsidRPr="002C6C77">
              <w:rPr>
                <w:rFonts w:ascii="Times New Roman" w:hAnsi="Times New Roman" w:cs="Times New Roman"/>
                <w:sz w:val="12"/>
                <w:szCs w:val="12"/>
              </w:rPr>
              <w:t>В рамках текущей деятельности</w:t>
            </w:r>
          </w:p>
        </w:tc>
        <w:tc>
          <w:tcPr>
            <w:tcW w:w="1384" w:type="dxa"/>
            <w:vAlign w:val="center"/>
          </w:tcPr>
          <w:p w:rsidR="002C6C77" w:rsidRPr="002C6C77" w:rsidRDefault="002C6C77" w:rsidP="002C6C77">
            <w:pPr>
              <w:jc w:val="center"/>
              <w:rPr>
                <w:rFonts w:ascii="Times New Roman" w:hAnsi="Times New Roman" w:cs="Times New Roman"/>
                <w:sz w:val="12"/>
                <w:szCs w:val="12"/>
              </w:rPr>
            </w:pPr>
            <w:r w:rsidRPr="002C6C77">
              <w:rPr>
                <w:rFonts w:ascii="Times New Roman" w:hAnsi="Times New Roman" w:cs="Times New Roman"/>
                <w:sz w:val="12"/>
                <w:szCs w:val="12"/>
              </w:rPr>
              <w:t xml:space="preserve">ГБУЗ </w:t>
            </w:r>
            <w:proofErr w:type="gramStart"/>
            <w:r w:rsidRPr="002C6C77">
              <w:rPr>
                <w:rFonts w:ascii="Times New Roman" w:hAnsi="Times New Roman" w:cs="Times New Roman"/>
                <w:sz w:val="12"/>
                <w:szCs w:val="12"/>
              </w:rPr>
              <w:t>СО</w:t>
            </w:r>
            <w:proofErr w:type="gramEnd"/>
            <w:r w:rsidRPr="002C6C77">
              <w:rPr>
                <w:rFonts w:ascii="Times New Roman" w:hAnsi="Times New Roman" w:cs="Times New Roman"/>
                <w:sz w:val="12"/>
                <w:szCs w:val="12"/>
              </w:rPr>
              <w:t xml:space="preserve"> «Сергиевская центральная районная больница» (по согласованию)</w:t>
            </w:r>
          </w:p>
          <w:p w:rsidR="002C6C77" w:rsidRPr="002C6C77" w:rsidRDefault="002C6C77" w:rsidP="002C6C77">
            <w:pPr>
              <w:jc w:val="center"/>
              <w:rPr>
                <w:rFonts w:ascii="Times New Roman" w:hAnsi="Times New Roman" w:cs="Times New Roman"/>
                <w:sz w:val="12"/>
                <w:szCs w:val="12"/>
              </w:rPr>
            </w:pPr>
            <w:r w:rsidRPr="002C6C77">
              <w:rPr>
                <w:rFonts w:ascii="Times New Roman" w:hAnsi="Times New Roman" w:cs="Times New Roman"/>
                <w:sz w:val="12"/>
                <w:szCs w:val="12"/>
              </w:rPr>
              <w:t>ФБУЗ «Центр гигиены и эпидемиологии в Самарской области» (по согласованию)</w:t>
            </w:r>
          </w:p>
        </w:tc>
      </w:tr>
      <w:tr w:rsidR="00FF521B" w:rsidRPr="002C6C77" w:rsidTr="00FF521B">
        <w:tc>
          <w:tcPr>
            <w:tcW w:w="494" w:type="dxa"/>
            <w:vAlign w:val="center"/>
          </w:tcPr>
          <w:p w:rsidR="002C6C77" w:rsidRPr="002C6C77" w:rsidRDefault="002C6C77" w:rsidP="002C6C77">
            <w:pPr>
              <w:jc w:val="center"/>
              <w:rPr>
                <w:rFonts w:ascii="Times New Roman" w:hAnsi="Times New Roman" w:cs="Times New Roman"/>
                <w:sz w:val="12"/>
                <w:szCs w:val="12"/>
              </w:rPr>
            </w:pPr>
            <w:r w:rsidRPr="002C6C77">
              <w:rPr>
                <w:rFonts w:ascii="Times New Roman" w:hAnsi="Times New Roman" w:cs="Times New Roman"/>
                <w:sz w:val="12"/>
                <w:szCs w:val="12"/>
              </w:rPr>
              <w:t>1.11</w:t>
            </w:r>
          </w:p>
        </w:tc>
        <w:tc>
          <w:tcPr>
            <w:tcW w:w="1741" w:type="dxa"/>
            <w:vAlign w:val="center"/>
          </w:tcPr>
          <w:p w:rsidR="002C6C77" w:rsidRPr="002C6C77" w:rsidRDefault="002C6C77" w:rsidP="002C6C77">
            <w:pPr>
              <w:jc w:val="center"/>
              <w:rPr>
                <w:rFonts w:ascii="Times New Roman" w:hAnsi="Times New Roman" w:cs="Times New Roman"/>
                <w:sz w:val="12"/>
                <w:szCs w:val="12"/>
              </w:rPr>
            </w:pPr>
            <w:r w:rsidRPr="002C6C77">
              <w:rPr>
                <w:rFonts w:ascii="Times New Roman" w:hAnsi="Times New Roman" w:cs="Times New Roman"/>
                <w:sz w:val="12"/>
                <w:szCs w:val="12"/>
              </w:rPr>
              <w:t>Осуществление мер, препятствующих миграции грызунов, создание неблагоприятных  условий  для их обитания:</w:t>
            </w:r>
          </w:p>
          <w:p w:rsidR="002C6C77" w:rsidRPr="002C6C77" w:rsidRDefault="00FF521B" w:rsidP="002C6C77">
            <w:pPr>
              <w:jc w:val="center"/>
              <w:rPr>
                <w:rFonts w:ascii="Times New Roman" w:hAnsi="Times New Roman" w:cs="Times New Roman"/>
                <w:sz w:val="12"/>
                <w:szCs w:val="12"/>
              </w:rPr>
            </w:pPr>
            <w:r>
              <w:rPr>
                <w:rFonts w:ascii="Times New Roman" w:hAnsi="Times New Roman" w:cs="Times New Roman"/>
                <w:sz w:val="12"/>
                <w:szCs w:val="12"/>
              </w:rPr>
              <w:t>-</w:t>
            </w:r>
            <w:r w:rsidR="002C6C77" w:rsidRPr="002C6C77">
              <w:rPr>
                <w:rFonts w:ascii="Times New Roman" w:hAnsi="Times New Roman" w:cs="Times New Roman"/>
                <w:sz w:val="12"/>
                <w:szCs w:val="12"/>
              </w:rPr>
              <w:t xml:space="preserve">своевременный ремонт </w:t>
            </w:r>
            <w:proofErr w:type="spellStart"/>
            <w:r w:rsidR="002C6C77" w:rsidRPr="002C6C77">
              <w:rPr>
                <w:rFonts w:ascii="Times New Roman" w:hAnsi="Times New Roman" w:cs="Times New Roman"/>
                <w:sz w:val="12"/>
                <w:szCs w:val="12"/>
              </w:rPr>
              <w:t>отмосток</w:t>
            </w:r>
            <w:proofErr w:type="spellEnd"/>
            <w:r w:rsidR="002C6C77" w:rsidRPr="002C6C77">
              <w:rPr>
                <w:rFonts w:ascii="Times New Roman" w:hAnsi="Times New Roman" w:cs="Times New Roman"/>
                <w:sz w:val="12"/>
                <w:szCs w:val="12"/>
              </w:rPr>
              <w:t>, дверных, оконных проемов, мест прохождения коммуникаций в перекрытиях, стенах, ограждениях;</w:t>
            </w:r>
          </w:p>
          <w:p w:rsidR="002C6C77" w:rsidRPr="002C6C77" w:rsidRDefault="00FF521B" w:rsidP="002C6C77">
            <w:pPr>
              <w:jc w:val="center"/>
              <w:rPr>
                <w:rFonts w:ascii="Times New Roman" w:hAnsi="Times New Roman" w:cs="Times New Roman"/>
                <w:sz w:val="12"/>
                <w:szCs w:val="12"/>
              </w:rPr>
            </w:pPr>
            <w:r>
              <w:rPr>
                <w:rFonts w:ascii="Times New Roman" w:hAnsi="Times New Roman" w:cs="Times New Roman"/>
                <w:sz w:val="12"/>
                <w:szCs w:val="12"/>
              </w:rPr>
              <w:t>-</w:t>
            </w:r>
            <w:r w:rsidR="002C6C77" w:rsidRPr="002C6C77">
              <w:rPr>
                <w:rFonts w:ascii="Times New Roman" w:hAnsi="Times New Roman" w:cs="Times New Roman"/>
                <w:sz w:val="12"/>
                <w:szCs w:val="12"/>
              </w:rPr>
              <w:t>использование тары, изготовленной из материалов, устойчивых      к повреждению грызунами</w:t>
            </w:r>
          </w:p>
          <w:p w:rsidR="00FF521B" w:rsidRDefault="002C6C77" w:rsidP="00FF521B">
            <w:pPr>
              <w:jc w:val="center"/>
              <w:rPr>
                <w:rFonts w:ascii="Times New Roman" w:hAnsi="Times New Roman" w:cs="Times New Roman"/>
                <w:bCs/>
                <w:sz w:val="12"/>
                <w:szCs w:val="12"/>
              </w:rPr>
            </w:pPr>
            <w:r w:rsidRPr="002C6C77">
              <w:rPr>
                <w:rFonts w:ascii="Times New Roman" w:hAnsi="Times New Roman" w:cs="Times New Roman"/>
                <w:bCs/>
                <w:sz w:val="12"/>
                <w:szCs w:val="12"/>
              </w:rPr>
              <w:t>-   установка стеллажей, подтоварников,    поддонов на высоту не менее 15 см от уровня пола;</w:t>
            </w:r>
            <w:r w:rsidR="00FF521B">
              <w:rPr>
                <w:rFonts w:ascii="Times New Roman" w:hAnsi="Times New Roman" w:cs="Times New Roman"/>
                <w:bCs/>
                <w:sz w:val="12"/>
                <w:szCs w:val="12"/>
              </w:rPr>
              <w:t xml:space="preserve"> </w:t>
            </w:r>
          </w:p>
          <w:p w:rsidR="002C6C77" w:rsidRPr="002C6C77" w:rsidRDefault="00FF521B" w:rsidP="00FF521B">
            <w:pPr>
              <w:jc w:val="center"/>
              <w:rPr>
                <w:rFonts w:ascii="Times New Roman" w:hAnsi="Times New Roman" w:cs="Times New Roman"/>
                <w:bCs/>
                <w:sz w:val="12"/>
                <w:szCs w:val="12"/>
              </w:rPr>
            </w:pPr>
            <w:r>
              <w:rPr>
                <w:rFonts w:ascii="Times New Roman" w:hAnsi="Times New Roman" w:cs="Times New Roman"/>
                <w:bCs/>
                <w:sz w:val="12"/>
                <w:szCs w:val="12"/>
              </w:rPr>
              <w:t xml:space="preserve">- </w:t>
            </w:r>
            <w:r w:rsidR="002C6C77" w:rsidRPr="002C6C77">
              <w:rPr>
                <w:rFonts w:ascii="Times New Roman" w:hAnsi="Times New Roman" w:cs="Times New Roman"/>
                <w:bCs/>
                <w:sz w:val="12"/>
                <w:szCs w:val="12"/>
              </w:rPr>
              <w:t>использование для хранения пищевых  и бытовых отходов плотно закрывающихся емкостей, регулярная их очистка;</w:t>
            </w:r>
          </w:p>
          <w:p w:rsidR="002C6C77" w:rsidRPr="002C6C77" w:rsidRDefault="002C6C77" w:rsidP="002C6C77">
            <w:pPr>
              <w:jc w:val="center"/>
              <w:rPr>
                <w:rFonts w:ascii="Times New Roman" w:hAnsi="Times New Roman" w:cs="Times New Roman"/>
                <w:sz w:val="12"/>
                <w:szCs w:val="12"/>
              </w:rPr>
            </w:pPr>
            <w:r w:rsidRPr="002C6C77">
              <w:rPr>
                <w:rFonts w:ascii="Times New Roman" w:hAnsi="Times New Roman" w:cs="Times New Roman"/>
                <w:bCs/>
                <w:sz w:val="12"/>
                <w:szCs w:val="12"/>
              </w:rPr>
              <w:t xml:space="preserve">- соблюдение требований санитарных правил, </w:t>
            </w:r>
            <w:r w:rsidRPr="002C6C77">
              <w:rPr>
                <w:rFonts w:ascii="Times New Roman" w:hAnsi="Times New Roman" w:cs="Times New Roman"/>
                <w:bCs/>
                <w:sz w:val="12"/>
                <w:szCs w:val="12"/>
              </w:rPr>
              <w:lastRenderedPageBreak/>
              <w:t>соответствующих профилю объекта.</w:t>
            </w:r>
          </w:p>
        </w:tc>
        <w:tc>
          <w:tcPr>
            <w:tcW w:w="992" w:type="dxa"/>
            <w:vAlign w:val="center"/>
          </w:tcPr>
          <w:p w:rsidR="002C6C77" w:rsidRPr="002C6C77" w:rsidRDefault="002C6C77" w:rsidP="002C6C77">
            <w:pPr>
              <w:jc w:val="center"/>
              <w:rPr>
                <w:rFonts w:ascii="Times New Roman" w:hAnsi="Times New Roman" w:cs="Times New Roman"/>
                <w:sz w:val="12"/>
                <w:szCs w:val="12"/>
              </w:rPr>
            </w:pPr>
            <w:r w:rsidRPr="002C6C77">
              <w:rPr>
                <w:rFonts w:ascii="Times New Roman" w:hAnsi="Times New Roman" w:cs="Times New Roman"/>
                <w:sz w:val="12"/>
                <w:szCs w:val="12"/>
              </w:rPr>
              <w:lastRenderedPageBreak/>
              <w:t>В рамках текущей деятельности</w:t>
            </w:r>
          </w:p>
        </w:tc>
        <w:tc>
          <w:tcPr>
            <w:tcW w:w="992" w:type="dxa"/>
            <w:vAlign w:val="center"/>
          </w:tcPr>
          <w:p w:rsidR="002C6C77" w:rsidRPr="002C6C77" w:rsidRDefault="002C6C77" w:rsidP="002C6C77">
            <w:pPr>
              <w:jc w:val="center"/>
              <w:rPr>
                <w:rFonts w:ascii="Times New Roman" w:hAnsi="Times New Roman" w:cs="Times New Roman"/>
                <w:sz w:val="12"/>
                <w:szCs w:val="12"/>
              </w:rPr>
            </w:pPr>
            <w:r w:rsidRPr="002C6C77">
              <w:rPr>
                <w:rFonts w:ascii="Times New Roman" w:hAnsi="Times New Roman" w:cs="Times New Roman"/>
                <w:sz w:val="12"/>
                <w:szCs w:val="12"/>
              </w:rPr>
              <w:t>2019-2021 г.</w:t>
            </w:r>
          </w:p>
        </w:tc>
        <w:tc>
          <w:tcPr>
            <w:tcW w:w="707" w:type="dxa"/>
            <w:vAlign w:val="center"/>
          </w:tcPr>
          <w:p w:rsidR="002C6C77" w:rsidRPr="002C6C77" w:rsidRDefault="002C6C77" w:rsidP="002C6C77">
            <w:pPr>
              <w:jc w:val="center"/>
              <w:rPr>
                <w:rFonts w:ascii="Times New Roman" w:hAnsi="Times New Roman" w:cs="Times New Roman"/>
                <w:sz w:val="12"/>
                <w:szCs w:val="12"/>
              </w:rPr>
            </w:pPr>
            <w:r w:rsidRPr="002C6C77">
              <w:rPr>
                <w:rFonts w:ascii="Times New Roman" w:hAnsi="Times New Roman" w:cs="Times New Roman"/>
                <w:sz w:val="12"/>
                <w:szCs w:val="12"/>
              </w:rPr>
              <w:t>-</w:t>
            </w:r>
          </w:p>
        </w:tc>
        <w:tc>
          <w:tcPr>
            <w:tcW w:w="711" w:type="dxa"/>
            <w:vAlign w:val="center"/>
          </w:tcPr>
          <w:p w:rsidR="002C6C77" w:rsidRPr="002C6C77" w:rsidRDefault="002C6C77" w:rsidP="002C6C77">
            <w:pPr>
              <w:jc w:val="center"/>
              <w:rPr>
                <w:rFonts w:ascii="Times New Roman" w:hAnsi="Times New Roman" w:cs="Times New Roman"/>
                <w:sz w:val="12"/>
                <w:szCs w:val="12"/>
              </w:rPr>
            </w:pPr>
            <w:r w:rsidRPr="002C6C77">
              <w:rPr>
                <w:rFonts w:ascii="Times New Roman" w:hAnsi="Times New Roman" w:cs="Times New Roman"/>
                <w:sz w:val="12"/>
                <w:szCs w:val="12"/>
              </w:rPr>
              <w:t>-</w:t>
            </w:r>
          </w:p>
        </w:tc>
        <w:tc>
          <w:tcPr>
            <w:tcW w:w="708" w:type="dxa"/>
            <w:vAlign w:val="center"/>
          </w:tcPr>
          <w:p w:rsidR="002C6C77" w:rsidRPr="002C6C77" w:rsidRDefault="002C6C77" w:rsidP="002C6C77">
            <w:pPr>
              <w:jc w:val="center"/>
              <w:rPr>
                <w:rFonts w:ascii="Times New Roman" w:hAnsi="Times New Roman" w:cs="Times New Roman"/>
                <w:sz w:val="12"/>
                <w:szCs w:val="12"/>
              </w:rPr>
            </w:pPr>
            <w:r w:rsidRPr="002C6C77">
              <w:rPr>
                <w:rFonts w:ascii="Times New Roman" w:hAnsi="Times New Roman" w:cs="Times New Roman"/>
                <w:sz w:val="12"/>
                <w:szCs w:val="12"/>
              </w:rPr>
              <w:t>-</w:t>
            </w:r>
          </w:p>
        </w:tc>
        <w:tc>
          <w:tcPr>
            <w:tcW w:w="1384" w:type="dxa"/>
            <w:vAlign w:val="center"/>
          </w:tcPr>
          <w:p w:rsidR="002C6C77" w:rsidRPr="002C6C77" w:rsidRDefault="002C6C77" w:rsidP="002C6C77">
            <w:pPr>
              <w:jc w:val="center"/>
              <w:rPr>
                <w:rFonts w:ascii="Times New Roman" w:hAnsi="Times New Roman" w:cs="Times New Roman"/>
                <w:sz w:val="12"/>
                <w:szCs w:val="12"/>
              </w:rPr>
            </w:pPr>
            <w:r w:rsidRPr="002C6C77">
              <w:rPr>
                <w:rFonts w:ascii="Times New Roman" w:hAnsi="Times New Roman" w:cs="Times New Roman"/>
                <w:sz w:val="12"/>
                <w:szCs w:val="12"/>
              </w:rPr>
              <w:t>Организация, учреждения, предприятия, независимо от ведомственной принадлежности и формы собственности,</w:t>
            </w:r>
          </w:p>
          <w:p w:rsidR="002C6C77" w:rsidRPr="002C6C77" w:rsidRDefault="002C6C77" w:rsidP="002C6C77">
            <w:pPr>
              <w:jc w:val="center"/>
              <w:rPr>
                <w:rFonts w:ascii="Times New Roman" w:hAnsi="Times New Roman" w:cs="Times New Roman"/>
                <w:sz w:val="12"/>
                <w:szCs w:val="12"/>
              </w:rPr>
            </w:pPr>
            <w:r w:rsidRPr="002C6C77">
              <w:rPr>
                <w:rFonts w:ascii="Times New Roman" w:hAnsi="Times New Roman" w:cs="Times New Roman"/>
                <w:sz w:val="12"/>
                <w:szCs w:val="12"/>
              </w:rPr>
              <w:t>Администрация муниципального района Сергиевский</w:t>
            </w:r>
          </w:p>
          <w:p w:rsidR="002C6C77" w:rsidRPr="002C6C77" w:rsidRDefault="002C6C77" w:rsidP="002C6C77">
            <w:pPr>
              <w:jc w:val="center"/>
              <w:rPr>
                <w:rFonts w:ascii="Times New Roman" w:hAnsi="Times New Roman" w:cs="Times New Roman"/>
                <w:sz w:val="12"/>
                <w:szCs w:val="12"/>
              </w:rPr>
            </w:pPr>
          </w:p>
        </w:tc>
      </w:tr>
      <w:tr w:rsidR="00FF521B" w:rsidRPr="002C6C77" w:rsidTr="00FF521B">
        <w:trPr>
          <w:trHeight w:val="70"/>
        </w:trPr>
        <w:tc>
          <w:tcPr>
            <w:tcW w:w="494" w:type="dxa"/>
            <w:vAlign w:val="center"/>
          </w:tcPr>
          <w:p w:rsidR="002C6C77" w:rsidRPr="002C6C77" w:rsidRDefault="002C6C77" w:rsidP="002C6C77">
            <w:pPr>
              <w:jc w:val="center"/>
              <w:rPr>
                <w:rFonts w:ascii="Times New Roman" w:hAnsi="Times New Roman" w:cs="Times New Roman"/>
                <w:sz w:val="12"/>
                <w:szCs w:val="12"/>
              </w:rPr>
            </w:pPr>
            <w:r w:rsidRPr="002C6C77">
              <w:rPr>
                <w:rFonts w:ascii="Times New Roman" w:hAnsi="Times New Roman" w:cs="Times New Roman"/>
                <w:sz w:val="12"/>
                <w:szCs w:val="12"/>
              </w:rPr>
              <w:lastRenderedPageBreak/>
              <w:t>1.12</w:t>
            </w:r>
          </w:p>
        </w:tc>
        <w:tc>
          <w:tcPr>
            <w:tcW w:w="1741" w:type="dxa"/>
            <w:vAlign w:val="center"/>
          </w:tcPr>
          <w:p w:rsidR="002C6C77" w:rsidRPr="002C6C77" w:rsidRDefault="002C6C77" w:rsidP="002C6C77">
            <w:pPr>
              <w:pStyle w:val="western"/>
              <w:snapToGrid w:val="0"/>
              <w:spacing w:before="0" w:after="0"/>
              <w:jc w:val="center"/>
              <w:rPr>
                <w:sz w:val="12"/>
                <w:szCs w:val="12"/>
              </w:rPr>
            </w:pPr>
            <w:r w:rsidRPr="002C6C77">
              <w:rPr>
                <w:sz w:val="12"/>
                <w:szCs w:val="12"/>
              </w:rPr>
              <w:t>Размещение информации  по предупреждению заболеваний ГЛПС на сайте Администрации муниципального района Сергиевский, информационных стендах, в средствах массовой информации.</w:t>
            </w:r>
          </w:p>
        </w:tc>
        <w:tc>
          <w:tcPr>
            <w:tcW w:w="992" w:type="dxa"/>
            <w:vAlign w:val="center"/>
          </w:tcPr>
          <w:p w:rsidR="002C6C77" w:rsidRPr="002C6C77" w:rsidRDefault="002C6C77" w:rsidP="002C6C77">
            <w:pPr>
              <w:jc w:val="center"/>
              <w:rPr>
                <w:rFonts w:ascii="Times New Roman" w:hAnsi="Times New Roman" w:cs="Times New Roman"/>
                <w:sz w:val="12"/>
                <w:szCs w:val="12"/>
              </w:rPr>
            </w:pPr>
            <w:r w:rsidRPr="002C6C77">
              <w:rPr>
                <w:rFonts w:ascii="Times New Roman" w:hAnsi="Times New Roman" w:cs="Times New Roman"/>
                <w:sz w:val="12"/>
                <w:szCs w:val="12"/>
              </w:rPr>
              <w:t>По мере необходимости</w:t>
            </w:r>
          </w:p>
        </w:tc>
        <w:tc>
          <w:tcPr>
            <w:tcW w:w="992" w:type="dxa"/>
            <w:vAlign w:val="center"/>
          </w:tcPr>
          <w:p w:rsidR="002C6C77" w:rsidRPr="002C6C77" w:rsidRDefault="002C6C77" w:rsidP="002C6C77">
            <w:pPr>
              <w:jc w:val="center"/>
              <w:rPr>
                <w:rFonts w:ascii="Times New Roman" w:hAnsi="Times New Roman" w:cs="Times New Roman"/>
                <w:sz w:val="12"/>
                <w:szCs w:val="12"/>
              </w:rPr>
            </w:pPr>
            <w:r w:rsidRPr="002C6C77">
              <w:rPr>
                <w:rFonts w:ascii="Times New Roman" w:hAnsi="Times New Roman" w:cs="Times New Roman"/>
                <w:sz w:val="12"/>
                <w:szCs w:val="12"/>
              </w:rPr>
              <w:t>2019-2021 г.</w:t>
            </w:r>
          </w:p>
        </w:tc>
        <w:tc>
          <w:tcPr>
            <w:tcW w:w="707" w:type="dxa"/>
            <w:vAlign w:val="center"/>
          </w:tcPr>
          <w:p w:rsidR="002C6C77" w:rsidRPr="002C6C77" w:rsidRDefault="002C6C77" w:rsidP="002C6C77">
            <w:pPr>
              <w:jc w:val="center"/>
              <w:rPr>
                <w:rFonts w:ascii="Times New Roman" w:hAnsi="Times New Roman" w:cs="Times New Roman"/>
                <w:sz w:val="12"/>
                <w:szCs w:val="12"/>
              </w:rPr>
            </w:pPr>
            <w:r w:rsidRPr="002C6C77">
              <w:rPr>
                <w:rFonts w:ascii="Times New Roman" w:hAnsi="Times New Roman" w:cs="Times New Roman"/>
                <w:sz w:val="12"/>
                <w:szCs w:val="12"/>
              </w:rPr>
              <w:t>-</w:t>
            </w:r>
          </w:p>
        </w:tc>
        <w:tc>
          <w:tcPr>
            <w:tcW w:w="711" w:type="dxa"/>
            <w:vAlign w:val="center"/>
          </w:tcPr>
          <w:p w:rsidR="002C6C77" w:rsidRPr="002C6C77" w:rsidRDefault="002C6C77" w:rsidP="002C6C77">
            <w:pPr>
              <w:jc w:val="center"/>
              <w:rPr>
                <w:rFonts w:ascii="Times New Roman" w:hAnsi="Times New Roman" w:cs="Times New Roman"/>
                <w:sz w:val="12"/>
                <w:szCs w:val="12"/>
              </w:rPr>
            </w:pPr>
            <w:r w:rsidRPr="002C6C77">
              <w:rPr>
                <w:rFonts w:ascii="Times New Roman" w:hAnsi="Times New Roman" w:cs="Times New Roman"/>
                <w:sz w:val="12"/>
                <w:szCs w:val="12"/>
              </w:rPr>
              <w:t>-</w:t>
            </w:r>
          </w:p>
        </w:tc>
        <w:tc>
          <w:tcPr>
            <w:tcW w:w="708" w:type="dxa"/>
            <w:vAlign w:val="center"/>
          </w:tcPr>
          <w:p w:rsidR="002C6C77" w:rsidRPr="002C6C77" w:rsidRDefault="002C6C77" w:rsidP="002C6C77">
            <w:pPr>
              <w:jc w:val="center"/>
              <w:rPr>
                <w:rFonts w:ascii="Times New Roman" w:hAnsi="Times New Roman" w:cs="Times New Roman"/>
                <w:sz w:val="12"/>
                <w:szCs w:val="12"/>
              </w:rPr>
            </w:pPr>
            <w:r w:rsidRPr="002C6C77">
              <w:rPr>
                <w:rFonts w:ascii="Times New Roman" w:hAnsi="Times New Roman" w:cs="Times New Roman"/>
                <w:sz w:val="12"/>
                <w:szCs w:val="12"/>
              </w:rPr>
              <w:t>-</w:t>
            </w:r>
          </w:p>
        </w:tc>
        <w:tc>
          <w:tcPr>
            <w:tcW w:w="1384" w:type="dxa"/>
            <w:vAlign w:val="center"/>
          </w:tcPr>
          <w:p w:rsidR="002C6C77" w:rsidRPr="002C6C77" w:rsidRDefault="002C6C77" w:rsidP="002C6C77">
            <w:pPr>
              <w:jc w:val="center"/>
              <w:rPr>
                <w:rFonts w:ascii="Times New Roman" w:hAnsi="Times New Roman" w:cs="Times New Roman"/>
                <w:sz w:val="12"/>
                <w:szCs w:val="12"/>
              </w:rPr>
            </w:pPr>
            <w:r w:rsidRPr="002C6C77">
              <w:rPr>
                <w:rFonts w:ascii="Times New Roman" w:hAnsi="Times New Roman" w:cs="Times New Roman"/>
                <w:sz w:val="12"/>
                <w:szCs w:val="12"/>
              </w:rPr>
              <w:t>Отдел по делам гражданской обороны и чрезвычайным ситуациям  администрации муниципального района Сергиевский</w:t>
            </w:r>
          </w:p>
          <w:p w:rsidR="002C6C77" w:rsidRPr="002C6C77" w:rsidRDefault="002C6C77" w:rsidP="002C6C77">
            <w:pPr>
              <w:jc w:val="center"/>
              <w:rPr>
                <w:rFonts w:ascii="Times New Roman" w:hAnsi="Times New Roman" w:cs="Times New Roman"/>
                <w:sz w:val="12"/>
                <w:szCs w:val="12"/>
              </w:rPr>
            </w:pPr>
            <w:r w:rsidRPr="002C6C77">
              <w:rPr>
                <w:rFonts w:ascii="Times New Roman" w:hAnsi="Times New Roman" w:cs="Times New Roman"/>
                <w:sz w:val="12"/>
                <w:szCs w:val="12"/>
              </w:rPr>
              <w:t>Организационное управление  администрации муниципального района Сергиевский</w:t>
            </w:r>
          </w:p>
          <w:p w:rsidR="002C6C77" w:rsidRPr="002C6C77" w:rsidRDefault="002C6C77" w:rsidP="00FF521B">
            <w:pPr>
              <w:jc w:val="center"/>
              <w:rPr>
                <w:rFonts w:ascii="Times New Roman" w:hAnsi="Times New Roman" w:cs="Times New Roman"/>
                <w:sz w:val="12"/>
                <w:szCs w:val="12"/>
              </w:rPr>
            </w:pPr>
            <w:r w:rsidRPr="002C6C77">
              <w:rPr>
                <w:rFonts w:ascii="Times New Roman" w:hAnsi="Times New Roman" w:cs="Times New Roman"/>
                <w:sz w:val="12"/>
                <w:szCs w:val="12"/>
              </w:rPr>
              <w:t xml:space="preserve">ТО Управления </w:t>
            </w:r>
            <w:proofErr w:type="spellStart"/>
            <w:r w:rsidRPr="002C6C77">
              <w:rPr>
                <w:rFonts w:ascii="Times New Roman" w:hAnsi="Times New Roman" w:cs="Times New Roman"/>
                <w:sz w:val="12"/>
                <w:szCs w:val="12"/>
              </w:rPr>
              <w:t>Роспотребнадзора</w:t>
            </w:r>
            <w:proofErr w:type="spellEnd"/>
            <w:r w:rsidRPr="002C6C77">
              <w:rPr>
                <w:rFonts w:ascii="Times New Roman" w:hAnsi="Times New Roman" w:cs="Times New Roman"/>
                <w:sz w:val="12"/>
                <w:szCs w:val="12"/>
              </w:rPr>
              <w:t xml:space="preserve"> по Самарской области в Сергиевском районе (по согласованию)</w:t>
            </w:r>
          </w:p>
        </w:tc>
      </w:tr>
      <w:tr w:rsidR="00FF521B" w:rsidRPr="002C6C77" w:rsidTr="00FF521B">
        <w:tc>
          <w:tcPr>
            <w:tcW w:w="494" w:type="dxa"/>
            <w:vAlign w:val="center"/>
          </w:tcPr>
          <w:p w:rsidR="002C6C77" w:rsidRPr="002C6C77" w:rsidRDefault="002C6C77" w:rsidP="002C6C77">
            <w:pPr>
              <w:jc w:val="center"/>
              <w:rPr>
                <w:rFonts w:ascii="Times New Roman" w:hAnsi="Times New Roman" w:cs="Times New Roman"/>
                <w:sz w:val="12"/>
                <w:szCs w:val="12"/>
              </w:rPr>
            </w:pPr>
            <w:r w:rsidRPr="002C6C77">
              <w:rPr>
                <w:rFonts w:ascii="Times New Roman" w:hAnsi="Times New Roman" w:cs="Times New Roman"/>
                <w:sz w:val="12"/>
                <w:szCs w:val="12"/>
              </w:rPr>
              <w:t>1.13</w:t>
            </w:r>
          </w:p>
        </w:tc>
        <w:tc>
          <w:tcPr>
            <w:tcW w:w="1741" w:type="dxa"/>
            <w:vAlign w:val="center"/>
          </w:tcPr>
          <w:p w:rsidR="002C6C77" w:rsidRPr="002C6C77" w:rsidRDefault="002C6C77" w:rsidP="002C6C77">
            <w:pPr>
              <w:pStyle w:val="western"/>
              <w:snapToGrid w:val="0"/>
              <w:spacing w:before="0" w:after="0"/>
              <w:jc w:val="center"/>
              <w:rPr>
                <w:sz w:val="12"/>
                <w:szCs w:val="12"/>
              </w:rPr>
            </w:pPr>
            <w:r w:rsidRPr="002C6C77">
              <w:rPr>
                <w:sz w:val="12"/>
                <w:szCs w:val="12"/>
              </w:rPr>
              <w:t xml:space="preserve">Проведение </w:t>
            </w:r>
            <w:proofErr w:type="spellStart"/>
            <w:r w:rsidRPr="002C6C77">
              <w:rPr>
                <w:sz w:val="12"/>
                <w:szCs w:val="12"/>
              </w:rPr>
              <w:t>дератизационных</w:t>
            </w:r>
            <w:proofErr w:type="spellEnd"/>
            <w:r w:rsidRPr="002C6C77">
              <w:rPr>
                <w:sz w:val="12"/>
                <w:szCs w:val="12"/>
              </w:rPr>
              <w:t xml:space="preserve"> мероприятий на  территории муниципального района Сергиевский.</w:t>
            </w:r>
          </w:p>
        </w:tc>
        <w:tc>
          <w:tcPr>
            <w:tcW w:w="992" w:type="dxa"/>
            <w:vAlign w:val="center"/>
          </w:tcPr>
          <w:p w:rsidR="002C6C77" w:rsidRPr="002C6C77" w:rsidRDefault="002C6C77" w:rsidP="002C6C77">
            <w:pPr>
              <w:jc w:val="center"/>
              <w:rPr>
                <w:rFonts w:ascii="Times New Roman" w:hAnsi="Times New Roman" w:cs="Times New Roman"/>
                <w:sz w:val="12"/>
                <w:szCs w:val="12"/>
              </w:rPr>
            </w:pPr>
            <w:r w:rsidRPr="002C6C77">
              <w:rPr>
                <w:rFonts w:ascii="Times New Roman" w:hAnsi="Times New Roman" w:cs="Times New Roman"/>
                <w:sz w:val="12"/>
                <w:szCs w:val="12"/>
              </w:rPr>
              <w:t>Субсидия областного бюджета</w:t>
            </w:r>
          </w:p>
          <w:p w:rsidR="002C6C77" w:rsidRPr="002C6C77" w:rsidRDefault="002C6C77" w:rsidP="002C6C77">
            <w:pPr>
              <w:jc w:val="center"/>
              <w:rPr>
                <w:rFonts w:ascii="Times New Roman" w:hAnsi="Times New Roman" w:cs="Times New Roman"/>
                <w:sz w:val="12"/>
                <w:szCs w:val="12"/>
              </w:rPr>
            </w:pPr>
          </w:p>
          <w:p w:rsidR="002C6C77" w:rsidRPr="002C6C77" w:rsidRDefault="002C6C77" w:rsidP="002C6C77">
            <w:pPr>
              <w:jc w:val="center"/>
              <w:rPr>
                <w:rFonts w:ascii="Times New Roman" w:hAnsi="Times New Roman" w:cs="Times New Roman"/>
                <w:sz w:val="12"/>
                <w:szCs w:val="12"/>
              </w:rPr>
            </w:pPr>
            <w:r w:rsidRPr="002C6C77">
              <w:rPr>
                <w:rFonts w:ascii="Times New Roman" w:hAnsi="Times New Roman" w:cs="Times New Roman"/>
                <w:sz w:val="12"/>
                <w:szCs w:val="12"/>
              </w:rPr>
              <w:t>Бюджет муниципального района Сергиевский</w:t>
            </w:r>
          </w:p>
        </w:tc>
        <w:tc>
          <w:tcPr>
            <w:tcW w:w="992" w:type="dxa"/>
            <w:vAlign w:val="center"/>
          </w:tcPr>
          <w:p w:rsidR="002C6C77" w:rsidRPr="002C6C77" w:rsidRDefault="002C6C77" w:rsidP="002C6C77">
            <w:pPr>
              <w:jc w:val="center"/>
              <w:rPr>
                <w:rFonts w:ascii="Times New Roman" w:hAnsi="Times New Roman" w:cs="Times New Roman"/>
                <w:sz w:val="12"/>
                <w:szCs w:val="12"/>
              </w:rPr>
            </w:pPr>
            <w:r w:rsidRPr="002C6C77">
              <w:rPr>
                <w:rFonts w:ascii="Times New Roman" w:hAnsi="Times New Roman" w:cs="Times New Roman"/>
                <w:sz w:val="12"/>
                <w:szCs w:val="12"/>
              </w:rPr>
              <w:t>2020 г.</w:t>
            </w:r>
          </w:p>
        </w:tc>
        <w:tc>
          <w:tcPr>
            <w:tcW w:w="707" w:type="dxa"/>
            <w:vAlign w:val="center"/>
          </w:tcPr>
          <w:p w:rsidR="002C6C77" w:rsidRPr="002C6C77" w:rsidRDefault="002C6C77" w:rsidP="002C6C77">
            <w:pPr>
              <w:jc w:val="center"/>
              <w:rPr>
                <w:rFonts w:ascii="Times New Roman" w:hAnsi="Times New Roman" w:cs="Times New Roman"/>
                <w:sz w:val="12"/>
                <w:szCs w:val="12"/>
              </w:rPr>
            </w:pPr>
            <w:r w:rsidRPr="002C6C77">
              <w:rPr>
                <w:rFonts w:ascii="Times New Roman" w:hAnsi="Times New Roman" w:cs="Times New Roman"/>
                <w:sz w:val="12"/>
                <w:szCs w:val="12"/>
              </w:rPr>
              <w:t>-</w:t>
            </w:r>
          </w:p>
        </w:tc>
        <w:tc>
          <w:tcPr>
            <w:tcW w:w="711" w:type="dxa"/>
            <w:vAlign w:val="center"/>
          </w:tcPr>
          <w:p w:rsidR="002C6C77" w:rsidRPr="002C6C77" w:rsidRDefault="002C6C77" w:rsidP="002C6C77">
            <w:pPr>
              <w:jc w:val="center"/>
              <w:rPr>
                <w:rFonts w:ascii="Times New Roman" w:hAnsi="Times New Roman" w:cs="Times New Roman"/>
                <w:sz w:val="12"/>
                <w:szCs w:val="12"/>
              </w:rPr>
            </w:pPr>
            <w:r w:rsidRPr="002C6C77">
              <w:rPr>
                <w:rFonts w:ascii="Times New Roman" w:hAnsi="Times New Roman" w:cs="Times New Roman"/>
                <w:sz w:val="12"/>
                <w:szCs w:val="12"/>
              </w:rPr>
              <w:t>123,50298</w:t>
            </w:r>
          </w:p>
          <w:p w:rsidR="002C6C77" w:rsidRPr="002C6C77" w:rsidRDefault="002C6C77" w:rsidP="002C6C77">
            <w:pPr>
              <w:jc w:val="center"/>
              <w:rPr>
                <w:rFonts w:ascii="Times New Roman" w:hAnsi="Times New Roman" w:cs="Times New Roman"/>
                <w:sz w:val="12"/>
                <w:szCs w:val="12"/>
              </w:rPr>
            </w:pPr>
          </w:p>
          <w:p w:rsidR="002C6C77" w:rsidRPr="002C6C77" w:rsidRDefault="002C6C77" w:rsidP="002C6C77">
            <w:pPr>
              <w:jc w:val="center"/>
              <w:rPr>
                <w:rFonts w:ascii="Times New Roman" w:hAnsi="Times New Roman" w:cs="Times New Roman"/>
                <w:sz w:val="12"/>
                <w:szCs w:val="12"/>
              </w:rPr>
            </w:pPr>
          </w:p>
          <w:p w:rsidR="002C6C77" w:rsidRPr="002C6C77" w:rsidRDefault="002C6C77" w:rsidP="00FF521B">
            <w:pPr>
              <w:rPr>
                <w:rFonts w:ascii="Times New Roman" w:hAnsi="Times New Roman" w:cs="Times New Roman"/>
                <w:sz w:val="12"/>
                <w:szCs w:val="12"/>
              </w:rPr>
            </w:pPr>
          </w:p>
          <w:p w:rsidR="002C6C77" w:rsidRPr="002C6C77" w:rsidRDefault="002C6C77" w:rsidP="002C6C77">
            <w:pPr>
              <w:jc w:val="center"/>
              <w:rPr>
                <w:rFonts w:ascii="Times New Roman" w:hAnsi="Times New Roman" w:cs="Times New Roman"/>
                <w:sz w:val="12"/>
                <w:szCs w:val="12"/>
              </w:rPr>
            </w:pPr>
            <w:r w:rsidRPr="002C6C77">
              <w:rPr>
                <w:rFonts w:ascii="Times New Roman" w:hAnsi="Times New Roman" w:cs="Times New Roman"/>
                <w:sz w:val="12"/>
                <w:szCs w:val="12"/>
              </w:rPr>
              <w:t>7,88400</w:t>
            </w:r>
          </w:p>
        </w:tc>
        <w:tc>
          <w:tcPr>
            <w:tcW w:w="708" w:type="dxa"/>
            <w:vAlign w:val="center"/>
          </w:tcPr>
          <w:p w:rsidR="002C6C77" w:rsidRPr="002C6C77" w:rsidRDefault="002C6C77" w:rsidP="002C6C77">
            <w:pPr>
              <w:jc w:val="center"/>
              <w:rPr>
                <w:rFonts w:ascii="Times New Roman" w:hAnsi="Times New Roman" w:cs="Times New Roman"/>
                <w:sz w:val="12"/>
                <w:szCs w:val="12"/>
              </w:rPr>
            </w:pPr>
            <w:r w:rsidRPr="002C6C77">
              <w:rPr>
                <w:rFonts w:ascii="Times New Roman" w:hAnsi="Times New Roman" w:cs="Times New Roman"/>
                <w:sz w:val="12"/>
                <w:szCs w:val="12"/>
              </w:rPr>
              <w:t>-</w:t>
            </w:r>
          </w:p>
        </w:tc>
        <w:tc>
          <w:tcPr>
            <w:tcW w:w="1384" w:type="dxa"/>
            <w:vAlign w:val="center"/>
          </w:tcPr>
          <w:p w:rsidR="002C6C77" w:rsidRPr="002C6C77" w:rsidRDefault="002C6C77" w:rsidP="00FF521B">
            <w:pPr>
              <w:jc w:val="center"/>
              <w:rPr>
                <w:rFonts w:ascii="Times New Roman" w:hAnsi="Times New Roman" w:cs="Times New Roman"/>
                <w:sz w:val="12"/>
                <w:szCs w:val="12"/>
              </w:rPr>
            </w:pPr>
            <w:r w:rsidRPr="002C6C77">
              <w:rPr>
                <w:rFonts w:ascii="Times New Roman" w:hAnsi="Times New Roman" w:cs="Times New Roman"/>
                <w:sz w:val="12"/>
                <w:szCs w:val="12"/>
              </w:rPr>
              <w:t>Администрация муниципального района Сергиевский</w:t>
            </w:r>
          </w:p>
        </w:tc>
      </w:tr>
      <w:tr w:rsidR="00FF521B" w:rsidRPr="002C6C77" w:rsidTr="002632B9">
        <w:tc>
          <w:tcPr>
            <w:tcW w:w="4219" w:type="dxa"/>
            <w:gridSpan w:val="4"/>
            <w:vAlign w:val="center"/>
          </w:tcPr>
          <w:p w:rsidR="00FF521B" w:rsidRPr="002C6C77" w:rsidRDefault="00FF521B" w:rsidP="002C6C77">
            <w:pPr>
              <w:jc w:val="center"/>
              <w:rPr>
                <w:rFonts w:ascii="Times New Roman" w:hAnsi="Times New Roman" w:cs="Times New Roman"/>
                <w:sz w:val="12"/>
                <w:szCs w:val="12"/>
              </w:rPr>
            </w:pPr>
            <w:r w:rsidRPr="002C6C77">
              <w:rPr>
                <w:rFonts w:ascii="Times New Roman" w:hAnsi="Times New Roman" w:cs="Times New Roman"/>
                <w:sz w:val="12"/>
                <w:szCs w:val="12"/>
              </w:rPr>
              <w:t>Всего</w:t>
            </w:r>
          </w:p>
        </w:tc>
        <w:tc>
          <w:tcPr>
            <w:tcW w:w="707" w:type="dxa"/>
            <w:vAlign w:val="center"/>
          </w:tcPr>
          <w:p w:rsidR="00FF521B" w:rsidRPr="002C6C77" w:rsidRDefault="00FF521B" w:rsidP="002C6C77">
            <w:pPr>
              <w:jc w:val="center"/>
              <w:rPr>
                <w:rFonts w:ascii="Times New Roman" w:hAnsi="Times New Roman" w:cs="Times New Roman"/>
                <w:sz w:val="12"/>
                <w:szCs w:val="12"/>
              </w:rPr>
            </w:pPr>
            <w:r w:rsidRPr="002C6C77">
              <w:rPr>
                <w:rFonts w:ascii="Times New Roman" w:hAnsi="Times New Roman" w:cs="Times New Roman"/>
                <w:sz w:val="12"/>
                <w:szCs w:val="12"/>
              </w:rPr>
              <w:t>1630,32240</w:t>
            </w:r>
          </w:p>
        </w:tc>
        <w:tc>
          <w:tcPr>
            <w:tcW w:w="711" w:type="dxa"/>
            <w:vAlign w:val="center"/>
          </w:tcPr>
          <w:p w:rsidR="00FF521B" w:rsidRPr="002C6C77" w:rsidRDefault="00FF521B" w:rsidP="002C6C77">
            <w:pPr>
              <w:jc w:val="center"/>
              <w:rPr>
                <w:rFonts w:ascii="Times New Roman" w:hAnsi="Times New Roman" w:cs="Times New Roman"/>
                <w:sz w:val="12"/>
                <w:szCs w:val="12"/>
              </w:rPr>
            </w:pPr>
            <w:r w:rsidRPr="002C6C77">
              <w:rPr>
                <w:rFonts w:ascii="Times New Roman" w:hAnsi="Times New Roman" w:cs="Times New Roman"/>
                <w:color w:val="000000"/>
                <w:sz w:val="12"/>
                <w:szCs w:val="12"/>
              </w:rPr>
              <w:t>1884,86659</w:t>
            </w:r>
          </w:p>
        </w:tc>
        <w:tc>
          <w:tcPr>
            <w:tcW w:w="708" w:type="dxa"/>
            <w:vAlign w:val="center"/>
          </w:tcPr>
          <w:p w:rsidR="00FF521B" w:rsidRPr="002C6C77" w:rsidRDefault="00FF521B" w:rsidP="002C6C77">
            <w:pPr>
              <w:jc w:val="center"/>
              <w:rPr>
                <w:rFonts w:ascii="Times New Roman" w:hAnsi="Times New Roman" w:cs="Times New Roman"/>
                <w:sz w:val="12"/>
                <w:szCs w:val="12"/>
              </w:rPr>
            </w:pPr>
            <w:r w:rsidRPr="002C6C77">
              <w:rPr>
                <w:rFonts w:ascii="Times New Roman" w:hAnsi="Times New Roman" w:cs="Times New Roman"/>
                <w:sz w:val="12"/>
                <w:szCs w:val="12"/>
              </w:rPr>
              <w:t>1924,10495</w:t>
            </w:r>
          </w:p>
        </w:tc>
        <w:tc>
          <w:tcPr>
            <w:tcW w:w="1384" w:type="dxa"/>
            <w:vAlign w:val="center"/>
          </w:tcPr>
          <w:p w:rsidR="00FF521B" w:rsidRPr="002C6C77" w:rsidRDefault="00FF521B" w:rsidP="002C6C77">
            <w:pPr>
              <w:jc w:val="center"/>
              <w:rPr>
                <w:rFonts w:ascii="Times New Roman" w:hAnsi="Times New Roman" w:cs="Times New Roman"/>
                <w:sz w:val="12"/>
                <w:szCs w:val="12"/>
              </w:rPr>
            </w:pPr>
            <w:r w:rsidRPr="002C6C77">
              <w:rPr>
                <w:rFonts w:ascii="Times New Roman" w:hAnsi="Times New Roman" w:cs="Times New Roman"/>
                <w:sz w:val="12"/>
                <w:szCs w:val="12"/>
              </w:rPr>
              <w:t>-</w:t>
            </w:r>
          </w:p>
        </w:tc>
      </w:tr>
    </w:tbl>
    <w:p w:rsidR="002C6C77" w:rsidRDefault="00F54E8D" w:rsidP="00F54E8D">
      <w:pPr>
        <w:tabs>
          <w:tab w:val="left" w:pos="0"/>
        </w:tabs>
        <w:spacing w:after="0" w:line="240" w:lineRule="auto"/>
        <w:ind w:firstLine="284"/>
        <w:jc w:val="both"/>
        <w:rPr>
          <w:rFonts w:ascii="Times New Roman" w:hAnsi="Times New Roman" w:cs="Times New Roman"/>
          <w:sz w:val="12"/>
          <w:szCs w:val="12"/>
        </w:rPr>
      </w:pPr>
      <w:r w:rsidRPr="00F54E8D">
        <w:rPr>
          <w:rFonts w:ascii="Times New Roman" w:hAnsi="Times New Roman" w:cs="Times New Roman"/>
          <w:sz w:val="12"/>
          <w:szCs w:val="12"/>
        </w:rPr>
        <w:t>(*) Общий объем финансового обеспечения Программы, а также объем бюджетных ассигнований местного бюджета будут уточнены после утверждения Решения о бюджете на очередной финансовый год и плановый период.</w:t>
      </w:r>
    </w:p>
    <w:p w:rsidR="00A84F34" w:rsidRDefault="00A84F34" w:rsidP="00A84F34">
      <w:pPr>
        <w:tabs>
          <w:tab w:val="left" w:pos="0"/>
        </w:tabs>
        <w:spacing w:after="0" w:line="240" w:lineRule="auto"/>
        <w:ind w:firstLine="284"/>
        <w:jc w:val="center"/>
        <w:rPr>
          <w:rFonts w:ascii="Times New Roman" w:hAnsi="Times New Roman" w:cs="Times New Roman"/>
          <w:sz w:val="12"/>
          <w:szCs w:val="12"/>
        </w:rPr>
      </w:pPr>
    </w:p>
    <w:p w:rsidR="002632B9" w:rsidRPr="002632B9" w:rsidRDefault="002632B9" w:rsidP="002632B9">
      <w:pPr>
        <w:tabs>
          <w:tab w:val="left" w:pos="0"/>
        </w:tabs>
        <w:spacing w:after="0" w:line="240" w:lineRule="auto"/>
        <w:ind w:firstLine="284"/>
        <w:jc w:val="center"/>
        <w:rPr>
          <w:rFonts w:ascii="Times New Roman" w:hAnsi="Times New Roman" w:cs="Times New Roman"/>
          <w:sz w:val="12"/>
          <w:szCs w:val="12"/>
        </w:rPr>
      </w:pPr>
      <w:r w:rsidRPr="002632B9">
        <w:rPr>
          <w:rFonts w:ascii="Times New Roman" w:hAnsi="Times New Roman" w:cs="Times New Roman"/>
          <w:sz w:val="12"/>
          <w:szCs w:val="12"/>
        </w:rPr>
        <w:t>Администрация</w:t>
      </w:r>
    </w:p>
    <w:p w:rsidR="002632B9" w:rsidRPr="002632B9" w:rsidRDefault="002632B9" w:rsidP="002632B9">
      <w:pPr>
        <w:tabs>
          <w:tab w:val="left" w:pos="0"/>
        </w:tabs>
        <w:spacing w:after="0" w:line="240" w:lineRule="auto"/>
        <w:ind w:firstLine="284"/>
        <w:jc w:val="center"/>
        <w:rPr>
          <w:rFonts w:ascii="Times New Roman" w:hAnsi="Times New Roman" w:cs="Times New Roman"/>
          <w:sz w:val="12"/>
          <w:szCs w:val="12"/>
        </w:rPr>
      </w:pPr>
      <w:r w:rsidRPr="002632B9">
        <w:rPr>
          <w:rFonts w:ascii="Times New Roman" w:hAnsi="Times New Roman" w:cs="Times New Roman"/>
          <w:sz w:val="12"/>
          <w:szCs w:val="12"/>
        </w:rPr>
        <w:t>муниц</w:t>
      </w:r>
      <w:r>
        <w:rPr>
          <w:rFonts w:ascii="Times New Roman" w:hAnsi="Times New Roman" w:cs="Times New Roman"/>
          <w:sz w:val="12"/>
          <w:szCs w:val="12"/>
        </w:rPr>
        <w:t xml:space="preserve">ипального района </w:t>
      </w:r>
      <w:r w:rsidRPr="002632B9">
        <w:rPr>
          <w:rFonts w:ascii="Times New Roman" w:hAnsi="Times New Roman" w:cs="Times New Roman"/>
          <w:sz w:val="12"/>
          <w:szCs w:val="12"/>
        </w:rPr>
        <w:t>Сергиевский</w:t>
      </w:r>
    </w:p>
    <w:p w:rsidR="002632B9" w:rsidRPr="002632B9" w:rsidRDefault="002632B9" w:rsidP="002632B9">
      <w:pPr>
        <w:tabs>
          <w:tab w:val="left" w:pos="0"/>
        </w:tabs>
        <w:spacing w:after="0" w:line="240" w:lineRule="auto"/>
        <w:ind w:firstLine="284"/>
        <w:jc w:val="center"/>
        <w:rPr>
          <w:rFonts w:ascii="Times New Roman" w:hAnsi="Times New Roman" w:cs="Times New Roman"/>
          <w:sz w:val="12"/>
          <w:szCs w:val="12"/>
        </w:rPr>
      </w:pPr>
      <w:r w:rsidRPr="002632B9">
        <w:rPr>
          <w:rFonts w:ascii="Times New Roman" w:hAnsi="Times New Roman" w:cs="Times New Roman"/>
          <w:sz w:val="12"/>
          <w:szCs w:val="12"/>
        </w:rPr>
        <w:t>Самарской области</w:t>
      </w:r>
    </w:p>
    <w:p w:rsidR="002632B9" w:rsidRPr="002632B9" w:rsidRDefault="002632B9" w:rsidP="002632B9">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rsidR="00A84F34" w:rsidRDefault="002632B9" w:rsidP="002632B9">
      <w:pPr>
        <w:tabs>
          <w:tab w:val="left" w:pos="0"/>
        </w:tabs>
        <w:spacing w:after="0" w:line="240" w:lineRule="auto"/>
        <w:ind w:firstLine="284"/>
        <w:rPr>
          <w:rFonts w:ascii="Times New Roman" w:hAnsi="Times New Roman" w:cs="Times New Roman"/>
          <w:sz w:val="12"/>
          <w:szCs w:val="12"/>
        </w:rPr>
      </w:pPr>
      <w:r w:rsidRPr="002632B9">
        <w:rPr>
          <w:rFonts w:ascii="Times New Roman" w:hAnsi="Times New Roman" w:cs="Times New Roman"/>
          <w:sz w:val="12"/>
          <w:szCs w:val="12"/>
        </w:rPr>
        <w:t>«06» декабря 2021г.</w:t>
      </w:r>
      <w:r>
        <w:rPr>
          <w:rFonts w:ascii="Times New Roman" w:hAnsi="Times New Roman" w:cs="Times New Roman"/>
          <w:sz w:val="12"/>
          <w:szCs w:val="12"/>
        </w:rPr>
        <w:t xml:space="preserve">                                                                                                                                                                                                   </w:t>
      </w:r>
      <w:r w:rsidRPr="002632B9">
        <w:rPr>
          <w:rFonts w:ascii="Times New Roman" w:hAnsi="Times New Roman" w:cs="Times New Roman"/>
          <w:sz w:val="12"/>
          <w:szCs w:val="12"/>
        </w:rPr>
        <w:t>№1128</w:t>
      </w:r>
    </w:p>
    <w:p w:rsidR="002632B9" w:rsidRDefault="002632B9" w:rsidP="002632B9">
      <w:pPr>
        <w:tabs>
          <w:tab w:val="left" w:pos="0"/>
        </w:tabs>
        <w:spacing w:after="0" w:line="240" w:lineRule="auto"/>
        <w:ind w:firstLine="284"/>
        <w:jc w:val="center"/>
        <w:rPr>
          <w:rFonts w:ascii="Times New Roman" w:hAnsi="Times New Roman" w:cs="Times New Roman"/>
          <w:sz w:val="12"/>
          <w:szCs w:val="12"/>
        </w:rPr>
      </w:pPr>
      <w:r w:rsidRPr="002632B9">
        <w:rPr>
          <w:rFonts w:ascii="Times New Roman" w:hAnsi="Times New Roman" w:cs="Times New Roman"/>
          <w:sz w:val="12"/>
          <w:szCs w:val="12"/>
        </w:rPr>
        <w:t>О внесении изменений в При</w:t>
      </w:r>
      <w:r>
        <w:rPr>
          <w:rFonts w:ascii="Times New Roman" w:hAnsi="Times New Roman" w:cs="Times New Roman"/>
          <w:sz w:val="12"/>
          <w:szCs w:val="12"/>
        </w:rPr>
        <w:t>ложение к постановлению админи</w:t>
      </w:r>
      <w:r w:rsidRPr="002632B9">
        <w:rPr>
          <w:rFonts w:ascii="Times New Roman" w:hAnsi="Times New Roman" w:cs="Times New Roman"/>
          <w:sz w:val="12"/>
          <w:szCs w:val="12"/>
        </w:rPr>
        <w:t>страции муниципального район</w:t>
      </w:r>
      <w:r>
        <w:rPr>
          <w:rFonts w:ascii="Times New Roman" w:hAnsi="Times New Roman" w:cs="Times New Roman"/>
          <w:sz w:val="12"/>
          <w:szCs w:val="12"/>
        </w:rPr>
        <w:t>а Сергиевский от 28.09.2020г. №</w:t>
      </w:r>
      <w:r w:rsidRPr="002632B9">
        <w:rPr>
          <w:rFonts w:ascii="Times New Roman" w:hAnsi="Times New Roman" w:cs="Times New Roman"/>
          <w:sz w:val="12"/>
          <w:szCs w:val="12"/>
        </w:rPr>
        <w:t>1078 «Об утверждении муниципальной программы «Защита населения и территорий от чрезвычайных ситуаций природного</w:t>
      </w:r>
      <w:r>
        <w:rPr>
          <w:rFonts w:ascii="Times New Roman" w:hAnsi="Times New Roman" w:cs="Times New Roman"/>
          <w:sz w:val="12"/>
          <w:szCs w:val="12"/>
        </w:rPr>
        <w:t xml:space="preserve"> и техногенного характера, обес</w:t>
      </w:r>
      <w:r w:rsidRPr="002632B9">
        <w:rPr>
          <w:rFonts w:ascii="Times New Roman" w:hAnsi="Times New Roman" w:cs="Times New Roman"/>
          <w:sz w:val="12"/>
          <w:szCs w:val="12"/>
        </w:rPr>
        <w:t>печение пожарной безопасности на территории муниципального района Сергиевский на 2021-2023 гг.»</w:t>
      </w:r>
    </w:p>
    <w:p w:rsidR="002632B9" w:rsidRPr="002632B9" w:rsidRDefault="002632B9" w:rsidP="002632B9">
      <w:pPr>
        <w:tabs>
          <w:tab w:val="left" w:pos="0"/>
        </w:tabs>
        <w:spacing w:after="0" w:line="240" w:lineRule="auto"/>
        <w:ind w:firstLine="284"/>
        <w:jc w:val="both"/>
        <w:rPr>
          <w:rFonts w:ascii="Times New Roman" w:hAnsi="Times New Roman" w:cs="Times New Roman"/>
          <w:sz w:val="12"/>
          <w:szCs w:val="12"/>
        </w:rPr>
      </w:pPr>
      <w:proofErr w:type="gramStart"/>
      <w:r w:rsidRPr="002632B9">
        <w:rPr>
          <w:rFonts w:ascii="Times New Roman" w:hAnsi="Times New Roman" w:cs="Times New Roman"/>
          <w:sz w:val="12"/>
          <w:szCs w:val="12"/>
        </w:rPr>
        <w:t>В соответствии с Федеральным законом Российской Федерации от 06.10.2003 №131-ФЗ «Об общих принципах организации местного самоуправления в Российской Федерации», Федеральным законом от 21.12.1994 №68-ФЗ «О защите населения и территорий от чрезвычайных ситуаций природного и техногенного характера», Уставом муниципального района Сергиевский, в целях уточнения объемов финансирования проводимых программных мероприятий, администрация му</w:t>
      </w:r>
      <w:r>
        <w:rPr>
          <w:rFonts w:ascii="Times New Roman" w:hAnsi="Times New Roman" w:cs="Times New Roman"/>
          <w:sz w:val="12"/>
          <w:szCs w:val="12"/>
        </w:rPr>
        <w:t>ниципального района Сергиевский</w:t>
      </w:r>
      <w:proofErr w:type="gramEnd"/>
    </w:p>
    <w:p w:rsidR="002632B9" w:rsidRPr="002632B9" w:rsidRDefault="002632B9" w:rsidP="002632B9">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ПОСТАНОВЛЯЕТ:</w:t>
      </w:r>
    </w:p>
    <w:p w:rsidR="002632B9" w:rsidRPr="002632B9" w:rsidRDefault="002632B9" w:rsidP="002632B9">
      <w:pPr>
        <w:tabs>
          <w:tab w:val="left" w:pos="0"/>
        </w:tabs>
        <w:spacing w:after="0" w:line="240" w:lineRule="auto"/>
        <w:ind w:firstLine="284"/>
        <w:jc w:val="both"/>
        <w:rPr>
          <w:rFonts w:ascii="Times New Roman" w:hAnsi="Times New Roman" w:cs="Times New Roman"/>
          <w:sz w:val="12"/>
          <w:szCs w:val="12"/>
        </w:rPr>
      </w:pPr>
      <w:r w:rsidRPr="002632B9">
        <w:rPr>
          <w:rFonts w:ascii="Times New Roman" w:hAnsi="Times New Roman" w:cs="Times New Roman"/>
          <w:sz w:val="12"/>
          <w:szCs w:val="12"/>
        </w:rPr>
        <w:t>1. Внести изменения в Приложение к пос</w:t>
      </w:r>
      <w:r>
        <w:rPr>
          <w:rFonts w:ascii="Times New Roman" w:hAnsi="Times New Roman" w:cs="Times New Roman"/>
          <w:sz w:val="12"/>
          <w:szCs w:val="12"/>
        </w:rPr>
        <w:t>тановлению администрации муници</w:t>
      </w:r>
      <w:r w:rsidRPr="002632B9">
        <w:rPr>
          <w:rFonts w:ascii="Times New Roman" w:hAnsi="Times New Roman" w:cs="Times New Roman"/>
          <w:sz w:val="12"/>
          <w:szCs w:val="12"/>
        </w:rPr>
        <w:t>пального района Сергиевский от 28.09.2020г</w:t>
      </w:r>
      <w:r>
        <w:rPr>
          <w:rFonts w:ascii="Times New Roman" w:hAnsi="Times New Roman" w:cs="Times New Roman"/>
          <w:sz w:val="12"/>
          <w:szCs w:val="12"/>
        </w:rPr>
        <w:t>. №1078 «Об утверждении муници</w:t>
      </w:r>
      <w:r w:rsidRPr="002632B9">
        <w:rPr>
          <w:rFonts w:ascii="Times New Roman" w:hAnsi="Times New Roman" w:cs="Times New Roman"/>
          <w:sz w:val="12"/>
          <w:szCs w:val="12"/>
        </w:rPr>
        <w:t>пальной программы «Защита населения и территорий от чрезвычайных ситуаций природного и техногенного характера, обеспечение пожарной безопасности на территории муниципального района Сергиевский на 2021-2023гг» (далее - Пр</w:t>
      </w:r>
      <w:r>
        <w:rPr>
          <w:rFonts w:ascii="Times New Roman" w:hAnsi="Times New Roman" w:cs="Times New Roman"/>
          <w:sz w:val="12"/>
          <w:szCs w:val="12"/>
        </w:rPr>
        <w:t>ограмма) следующего содержания:</w:t>
      </w:r>
    </w:p>
    <w:p w:rsidR="002632B9" w:rsidRPr="002632B9" w:rsidRDefault="002632B9" w:rsidP="002632B9">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1.1.</w:t>
      </w:r>
      <w:r w:rsidRPr="002632B9">
        <w:rPr>
          <w:rFonts w:ascii="Times New Roman" w:hAnsi="Times New Roman" w:cs="Times New Roman"/>
          <w:sz w:val="12"/>
          <w:szCs w:val="12"/>
        </w:rPr>
        <w:t>В тексте Паспорта муниципальной программы позицию, касающуюся объема бюджетных ассигнований муниципальной Программы,</w:t>
      </w:r>
      <w:r>
        <w:rPr>
          <w:rFonts w:ascii="Times New Roman" w:hAnsi="Times New Roman" w:cs="Times New Roman"/>
          <w:sz w:val="12"/>
          <w:szCs w:val="12"/>
        </w:rPr>
        <w:t xml:space="preserve"> изложить в следующей редакции:</w:t>
      </w:r>
    </w:p>
    <w:p w:rsidR="002632B9" w:rsidRPr="002632B9" w:rsidRDefault="002632B9" w:rsidP="002632B9">
      <w:pPr>
        <w:tabs>
          <w:tab w:val="left" w:pos="0"/>
        </w:tabs>
        <w:spacing w:after="0" w:line="240" w:lineRule="auto"/>
        <w:ind w:firstLine="284"/>
        <w:jc w:val="both"/>
        <w:rPr>
          <w:rFonts w:ascii="Times New Roman" w:hAnsi="Times New Roman" w:cs="Times New Roman"/>
          <w:sz w:val="12"/>
          <w:szCs w:val="12"/>
        </w:rPr>
      </w:pPr>
      <w:r w:rsidRPr="002632B9">
        <w:rPr>
          <w:rFonts w:ascii="Times New Roman" w:hAnsi="Times New Roman" w:cs="Times New Roman"/>
          <w:sz w:val="12"/>
          <w:szCs w:val="12"/>
        </w:rPr>
        <w:t xml:space="preserve">«Общий объем финансирования муниципальной Программы в 2021 – 2023 годах составляет 12203,92448 </w:t>
      </w:r>
      <w:proofErr w:type="spellStart"/>
      <w:r w:rsidRPr="002632B9">
        <w:rPr>
          <w:rFonts w:ascii="Times New Roman" w:hAnsi="Times New Roman" w:cs="Times New Roman"/>
          <w:sz w:val="12"/>
          <w:szCs w:val="12"/>
        </w:rPr>
        <w:t>тыс</w:t>
      </w:r>
      <w:proofErr w:type="gramStart"/>
      <w:r w:rsidRPr="002632B9">
        <w:rPr>
          <w:rFonts w:ascii="Times New Roman" w:hAnsi="Times New Roman" w:cs="Times New Roman"/>
          <w:sz w:val="12"/>
          <w:szCs w:val="12"/>
        </w:rPr>
        <w:t>.р</w:t>
      </w:r>
      <w:proofErr w:type="gramEnd"/>
      <w:r w:rsidRPr="002632B9">
        <w:rPr>
          <w:rFonts w:ascii="Times New Roman" w:hAnsi="Times New Roman" w:cs="Times New Roman"/>
          <w:sz w:val="12"/>
          <w:szCs w:val="12"/>
        </w:rPr>
        <w:t>уб</w:t>
      </w:r>
      <w:proofErr w:type="spellEnd"/>
      <w:r w:rsidRPr="002632B9">
        <w:rPr>
          <w:rFonts w:ascii="Times New Roman" w:hAnsi="Times New Roman" w:cs="Times New Roman"/>
          <w:sz w:val="12"/>
          <w:szCs w:val="12"/>
        </w:rPr>
        <w:t>.:</w:t>
      </w:r>
    </w:p>
    <w:p w:rsidR="002632B9" w:rsidRPr="002632B9" w:rsidRDefault="002632B9" w:rsidP="002632B9">
      <w:pPr>
        <w:tabs>
          <w:tab w:val="left" w:pos="0"/>
        </w:tabs>
        <w:spacing w:after="0" w:line="240" w:lineRule="auto"/>
        <w:ind w:firstLine="284"/>
        <w:jc w:val="both"/>
        <w:rPr>
          <w:rFonts w:ascii="Times New Roman" w:hAnsi="Times New Roman" w:cs="Times New Roman"/>
          <w:sz w:val="12"/>
          <w:szCs w:val="12"/>
        </w:rPr>
      </w:pPr>
      <w:r w:rsidRPr="002632B9">
        <w:rPr>
          <w:rFonts w:ascii="Times New Roman" w:hAnsi="Times New Roman" w:cs="Times New Roman"/>
          <w:sz w:val="12"/>
          <w:szCs w:val="12"/>
        </w:rPr>
        <w:t xml:space="preserve">2021 год – 7203,92448 </w:t>
      </w:r>
      <w:proofErr w:type="spellStart"/>
      <w:r w:rsidRPr="002632B9">
        <w:rPr>
          <w:rFonts w:ascii="Times New Roman" w:hAnsi="Times New Roman" w:cs="Times New Roman"/>
          <w:sz w:val="12"/>
          <w:szCs w:val="12"/>
        </w:rPr>
        <w:t>тыс</w:t>
      </w:r>
      <w:proofErr w:type="gramStart"/>
      <w:r w:rsidRPr="002632B9">
        <w:rPr>
          <w:rFonts w:ascii="Times New Roman" w:hAnsi="Times New Roman" w:cs="Times New Roman"/>
          <w:sz w:val="12"/>
          <w:szCs w:val="12"/>
        </w:rPr>
        <w:t>.р</w:t>
      </w:r>
      <w:proofErr w:type="gramEnd"/>
      <w:r w:rsidRPr="002632B9">
        <w:rPr>
          <w:rFonts w:ascii="Times New Roman" w:hAnsi="Times New Roman" w:cs="Times New Roman"/>
          <w:sz w:val="12"/>
          <w:szCs w:val="12"/>
        </w:rPr>
        <w:t>уб</w:t>
      </w:r>
      <w:proofErr w:type="spellEnd"/>
      <w:r w:rsidRPr="002632B9">
        <w:rPr>
          <w:rFonts w:ascii="Times New Roman" w:hAnsi="Times New Roman" w:cs="Times New Roman"/>
          <w:sz w:val="12"/>
          <w:szCs w:val="12"/>
        </w:rPr>
        <w:t>.;</w:t>
      </w:r>
    </w:p>
    <w:p w:rsidR="002632B9" w:rsidRPr="002632B9" w:rsidRDefault="002632B9" w:rsidP="002632B9">
      <w:pPr>
        <w:tabs>
          <w:tab w:val="left" w:pos="0"/>
        </w:tabs>
        <w:spacing w:after="0" w:line="240" w:lineRule="auto"/>
        <w:ind w:firstLine="284"/>
        <w:jc w:val="both"/>
        <w:rPr>
          <w:rFonts w:ascii="Times New Roman" w:hAnsi="Times New Roman" w:cs="Times New Roman"/>
          <w:sz w:val="12"/>
          <w:szCs w:val="12"/>
        </w:rPr>
      </w:pPr>
      <w:r w:rsidRPr="002632B9">
        <w:rPr>
          <w:rFonts w:ascii="Times New Roman" w:hAnsi="Times New Roman" w:cs="Times New Roman"/>
          <w:sz w:val="12"/>
          <w:szCs w:val="12"/>
        </w:rPr>
        <w:t xml:space="preserve">в том числе:  средства местного </w:t>
      </w:r>
      <w:r>
        <w:rPr>
          <w:rFonts w:ascii="Times New Roman" w:hAnsi="Times New Roman" w:cs="Times New Roman"/>
          <w:sz w:val="12"/>
          <w:szCs w:val="12"/>
        </w:rPr>
        <w:t xml:space="preserve">бюджета –7203,92448 </w:t>
      </w:r>
      <w:proofErr w:type="spellStart"/>
      <w:r>
        <w:rPr>
          <w:rFonts w:ascii="Times New Roman" w:hAnsi="Times New Roman" w:cs="Times New Roman"/>
          <w:sz w:val="12"/>
          <w:szCs w:val="12"/>
        </w:rPr>
        <w:t>тыс</w:t>
      </w:r>
      <w:proofErr w:type="gramStart"/>
      <w:r>
        <w:rPr>
          <w:rFonts w:ascii="Times New Roman" w:hAnsi="Times New Roman" w:cs="Times New Roman"/>
          <w:sz w:val="12"/>
          <w:szCs w:val="12"/>
        </w:rPr>
        <w:t>.р</w:t>
      </w:r>
      <w:proofErr w:type="gramEnd"/>
      <w:r>
        <w:rPr>
          <w:rFonts w:ascii="Times New Roman" w:hAnsi="Times New Roman" w:cs="Times New Roman"/>
          <w:sz w:val="12"/>
          <w:szCs w:val="12"/>
        </w:rPr>
        <w:t>ублей</w:t>
      </w:r>
      <w:proofErr w:type="spellEnd"/>
      <w:r>
        <w:rPr>
          <w:rFonts w:ascii="Times New Roman" w:hAnsi="Times New Roman" w:cs="Times New Roman"/>
          <w:sz w:val="12"/>
          <w:szCs w:val="12"/>
        </w:rPr>
        <w:t>;</w:t>
      </w:r>
    </w:p>
    <w:p w:rsidR="002632B9" w:rsidRPr="002632B9" w:rsidRDefault="002632B9" w:rsidP="002632B9">
      <w:pPr>
        <w:tabs>
          <w:tab w:val="left" w:pos="0"/>
        </w:tabs>
        <w:spacing w:after="0" w:line="240" w:lineRule="auto"/>
        <w:ind w:firstLine="284"/>
        <w:jc w:val="both"/>
        <w:rPr>
          <w:rFonts w:ascii="Times New Roman" w:hAnsi="Times New Roman" w:cs="Times New Roman"/>
          <w:sz w:val="12"/>
          <w:szCs w:val="12"/>
        </w:rPr>
      </w:pPr>
      <w:r w:rsidRPr="002632B9">
        <w:rPr>
          <w:rFonts w:ascii="Times New Roman" w:hAnsi="Times New Roman" w:cs="Times New Roman"/>
          <w:sz w:val="12"/>
          <w:szCs w:val="12"/>
        </w:rPr>
        <w:t xml:space="preserve">2022 год – 2500,00000 </w:t>
      </w:r>
      <w:proofErr w:type="spellStart"/>
      <w:r w:rsidRPr="002632B9">
        <w:rPr>
          <w:rFonts w:ascii="Times New Roman" w:hAnsi="Times New Roman" w:cs="Times New Roman"/>
          <w:sz w:val="12"/>
          <w:szCs w:val="12"/>
        </w:rPr>
        <w:t>тыс</w:t>
      </w:r>
      <w:proofErr w:type="gramStart"/>
      <w:r w:rsidRPr="002632B9">
        <w:rPr>
          <w:rFonts w:ascii="Times New Roman" w:hAnsi="Times New Roman" w:cs="Times New Roman"/>
          <w:sz w:val="12"/>
          <w:szCs w:val="12"/>
        </w:rPr>
        <w:t>.р</w:t>
      </w:r>
      <w:proofErr w:type="gramEnd"/>
      <w:r w:rsidRPr="002632B9">
        <w:rPr>
          <w:rFonts w:ascii="Times New Roman" w:hAnsi="Times New Roman" w:cs="Times New Roman"/>
          <w:sz w:val="12"/>
          <w:szCs w:val="12"/>
        </w:rPr>
        <w:t>уб</w:t>
      </w:r>
      <w:proofErr w:type="spellEnd"/>
      <w:r w:rsidRPr="002632B9">
        <w:rPr>
          <w:rFonts w:ascii="Times New Roman" w:hAnsi="Times New Roman" w:cs="Times New Roman"/>
          <w:sz w:val="12"/>
          <w:szCs w:val="12"/>
        </w:rPr>
        <w:t>.;</w:t>
      </w:r>
    </w:p>
    <w:p w:rsidR="002632B9" w:rsidRPr="002632B9" w:rsidRDefault="002632B9" w:rsidP="002632B9">
      <w:pPr>
        <w:tabs>
          <w:tab w:val="left" w:pos="0"/>
        </w:tabs>
        <w:spacing w:after="0" w:line="240" w:lineRule="auto"/>
        <w:ind w:firstLine="284"/>
        <w:jc w:val="both"/>
        <w:rPr>
          <w:rFonts w:ascii="Times New Roman" w:hAnsi="Times New Roman" w:cs="Times New Roman"/>
          <w:sz w:val="12"/>
          <w:szCs w:val="12"/>
        </w:rPr>
      </w:pPr>
      <w:r w:rsidRPr="002632B9">
        <w:rPr>
          <w:rFonts w:ascii="Times New Roman" w:hAnsi="Times New Roman" w:cs="Times New Roman"/>
          <w:sz w:val="12"/>
          <w:szCs w:val="12"/>
        </w:rPr>
        <w:t>в том числе:  средства местного б</w:t>
      </w:r>
      <w:r>
        <w:rPr>
          <w:rFonts w:ascii="Times New Roman" w:hAnsi="Times New Roman" w:cs="Times New Roman"/>
          <w:sz w:val="12"/>
          <w:szCs w:val="12"/>
        </w:rPr>
        <w:t xml:space="preserve">юджета – 2500,00000 </w:t>
      </w:r>
      <w:proofErr w:type="spellStart"/>
      <w:r>
        <w:rPr>
          <w:rFonts w:ascii="Times New Roman" w:hAnsi="Times New Roman" w:cs="Times New Roman"/>
          <w:sz w:val="12"/>
          <w:szCs w:val="12"/>
        </w:rPr>
        <w:t>тыс</w:t>
      </w:r>
      <w:proofErr w:type="gramStart"/>
      <w:r>
        <w:rPr>
          <w:rFonts w:ascii="Times New Roman" w:hAnsi="Times New Roman" w:cs="Times New Roman"/>
          <w:sz w:val="12"/>
          <w:szCs w:val="12"/>
        </w:rPr>
        <w:t>.р</w:t>
      </w:r>
      <w:proofErr w:type="gramEnd"/>
      <w:r>
        <w:rPr>
          <w:rFonts w:ascii="Times New Roman" w:hAnsi="Times New Roman" w:cs="Times New Roman"/>
          <w:sz w:val="12"/>
          <w:szCs w:val="12"/>
        </w:rPr>
        <w:t>ублей</w:t>
      </w:r>
      <w:proofErr w:type="spellEnd"/>
      <w:r>
        <w:rPr>
          <w:rFonts w:ascii="Times New Roman" w:hAnsi="Times New Roman" w:cs="Times New Roman"/>
          <w:sz w:val="12"/>
          <w:szCs w:val="12"/>
        </w:rPr>
        <w:t>;</w:t>
      </w:r>
    </w:p>
    <w:p w:rsidR="002632B9" w:rsidRPr="002632B9" w:rsidRDefault="002632B9" w:rsidP="002632B9">
      <w:pPr>
        <w:tabs>
          <w:tab w:val="left" w:pos="0"/>
        </w:tabs>
        <w:spacing w:after="0" w:line="240" w:lineRule="auto"/>
        <w:ind w:firstLine="284"/>
        <w:jc w:val="both"/>
        <w:rPr>
          <w:rFonts w:ascii="Times New Roman" w:hAnsi="Times New Roman" w:cs="Times New Roman"/>
          <w:sz w:val="12"/>
          <w:szCs w:val="12"/>
        </w:rPr>
      </w:pPr>
      <w:r w:rsidRPr="002632B9">
        <w:rPr>
          <w:rFonts w:ascii="Times New Roman" w:hAnsi="Times New Roman" w:cs="Times New Roman"/>
          <w:sz w:val="12"/>
          <w:szCs w:val="12"/>
        </w:rPr>
        <w:t xml:space="preserve">2023 год – 2500,00000 </w:t>
      </w:r>
      <w:proofErr w:type="spellStart"/>
      <w:r w:rsidRPr="002632B9">
        <w:rPr>
          <w:rFonts w:ascii="Times New Roman" w:hAnsi="Times New Roman" w:cs="Times New Roman"/>
          <w:sz w:val="12"/>
          <w:szCs w:val="12"/>
        </w:rPr>
        <w:t>тыс</w:t>
      </w:r>
      <w:proofErr w:type="gramStart"/>
      <w:r w:rsidRPr="002632B9">
        <w:rPr>
          <w:rFonts w:ascii="Times New Roman" w:hAnsi="Times New Roman" w:cs="Times New Roman"/>
          <w:sz w:val="12"/>
          <w:szCs w:val="12"/>
        </w:rPr>
        <w:t>.р</w:t>
      </w:r>
      <w:proofErr w:type="gramEnd"/>
      <w:r w:rsidRPr="002632B9">
        <w:rPr>
          <w:rFonts w:ascii="Times New Roman" w:hAnsi="Times New Roman" w:cs="Times New Roman"/>
          <w:sz w:val="12"/>
          <w:szCs w:val="12"/>
        </w:rPr>
        <w:t>уб</w:t>
      </w:r>
      <w:proofErr w:type="spellEnd"/>
      <w:r w:rsidRPr="002632B9">
        <w:rPr>
          <w:rFonts w:ascii="Times New Roman" w:hAnsi="Times New Roman" w:cs="Times New Roman"/>
          <w:sz w:val="12"/>
          <w:szCs w:val="12"/>
        </w:rPr>
        <w:t>.».</w:t>
      </w:r>
    </w:p>
    <w:p w:rsidR="002632B9" w:rsidRPr="002632B9" w:rsidRDefault="002632B9" w:rsidP="002632B9">
      <w:pPr>
        <w:tabs>
          <w:tab w:val="left" w:pos="0"/>
        </w:tabs>
        <w:spacing w:after="0" w:line="240" w:lineRule="auto"/>
        <w:ind w:firstLine="284"/>
        <w:jc w:val="both"/>
        <w:rPr>
          <w:rFonts w:ascii="Times New Roman" w:hAnsi="Times New Roman" w:cs="Times New Roman"/>
          <w:sz w:val="12"/>
          <w:szCs w:val="12"/>
        </w:rPr>
      </w:pPr>
      <w:r w:rsidRPr="002632B9">
        <w:rPr>
          <w:rFonts w:ascii="Times New Roman" w:hAnsi="Times New Roman" w:cs="Times New Roman"/>
          <w:sz w:val="12"/>
          <w:szCs w:val="12"/>
        </w:rPr>
        <w:t xml:space="preserve">в том числе: средства местного бюджета – 2500,00000 </w:t>
      </w:r>
      <w:proofErr w:type="spellStart"/>
      <w:r w:rsidRPr="002632B9">
        <w:rPr>
          <w:rFonts w:ascii="Times New Roman" w:hAnsi="Times New Roman" w:cs="Times New Roman"/>
          <w:sz w:val="12"/>
          <w:szCs w:val="12"/>
        </w:rPr>
        <w:t>тыс</w:t>
      </w:r>
      <w:proofErr w:type="gramStart"/>
      <w:r w:rsidRPr="002632B9">
        <w:rPr>
          <w:rFonts w:ascii="Times New Roman" w:hAnsi="Times New Roman" w:cs="Times New Roman"/>
          <w:sz w:val="12"/>
          <w:szCs w:val="12"/>
        </w:rPr>
        <w:t>.р</w:t>
      </w:r>
      <w:proofErr w:type="gramEnd"/>
      <w:r w:rsidRPr="002632B9">
        <w:rPr>
          <w:rFonts w:ascii="Times New Roman" w:hAnsi="Times New Roman" w:cs="Times New Roman"/>
          <w:sz w:val="12"/>
          <w:szCs w:val="12"/>
        </w:rPr>
        <w:t>ублей</w:t>
      </w:r>
      <w:proofErr w:type="spellEnd"/>
      <w:r w:rsidRPr="002632B9">
        <w:rPr>
          <w:rFonts w:ascii="Times New Roman" w:hAnsi="Times New Roman" w:cs="Times New Roman"/>
          <w:sz w:val="12"/>
          <w:szCs w:val="12"/>
        </w:rPr>
        <w:t>;</w:t>
      </w:r>
    </w:p>
    <w:p w:rsidR="002632B9" w:rsidRPr="002632B9" w:rsidRDefault="002632B9" w:rsidP="002632B9">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1.2.В разделе 5 </w:t>
      </w:r>
      <w:r w:rsidRPr="002632B9">
        <w:rPr>
          <w:rFonts w:ascii="Times New Roman" w:hAnsi="Times New Roman" w:cs="Times New Roman"/>
          <w:sz w:val="12"/>
          <w:szCs w:val="12"/>
        </w:rPr>
        <w:t xml:space="preserve">Программы «Обоснование ресурсного обеспечения Программы»  позицию, касающуюся объема бюджетных ассигнований </w:t>
      </w:r>
      <w:r>
        <w:rPr>
          <w:rFonts w:ascii="Times New Roman" w:hAnsi="Times New Roman" w:cs="Times New Roman"/>
          <w:sz w:val="12"/>
          <w:szCs w:val="12"/>
        </w:rPr>
        <w:t xml:space="preserve">изложить в следующей редакции: </w:t>
      </w:r>
    </w:p>
    <w:p w:rsidR="002632B9" w:rsidRPr="002632B9" w:rsidRDefault="002632B9" w:rsidP="002632B9">
      <w:pPr>
        <w:tabs>
          <w:tab w:val="left" w:pos="0"/>
        </w:tabs>
        <w:spacing w:after="0" w:line="240" w:lineRule="auto"/>
        <w:ind w:firstLine="284"/>
        <w:jc w:val="both"/>
        <w:rPr>
          <w:rFonts w:ascii="Times New Roman" w:hAnsi="Times New Roman" w:cs="Times New Roman"/>
          <w:sz w:val="12"/>
          <w:szCs w:val="12"/>
        </w:rPr>
      </w:pPr>
      <w:r w:rsidRPr="002632B9">
        <w:rPr>
          <w:rFonts w:ascii="Times New Roman" w:hAnsi="Times New Roman" w:cs="Times New Roman"/>
          <w:sz w:val="12"/>
          <w:szCs w:val="12"/>
        </w:rPr>
        <w:t xml:space="preserve">«Общий объем финансирования муниципальной Программы в 2021 – 2023 годах составляет 12203,92448 </w:t>
      </w:r>
      <w:proofErr w:type="spellStart"/>
      <w:r w:rsidRPr="002632B9">
        <w:rPr>
          <w:rFonts w:ascii="Times New Roman" w:hAnsi="Times New Roman" w:cs="Times New Roman"/>
          <w:sz w:val="12"/>
          <w:szCs w:val="12"/>
        </w:rPr>
        <w:t>тыс</w:t>
      </w:r>
      <w:proofErr w:type="gramStart"/>
      <w:r w:rsidRPr="002632B9">
        <w:rPr>
          <w:rFonts w:ascii="Times New Roman" w:hAnsi="Times New Roman" w:cs="Times New Roman"/>
          <w:sz w:val="12"/>
          <w:szCs w:val="12"/>
        </w:rPr>
        <w:t>.р</w:t>
      </w:r>
      <w:proofErr w:type="gramEnd"/>
      <w:r w:rsidRPr="002632B9">
        <w:rPr>
          <w:rFonts w:ascii="Times New Roman" w:hAnsi="Times New Roman" w:cs="Times New Roman"/>
          <w:sz w:val="12"/>
          <w:szCs w:val="12"/>
        </w:rPr>
        <w:t>уб</w:t>
      </w:r>
      <w:proofErr w:type="spellEnd"/>
      <w:r w:rsidRPr="002632B9">
        <w:rPr>
          <w:rFonts w:ascii="Times New Roman" w:hAnsi="Times New Roman" w:cs="Times New Roman"/>
          <w:sz w:val="12"/>
          <w:szCs w:val="12"/>
        </w:rPr>
        <w:t>.:</w:t>
      </w:r>
    </w:p>
    <w:p w:rsidR="002632B9" w:rsidRPr="002632B9" w:rsidRDefault="002632B9" w:rsidP="002632B9">
      <w:pPr>
        <w:tabs>
          <w:tab w:val="left" w:pos="0"/>
        </w:tabs>
        <w:spacing w:after="0" w:line="240" w:lineRule="auto"/>
        <w:ind w:firstLine="284"/>
        <w:jc w:val="both"/>
        <w:rPr>
          <w:rFonts w:ascii="Times New Roman" w:hAnsi="Times New Roman" w:cs="Times New Roman"/>
          <w:sz w:val="12"/>
          <w:szCs w:val="12"/>
        </w:rPr>
      </w:pPr>
      <w:r w:rsidRPr="002632B9">
        <w:rPr>
          <w:rFonts w:ascii="Times New Roman" w:hAnsi="Times New Roman" w:cs="Times New Roman"/>
          <w:sz w:val="12"/>
          <w:szCs w:val="12"/>
        </w:rPr>
        <w:t xml:space="preserve">2021 год - 7203,92448 </w:t>
      </w:r>
      <w:proofErr w:type="spellStart"/>
      <w:r w:rsidRPr="002632B9">
        <w:rPr>
          <w:rFonts w:ascii="Times New Roman" w:hAnsi="Times New Roman" w:cs="Times New Roman"/>
          <w:sz w:val="12"/>
          <w:szCs w:val="12"/>
        </w:rPr>
        <w:t>тыс</w:t>
      </w:r>
      <w:proofErr w:type="gramStart"/>
      <w:r w:rsidRPr="002632B9">
        <w:rPr>
          <w:rFonts w:ascii="Times New Roman" w:hAnsi="Times New Roman" w:cs="Times New Roman"/>
          <w:sz w:val="12"/>
          <w:szCs w:val="12"/>
        </w:rPr>
        <w:t>.р</w:t>
      </w:r>
      <w:proofErr w:type="gramEnd"/>
      <w:r w:rsidRPr="002632B9">
        <w:rPr>
          <w:rFonts w:ascii="Times New Roman" w:hAnsi="Times New Roman" w:cs="Times New Roman"/>
          <w:sz w:val="12"/>
          <w:szCs w:val="12"/>
        </w:rPr>
        <w:t>уб</w:t>
      </w:r>
      <w:proofErr w:type="spellEnd"/>
      <w:r w:rsidRPr="002632B9">
        <w:rPr>
          <w:rFonts w:ascii="Times New Roman" w:hAnsi="Times New Roman" w:cs="Times New Roman"/>
          <w:sz w:val="12"/>
          <w:szCs w:val="12"/>
        </w:rPr>
        <w:t>.;</w:t>
      </w:r>
    </w:p>
    <w:p w:rsidR="002632B9" w:rsidRPr="002632B9" w:rsidRDefault="002632B9" w:rsidP="002632B9">
      <w:pPr>
        <w:tabs>
          <w:tab w:val="left" w:pos="0"/>
        </w:tabs>
        <w:spacing w:after="0" w:line="240" w:lineRule="auto"/>
        <w:ind w:firstLine="284"/>
        <w:jc w:val="both"/>
        <w:rPr>
          <w:rFonts w:ascii="Times New Roman" w:hAnsi="Times New Roman" w:cs="Times New Roman"/>
          <w:sz w:val="12"/>
          <w:szCs w:val="12"/>
        </w:rPr>
      </w:pPr>
      <w:r w:rsidRPr="002632B9">
        <w:rPr>
          <w:rFonts w:ascii="Times New Roman" w:hAnsi="Times New Roman" w:cs="Times New Roman"/>
          <w:sz w:val="12"/>
          <w:szCs w:val="12"/>
        </w:rPr>
        <w:t xml:space="preserve">в том числе:  средства местного </w:t>
      </w:r>
      <w:r>
        <w:rPr>
          <w:rFonts w:ascii="Times New Roman" w:hAnsi="Times New Roman" w:cs="Times New Roman"/>
          <w:sz w:val="12"/>
          <w:szCs w:val="12"/>
        </w:rPr>
        <w:t xml:space="preserve">бюджета –7203,92448 </w:t>
      </w:r>
      <w:proofErr w:type="spellStart"/>
      <w:r>
        <w:rPr>
          <w:rFonts w:ascii="Times New Roman" w:hAnsi="Times New Roman" w:cs="Times New Roman"/>
          <w:sz w:val="12"/>
          <w:szCs w:val="12"/>
        </w:rPr>
        <w:t>тыс</w:t>
      </w:r>
      <w:proofErr w:type="gramStart"/>
      <w:r>
        <w:rPr>
          <w:rFonts w:ascii="Times New Roman" w:hAnsi="Times New Roman" w:cs="Times New Roman"/>
          <w:sz w:val="12"/>
          <w:szCs w:val="12"/>
        </w:rPr>
        <w:t>.р</w:t>
      </w:r>
      <w:proofErr w:type="gramEnd"/>
      <w:r>
        <w:rPr>
          <w:rFonts w:ascii="Times New Roman" w:hAnsi="Times New Roman" w:cs="Times New Roman"/>
          <w:sz w:val="12"/>
          <w:szCs w:val="12"/>
        </w:rPr>
        <w:t>ублей</w:t>
      </w:r>
      <w:proofErr w:type="spellEnd"/>
      <w:r>
        <w:rPr>
          <w:rFonts w:ascii="Times New Roman" w:hAnsi="Times New Roman" w:cs="Times New Roman"/>
          <w:sz w:val="12"/>
          <w:szCs w:val="12"/>
        </w:rPr>
        <w:t>;</w:t>
      </w:r>
    </w:p>
    <w:p w:rsidR="002632B9" w:rsidRPr="002632B9" w:rsidRDefault="002632B9" w:rsidP="002632B9">
      <w:pPr>
        <w:tabs>
          <w:tab w:val="left" w:pos="0"/>
        </w:tabs>
        <w:spacing w:after="0" w:line="240" w:lineRule="auto"/>
        <w:ind w:firstLine="284"/>
        <w:jc w:val="both"/>
        <w:rPr>
          <w:rFonts w:ascii="Times New Roman" w:hAnsi="Times New Roman" w:cs="Times New Roman"/>
          <w:sz w:val="12"/>
          <w:szCs w:val="12"/>
        </w:rPr>
      </w:pPr>
      <w:r w:rsidRPr="002632B9">
        <w:rPr>
          <w:rFonts w:ascii="Times New Roman" w:hAnsi="Times New Roman" w:cs="Times New Roman"/>
          <w:sz w:val="12"/>
          <w:szCs w:val="12"/>
        </w:rPr>
        <w:t xml:space="preserve">2022 год – 2500,00000 </w:t>
      </w:r>
      <w:proofErr w:type="spellStart"/>
      <w:r w:rsidRPr="002632B9">
        <w:rPr>
          <w:rFonts w:ascii="Times New Roman" w:hAnsi="Times New Roman" w:cs="Times New Roman"/>
          <w:sz w:val="12"/>
          <w:szCs w:val="12"/>
        </w:rPr>
        <w:t>тыс</w:t>
      </w:r>
      <w:proofErr w:type="gramStart"/>
      <w:r w:rsidRPr="002632B9">
        <w:rPr>
          <w:rFonts w:ascii="Times New Roman" w:hAnsi="Times New Roman" w:cs="Times New Roman"/>
          <w:sz w:val="12"/>
          <w:szCs w:val="12"/>
        </w:rPr>
        <w:t>.р</w:t>
      </w:r>
      <w:proofErr w:type="gramEnd"/>
      <w:r w:rsidRPr="002632B9">
        <w:rPr>
          <w:rFonts w:ascii="Times New Roman" w:hAnsi="Times New Roman" w:cs="Times New Roman"/>
          <w:sz w:val="12"/>
          <w:szCs w:val="12"/>
        </w:rPr>
        <w:t>уб</w:t>
      </w:r>
      <w:proofErr w:type="spellEnd"/>
      <w:r w:rsidRPr="002632B9">
        <w:rPr>
          <w:rFonts w:ascii="Times New Roman" w:hAnsi="Times New Roman" w:cs="Times New Roman"/>
          <w:sz w:val="12"/>
          <w:szCs w:val="12"/>
        </w:rPr>
        <w:t>.;</w:t>
      </w:r>
    </w:p>
    <w:p w:rsidR="002632B9" w:rsidRPr="002632B9" w:rsidRDefault="002632B9" w:rsidP="002632B9">
      <w:pPr>
        <w:tabs>
          <w:tab w:val="left" w:pos="0"/>
        </w:tabs>
        <w:spacing w:after="0" w:line="240" w:lineRule="auto"/>
        <w:ind w:firstLine="284"/>
        <w:jc w:val="both"/>
        <w:rPr>
          <w:rFonts w:ascii="Times New Roman" w:hAnsi="Times New Roman" w:cs="Times New Roman"/>
          <w:sz w:val="12"/>
          <w:szCs w:val="12"/>
        </w:rPr>
      </w:pPr>
      <w:r w:rsidRPr="002632B9">
        <w:rPr>
          <w:rFonts w:ascii="Times New Roman" w:hAnsi="Times New Roman" w:cs="Times New Roman"/>
          <w:sz w:val="12"/>
          <w:szCs w:val="12"/>
        </w:rPr>
        <w:t>в том числе:  средства местного б</w:t>
      </w:r>
      <w:r>
        <w:rPr>
          <w:rFonts w:ascii="Times New Roman" w:hAnsi="Times New Roman" w:cs="Times New Roman"/>
          <w:sz w:val="12"/>
          <w:szCs w:val="12"/>
        </w:rPr>
        <w:t xml:space="preserve">юджета – 2500,00000 </w:t>
      </w:r>
      <w:proofErr w:type="spellStart"/>
      <w:r>
        <w:rPr>
          <w:rFonts w:ascii="Times New Roman" w:hAnsi="Times New Roman" w:cs="Times New Roman"/>
          <w:sz w:val="12"/>
          <w:szCs w:val="12"/>
        </w:rPr>
        <w:t>тыс</w:t>
      </w:r>
      <w:proofErr w:type="gramStart"/>
      <w:r>
        <w:rPr>
          <w:rFonts w:ascii="Times New Roman" w:hAnsi="Times New Roman" w:cs="Times New Roman"/>
          <w:sz w:val="12"/>
          <w:szCs w:val="12"/>
        </w:rPr>
        <w:t>.р</w:t>
      </w:r>
      <w:proofErr w:type="gramEnd"/>
      <w:r>
        <w:rPr>
          <w:rFonts w:ascii="Times New Roman" w:hAnsi="Times New Roman" w:cs="Times New Roman"/>
          <w:sz w:val="12"/>
          <w:szCs w:val="12"/>
        </w:rPr>
        <w:t>ублей</w:t>
      </w:r>
      <w:proofErr w:type="spellEnd"/>
      <w:r>
        <w:rPr>
          <w:rFonts w:ascii="Times New Roman" w:hAnsi="Times New Roman" w:cs="Times New Roman"/>
          <w:sz w:val="12"/>
          <w:szCs w:val="12"/>
        </w:rPr>
        <w:t>;</w:t>
      </w:r>
    </w:p>
    <w:p w:rsidR="002632B9" w:rsidRPr="002632B9" w:rsidRDefault="002632B9" w:rsidP="002632B9">
      <w:pPr>
        <w:tabs>
          <w:tab w:val="left" w:pos="0"/>
        </w:tabs>
        <w:spacing w:after="0" w:line="240" w:lineRule="auto"/>
        <w:ind w:firstLine="284"/>
        <w:jc w:val="both"/>
        <w:rPr>
          <w:rFonts w:ascii="Times New Roman" w:hAnsi="Times New Roman" w:cs="Times New Roman"/>
          <w:sz w:val="12"/>
          <w:szCs w:val="12"/>
        </w:rPr>
      </w:pPr>
      <w:r w:rsidRPr="002632B9">
        <w:rPr>
          <w:rFonts w:ascii="Times New Roman" w:hAnsi="Times New Roman" w:cs="Times New Roman"/>
          <w:sz w:val="12"/>
          <w:szCs w:val="12"/>
        </w:rPr>
        <w:t xml:space="preserve">2023 год – 2500,00000 </w:t>
      </w:r>
      <w:proofErr w:type="spellStart"/>
      <w:r w:rsidRPr="002632B9">
        <w:rPr>
          <w:rFonts w:ascii="Times New Roman" w:hAnsi="Times New Roman" w:cs="Times New Roman"/>
          <w:sz w:val="12"/>
          <w:szCs w:val="12"/>
        </w:rPr>
        <w:t>тыс</w:t>
      </w:r>
      <w:proofErr w:type="gramStart"/>
      <w:r w:rsidRPr="002632B9">
        <w:rPr>
          <w:rFonts w:ascii="Times New Roman" w:hAnsi="Times New Roman" w:cs="Times New Roman"/>
          <w:sz w:val="12"/>
          <w:szCs w:val="12"/>
        </w:rPr>
        <w:t>.р</w:t>
      </w:r>
      <w:proofErr w:type="gramEnd"/>
      <w:r w:rsidRPr="002632B9">
        <w:rPr>
          <w:rFonts w:ascii="Times New Roman" w:hAnsi="Times New Roman" w:cs="Times New Roman"/>
          <w:sz w:val="12"/>
          <w:szCs w:val="12"/>
        </w:rPr>
        <w:t>уб</w:t>
      </w:r>
      <w:proofErr w:type="spellEnd"/>
      <w:r w:rsidRPr="002632B9">
        <w:rPr>
          <w:rFonts w:ascii="Times New Roman" w:hAnsi="Times New Roman" w:cs="Times New Roman"/>
          <w:sz w:val="12"/>
          <w:szCs w:val="12"/>
        </w:rPr>
        <w:t>.».</w:t>
      </w:r>
    </w:p>
    <w:p w:rsidR="002632B9" w:rsidRPr="002632B9" w:rsidRDefault="002632B9" w:rsidP="002632B9">
      <w:pPr>
        <w:tabs>
          <w:tab w:val="left" w:pos="0"/>
        </w:tabs>
        <w:spacing w:after="0" w:line="240" w:lineRule="auto"/>
        <w:ind w:firstLine="284"/>
        <w:jc w:val="both"/>
        <w:rPr>
          <w:rFonts w:ascii="Times New Roman" w:hAnsi="Times New Roman" w:cs="Times New Roman"/>
          <w:sz w:val="12"/>
          <w:szCs w:val="12"/>
        </w:rPr>
      </w:pPr>
      <w:r w:rsidRPr="002632B9">
        <w:rPr>
          <w:rFonts w:ascii="Times New Roman" w:hAnsi="Times New Roman" w:cs="Times New Roman"/>
          <w:sz w:val="12"/>
          <w:szCs w:val="12"/>
        </w:rPr>
        <w:t>в том числе: средства местного б</w:t>
      </w:r>
      <w:r>
        <w:rPr>
          <w:rFonts w:ascii="Times New Roman" w:hAnsi="Times New Roman" w:cs="Times New Roman"/>
          <w:sz w:val="12"/>
          <w:szCs w:val="12"/>
        </w:rPr>
        <w:t xml:space="preserve">юджета – 2500,00000 </w:t>
      </w:r>
      <w:proofErr w:type="spellStart"/>
      <w:r>
        <w:rPr>
          <w:rFonts w:ascii="Times New Roman" w:hAnsi="Times New Roman" w:cs="Times New Roman"/>
          <w:sz w:val="12"/>
          <w:szCs w:val="12"/>
        </w:rPr>
        <w:t>тыс</w:t>
      </w:r>
      <w:proofErr w:type="gramStart"/>
      <w:r>
        <w:rPr>
          <w:rFonts w:ascii="Times New Roman" w:hAnsi="Times New Roman" w:cs="Times New Roman"/>
          <w:sz w:val="12"/>
          <w:szCs w:val="12"/>
        </w:rPr>
        <w:t>.р</w:t>
      </w:r>
      <w:proofErr w:type="gramEnd"/>
      <w:r>
        <w:rPr>
          <w:rFonts w:ascii="Times New Roman" w:hAnsi="Times New Roman" w:cs="Times New Roman"/>
          <w:sz w:val="12"/>
          <w:szCs w:val="12"/>
        </w:rPr>
        <w:t>ублей</w:t>
      </w:r>
      <w:proofErr w:type="spellEnd"/>
      <w:r>
        <w:rPr>
          <w:rFonts w:ascii="Times New Roman" w:hAnsi="Times New Roman" w:cs="Times New Roman"/>
          <w:sz w:val="12"/>
          <w:szCs w:val="12"/>
        </w:rPr>
        <w:t>;</w:t>
      </w:r>
    </w:p>
    <w:p w:rsidR="002632B9" w:rsidRPr="002632B9" w:rsidRDefault="002632B9" w:rsidP="002632B9">
      <w:pPr>
        <w:tabs>
          <w:tab w:val="left" w:pos="0"/>
        </w:tabs>
        <w:spacing w:after="0" w:line="240" w:lineRule="auto"/>
        <w:ind w:firstLine="284"/>
        <w:jc w:val="both"/>
        <w:rPr>
          <w:rFonts w:ascii="Times New Roman" w:hAnsi="Times New Roman" w:cs="Times New Roman"/>
          <w:sz w:val="12"/>
          <w:szCs w:val="12"/>
        </w:rPr>
      </w:pPr>
      <w:r w:rsidRPr="002632B9">
        <w:rPr>
          <w:rFonts w:ascii="Times New Roman" w:hAnsi="Times New Roman" w:cs="Times New Roman"/>
          <w:sz w:val="12"/>
          <w:szCs w:val="12"/>
        </w:rPr>
        <w:t>1.3. Приложение №1 к Программе изложить в редакции согласно Приложению №1 к настоящему постановлению.</w:t>
      </w:r>
    </w:p>
    <w:p w:rsidR="002632B9" w:rsidRPr="002632B9" w:rsidRDefault="002632B9" w:rsidP="002632B9">
      <w:pPr>
        <w:tabs>
          <w:tab w:val="left" w:pos="0"/>
        </w:tabs>
        <w:spacing w:after="0" w:line="240" w:lineRule="auto"/>
        <w:ind w:firstLine="284"/>
        <w:jc w:val="both"/>
        <w:rPr>
          <w:rFonts w:ascii="Times New Roman" w:hAnsi="Times New Roman" w:cs="Times New Roman"/>
          <w:sz w:val="12"/>
          <w:szCs w:val="12"/>
        </w:rPr>
      </w:pPr>
      <w:r w:rsidRPr="002632B9">
        <w:rPr>
          <w:rFonts w:ascii="Times New Roman" w:hAnsi="Times New Roman" w:cs="Times New Roman"/>
          <w:sz w:val="12"/>
          <w:szCs w:val="12"/>
        </w:rPr>
        <w:t>2. Опубликовать настоящее постановление в газете «Сергиевский вестник».</w:t>
      </w:r>
    </w:p>
    <w:p w:rsidR="002632B9" w:rsidRPr="002632B9" w:rsidRDefault="002632B9" w:rsidP="002632B9">
      <w:pPr>
        <w:tabs>
          <w:tab w:val="left" w:pos="0"/>
        </w:tabs>
        <w:spacing w:after="0" w:line="240" w:lineRule="auto"/>
        <w:ind w:firstLine="284"/>
        <w:jc w:val="both"/>
        <w:rPr>
          <w:rFonts w:ascii="Times New Roman" w:hAnsi="Times New Roman" w:cs="Times New Roman"/>
          <w:sz w:val="12"/>
          <w:szCs w:val="12"/>
        </w:rPr>
      </w:pPr>
      <w:r w:rsidRPr="002632B9">
        <w:rPr>
          <w:rFonts w:ascii="Times New Roman" w:hAnsi="Times New Roman" w:cs="Times New Roman"/>
          <w:sz w:val="12"/>
          <w:szCs w:val="12"/>
        </w:rPr>
        <w:t>3. Настоящее постановление вступает в силу со дня его официального опубликования.</w:t>
      </w:r>
    </w:p>
    <w:p w:rsidR="002632B9" w:rsidRPr="002632B9" w:rsidRDefault="002632B9" w:rsidP="002632B9">
      <w:pPr>
        <w:tabs>
          <w:tab w:val="left" w:pos="0"/>
        </w:tabs>
        <w:spacing w:after="0" w:line="240" w:lineRule="auto"/>
        <w:ind w:firstLine="284"/>
        <w:jc w:val="both"/>
        <w:rPr>
          <w:rFonts w:ascii="Times New Roman" w:hAnsi="Times New Roman" w:cs="Times New Roman"/>
          <w:sz w:val="12"/>
          <w:szCs w:val="12"/>
        </w:rPr>
      </w:pPr>
      <w:r w:rsidRPr="002632B9">
        <w:rPr>
          <w:rFonts w:ascii="Times New Roman" w:hAnsi="Times New Roman" w:cs="Times New Roman"/>
          <w:sz w:val="12"/>
          <w:szCs w:val="12"/>
        </w:rPr>
        <w:t xml:space="preserve">4. </w:t>
      </w:r>
      <w:proofErr w:type="gramStart"/>
      <w:r w:rsidRPr="002632B9">
        <w:rPr>
          <w:rFonts w:ascii="Times New Roman" w:hAnsi="Times New Roman" w:cs="Times New Roman"/>
          <w:sz w:val="12"/>
          <w:szCs w:val="12"/>
        </w:rPr>
        <w:t>Контроль за</w:t>
      </w:r>
      <w:proofErr w:type="gramEnd"/>
      <w:r w:rsidRPr="002632B9">
        <w:rPr>
          <w:rFonts w:ascii="Times New Roman" w:hAnsi="Times New Roman" w:cs="Times New Roman"/>
          <w:sz w:val="12"/>
          <w:szCs w:val="12"/>
        </w:rPr>
        <w:t xml:space="preserve"> выполнением настоящего постановления возложить на заместителя Главы муниципального района Сергиевс</w:t>
      </w:r>
      <w:r>
        <w:rPr>
          <w:rFonts w:ascii="Times New Roman" w:hAnsi="Times New Roman" w:cs="Times New Roman"/>
          <w:sz w:val="12"/>
          <w:szCs w:val="12"/>
        </w:rPr>
        <w:t xml:space="preserve">кий </w:t>
      </w:r>
      <w:proofErr w:type="spellStart"/>
      <w:r>
        <w:rPr>
          <w:rFonts w:ascii="Times New Roman" w:hAnsi="Times New Roman" w:cs="Times New Roman"/>
          <w:sz w:val="12"/>
          <w:szCs w:val="12"/>
        </w:rPr>
        <w:t>Заболотина</w:t>
      </w:r>
      <w:proofErr w:type="spellEnd"/>
      <w:r>
        <w:rPr>
          <w:rFonts w:ascii="Times New Roman" w:hAnsi="Times New Roman" w:cs="Times New Roman"/>
          <w:sz w:val="12"/>
          <w:szCs w:val="12"/>
        </w:rPr>
        <w:t xml:space="preserve"> С.Г.</w:t>
      </w:r>
    </w:p>
    <w:p w:rsidR="002632B9" w:rsidRPr="002632B9" w:rsidRDefault="002632B9" w:rsidP="002632B9">
      <w:pPr>
        <w:tabs>
          <w:tab w:val="left" w:pos="0"/>
        </w:tabs>
        <w:spacing w:after="0" w:line="240" w:lineRule="auto"/>
        <w:ind w:firstLine="284"/>
        <w:jc w:val="right"/>
        <w:rPr>
          <w:rFonts w:ascii="Times New Roman" w:hAnsi="Times New Roman" w:cs="Times New Roman"/>
          <w:sz w:val="12"/>
          <w:szCs w:val="12"/>
        </w:rPr>
      </w:pPr>
      <w:r w:rsidRPr="002632B9">
        <w:rPr>
          <w:rFonts w:ascii="Times New Roman" w:hAnsi="Times New Roman" w:cs="Times New Roman"/>
          <w:sz w:val="12"/>
          <w:szCs w:val="12"/>
        </w:rPr>
        <w:t>Глава муниципального района Сергиевский</w:t>
      </w:r>
    </w:p>
    <w:p w:rsidR="002632B9" w:rsidRDefault="002632B9" w:rsidP="002632B9">
      <w:pPr>
        <w:tabs>
          <w:tab w:val="left" w:pos="0"/>
        </w:tabs>
        <w:spacing w:after="0" w:line="240" w:lineRule="auto"/>
        <w:ind w:firstLine="284"/>
        <w:jc w:val="right"/>
        <w:rPr>
          <w:rFonts w:ascii="Times New Roman" w:hAnsi="Times New Roman" w:cs="Times New Roman"/>
          <w:sz w:val="12"/>
          <w:szCs w:val="12"/>
        </w:rPr>
      </w:pPr>
      <w:r w:rsidRPr="002632B9">
        <w:rPr>
          <w:rFonts w:ascii="Times New Roman" w:hAnsi="Times New Roman" w:cs="Times New Roman"/>
          <w:sz w:val="12"/>
          <w:szCs w:val="12"/>
        </w:rPr>
        <w:lastRenderedPageBreak/>
        <w:tab/>
      </w:r>
      <w:r w:rsidRPr="002632B9">
        <w:rPr>
          <w:rFonts w:ascii="Times New Roman" w:hAnsi="Times New Roman" w:cs="Times New Roman"/>
          <w:sz w:val="12"/>
          <w:szCs w:val="12"/>
        </w:rPr>
        <w:tab/>
        <w:t>А. А. Веселов</w:t>
      </w:r>
    </w:p>
    <w:p w:rsidR="002632B9" w:rsidRDefault="002632B9" w:rsidP="002632B9">
      <w:pPr>
        <w:tabs>
          <w:tab w:val="left" w:pos="0"/>
        </w:tabs>
        <w:spacing w:after="0" w:line="240" w:lineRule="auto"/>
        <w:ind w:firstLine="284"/>
        <w:jc w:val="right"/>
        <w:rPr>
          <w:rFonts w:ascii="Times New Roman" w:hAnsi="Times New Roman" w:cs="Times New Roman"/>
          <w:sz w:val="12"/>
          <w:szCs w:val="12"/>
        </w:rPr>
      </w:pPr>
    </w:p>
    <w:p w:rsidR="002632B9" w:rsidRDefault="002632B9" w:rsidP="002632B9">
      <w:pPr>
        <w:tabs>
          <w:tab w:val="left" w:pos="0"/>
        </w:tabs>
        <w:spacing w:after="0" w:line="240" w:lineRule="auto"/>
        <w:ind w:firstLine="284"/>
        <w:jc w:val="right"/>
        <w:rPr>
          <w:rFonts w:ascii="Times New Roman" w:hAnsi="Times New Roman" w:cs="Times New Roman"/>
          <w:sz w:val="12"/>
          <w:szCs w:val="12"/>
        </w:rPr>
      </w:pPr>
      <w:r w:rsidRPr="002632B9">
        <w:rPr>
          <w:rFonts w:ascii="Times New Roman" w:hAnsi="Times New Roman" w:cs="Times New Roman"/>
          <w:sz w:val="12"/>
          <w:szCs w:val="12"/>
        </w:rPr>
        <w:t xml:space="preserve">Приложение №1  </w:t>
      </w:r>
    </w:p>
    <w:p w:rsidR="002632B9" w:rsidRDefault="002632B9" w:rsidP="002632B9">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к </w:t>
      </w:r>
      <w:r w:rsidRPr="002632B9">
        <w:rPr>
          <w:rFonts w:ascii="Times New Roman" w:hAnsi="Times New Roman" w:cs="Times New Roman"/>
          <w:sz w:val="12"/>
          <w:szCs w:val="12"/>
        </w:rPr>
        <w:t xml:space="preserve">постановлению администрации </w:t>
      </w:r>
    </w:p>
    <w:p w:rsidR="002632B9" w:rsidRDefault="002632B9" w:rsidP="002632B9">
      <w:pPr>
        <w:tabs>
          <w:tab w:val="left" w:pos="0"/>
        </w:tabs>
        <w:spacing w:after="0" w:line="240" w:lineRule="auto"/>
        <w:ind w:firstLine="284"/>
        <w:jc w:val="right"/>
        <w:rPr>
          <w:rFonts w:ascii="Times New Roman" w:hAnsi="Times New Roman" w:cs="Times New Roman"/>
          <w:sz w:val="12"/>
          <w:szCs w:val="12"/>
        </w:rPr>
      </w:pPr>
      <w:r w:rsidRPr="002632B9">
        <w:rPr>
          <w:rFonts w:ascii="Times New Roman" w:hAnsi="Times New Roman" w:cs="Times New Roman"/>
          <w:sz w:val="12"/>
          <w:szCs w:val="12"/>
        </w:rPr>
        <w:t xml:space="preserve">муниципального района Сергиевский   </w:t>
      </w:r>
    </w:p>
    <w:p w:rsidR="002632B9" w:rsidRDefault="002632B9" w:rsidP="002632B9">
      <w:pPr>
        <w:tabs>
          <w:tab w:val="left" w:pos="0"/>
        </w:tabs>
        <w:spacing w:after="0" w:line="240" w:lineRule="auto"/>
        <w:ind w:firstLine="284"/>
        <w:jc w:val="right"/>
        <w:rPr>
          <w:rFonts w:ascii="Times New Roman" w:hAnsi="Times New Roman" w:cs="Times New Roman"/>
          <w:sz w:val="12"/>
          <w:szCs w:val="12"/>
        </w:rPr>
      </w:pPr>
      <w:r w:rsidRPr="002632B9">
        <w:rPr>
          <w:rFonts w:ascii="Times New Roman" w:hAnsi="Times New Roman" w:cs="Times New Roman"/>
          <w:sz w:val="12"/>
          <w:szCs w:val="12"/>
        </w:rPr>
        <w:t>от «06» декабря 2021г. №1128</w:t>
      </w:r>
    </w:p>
    <w:p w:rsidR="007647C2" w:rsidRDefault="002632B9" w:rsidP="007647C2">
      <w:pPr>
        <w:tabs>
          <w:tab w:val="left" w:pos="0"/>
        </w:tabs>
        <w:spacing w:after="0" w:line="240" w:lineRule="auto"/>
        <w:ind w:firstLine="284"/>
        <w:jc w:val="center"/>
        <w:rPr>
          <w:rFonts w:ascii="Times New Roman" w:hAnsi="Times New Roman" w:cs="Times New Roman"/>
          <w:sz w:val="12"/>
          <w:szCs w:val="12"/>
        </w:rPr>
      </w:pPr>
      <w:r w:rsidRPr="002632B9">
        <w:rPr>
          <w:rFonts w:ascii="Times New Roman" w:hAnsi="Times New Roman" w:cs="Times New Roman"/>
          <w:sz w:val="12"/>
          <w:szCs w:val="12"/>
        </w:rPr>
        <w:t>Перечень программных мероприятий с указанием сроков их реализации, источников финансирования</w:t>
      </w:r>
    </w:p>
    <w:tbl>
      <w:tblPr>
        <w:tblStyle w:val="afe"/>
        <w:tblW w:w="5000" w:type="pct"/>
        <w:tblLayout w:type="fixed"/>
        <w:tblLook w:val="04A0" w:firstRow="1" w:lastRow="0" w:firstColumn="1" w:lastColumn="0" w:noHBand="0" w:noVBand="1"/>
      </w:tblPr>
      <w:tblGrid>
        <w:gridCol w:w="378"/>
        <w:gridCol w:w="1714"/>
        <w:gridCol w:w="1132"/>
        <w:gridCol w:w="286"/>
        <w:gridCol w:w="1139"/>
        <w:gridCol w:w="434"/>
        <w:gridCol w:w="431"/>
        <w:gridCol w:w="427"/>
        <w:gridCol w:w="8"/>
        <w:gridCol w:w="478"/>
        <w:gridCol w:w="1302"/>
      </w:tblGrid>
      <w:tr w:rsidR="007647C2" w:rsidTr="007647C2">
        <w:trPr>
          <w:trHeight w:val="70"/>
        </w:trPr>
        <w:tc>
          <w:tcPr>
            <w:tcW w:w="245" w:type="pct"/>
            <w:vMerge w:val="restart"/>
            <w:vAlign w:val="center"/>
          </w:tcPr>
          <w:p w:rsidR="00601156" w:rsidRPr="002632B9" w:rsidRDefault="00601156" w:rsidP="00601156">
            <w:pPr>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 xml:space="preserve">№ </w:t>
            </w:r>
            <w:proofErr w:type="gramStart"/>
            <w:r w:rsidRPr="002632B9">
              <w:rPr>
                <w:rFonts w:ascii="Times New Roman" w:eastAsia="Times New Roman" w:hAnsi="Times New Roman" w:cs="Times New Roman"/>
                <w:color w:val="000000"/>
                <w:sz w:val="12"/>
                <w:szCs w:val="12"/>
                <w:lang w:eastAsia="ru-RU"/>
              </w:rPr>
              <w:t>п</w:t>
            </w:r>
            <w:proofErr w:type="gramEnd"/>
            <w:r w:rsidRPr="002632B9">
              <w:rPr>
                <w:rFonts w:ascii="Times New Roman" w:eastAsia="Times New Roman" w:hAnsi="Times New Roman" w:cs="Times New Roman"/>
                <w:color w:val="000000"/>
                <w:sz w:val="12"/>
                <w:szCs w:val="12"/>
                <w:lang w:eastAsia="ru-RU"/>
              </w:rPr>
              <w:t>/п</w:t>
            </w:r>
          </w:p>
        </w:tc>
        <w:tc>
          <w:tcPr>
            <w:tcW w:w="1106" w:type="pct"/>
            <w:vMerge w:val="restart"/>
            <w:vAlign w:val="center"/>
          </w:tcPr>
          <w:p w:rsidR="00601156" w:rsidRPr="002632B9" w:rsidRDefault="00601156" w:rsidP="00601156">
            <w:pPr>
              <w:jc w:val="center"/>
              <w:rPr>
                <w:rFonts w:ascii="Times New Roman" w:eastAsia="Times New Roman" w:hAnsi="Times New Roman" w:cs="Times New Roman"/>
                <w:color w:val="000000"/>
                <w:sz w:val="12"/>
                <w:szCs w:val="12"/>
                <w:lang w:eastAsia="ru-RU"/>
              </w:rPr>
            </w:pPr>
            <w:r w:rsidRPr="002632B9">
              <w:rPr>
                <w:rFonts w:ascii="Times New Roman" w:eastAsia="Times New Roman" w:hAnsi="Times New Roman" w:cs="Times New Roman"/>
                <w:color w:val="000000"/>
                <w:sz w:val="12"/>
                <w:szCs w:val="12"/>
                <w:lang w:eastAsia="ru-RU"/>
              </w:rPr>
              <w:t>Наименование мероприятий</w:t>
            </w:r>
          </w:p>
        </w:tc>
        <w:tc>
          <w:tcPr>
            <w:tcW w:w="732" w:type="pct"/>
            <w:vMerge w:val="restart"/>
            <w:vAlign w:val="center"/>
          </w:tcPr>
          <w:p w:rsidR="00601156" w:rsidRPr="002632B9" w:rsidRDefault="00601156" w:rsidP="00601156">
            <w:pPr>
              <w:jc w:val="center"/>
              <w:rPr>
                <w:rFonts w:ascii="Times New Roman" w:eastAsia="Times New Roman" w:hAnsi="Times New Roman" w:cs="Times New Roman"/>
                <w:color w:val="000000"/>
                <w:sz w:val="12"/>
                <w:szCs w:val="12"/>
                <w:lang w:eastAsia="ru-RU"/>
              </w:rPr>
            </w:pPr>
            <w:r w:rsidRPr="002632B9">
              <w:rPr>
                <w:rFonts w:ascii="Times New Roman" w:eastAsia="Times New Roman" w:hAnsi="Times New Roman" w:cs="Times New Roman"/>
                <w:color w:val="000000"/>
                <w:sz w:val="12"/>
                <w:szCs w:val="12"/>
                <w:lang w:eastAsia="ru-RU"/>
              </w:rPr>
              <w:t>Ответственный исполнитель</w:t>
            </w:r>
          </w:p>
        </w:tc>
        <w:tc>
          <w:tcPr>
            <w:tcW w:w="185" w:type="pct"/>
            <w:vMerge w:val="restart"/>
            <w:textDirection w:val="btLr"/>
            <w:vAlign w:val="center"/>
          </w:tcPr>
          <w:p w:rsidR="00601156" w:rsidRPr="002632B9" w:rsidRDefault="00601156" w:rsidP="00495926">
            <w:pPr>
              <w:ind w:left="113" w:right="113"/>
              <w:jc w:val="center"/>
              <w:rPr>
                <w:rFonts w:ascii="Times New Roman" w:eastAsia="Times New Roman" w:hAnsi="Times New Roman" w:cs="Times New Roman"/>
                <w:sz w:val="12"/>
                <w:szCs w:val="12"/>
                <w:lang w:eastAsia="ru-RU"/>
              </w:rPr>
            </w:pPr>
            <w:r w:rsidRPr="002632B9">
              <w:rPr>
                <w:rFonts w:ascii="Times New Roman" w:eastAsia="Times New Roman" w:hAnsi="Times New Roman" w:cs="Times New Roman"/>
                <w:sz w:val="12"/>
                <w:szCs w:val="12"/>
                <w:lang w:eastAsia="ru-RU"/>
              </w:rPr>
              <w:t>Срок реализации, годы</w:t>
            </w:r>
          </w:p>
        </w:tc>
        <w:tc>
          <w:tcPr>
            <w:tcW w:w="1886" w:type="pct"/>
            <w:gridSpan w:val="6"/>
            <w:vAlign w:val="center"/>
          </w:tcPr>
          <w:p w:rsidR="00601156" w:rsidRDefault="00601156" w:rsidP="00601156">
            <w:pPr>
              <w:tabs>
                <w:tab w:val="left" w:pos="0"/>
              </w:tabs>
              <w:jc w:val="center"/>
              <w:rPr>
                <w:rFonts w:ascii="Times New Roman" w:hAnsi="Times New Roman" w:cs="Times New Roman"/>
                <w:sz w:val="12"/>
                <w:szCs w:val="12"/>
              </w:rPr>
            </w:pPr>
            <w:r w:rsidRPr="002632B9">
              <w:rPr>
                <w:rFonts w:ascii="Times New Roman" w:eastAsia="Times New Roman" w:hAnsi="Times New Roman" w:cs="Times New Roman"/>
                <w:sz w:val="12"/>
                <w:szCs w:val="12"/>
                <w:lang w:eastAsia="ru-RU"/>
              </w:rPr>
              <w:t>Объем финансирования по годам, тыс. рублей</w:t>
            </w:r>
          </w:p>
        </w:tc>
        <w:tc>
          <w:tcPr>
            <w:tcW w:w="846" w:type="pct"/>
            <w:vMerge w:val="restart"/>
            <w:vAlign w:val="center"/>
          </w:tcPr>
          <w:p w:rsidR="00601156" w:rsidRDefault="00601156" w:rsidP="00601156">
            <w:pPr>
              <w:tabs>
                <w:tab w:val="left" w:pos="0"/>
              </w:tabs>
              <w:jc w:val="center"/>
              <w:rPr>
                <w:rFonts w:ascii="Times New Roman" w:hAnsi="Times New Roman" w:cs="Times New Roman"/>
                <w:sz w:val="12"/>
                <w:szCs w:val="12"/>
              </w:rPr>
            </w:pPr>
            <w:r w:rsidRPr="002632B9">
              <w:rPr>
                <w:rFonts w:ascii="Times New Roman" w:eastAsia="Times New Roman" w:hAnsi="Times New Roman" w:cs="Times New Roman"/>
                <w:color w:val="000000"/>
                <w:sz w:val="12"/>
                <w:szCs w:val="12"/>
                <w:lang w:eastAsia="ru-RU"/>
              </w:rPr>
              <w:t>Ожидаемый результат</w:t>
            </w:r>
          </w:p>
        </w:tc>
      </w:tr>
      <w:tr w:rsidR="007647C2" w:rsidTr="007647C2">
        <w:tc>
          <w:tcPr>
            <w:tcW w:w="245" w:type="pct"/>
            <w:vMerge/>
            <w:vAlign w:val="center"/>
          </w:tcPr>
          <w:p w:rsidR="00601156" w:rsidRPr="002632B9" w:rsidRDefault="00601156" w:rsidP="00601156">
            <w:pPr>
              <w:jc w:val="center"/>
              <w:rPr>
                <w:rFonts w:ascii="Times New Roman" w:eastAsia="Times New Roman" w:hAnsi="Times New Roman" w:cs="Times New Roman"/>
                <w:color w:val="000000"/>
                <w:sz w:val="12"/>
                <w:szCs w:val="12"/>
                <w:lang w:eastAsia="ru-RU"/>
              </w:rPr>
            </w:pPr>
          </w:p>
        </w:tc>
        <w:tc>
          <w:tcPr>
            <w:tcW w:w="1106" w:type="pct"/>
            <w:vMerge/>
            <w:vAlign w:val="center"/>
          </w:tcPr>
          <w:p w:rsidR="00601156" w:rsidRPr="002632B9" w:rsidRDefault="00601156" w:rsidP="00601156">
            <w:pPr>
              <w:jc w:val="center"/>
              <w:rPr>
                <w:rFonts w:ascii="Times New Roman" w:eastAsia="Times New Roman" w:hAnsi="Times New Roman" w:cs="Times New Roman"/>
                <w:color w:val="000000"/>
                <w:sz w:val="12"/>
                <w:szCs w:val="12"/>
                <w:lang w:eastAsia="ru-RU"/>
              </w:rPr>
            </w:pPr>
          </w:p>
        </w:tc>
        <w:tc>
          <w:tcPr>
            <w:tcW w:w="732" w:type="pct"/>
            <w:vMerge/>
            <w:vAlign w:val="center"/>
          </w:tcPr>
          <w:p w:rsidR="00601156" w:rsidRPr="002632B9" w:rsidRDefault="00601156" w:rsidP="00601156">
            <w:pPr>
              <w:jc w:val="center"/>
              <w:rPr>
                <w:rFonts w:ascii="Times New Roman" w:eastAsia="Times New Roman" w:hAnsi="Times New Roman" w:cs="Times New Roman"/>
                <w:color w:val="000000"/>
                <w:sz w:val="12"/>
                <w:szCs w:val="12"/>
                <w:lang w:eastAsia="ru-RU"/>
              </w:rPr>
            </w:pPr>
          </w:p>
        </w:tc>
        <w:tc>
          <w:tcPr>
            <w:tcW w:w="185" w:type="pct"/>
            <w:vMerge/>
            <w:vAlign w:val="center"/>
          </w:tcPr>
          <w:p w:rsidR="00601156" w:rsidRPr="002632B9" w:rsidRDefault="00601156" w:rsidP="00601156">
            <w:pPr>
              <w:jc w:val="center"/>
              <w:rPr>
                <w:rFonts w:ascii="Times New Roman" w:eastAsia="Times New Roman" w:hAnsi="Times New Roman" w:cs="Times New Roman"/>
                <w:sz w:val="12"/>
                <w:szCs w:val="12"/>
                <w:lang w:eastAsia="ru-RU"/>
              </w:rPr>
            </w:pPr>
          </w:p>
        </w:tc>
        <w:tc>
          <w:tcPr>
            <w:tcW w:w="737" w:type="pct"/>
            <w:vMerge w:val="restart"/>
            <w:vAlign w:val="center"/>
          </w:tcPr>
          <w:p w:rsidR="00601156" w:rsidRPr="002632B9" w:rsidRDefault="00601156" w:rsidP="00601156">
            <w:pPr>
              <w:jc w:val="center"/>
              <w:rPr>
                <w:rFonts w:ascii="Times New Roman" w:eastAsia="Times New Roman" w:hAnsi="Times New Roman" w:cs="Times New Roman"/>
                <w:color w:val="000000"/>
                <w:sz w:val="12"/>
                <w:szCs w:val="12"/>
                <w:lang w:eastAsia="ru-RU"/>
              </w:rPr>
            </w:pPr>
            <w:r w:rsidRPr="002632B9">
              <w:rPr>
                <w:rFonts w:ascii="Times New Roman" w:eastAsia="Times New Roman" w:hAnsi="Times New Roman" w:cs="Times New Roman"/>
                <w:color w:val="000000"/>
                <w:sz w:val="12"/>
                <w:szCs w:val="12"/>
                <w:lang w:eastAsia="ru-RU"/>
              </w:rPr>
              <w:t>Источник финансирования</w:t>
            </w:r>
          </w:p>
        </w:tc>
        <w:tc>
          <w:tcPr>
            <w:tcW w:w="841" w:type="pct"/>
            <w:gridSpan w:val="4"/>
            <w:vAlign w:val="center"/>
          </w:tcPr>
          <w:p w:rsidR="00601156" w:rsidRPr="002632B9" w:rsidRDefault="00601156" w:rsidP="00601156">
            <w:pPr>
              <w:jc w:val="center"/>
              <w:rPr>
                <w:rFonts w:ascii="Times New Roman" w:eastAsia="Times New Roman" w:hAnsi="Times New Roman" w:cs="Times New Roman"/>
                <w:color w:val="000000"/>
                <w:sz w:val="12"/>
                <w:szCs w:val="12"/>
                <w:lang w:eastAsia="ru-RU"/>
              </w:rPr>
            </w:pPr>
            <w:r w:rsidRPr="002632B9">
              <w:rPr>
                <w:rFonts w:ascii="Times New Roman" w:eastAsia="Times New Roman" w:hAnsi="Times New Roman" w:cs="Times New Roman"/>
                <w:color w:val="000000"/>
                <w:sz w:val="12"/>
                <w:szCs w:val="12"/>
                <w:lang w:eastAsia="ru-RU"/>
              </w:rPr>
              <w:t xml:space="preserve">Объем финансирования в </w:t>
            </w:r>
            <w:proofErr w:type="spellStart"/>
            <w:r w:rsidRPr="002632B9">
              <w:rPr>
                <w:rFonts w:ascii="Times New Roman" w:eastAsia="Times New Roman" w:hAnsi="Times New Roman" w:cs="Times New Roman"/>
                <w:color w:val="000000"/>
                <w:sz w:val="12"/>
                <w:szCs w:val="12"/>
                <w:lang w:eastAsia="ru-RU"/>
              </w:rPr>
              <w:t>тыс</w:t>
            </w:r>
            <w:proofErr w:type="gramStart"/>
            <w:r w:rsidRPr="002632B9">
              <w:rPr>
                <w:rFonts w:ascii="Times New Roman" w:eastAsia="Times New Roman" w:hAnsi="Times New Roman" w:cs="Times New Roman"/>
                <w:color w:val="000000"/>
                <w:sz w:val="12"/>
                <w:szCs w:val="12"/>
                <w:lang w:eastAsia="ru-RU"/>
              </w:rPr>
              <w:t>.р</w:t>
            </w:r>
            <w:proofErr w:type="gramEnd"/>
            <w:r w:rsidRPr="002632B9">
              <w:rPr>
                <w:rFonts w:ascii="Times New Roman" w:eastAsia="Times New Roman" w:hAnsi="Times New Roman" w:cs="Times New Roman"/>
                <w:color w:val="000000"/>
                <w:sz w:val="12"/>
                <w:szCs w:val="12"/>
                <w:lang w:eastAsia="ru-RU"/>
              </w:rPr>
              <w:t>уб</w:t>
            </w:r>
            <w:proofErr w:type="spellEnd"/>
            <w:r w:rsidRPr="002632B9">
              <w:rPr>
                <w:rFonts w:ascii="Times New Roman" w:eastAsia="Times New Roman" w:hAnsi="Times New Roman" w:cs="Times New Roman"/>
                <w:color w:val="000000"/>
                <w:sz w:val="12"/>
                <w:szCs w:val="12"/>
                <w:lang w:eastAsia="ru-RU"/>
              </w:rPr>
              <w:t>(*)</w:t>
            </w:r>
          </w:p>
        </w:tc>
        <w:tc>
          <w:tcPr>
            <w:tcW w:w="309" w:type="pct"/>
            <w:vMerge w:val="restart"/>
            <w:textDirection w:val="btLr"/>
            <w:vAlign w:val="center"/>
          </w:tcPr>
          <w:p w:rsidR="00601156" w:rsidRDefault="00601156" w:rsidP="00495926">
            <w:pPr>
              <w:tabs>
                <w:tab w:val="left" w:pos="0"/>
              </w:tabs>
              <w:ind w:left="113" w:right="113"/>
              <w:jc w:val="center"/>
              <w:rPr>
                <w:rFonts w:ascii="Times New Roman" w:hAnsi="Times New Roman" w:cs="Times New Roman"/>
                <w:sz w:val="12"/>
                <w:szCs w:val="12"/>
              </w:rPr>
            </w:pPr>
            <w:r w:rsidRPr="002632B9">
              <w:rPr>
                <w:rFonts w:ascii="Times New Roman" w:eastAsia="Times New Roman" w:hAnsi="Times New Roman" w:cs="Times New Roman"/>
                <w:color w:val="000000"/>
                <w:sz w:val="12"/>
                <w:szCs w:val="12"/>
                <w:lang w:eastAsia="ru-RU"/>
              </w:rPr>
              <w:t>всего:</w:t>
            </w:r>
          </w:p>
        </w:tc>
        <w:tc>
          <w:tcPr>
            <w:tcW w:w="846" w:type="pct"/>
            <w:vMerge/>
            <w:vAlign w:val="center"/>
          </w:tcPr>
          <w:p w:rsidR="00601156" w:rsidRDefault="00601156" w:rsidP="00601156">
            <w:pPr>
              <w:tabs>
                <w:tab w:val="left" w:pos="0"/>
              </w:tabs>
              <w:jc w:val="center"/>
              <w:rPr>
                <w:rFonts w:ascii="Times New Roman" w:hAnsi="Times New Roman" w:cs="Times New Roman"/>
                <w:sz w:val="12"/>
                <w:szCs w:val="12"/>
              </w:rPr>
            </w:pPr>
          </w:p>
        </w:tc>
      </w:tr>
      <w:tr w:rsidR="007647C2" w:rsidTr="007647C2">
        <w:trPr>
          <w:cantSplit/>
          <w:trHeight w:val="641"/>
        </w:trPr>
        <w:tc>
          <w:tcPr>
            <w:tcW w:w="245" w:type="pct"/>
            <w:vMerge/>
            <w:vAlign w:val="center"/>
          </w:tcPr>
          <w:p w:rsidR="00601156" w:rsidRPr="002632B9" w:rsidRDefault="00601156" w:rsidP="00601156">
            <w:pPr>
              <w:jc w:val="center"/>
              <w:rPr>
                <w:rFonts w:ascii="Times New Roman" w:eastAsia="Times New Roman" w:hAnsi="Times New Roman" w:cs="Times New Roman"/>
                <w:color w:val="000000"/>
                <w:sz w:val="12"/>
                <w:szCs w:val="12"/>
                <w:lang w:eastAsia="ru-RU"/>
              </w:rPr>
            </w:pPr>
          </w:p>
        </w:tc>
        <w:tc>
          <w:tcPr>
            <w:tcW w:w="1106" w:type="pct"/>
            <w:vMerge/>
            <w:vAlign w:val="center"/>
          </w:tcPr>
          <w:p w:rsidR="00601156" w:rsidRPr="002632B9" w:rsidRDefault="00601156" w:rsidP="00601156">
            <w:pPr>
              <w:jc w:val="center"/>
              <w:rPr>
                <w:rFonts w:ascii="Times New Roman" w:eastAsia="Times New Roman" w:hAnsi="Times New Roman" w:cs="Times New Roman"/>
                <w:color w:val="000000"/>
                <w:sz w:val="12"/>
                <w:szCs w:val="12"/>
                <w:lang w:eastAsia="ru-RU"/>
              </w:rPr>
            </w:pPr>
          </w:p>
        </w:tc>
        <w:tc>
          <w:tcPr>
            <w:tcW w:w="732" w:type="pct"/>
            <w:vMerge/>
            <w:vAlign w:val="center"/>
          </w:tcPr>
          <w:p w:rsidR="00601156" w:rsidRPr="002632B9" w:rsidRDefault="00601156" w:rsidP="00601156">
            <w:pPr>
              <w:jc w:val="center"/>
              <w:rPr>
                <w:rFonts w:ascii="Times New Roman" w:eastAsia="Times New Roman" w:hAnsi="Times New Roman" w:cs="Times New Roman"/>
                <w:color w:val="000000"/>
                <w:sz w:val="12"/>
                <w:szCs w:val="12"/>
                <w:lang w:eastAsia="ru-RU"/>
              </w:rPr>
            </w:pPr>
          </w:p>
        </w:tc>
        <w:tc>
          <w:tcPr>
            <w:tcW w:w="185" w:type="pct"/>
            <w:vMerge/>
            <w:vAlign w:val="center"/>
          </w:tcPr>
          <w:p w:rsidR="00601156" w:rsidRPr="002632B9" w:rsidRDefault="00601156" w:rsidP="00601156">
            <w:pPr>
              <w:jc w:val="center"/>
              <w:rPr>
                <w:rFonts w:ascii="Times New Roman" w:eastAsia="Times New Roman" w:hAnsi="Times New Roman" w:cs="Times New Roman"/>
                <w:sz w:val="12"/>
                <w:szCs w:val="12"/>
                <w:lang w:eastAsia="ru-RU"/>
              </w:rPr>
            </w:pPr>
          </w:p>
        </w:tc>
        <w:tc>
          <w:tcPr>
            <w:tcW w:w="737" w:type="pct"/>
            <w:vMerge/>
            <w:vAlign w:val="center"/>
          </w:tcPr>
          <w:p w:rsidR="00601156" w:rsidRPr="002632B9" w:rsidRDefault="00601156" w:rsidP="00601156">
            <w:pPr>
              <w:jc w:val="center"/>
              <w:rPr>
                <w:rFonts w:ascii="Times New Roman" w:eastAsia="Times New Roman" w:hAnsi="Times New Roman" w:cs="Times New Roman"/>
                <w:color w:val="000000"/>
                <w:sz w:val="12"/>
                <w:szCs w:val="12"/>
                <w:lang w:eastAsia="ru-RU"/>
              </w:rPr>
            </w:pPr>
          </w:p>
        </w:tc>
        <w:tc>
          <w:tcPr>
            <w:tcW w:w="281" w:type="pct"/>
            <w:textDirection w:val="btLr"/>
            <w:vAlign w:val="center"/>
          </w:tcPr>
          <w:p w:rsidR="00601156" w:rsidRPr="002632B9" w:rsidRDefault="00601156" w:rsidP="00495926">
            <w:pPr>
              <w:ind w:left="113" w:right="113"/>
              <w:jc w:val="center"/>
              <w:rPr>
                <w:rFonts w:ascii="Times New Roman" w:eastAsia="Times New Roman" w:hAnsi="Times New Roman" w:cs="Times New Roman"/>
                <w:color w:val="000000"/>
                <w:sz w:val="12"/>
                <w:szCs w:val="12"/>
                <w:lang w:eastAsia="ru-RU"/>
              </w:rPr>
            </w:pPr>
            <w:r w:rsidRPr="002632B9">
              <w:rPr>
                <w:rFonts w:ascii="Times New Roman" w:eastAsia="Times New Roman" w:hAnsi="Times New Roman" w:cs="Times New Roman"/>
                <w:color w:val="000000"/>
                <w:sz w:val="12"/>
                <w:szCs w:val="12"/>
                <w:lang w:eastAsia="ru-RU"/>
              </w:rPr>
              <w:t>2021 г.</w:t>
            </w:r>
          </w:p>
        </w:tc>
        <w:tc>
          <w:tcPr>
            <w:tcW w:w="279" w:type="pct"/>
            <w:textDirection w:val="btLr"/>
            <w:vAlign w:val="center"/>
          </w:tcPr>
          <w:p w:rsidR="00601156" w:rsidRPr="002632B9" w:rsidRDefault="00601156" w:rsidP="00495926">
            <w:pPr>
              <w:ind w:left="113" w:right="113"/>
              <w:jc w:val="center"/>
              <w:rPr>
                <w:rFonts w:ascii="Times New Roman" w:eastAsia="Times New Roman" w:hAnsi="Times New Roman" w:cs="Times New Roman"/>
                <w:color w:val="000000"/>
                <w:sz w:val="12"/>
                <w:szCs w:val="12"/>
                <w:lang w:eastAsia="ru-RU"/>
              </w:rPr>
            </w:pPr>
            <w:r w:rsidRPr="002632B9">
              <w:rPr>
                <w:rFonts w:ascii="Times New Roman" w:eastAsia="Times New Roman" w:hAnsi="Times New Roman" w:cs="Times New Roman"/>
                <w:color w:val="000000"/>
                <w:sz w:val="12"/>
                <w:szCs w:val="12"/>
                <w:lang w:eastAsia="ru-RU"/>
              </w:rPr>
              <w:t>2022 г.</w:t>
            </w:r>
          </w:p>
        </w:tc>
        <w:tc>
          <w:tcPr>
            <w:tcW w:w="280" w:type="pct"/>
            <w:gridSpan w:val="2"/>
            <w:textDirection w:val="btLr"/>
            <w:vAlign w:val="center"/>
          </w:tcPr>
          <w:p w:rsidR="00601156" w:rsidRPr="002632B9" w:rsidRDefault="00601156" w:rsidP="00495926">
            <w:pPr>
              <w:ind w:left="113" w:right="113"/>
              <w:jc w:val="center"/>
              <w:rPr>
                <w:rFonts w:ascii="Times New Roman" w:eastAsia="Times New Roman" w:hAnsi="Times New Roman" w:cs="Times New Roman"/>
                <w:color w:val="000000"/>
                <w:sz w:val="12"/>
                <w:szCs w:val="12"/>
                <w:lang w:eastAsia="ru-RU"/>
              </w:rPr>
            </w:pPr>
            <w:r w:rsidRPr="002632B9">
              <w:rPr>
                <w:rFonts w:ascii="Times New Roman" w:eastAsia="Times New Roman" w:hAnsi="Times New Roman" w:cs="Times New Roman"/>
                <w:color w:val="000000"/>
                <w:sz w:val="12"/>
                <w:szCs w:val="12"/>
                <w:lang w:eastAsia="ru-RU"/>
              </w:rPr>
              <w:t>2023 г.</w:t>
            </w:r>
          </w:p>
        </w:tc>
        <w:tc>
          <w:tcPr>
            <w:tcW w:w="309" w:type="pct"/>
            <w:vMerge/>
            <w:vAlign w:val="center"/>
          </w:tcPr>
          <w:p w:rsidR="00601156" w:rsidRPr="002632B9" w:rsidRDefault="00601156" w:rsidP="00601156">
            <w:pPr>
              <w:jc w:val="center"/>
              <w:rPr>
                <w:rFonts w:ascii="Times New Roman" w:eastAsia="Times New Roman" w:hAnsi="Times New Roman" w:cs="Times New Roman"/>
                <w:color w:val="000000"/>
                <w:sz w:val="12"/>
                <w:szCs w:val="12"/>
                <w:lang w:eastAsia="ru-RU"/>
              </w:rPr>
            </w:pPr>
          </w:p>
        </w:tc>
        <w:tc>
          <w:tcPr>
            <w:tcW w:w="846" w:type="pct"/>
            <w:vMerge/>
            <w:vAlign w:val="center"/>
          </w:tcPr>
          <w:p w:rsidR="00601156" w:rsidRPr="002632B9" w:rsidRDefault="00601156" w:rsidP="00601156">
            <w:pPr>
              <w:jc w:val="center"/>
              <w:rPr>
                <w:rFonts w:ascii="Times New Roman" w:eastAsia="Times New Roman" w:hAnsi="Times New Roman" w:cs="Times New Roman"/>
                <w:color w:val="000000"/>
                <w:sz w:val="12"/>
                <w:szCs w:val="12"/>
                <w:lang w:eastAsia="ru-RU"/>
              </w:rPr>
            </w:pPr>
          </w:p>
        </w:tc>
      </w:tr>
      <w:tr w:rsidR="00601156" w:rsidTr="00495926">
        <w:tc>
          <w:tcPr>
            <w:tcW w:w="5000" w:type="pct"/>
            <w:gridSpan w:val="11"/>
            <w:vAlign w:val="center"/>
          </w:tcPr>
          <w:p w:rsidR="00601156" w:rsidRDefault="00601156" w:rsidP="00601156">
            <w:pPr>
              <w:tabs>
                <w:tab w:val="left" w:pos="0"/>
              </w:tabs>
              <w:jc w:val="center"/>
              <w:rPr>
                <w:rFonts w:ascii="Times New Roman" w:hAnsi="Times New Roman" w:cs="Times New Roman"/>
                <w:sz w:val="12"/>
                <w:szCs w:val="12"/>
              </w:rPr>
            </w:pPr>
            <w:r w:rsidRPr="002632B9">
              <w:rPr>
                <w:rFonts w:ascii="Times New Roman" w:eastAsia="Times New Roman" w:hAnsi="Times New Roman" w:cs="Times New Roman"/>
                <w:b/>
                <w:bCs/>
                <w:color w:val="000000"/>
                <w:sz w:val="12"/>
                <w:szCs w:val="12"/>
                <w:lang w:eastAsia="ru-RU"/>
              </w:rPr>
              <w:t>Цель: повышение уровня защиты населения  и территорий муниципального района Сергиевский  от  пожаров и чрезвычайных ситуаций  природного и техногенного характера, а также безопасности людей на водных  объектах.</w:t>
            </w:r>
          </w:p>
        </w:tc>
      </w:tr>
      <w:tr w:rsidR="00601156" w:rsidTr="00495926">
        <w:tc>
          <w:tcPr>
            <w:tcW w:w="5000" w:type="pct"/>
            <w:gridSpan w:val="11"/>
            <w:vAlign w:val="center"/>
          </w:tcPr>
          <w:p w:rsidR="00601156" w:rsidRDefault="00601156" w:rsidP="00601156">
            <w:pPr>
              <w:tabs>
                <w:tab w:val="left" w:pos="0"/>
              </w:tabs>
              <w:jc w:val="center"/>
              <w:rPr>
                <w:rFonts w:ascii="Times New Roman" w:hAnsi="Times New Roman" w:cs="Times New Roman"/>
                <w:sz w:val="12"/>
                <w:szCs w:val="12"/>
              </w:rPr>
            </w:pPr>
            <w:r w:rsidRPr="002632B9">
              <w:rPr>
                <w:rFonts w:ascii="Times New Roman" w:eastAsia="Times New Roman" w:hAnsi="Times New Roman" w:cs="Times New Roman"/>
                <w:b/>
                <w:bCs/>
                <w:color w:val="000000"/>
                <w:sz w:val="12"/>
                <w:szCs w:val="12"/>
                <w:lang w:eastAsia="ru-RU"/>
              </w:rPr>
              <w:t>Задача 1. Снижение рисков возникновения и смягчение последствий чрезвычайных ситуаций природного и техногенного характера на территории муниципального района Сергиевский.</w:t>
            </w:r>
          </w:p>
        </w:tc>
      </w:tr>
      <w:tr w:rsidR="007647C2" w:rsidTr="007647C2">
        <w:trPr>
          <w:cantSplit/>
          <w:trHeight w:val="1134"/>
        </w:trPr>
        <w:tc>
          <w:tcPr>
            <w:tcW w:w="245" w:type="pct"/>
            <w:vAlign w:val="center"/>
          </w:tcPr>
          <w:p w:rsidR="00601156" w:rsidRPr="002632B9" w:rsidRDefault="00601156" w:rsidP="00601156">
            <w:pPr>
              <w:jc w:val="center"/>
              <w:rPr>
                <w:rFonts w:ascii="Times New Roman" w:eastAsia="Times New Roman" w:hAnsi="Times New Roman" w:cs="Times New Roman"/>
                <w:color w:val="000000"/>
                <w:sz w:val="12"/>
                <w:szCs w:val="12"/>
                <w:lang w:eastAsia="ru-RU"/>
              </w:rPr>
            </w:pPr>
            <w:r w:rsidRPr="002632B9">
              <w:rPr>
                <w:rFonts w:ascii="Times New Roman" w:eastAsia="Times New Roman" w:hAnsi="Times New Roman" w:cs="Times New Roman"/>
                <w:color w:val="000000"/>
                <w:sz w:val="12"/>
                <w:szCs w:val="12"/>
                <w:lang w:eastAsia="ru-RU"/>
              </w:rPr>
              <w:t>1.1.</w:t>
            </w:r>
          </w:p>
        </w:tc>
        <w:tc>
          <w:tcPr>
            <w:tcW w:w="1106" w:type="pct"/>
            <w:vAlign w:val="center"/>
          </w:tcPr>
          <w:p w:rsidR="00601156" w:rsidRPr="002632B9" w:rsidRDefault="00601156" w:rsidP="00601156">
            <w:pPr>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 xml:space="preserve">Осуществление      анализа </w:t>
            </w:r>
            <w:r w:rsidRPr="002632B9">
              <w:rPr>
                <w:rFonts w:ascii="Times New Roman" w:eastAsia="Times New Roman" w:hAnsi="Times New Roman" w:cs="Times New Roman"/>
                <w:color w:val="000000"/>
                <w:sz w:val="12"/>
                <w:szCs w:val="12"/>
                <w:lang w:eastAsia="ru-RU"/>
              </w:rPr>
              <w:t>складывающейся оперативной обстановки   с   пожарами, гибелью   и   травматизмом людей, материальных потерь от пожаров,  чрезвычайными ситуациями  на  территории муниципального района Сергиевский, выявление     причин  и условий, способствующих возникновению пожаров.</w:t>
            </w:r>
            <w:r w:rsidRPr="002632B9">
              <w:rPr>
                <w:rFonts w:ascii="Times New Roman" w:eastAsia="Times New Roman" w:hAnsi="Times New Roman" w:cs="Times New Roman"/>
                <w:color w:val="000000"/>
                <w:sz w:val="12"/>
                <w:szCs w:val="12"/>
                <w:lang w:eastAsia="ru-RU"/>
              </w:rPr>
              <w:br/>
              <w:t>Определение на базе ежегодного     мониторинга приоритетных   мероприятий</w:t>
            </w:r>
            <w:r w:rsidRPr="002632B9">
              <w:rPr>
                <w:rFonts w:ascii="Times New Roman" w:eastAsia="Times New Roman" w:hAnsi="Times New Roman" w:cs="Times New Roman"/>
                <w:color w:val="000000"/>
                <w:sz w:val="12"/>
                <w:szCs w:val="12"/>
                <w:lang w:eastAsia="ru-RU"/>
              </w:rPr>
              <w:br/>
              <w:t>по  обеспечению   пожарной безопасности.</w:t>
            </w:r>
          </w:p>
        </w:tc>
        <w:tc>
          <w:tcPr>
            <w:tcW w:w="732" w:type="pct"/>
            <w:vAlign w:val="center"/>
          </w:tcPr>
          <w:p w:rsidR="00601156" w:rsidRPr="002632B9" w:rsidRDefault="00601156" w:rsidP="00601156">
            <w:pPr>
              <w:jc w:val="center"/>
              <w:rPr>
                <w:rFonts w:ascii="Times New Roman" w:eastAsia="Times New Roman" w:hAnsi="Times New Roman" w:cs="Times New Roman"/>
                <w:color w:val="000000"/>
                <w:sz w:val="12"/>
                <w:szCs w:val="12"/>
                <w:lang w:eastAsia="ru-RU"/>
              </w:rPr>
            </w:pPr>
            <w:r w:rsidRPr="002632B9">
              <w:rPr>
                <w:rFonts w:ascii="Times New Roman" w:eastAsia="Times New Roman" w:hAnsi="Times New Roman" w:cs="Times New Roman"/>
                <w:color w:val="000000"/>
                <w:sz w:val="12"/>
                <w:szCs w:val="12"/>
                <w:lang w:eastAsia="ru-RU"/>
              </w:rPr>
              <w:t>Отдел по делам гражданской обороны и чрезвычайным ситуациям  администрации муниципального района Сергиевский</w:t>
            </w:r>
          </w:p>
        </w:tc>
        <w:tc>
          <w:tcPr>
            <w:tcW w:w="185" w:type="pct"/>
            <w:textDirection w:val="btLr"/>
            <w:vAlign w:val="center"/>
          </w:tcPr>
          <w:p w:rsidR="00601156" w:rsidRPr="002632B9" w:rsidRDefault="00601156" w:rsidP="00495926">
            <w:pPr>
              <w:ind w:left="113" w:right="113"/>
              <w:jc w:val="center"/>
              <w:rPr>
                <w:rFonts w:ascii="Times New Roman" w:eastAsia="Times New Roman" w:hAnsi="Times New Roman" w:cs="Times New Roman"/>
                <w:color w:val="000000"/>
                <w:sz w:val="12"/>
                <w:szCs w:val="12"/>
                <w:lang w:eastAsia="ru-RU"/>
              </w:rPr>
            </w:pPr>
            <w:r w:rsidRPr="002632B9">
              <w:rPr>
                <w:rFonts w:ascii="Times New Roman" w:eastAsia="Times New Roman" w:hAnsi="Times New Roman" w:cs="Times New Roman"/>
                <w:color w:val="000000"/>
                <w:sz w:val="12"/>
                <w:szCs w:val="12"/>
                <w:lang w:eastAsia="ru-RU"/>
              </w:rPr>
              <w:t>2021-2023</w:t>
            </w:r>
          </w:p>
        </w:tc>
        <w:tc>
          <w:tcPr>
            <w:tcW w:w="737" w:type="pct"/>
            <w:vAlign w:val="center"/>
          </w:tcPr>
          <w:p w:rsidR="00601156" w:rsidRPr="002632B9" w:rsidRDefault="00601156" w:rsidP="00601156">
            <w:pPr>
              <w:jc w:val="center"/>
              <w:rPr>
                <w:rFonts w:ascii="Times New Roman" w:eastAsia="Times New Roman" w:hAnsi="Times New Roman" w:cs="Times New Roman"/>
                <w:color w:val="000000"/>
                <w:sz w:val="12"/>
                <w:szCs w:val="12"/>
                <w:lang w:eastAsia="ru-RU"/>
              </w:rPr>
            </w:pPr>
            <w:r w:rsidRPr="002632B9">
              <w:rPr>
                <w:rFonts w:ascii="Times New Roman" w:eastAsia="Times New Roman" w:hAnsi="Times New Roman" w:cs="Times New Roman"/>
                <w:color w:val="000000"/>
                <w:sz w:val="12"/>
                <w:szCs w:val="12"/>
                <w:lang w:eastAsia="ru-RU"/>
              </w:rPr>
              <w:t>местный бюджет</w:t>
            </w:r>
          </w:p>
        </w:tc>
        <w:tc>
          <w:tcPr>
            <w:tcW w:w="1150" w:type="pct"/>
            <w:gridSpan w:val="5"/>
            <w:vAlign w:val="center"/>
          </w:tcPr>
          <w:p w:rsidR="00601156" w:rsidRDefault="00601156" w:rsidP="00601156">
            <w:pPr>
              <w:tabs>
                <w:tab w:val="left" w:pos="0"/>
              </w:tabs>
              <w:jc w:val="center"/>
              <w:rPr>
                <w:rFonts w:ascii="Times New Roman" w:hAnsi="Times New Roman" w:cs="Times New Roman"/>
                <w:sz w:val="12"/>
                <w:szCs w:val="12"/>
              </w:rPr>
            </w:pPr>
            <w:r w:rsidRPr="002632B9">
              <w:rPr>
                <w:rFonts w:ascii="Times New Roman" w:eastAsia="Times New Roman" w:hAnsi="Times New Roman" w:cs="Times New Roman"/>
                <w:color w:val="000000"/>
                <w:sz w:val="12"/>
                <w:szCs w:val="12"/>
                <w:lang w:eastAsia="ru-RU"/>
              </w:rPr>
              <w:t>Финансирование осуществляется в рамках текущей деятельности исполнителя</w:t>
            </w:r>
          </w:p>
        </w:tc>
        <w:tc>
          <w:tcPr>
            <w:tcW w:w="846" w:type="pct"/>
            <w:vAlign w:val="center"/>
          </w:tcPr>
          <w:p w:rsidR="00601156" w:rsidRDefault="00601156" w:rsidP="00601156">
            <w:pPr>
              <w:tabs>
                <w:tab w:val="left" w:pos="0"/>
              </w:tabs>
              <w:jc w:val="center"/>
              <w:rPr>
                <w:rFonts w:ascii="Times New Roman" w:hAnsi="Times New Roman" w:cs="Times New Roman"/>
                <w:sz w:val="12"/>
                <w:szCs w:val="12"/>
              </w:rPr>
            </w:pPr>
            <w:r w:rsidRPr="002632B9">
              <w:rPr>
                <w:rFonts w:ascii="Times New Roman" w:eastAsia="Times New Roman" w:hAnsi="Times New Roman" w:cs="Times New Roman"/>
                <w:color w:val="000000"/>
                <w:sz w:val="12"/>
                <w:szCs w:val="12"/>
                <w:lang w:eastAsia="ru-RU"/>
              </w:rPr>
              <w:t>Целенаправленное применение мероприятий на профилактику пожаров.</w:t>
            </w:r>
          </w:p>
        </w:tc>
      </w:tr>
      <w:tr w:rsidR="007647C2" w:rsidTr="007647C2">
        <w:trPr>
          <w:cantSplit/>
          <w:trHeight w:val="1134"/>
        </w:trPr>
        <w:tc>
          <w:tcPr>
            <w:tcW w:w="245" w:type="pct"/>
            <w:vAlign w:val="center"/>
          </w:tcPr>
          <w:p w:rsidR="00601156" w:rsidRPr="002632B9" w:rsidRDefault="00601156" w:rsidP="00601156">
            <w:pPr>
              <w:jc w:val="center"/>
              <w:rPr>
                <w:rFonts w:ascii="Times New Roman" w:eastAsia="Times New Roman" w:hAnsi="Times New Roman" w:cs="Times New Roman"/>
                <w:color w:val="000000"/>
                <w:sz w:val="12"/>
                <w:szCs w:val="12"/>
                <w:lang w:eastAsia="ru-RU"/>
              </w:rPr>
            </w:pPr>
            <w:r w:rsidRPr="002632B9">
              <w:rPr>
                <w:rFonts w:ascii="Times New Roman" w:eastAsia="Times New Roman" w:hAnsi="Times New Roman" w:cs="Times New Roman"/>
                <w:color w:val="000000"/>
                <w:sz w:val="12"/>
                <w:szCs w:val="12"/>
                <w:lang w:eastAsia="ru-RU"/>
              </w:rPr>
              <w:t>1.2.</w:t>
            </w:r>
          </w:p>
        </w:tc>
        <w:tc>
          <w:tcPr>
            <w:tcW w:w="1106" w:type="pct"/>
            <w:vAlign w:val="center"/>
          </w:tcPr>
          <w:p w:rsidR="00601156" w:rsidRPr="002632B9" w:rsidRDefault="00601156" w:rsidP="00601156">
            <w:pPr>
              <w:jc w:val="center"/>
              <w:rPr>
                <w:rFonts w:ascii="Times New Roman" w:eastAsia="Times New Roman" w:hAnsi="Times New Roman" w:cs="Times New Roman"/>
                <w:color w:val="000000"/>
                <w:sz w:val="12"/>
                <w:szCs w:val="12"/>
                <w:lang w:eastAsia="ru-RU"/>
              </w:rPr>
            </w:pPr>
            <w:r w:rsidRPr="002632B9">
              <w:rPr>
                <w:rFonts w:ascii="Times New Roman" w:eastAsia="Times New Roman" w:hAnsi="Times New Roman" w:cs="Times New Roman"/>
                <w:color w:val="000000"/>
                <w:sz w:val="12"/>
                <w:szCs w:val="12"/>
                <w:lang w:eastAsia="ru-RU"/>
              </w:rPr>
              <w:t>Осуществл</w:t>
            </w:r>
            <w:r w:rsidR="007647C2">
              <w:rPr>
                <w:rFonts w:ascii="Times New Roman" w:eastAsia="Times New Roman" w:hAnsi="Times New Roman" w:cs="Times New Roman"/>
                <w:color w:val="000000"/>
                <w:sz w:val="12"/>
                <w:szCs w:val="12"/>
                <w:lang w:eastAsia="ru-RU"/>
              </w:rPr>
              <w:t xml:space="preserve">ение анализа имеющейся нормативной правовой  базы </w:t>
            </w:r>
            <w:r w:rsidRPr="002632B9">
              <w:rPr>
                <w:rFonts w:ascii="Times New Roman" w:eastAsia="Times New Roman" w:hAnsi="Times New Roman" w:cs="Times New Roman"/>
                <w:color w:val="000000"/>
                <w:sz w:val="12"/>
                <w:szCs w:val="12"/>
                <w:lang w:eastAsia="ru-RU"/>
              </w:rPr>
              <w:t>администрации муниципального района Сергиевский в сфере</w:t>
            </w:r>
            <w:r w:rsidRPr="002632B9">
              <w:rPr>
                <w:rFonts w:ascii="Times New Roman" w:eastAsia="Times New Roman" w:hAnsi="Times New Roman" w:cs="Times New Roman"/>
                <w:color w:val="000000"/>
                <w:sz w:val="12"/>
                <w:szCs w:val="12"/>
                <w:lang w:eastAsia="ru-RU"/>
              </w:rPr>
              <w:br/>
              <w:t>обеспечения пожарной безопасности, гражданской обороны, предотвращения чрезвычайных ситуаций  с последующей</w:t>
            </w:r>
            <w:r w:rsidRPr="002632B9">
              <w:rPr>
                <w:rFonts w:ascii="Times New Roman" w:eastAsia="Times New Roman" w:hAnsi="Times New Roman" w:cs="Times New Roman"/>
                <w:color w:val="000000"/>
                <w:sz w:val="12"/>
                <w:szCs w:val="12"/>
                <w:lang w:eastAsia="ru-RU"/>
              </w:rPr>
              <w:br/>
              <w:t>разработкой и утверждением нормативно-правовых  актов в области обеспечения пожарной безопасности.</w:t>
            </w:r>
          </w:p>
        </w:tc>
        <w:tc>
          <w:tcPr>
            <w:tcW w:w="732" w:type="pct"/>
            <w:vAlign w:val="center"/>
          </w:tcPr>
          <w:p w:rsidR="00601156" w:rsidRPr="002632B9" w:rsidRDefault="00601156" w:rsidP="00601156">
            <w:pPr>
              <w:jc w:val="center"/>
              <w:rPr>
                <w:rFonts w:ascii="Times New Roman" w:eastAsia="Times New Roman" w:hAnsi="Times New Roman" w:cs="Times New Roman"/>
                <w:color w:val="000000"/>
                <w:sz w:val="12"/>
                <w:szCs w:val="12"/>
                <w:lang w:eastAsia="ru-RU"/>
              </w:rPr>
            </w:pPr>
            <w:r w:rsidRPr="002632B9">
              <w:rPr>
                <w:rFonts w:ascii="Times New Roman" w:eastAsia="Times New Roman" w:hAnsi="Times New Roman" w:cs="Times New Roman"/>
                <w:color w:val="000000"/>
                <w:sz w:val="12"/>
                <w:szCs w:val="12"/>
                <w:lang w:eastAsia="ru-RU"/>
              </w:rPr>
              <w:t>Отдел по делам гражданской обороны и чрезвычайным ситуациям  администрации муниципального района Сергиевский</w:t>
            </w:r>
          </w:p>
        </w:tc>
        <w:tc>
          <w:tcPr>
            <w:tcW w:w="185" w:type="pct"/>
            <w:textDirection w:val="btLr"/>
            <w:vAlign w:val="center"/>
          </w:tcPr>
          <w:p w:rsidR="00601156" w:rsidRPr="002632B9" w:rsidRDefault="00601156" w:rsidP="00495926">
            <w:pPr>
              <w:ind w:left="113" w:right="113"/>
              <w:jc w:val="center"/>
              <w:rPr>
                <w:rFonts w:ascii="Times New Roman" w:eastAsia="Times New Roman" w:hAnsi="Times New Roman" w:cs="Times New Roman"/>
                <w:color w:val="000000"/>
                <w:sz w:val="12"/>
                <w:szCs w:val="12"/>
                <w:lang w:eastAsia="ru-RU"/>
              </w:rPr>
            </w:pPr>
            <w:r w:rsidRPr="002632B9">
              <w:rPr>
                <w:rFonts w:ascii="Times New Roman" w:eastAsia="Times New Roman" w:hAnsi="Times New Roman" w:cs="Times New Roman"/>
                <w:color w:val="000000"/>
                <w:sz w:val="12"/>
                <w:szCs w:val="12"/>
                <w:lang w:eastAsia="ru-RU"/>
              </w:rPr>
              <w:t>2021-2023</w:t>
            </w:r>
          </w:p>
        </w:tc>
        <w:tc>
          <w:tcPr>
            <w:tcW w:w="737" w:type="pct"/>
            <w:vAlign w:val="center"/>
          </w:tcPr>
          <w:p w:rsidR="00601156" w:rsidRPr="002632B9" w:rsidRDefault="00601156" w:rsidP="00601156">
            <w:pPr>
              <w:jc w:val="center"/>
              <w:rPr>
                <w:rFonts w:ascii="Times New Roman" w:eastAsia="Times New Roman" w:hAnsi="Times New Roman" w:cs="Times New Roman"/>
                <w:color w:val="000000"/>
                <w:sz w:val="12"/>
                <w:szCs w:val="12"/>
                <w:lang w:eastAsia="ru-RU"/>
              </w:rPr>
            </w:pPr>
            <w:r w:rsidRPr="002632B9">
              <w:rPr>
                <w:rFonts w:ascii="Times New Roman" w:eastAsia="Times New Roman" w:hAnsi="Times New Roman" w:cs="Times New Roman"/>
                <w:color w:val="000000"/>
                <w:sz w:val="12"/>
                <w:szCs w:val="12"/>
                <w:lang w:eastAsia="ru-RU"/>
              </w:rPr>
              <w:t>местный бюджет</w:t>
            </w:r>
          </w:p>
        </w:tc>
        <w:tc>
          <w:tcPr>
            <w:tcW w:w="1150" w:type="pct"/>
            <w:gridSpan w:val="5"/>
            <w:vAlign w:val="center"/>
          </w:tcPr>
          <w:p w:rsidR="00601156" w:rsidRDefault="00601156" w:rsidP="00601156">
            <w:pPr>
              <w:tabs>
                <w:tab w:val="left" w:pos="0"/>
              </w:tabs>
              <w:jc w:val="center"/>
              <w:rPr>
                <w:rFonts w:ascii="Times New Roman" w:hAnsi="Times New Roman" w:cs="Times New Roman"/>
                <w:sz w:val="12"/>
                <w:szCs w:val="12"/>
              </w:rPr>
            </w:pPr>
            <w:r w:rsidRPr="002632B9">
              <w:rPr>
                <w:rFonts w:ascii="Times New Roman" w:eastAsia="Times New Roman" w:hAnsi="Times New Roman" w:cs="Times New Roman"/>
                <w:color w:val="000000"/>
                <w:sz w:val="12"/>
                <w:szCs w:val="12"/>
                <w:lang w:eastAsia="ru-RU"/>
              </w:rPr>
              <w:t>Финансирование осуществляется в рамках текущей деятельности исполнителя</w:t>
            </w:r>
          </w:p>
        </w:tc>
        <w:tc>
          <w:tcPr>
            <w:tcW w:w="846" w:type="pct"/>
            <w:vAlign w:val="center"/>
          </w:tcPr>
          <w:p w:rsidR="00601156" w:rsidRDefault="00601156" w:rsidP="00601156">
            <w:pPr>
              <w:tabs>
                <w:tab w:val="left" w:pos="0"/>
              </w:tabs>
              <w:jc w:val="center"/>
              <w:rPr>
                <w:rFonts w:ascii="Times New Roman" w:hAnsi="Times New Roman" w:cs="Times New Roman"/>
                <w:sz w:val="12"/>
                <w:szCs w:val="12"/>
              </w:rPr>
            </w:pPr>
            <w:r w:rsidRPr="002632B9">
              <w:rPr>
                <w:rFonts w:ascii="Times New Roman" w:eastAsia="Times New Roman" w:hAnsi="Times New Roman" w:cs="Times New Roman"/>
                <w:color w:val="000000"/>
                <w:sz w:val="12"/>
                <w:szCs w:val="12"/>
                <w:lang w:eastAsia="ru-RU"/>
              </w:rPr>
              <w:t>Соответствие нормативно-правовой базы требованиям надзорных органов.</w:t>
            </w:r>
          </w:p>
        </w:tc>
      </w:tr>
      <w:tr w:rsidR="007647C2" w:rsidTr="007647C2">
        <w:trPr>
          <w:cantSplit/>
          <w:trHeight w:val="1134"/>
        </w:trPr>
        <w:tc>
          <w:tcPr>
            <w:tcW w:w="245" w:type="pct"/>
            <w:vAlign w:val="center"/>
          </w:tcPr>
          <w:p w:rsidR="00601156" w:rsidRPr="002632B9" w:rsidRDefault="00601156" w:rsidP="00601156">
            <w:pPr>
              <w:jc w:val="center"/>
              <w:rPr>
                <w:rFonts w:ascii="Times New Roman" w:eastAsia="Times New Roman" w:hAnsi="Times New Roman" w:cs="Times New Roman"/>
                <w:color w:val="000000"/>
                <w:sz w:val="12"/>
                <w:szCs w:val="12"/>
                <w:lang w:eastAsia="ru-RU"/>
              </w:rPr>
            </w:pPr>
            <w:r w:rsidRPr="002632B9">
              <w:rPr>
                <w:rFonts w:ascii="Times New Roman" w:eastAsia="Times New Roman" w:hAnsi="Times New Roman" w:cs="Times New Roman"/>
                <w:color w:val="000000"/>
                <w:sz w:val="12"/>
                <w:szCs w:val="12"/>
                <w:lang w:eastAsia="ru-RU"/>
              </w:rPr>
              <w:t>1.3.</w:t>
            </w:r>
          </w:p>
        </w:tc>
        <w:tc>
          <w:tcPr>
            <w:tcW w:w="1106" w:type="pct"/>
            <w:vAlign w:val="center"/>
          </w:tcPr>
          <w:p w:rsidR="00601156" w:rsidRPr="002632B9" w:rsidRDefault="00601156" w:rsidP="009B700D">
            <w:pPr>
              <w:jc w:val="center"/>
              <w:rPr>
                <w:rFonts w:ascii="Times New Roman" w:eastAsia="Times New Roman" w:hAnsi="Times New Roman" w:cs="Times New Roman"/>
                <w:color w:val="000000"/>
                <w:sz w:val="12"/>
                <w:szCs w:val="12"/>
                <w:lang w:eastAsia="ru-RU"/>
              </w:rPr>
            </w:pPr>
            <w:r w:rsidRPr="002632B9">
              <w:rPr>
                <w:rFonts w:ascii="Times New Roman" w:eastAsia="Times New Roman" w:hAnsi="Times New Roman" w:cs="Times New Roman"/>
                <w:color w:val="000000"/>
                <w:sz w:val="12"/>
                <w:szCs w:val="12"/>
                <w:lang w:eastAsia="ru-RU"/>
              </w:rPr>
              <w:t>Освещени</w:t>
            </w:r>
            <w:r w:rsidR="009B700D">
              <w:rPr>
                <w:rFonts w:ascii="Times New Roman" w:eastAsia="Times New Roman" w:hAnsi="Times New Roman" w:cs="Times New Roman"/>
                <w:color w:val="000000"/>
                <w:sz w:val="12"/>
                <w:szCs w:val="12"/>
                <w:lang w:eastAsia="ru-RU"/>
              </w:rPr>
              <w:t xml:space="preserve">е в средствах массовой информации мероприятий по противопожарной </w:t>
            </w:r>
            <w:r w:rsidRPr="002632B9">
              <w:rPr>
                <w:rFonts w:ascii="Times New Roman" w:eastAsia="Times New Roman" w:hAnsi="Times New Roman" w:cs="Times New Roman"/>
                <w:color w:val="000000"/>
                <w:sz w:val="12"/>
                <w:szCs w:val="12"/>
                <w:lang w:eastAsia="ru-RU"/>
              </w:rPr>
              <w:t>тематике, гражданской обороне, з</w:t>
            </w:r>
            <w:r w:rsidR="007647C2">
              <w:rPr>
                <w:rFonts w:ascii="Times New Roman" w:eastAsia="Times New Roman" w:hAnsi="Times New Roman" w:cs="Times New Roman"/>
                <w:color w:val="000000"/>
                <w:sz w:val="12"/>
                <w:szCs w:val="12"/>
                <w:lang w:eastAsia="ru-RU"/>
              </w:rPr>
              <w:t xml:space="preserve">ащите населения и территорий от </w:t>
            </w:r>
            <w:r w:rsidRPr="002632B9">
              <w:rPr>
                <w:rFonts w:ascii="Times New Roman" w:eastAsia="Times New Roman" w:hAnsi="Times New Roman" w:cs="Times New Roman"/>
                <w:color w:val="000000"/>
                <w:sz w:val="12"/>
                <w:szCs w:val="12"/>
                <w:lang w:eastAsia="ru-RU"/>
              </w:rPr>
              <w:t>чрезв</w:t>
            </w:r>
            <w:r w:rsidR="009B700D">
              <w:rPr>
                <w:rFonts w:ascii="Times New Roman" w:eastAsia="Times New Roman" w:hAnsi="Times New Roman" w:cs="Times New Roman"/>
                <w:color w:val="000000"/>
                <w:sz w:val="12"/>
                <w:szCs w:val="12"/>
                <w:lang w:eastAsia="ru-RU"/>
              </w:rPr>
              <w:t xml:space="preserve">ычайных ситуаций, безопасности </w:t>
            </w:r>
            <w:r w:rsidRPr="002632B9">
              <w:rPr>
                <w:rFonts w:ascii="Times New Roman" w:eastAsia="Times New Roman" w:hAnsi="Times New Roman" w:cs="Times New Roman"/>
                <w:color w:val="000000"/>
                <w:sz w:val="12"/>
                <w:szCs w:val="12"/>
                <w:lang w:eastAsia="ru-RU"/>
              </w:rPr>
              <w:t>людей</w:t>
            </w:r>
            <w:r w:rsidR="009B700D">
              <w:rPr>
                <w:rFonts w:ascii="Times New Roman" w:eastAsia="Times New Roman" w:hAnsi="Times New Roman" w:cs="Times New Roman"/>
                <w:color w:val="000000"/>
                <w:sz w:val="12"/>
                <w:szCs w:val="12"/>
                <w:lang w:eastAsia="ru-RU"/>
              </w:rPr>
              <w:t xml:space="preserve"> на водных объектах (Публикации</w:t>
            </w:r>
            <w:r w:rsidR="007647C2">
              <w:rPr>
                <w:rFonts w:ascii="Times New Roman" w:eastAsia="Times New Roman" w:hAnsi="Times New Roman" w:cs="Times New Roman"/>
                <w:color w:val="000000"/>
                <w:sz w:val="12"/>
                <w:szCs w:val="12"/>
                <w:lang w:eastAsia="ru-RU"/>
              </w:rPr>
              <w:t xml:space="preserve"> </w:t>
            </w:r>
            <w:r w:rsidR="009B700D">
              <w:rPr>
                <w:rFonts w:ascii="Times New Roman" w:eastAsia="Times New Roman" w:hAnsi="Times New Roman" w:cs="Times New Roman"/>
                <w:color w:val="000000"/>
                <w:sz w:val="12"/>
                <w:szCs w:val="12"/>
                <w:lang w:eastAsia="ru-RU"/>
              </w:rPr>
              <w:t xml:space="preserve">информационных материалов по соответствующей </w:t>
            </w:r>
            <w:r w:rsidRPr="002632B9">
              <w:rPr>
                <w:rFonts w:ascii="Times New Roman" w:eastAsia="Times New Roman" w:hAnsi="Times New Roman" w:cs="Times New Roman"/>
                <w:color w:val="000000"/>
                <w:sz w:val="12"/>
                <w:szCs w:val="12"/>
                <w:lang w:eastAsia="ru-RU"/>
              </w:rPr>
              <w:t>тематике в печатных СМИ).</w:t>
            </w:r>
          </w:p>
        </w:tc>
        <w:tc>
          <w:tcPr>
            <w:tcW w:w="732" w:type="pct"/>
            <w:vAlign w:val="center"/>
          </w:tcPr>
          <w:p w:rsidR="00601156" w:rsidRPr="002632B9" w:rsidRDefault="00601156" w:rsidP="00601156">
            <w:pPr>
              <w:jc w:val="center"/>
              <w:rPr>
                <w:rFonts w:ascii="Times New Roman" w:eastAsia="Times New Roman" w:hAnsi="Times New Roman" w:cs="Times New Roman"/>
                <w:color w:val="000000"/>
                <w:sz w:val="12"/>
                <w:szCs w:val="12"/>
                <w:lang w:eastAsia="ru-RU"/>
              </w:rPr>
            </w:pPr>
            <w:r w:rsidRPr="002632B9">
              <w:rPr>
                <w:rFonts w:ascii="Times New Roman" w:eastAsia="Times New Roman" w:hAnsi="Times New Roman" w:cs="Times New Roman"/>
                <w:color w:val="000000"/>
                <w:sz w:val="12"/>
                <w:szCs w:val="12"/>
                <w:lang w:eastAsia="ru-RU"/>
              </w:rPr>
              <w:t>Отдел по делам гражданской обороны и чрезвычайным ситуациям  администрации муниципального района Сергиевский</w:t>
            </w:r>
          </w:p>
        </w:tc>
        <w:tc>
          <w:tcPr>
            <w:tcW w:w="185" w:type="pct"/>
            <w:textDirection w:val="btLr"/>
            <w:vAlign w:val="center"/>
          </w:tcPr>
          <w:p w:rsidR="00601156" w:rsidRPr="002632B9" w:rsidRDefault="00601156" w:rsidP="00495926">
            <w:pPr>
              <w:ind w:left="113" w:right="113"/>
              <w:jc w:val="center"/>
              <w:rPr>
                <w:rFonts w:ascii="Times New Roman" w:eastAsia="Times New Roman" w:hAnsi="Times New Roman" w:cs="Times New Roman"/>
                <w:color w:val="000000"/>
                <w:sz w:val="12"/>
                <w:szCs w:val="12"/>
                <w:lang w:eastAsia="ru-RU"/>
              </w:rPr>
            </w:pPr>
            <w:r w:rsidRPr="002632B9">
              <w:rPr>
                <w:rFonts w:ascii="Times New Roman" w:eastAsia="Times New Roman" w:hAnsi="Times New Roman" w:cs="Times New Roman"/>
                <w:color w:val="000000"/>
                <w:sz w:val="12"/>
                <w:szCs w:val="12"/>
                <w:lang w:eastAsia="ru-RU"/>
              </w:rPr>
              <w:t>2021-2023</w:t>
            </w:r>
          </w:p>
        </w:tc>
        <w:tc>
          <w:tcPr>
            <w:tcW w:w="737" w:type="pct"/>
            <w:vAlign w:val="center"/>
          </w:tcPr>
          <w:p w:rsidR="00601156" w:rsidRPr="002632B9" w:rsidRDefault="00601156" w:rsidP="00601156">
            <w:pPr>
              <w:jc w:val="center"/>
              <w:rPr>
                <w:rFonts w:ascii="Times New Roman" w:eastAsia="Times New Roman" w:hAnsi="Times New Roman" w:cs="Times New Roman"/>
                <w:color w:val="000000"/>
                <w:sz w:val="12"/>
                <w:szCs w:val="12"/>
                <w:lang w:eastAsia="ru-RU"/>
              </w:rPr>
            </w:pPr>
            <w:r w:rsidRPr="002632B9">
              <w:rPr>
                <w:rFonts w:ascii="Times New Roman" w:eastAsia="Times New Roman" w:hAnsi="Times New Roman" w:cs="Times New Roman"/>
                <w:color w:val="000000"/>
                <w:sz w:val="12"/>
                <w:szCs w:val="12"/>
                <w:lang w:eastAsia="ru-RU"/>
              </w:rPr>
              <w:t>местный бюджет</w:t>
            </w:r>
          </w:p>
        </w:tc>
        <w:tc>
          <w:tcPr>
            <w:tcW w:w="1150" w:type="pct"/>
            <w:gridSpan w:val="5"/>
            <w:vAlign w:val="center"/>
          </w:tcPr>
          <w:p w:rsidR="00601156" w:rsidRDefault="00601156" w:rsidP="00601156">
            <w:pPr>
              <w:tabs>
                <w:tab w:val="left" w:pos="0"/>
              </w:tabs>
              <w:jc w:val="center"/>
              <w:rPr>
                <w:rFonts w:ascii="Times New Roman" w:hAnsi="Times New Roman" w:cs="Times New Roman"/>
                <w:sz w:val="12"/>
                <w:szCs w:val="12"/>
              </w:rPr>
            </w:pPr>
            <w:r w:rsidRPr="002632B9">
              <w:rPr>
                <w:rFonts w:ascii="Times New Roman" w:eastAsia="Times New Roman" w:hAnsi="Times New Roman" w:cs="Times New Roman"/>
                <w:color w:val="000000"/>
                <w:sz w:val="12"/>
                <w:szCs w:val="12"/>
                <w:lang w:eastAsia="ru-RU"/>
              </w:rPr>
              <w:t>Финансирование осуществляется в рамках текущей деятельности исполнителя</w:t>
            </w:r>
          </w:p>
        </w:tc>
        <w:tc>
          <w:tcPr>
            <w:tcW w:w="846" w:type="pct"/>
            <w:vAlign w:val="center"/>
          </w:tcPr>
          <w:p w:rsidR="00601156" w:rsidRDefault="00601156" w:rsidP="00601156">
            <w:pPr>
              <w:tabs>
                <w:tab w:val="left" w:pos="0"/>
              </w:tabs>
              <w:jc w:val="center"/>
              <w:rPr>
                <w:rFonts w:ascii="Times New Roman" w:hAnsi="Times New Roman" w:cs="Times New Roman"/>
                <w:sz w:val="12"/>
                <w:szCs w:val="12"/>
              </w:rPr>
            </w:pPr>
            <w:r w:rsidRPr="002632B9">
              <w:rPr>
                <w:rFonts w:ascii="Times New Roman" w:eastAsia="Times New Roman" w:hAnsi="Times New Roman" w:cs="Times New Roman"/>
                <w:color w:val="000000"/>
                <w:sz w:val="12"/>
                <w:szCs w:val="12"/>
                <w:lang w:eastAsia="ru-RU"/>
              </w:rPr>
              <w:t>Знание населением муниципального района Сергиевский текущей ситуации с пожарной безопасностью, гражданской обороной, профилактика гибели людей.</w:t>
            </w:r>
          </w:p>
        </w:tc>
      </w:tr>
      <w:tr w:rsidR="007647C2" w:rsidTr="007647C2">
        <w:trPr>
          <w:cantSplit/>
          <w:trHeight w:val="1134"/>
        </w:trPr>
        <w:tc>
          <w:tcPr>
            <w:tcW w:w="245" w:type="pct"/>
            <w:vAlign w:val="center"/>
          </w:tcPr>
          <w:p w:rsidR="00495926" w:rsidRPr="002632B9" w:rsidRDefault="00495926" w:rsidP="00601156">
            <w:pPr>
              <w:jc w:val="center"/>
              <w:rPr>
                <w:rFonts w:ascii="Times New Roman" w:eastAsia="Times New Roman" w:hAnsi="Times New Roman" w:cs="Times New Roman"/>
                <w:color w:val="000000"/>
                <w:sz w:val="12"/>
                <w:szCs w:val="12"/>
                <w:lang w:eastAsia="ru-RU"/>
              </w:rPr>
            </w:pPr>
            <w:r w:rsidRPr="002632B9">
              <w:rPr>
                <w:rFonts w:ascii="Times New Roman" w:eastAsia="Times New Roman" w:hAnsi="Times New Roman" w:cs="Times New Roman"/>
                <w:color w:val="000000"/>
                <w:sz w:val="12"/>
                <w:szCs w:val="12"/>
                <w:lang w:eastAsia="ru-RU"/>
              </w:rPr>
              <w:lastRenderedPageBreak/>
              <w:t>1.4.</w:t>
            </w:r>
          </w:p>
        </w:tc>
        <w:tc>
          <w:tcPr>
            <w:tcW w:w="1106" w:type="pct"/>
            <w:vAlign w:val="center"/>
          </w:tcPr>
          <w:p w:rsidR="00495926" w:rsidRPr="002632B9" w:rsidRDefault="009B700D" w:rsidP="00601156">
            <w:pPr>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Организация  и проведение учебное методических сборов с  главами</w:t>
            </w:r>
            <w:r w:rsidR="00495926" w:rsidRPr="002632B9">
              <w:rPr>
                <w:rFonts w:ascii="Times New Roman" w:eastAsia="Times New Roman" w:hAnsi="Times New Roman" w:cs="Times New Roman"/>
                <w:color w:val="000000"/>
                <w:sz w:val="12"/>
                <w:szCs w:val="12"/>
                <w:lang w:eastAsia="ru-RU"/>
              </w:rPr>
              <w:t xml:space="preserve"> городского, сельских поселений,    руководителя</w:t>
            </w:r>
            <w:r>
              <w:rPr>
                <w:rFonts w:ascii="Times New Roman" w:eastAsia="Times New Roman" w:hAnsi="Times New Roman" w:cs="Times New Roman"/>
                <w:color w:val="000000"/>
                <w:sz w:val="12"/>
                <w:szCs w:val="12"/>
                <w:lang w:eastAsia="ru-RU"/>
              </w:rPr>
              <w:t xml:space="preserve">ми структурных подразделений, </w:t>
            </w:r>
            <w:r w:rsidR="00495926" w:rsidRPr="002632B9">
              <w:rPr>
                <w:rFonts w:ascii="Times New Roman" w:eastAsia="Times New Roman" w:hAnsi="Times New Roman" w:cs="Times New Roman"/>
                <w:color w:val="000000"/>
                <w:sz w:val="12"/>
                <w:szCs w:val="12"/>
                <w:lang w:eastAsia="ru-RU"/>
              </w:rPr>
              <w:t>руково</w:t>
            </w:r>
            <w:r>
              <w:rPr>
                <w:rFonts w:ascii="Times New Roman" w:eastAsia="Times New Roman" w:hAnsi="Times New Roman" w:cs="Times New Roman"/>
                <w:color w:val="000000"/>
                <w:sz w:val="12"/>
                <w:szCs w:val="12"/>
                <w:lang w:eastAsia="ru-RU"/>
              </w:rPr>
              <w:t xml:space="preserve">дителями муниципальных </w:t>
            </w:r>
            <w:r w:rsidR="00495926" w:rsidRPr="002632B9">
              <w:rPr>
                <w:rFonts w:ascii="Times New Roman" w:eastAsia="Times New Roman" w:hAnsi="Times New Roman" w:cs="Times New Roman"/>
                <w:color w:val="000000"/>
                <w:sz w:val="12"/>
                <w:szCs w:val="12"/>
                <w:lang w:eastAsia="ru-RU"/>
              </w:rPr>
              <w:t>предприятий и  организаций  по  вопросам  гражданской обороны, защиты населения и территорий от чрезвычайных ситуаций, обеспечение пожарной безопасности и безопасности людей на водных объектах.</w:t>
            </w:r>
          </w:p>
        </w:tc>
        <w:tc>
          <w:tcPr>
            <w:tcW w:w="732" w:type="pct"/>
            <w:vAlign w:val="center"/>
          </w:tcPr>
          <w:p w:rsidR="00495926" w:rsidRPr="002632B9" w:rsidRDefault="00495926" w:rsidP="00601156">
            <w:pPr>
              <w:jc w:val="center"/>
              <w:rPr>
                <w:rFonts w:ascii="Times New Roman" w:eastAsia="Times New Roman" w:hAnsi="Times New Roman" w:cs="Times New Roman"/>
                <w:color w:val="000000"/>
                <w:sz w:val="12"/>
                <w:szCs w:val="12"/>
                <w:lang w:eastAsia="ru-RU"/>
              </w:rPr>
            </w:pPr>
            <w:r w:rsidRPr="002632B9">
              <w:rPr>
                <w:rFonts w:ascii="Times New Roman" w:eastAsia="Times New Roman" w:hAnsi="Times New Roman" w:cs="Times New Roman"/>
                <w:color w:val="000000"/>
                <w:sz w:val="12"/>
                <w:szCs w:val="12"/>
                <w:lang w:eastAsia="ru-RU"/>
              </w:rPr>
              <w:t>Отдел по делам гражданской обороны и чрезвычайным ситуациям  администрации муниципального района Сергиевский</w:t>
            </w:r>
          </w:p>
        </w:tc>
        <w:tc>
          <w:tcPr>
            <w:tcW w:w="185" w:type="pct"/>
            <w:textDirection w:val="btLr"/>
            <w:vAlign w:val="center"/>
          </w:tcPr>
          <w:p w:rsidR="00495926" w:rsidRPr="002632B9" w:rsidRDefault="00495926" w:rsidP="00495926">
            <w:pPr>
              <w:ind w:left="113" w:right="113"/>
              <w:jc w:val="center"/>
              <w:rPr>
                <w:rFonts w:ascii="Times New Roman" w:eastAsia="Times New Roman" w:hAnsi="Times New Roman" w:cs="Times New Roman"/>
                <w:color w:val="000000"/>
                <w:sz w:val="12"/>
                <w:szCs w:val="12"/>
                <w:lang w:eastAsia="ru-RU"/>
              </w:rPr>
            </w:pPr>
            <w:r w:rsidRPr="002632B9">
              <w:rPr>
                <w:rFonts w:ascii="Times New Roman" w:eastAsia="Times New Roman" w:hAnsi="Times New Roman" w:cs="Times New Roman"/>
                <w:color w:val="000000"/>
                <w:sz w:val="12"/>
                <w:szCs w:val="12"/>
                <w:lang w:eastAsia="ru-RU"/>
              </w:rPr>
              <w:t>2021-2023</w:t>
            </w:r>
          </w:p>
        </w:tc>
        <w:tc>
          <w:tcPr>
            <w:tcW w:w="737" w:type="pct"/>
            <w:vAlign w:val="center"/>
          </w:tcPr>
          <w:p w:rsidR="00495926" w:rsidRPr="002632B9" w:rsidRDefault="00495926" w:rsidP="00601156">
            <w:pPr>
              <w:jc w:val="center"/>
              <w:rPr>
                <w:rFonts w:ascii="Times New Roman" w:eastAsia="Times New Roman" w:hAnsi="Times New Roman" w:cs="Times New Roman"/>
                <w:color w:val="000000"/>
                <w:sz w:val="12"/>
                <w:szCs w:val="12"/>
                <w:lang w:eastAsia="ru-RU"/>
              </w:rPr>
            </w:pPr>
            <w:r w:rsidRPr="002632B9">
              <w:rPr>
                <w:rFonts w:ascii="Times New Roman" w:eastAsia="Times New Roman" w:hAnsi="Times New Roman" w:cs="Times New Roman"/>
                <w:color w:val="000000"/>
                <w:sz w:val="12"/>
                <w:szCs w:val="12"/>
                <w:lang w:eastAsia="ru-RU"/>
              </w:rPr>
              <w:t>местный бюджет</w:t>
            </w:r>
          </w:p>
        </w:tc>
        <w:tc>
          <w:tcPr>
            <w:tcW w:w="1150" w:type="pct"/>
            <w:gridSpan w:val="5"/>
            <w:vAlign w:val="center"/>
          </w:tcPr>
          <w:p w:rsidR="00495926" w:rsidRDefault="00495926" w:rsidP="00601156">
            <w:pPr>
              <w:tabs>
                <w:tab w:val="left" w:pos="0"/>
              </w:tabs>
              <w:jc w:val="center"/>
              <w:rPr>
                <w:rFonts w:ascii="Times New Roman" w:hAnsi="Times New Roman" w:cs="Times New Roman"/>
                <w:sz w:val="12"/>
                <w:szCs w:val="12"/>
              </w:rPr>
            </w:pPr>
            <w:r w:rsidRPr="002632B9">
              <w:rPr>
                <w:rFonts w:ascii="Times New Roman" w:eastAsia="Times New Roman" w:hAnsi="Times New Roman" w:cs="Times New Roman"/>
                <w:color w:val="000000"/>
                <w:sz w:val="12"/>
                <w:szCs w:val="12"/>
                <w:lang w:eastAsia="ru-RU"/>
              </w:rPr>
              <w:t>Финансирование осуществляется в рамках текущей деятельности исполнителя</w:t>
            </w:r>
          </w:p>
        </w:tc>
        <w:tc>
          <w:tcPr>
            <w:tcW w:w="846" w:type="pct"/>
            <w:vAlign w:val="center"/>
          </w:tcPr>
          <w:p w:rsidR="00495926" w:rsidRDefault="00495926" w:rsidP="00601156">
            <w:pPr>
              <w:tabs>
                <w:tab w:val="left" w:pos="0"/>
              </w:tabs>
              <w:jc w:val="center"/>
              <w:rPr>
                <w:rFonts w:ascii="Times New Roman" w:hAnsi="Times New Roman" w:cs="Times New Roman"/>
                <w:sz w:val="12"/>
                <w:szCs w:val="12"/>
              </w:rPr>
            </w:pPr>
            <w:r w:rsidRPr="002632B9">
              <w:rPr>
                <w:rFonts w:ascii="Times New Roman" w:eastAsia="Times New Roman" w:hAnsi="Times New Roman" w:cs="Times New Roman"/>
                <w:color w:val="000000"/>
                <w:sz w:val="12"/>
                <w:szCs w:val="12"/>
                <w:lang w:eastAsia="ru-RU"/>
              </w:rPr>
              <w:t>Четкое понимание целей и задач,  механизмов реагирования в условиях быстро меняющейся ситуации в области защиты населения.</w:t>
            </w:r>
          </w:p>
        </w:tc>
      </w:tr>
      <w:tr w:rsidR="007647C2" w:rsidTr="007647C2">
        <w:trPr>
          <w:cantSplit/>
          <w:trHeight w:val="840"/>
        </w:trPr>
        <w:tc>
          <w:tcPr>
            <w:tcW w:w="245" w:type="pct"/>
            <w:vAlign w:val="center"/>
          </w:tcPr>
          <w:p w:rsidR="00BE5E9F" w:rsidRPr="002632B9" w:rsidRDefault="00BE5E9F" w:rsidP="00601156">
            <w:pPr>
              <w:jc w:val="center"/>
              <w:rPr>
                <w:rFonts w:ascii="Times New Roman" w:eastAsia="Times New Roman" w:hAnsi="Times New Roman" w:cs="Times New Roman"/>
                <w:color w:val="000000"/>
                <w:sz w:val="12"/>
                <w:szCs w:val="12"/>
                <w:lang w:eastAsia="ru-RU"/>
              </w:rPr>
            </w:pPr>
            <w:r w:rsidRPr="002632B9">
              <w:rPr>
                <w:rFonts w:ascii="Times New Roman" w:eastAsia="Times New Roman" w:hAnsi="Times New Roman" w:cs="Times New Roman"/>
                <w:color w:val="000000"/>
                <w:sz w:val="12"/>
                <w:szCs w:val="12"/>
                <w:lang w:eastAsia="ru-RU"/>
              </w:rPr>
              <w:t>1.5.</w:t>
            </w:r>
          </w:p>
        </w:tc>
        <w:tc>
          <w:tcPr>
            <w:tcW w:w="1106" w:type="pct"/>
            <w:vAlign w:val="center"/>
          </w:tcPr>
          <w:p w:rsidR="00BE5E9F" w:rsidRPr="002632B9" w:rsidRDefault="00BE5E9F" w:rsidP="00601156">
            <w:pPr>
              <w:jc w:val="center"/>
              <w:rPr>
                <w:rFonts w:ascii="Times New Roman" w:eastAsia="Times New Roman" w:hAnsi="Times New Roman" w:cs="Times New Roman"/>
                <w:color w:val="000000"/>
                <w:sz w:val="12"/>
                <w:szCs w:val="12"/>
                <w:lang w:eastAsia="ru-RU"/>
              </w:rPr>
            </w:pPr>
            <w:r w:rsidRPr="002632B9">
              <w:rPr>
                <w:rFonts w:ascii="Times New Roman" w:eastAsia="Times New Roman" w:hAnsi="Times New Roman" w:cs="Times New Roman"/>
                <w:color w:val="000000"/>
                <w:sz w:val="12"/>
                <w:szCs w:val="12"/>
                <w:lang w:eastAsia="ru-RU"/>
              </w:rPr>
              <w:t>Укрепление пожарно</w:t>
            </w:r>
            <w:r w:rsidR="009B700D">
              <w:rPr>
                <w:rFonts w:ascii="Times New Roman" w:eastAsia="Times New Roman" w:hAnsi="Times New Roman" w:cs="Times New Roman"/>
                <w:color w:val="000000"/>
                <w:sz w:val="12"/>
                <w:szCs w:val="12"/>
                <w:lang w:eastAsia="ru-RU"/>
              </w:rPr>
              <w:t xml:space="preserve">й безопасности органов местного </w:t>
            </w:r>
            <w:r w:rsidRPr="002632B9">
              <w:rPr>
                <w:rFonts w:ascii="Times New Roman" w:eastAsia="Times New Roman" w:hAnsi="Times New Roman" w:cs="Times New Roman"/>
                <w:color w:val="000000"/>
                <w:sz w:val="12"/>
                <w:szCs w:val="12"/>
                <w:lang w:eastAsia="ru-RU"/>
              </w:rPr>
              <w:t>са</w:t>
            </w:r>
            <w:r>
              <w:rPr>
                <w:rFonts w:ascii="Times New Roman" w:eastAsia="Times New Roman" w:hAnsi="Times New Roman" w:cs="Times New Roman"/>
                <w:color w:val="000000"/>
                <w:sz w:val="12"/>
                <w:szCs w:val="12"/>
                <w:lang w:eastAsia="ru-RU"/>
              </w:rPr>
              <w:t>моуправления, всего:</w:t>
            </w:r>
            <w:r>
              <w:rPr>
                <w:rFonts w:ascii="Times New Roman" w:eastAsia="Times New Roman" w:hAnsi="Times New Roman" w:cs="Times New Roman"/>
                <w:color w:val="000000"/>
                <w:sz w:val="12"/>
                <w:szCs w:val="12"/>
                <w:lang w:eastAsia="ru-RU"/>
              </w:rPr>
              <w:br/>
              <w:t xml:space="preserve">В </w:t>
            </w:r>
            <w:proofErr w:type="spellStart"/>
            <w:r>
              <w:rPr>
                <w:rFonts w:ascii="Times New Roman" w:eastAsia="Times New Roman" w:hAnsi="Times New Roman" w:cs="Times New Roman"/>
                <w:color w:val="000000"/>
                <w:sz w:val="12"/>
                <w:szCs w:val="12"/>
                <w:lang w:eastAsia="ru-RU"/>
              </w:rPr>
              <w:t>т.ч</w:t>
            </w:r>
            <w:proofErr w:type="spellEnd"/>
            <w:r>
              <w:rPr>
                <w:rFonts w:ascii="Times New Roman" w:eastAsia="Times New Roman" w:hAnsi="Times New Roman" w:cs="Times New Roman"/>
                <w:color w:val="000000"/>
                <w:sz w:val="12"/>
                <w:szCs w:val="12"/>
                <w:lang w:eastAsia="ru-RU"/>
              </w:rPr>
              <w:t>.:</w:t>
            </w:r>
          </w:p>
        </w:tc>
        <w:tc>
          <w:tcPr>
            <w:tcW w:w="732" w:type="pct"/>
            <w:vMerge w:val="restart"/>
            <w:vAlign w:val="center"/>
          </w:tcPr>
          <w:p w:rsidR="00BE5E9F" w:rsidRPr="002632B9" w:rsidRDefault="00BE5E9F" w:rsidP="00601156">
            <w:pPr>
              <w:jc w:val="center"/>
              <w:rPr>
                <w:rFonts w:ascii="Times New Roman" w:eastAsia="Times New Roman" w:hAnsi="Times New Roman" w:cs="Times New Roman"/>
                <w:color w:val="000000"/>
                <w:sz w:val="12"/>
                <w:szCs w:val="12"/>
                <w:lang w:eastAsia="ru-RU"/>
              </w:rPr>
            </w:pPr>
            <w:r w:rsidRPr="002632B9">
              <w:rPr>
                <w:rFonts w:ascii="Times New Roman" w:eastAsia="Times New Roman" w:hAnsi="Times New Roman" w:cs="Times New Roman"/>
                <w:color w:val="000000"/>
                <w:sz w:val="12"/>
                <w:szCs w:val="12"/>
                <w:lang w:eastAsia="ru-RU"/>
              </w:rPr>
              <w:t>Администрация муниципального района Сергиевский</w:t>
            </w:r>
          </w:p>
        </w:tc>
        <w:tc>
          <w:tcPr>
            <w:tcW w:w="185" w:type="pct"/>
            <w:textDirection w:val="btLr"/>
            <w:vAlign w:val="center"/>
          </w:tcPr>
          <w:p w:rsidR="00BE5E9F" w:rsidRPr="002632B9" w:rsidRDefault="00BE5E9F" w:rsidP="00495926">
            <w:pPr>
              <w:ind w:left="113" w:right="113"/>
              <w:jc w:val="center"/>
              <w:rPr>
                <w:rFonts w:ascii="Times New Roman" w:eastAsia="Times New Roman" w:hAnsi="Times New Roman" w:cs="Times New Roman"/>
                <w:color w:val="000000"/>
                <w:sz w:val="12"/>
                <w:szCs w:val="12"/>
                <w:lang w:eastAsia="ru-RU"/>
              </w:rPr>
            </w:pPr>
            <w:r w:rsidRPr="002632B9">
              <w:rPr>
                <w:rFonts w:ascii="Times New Roman" w:eastAsia="Times New Roman" w:hAnsi="Times New Roman" w:cs="Times New Roman"/>
                <w:color w:val="000000"/>
                <w:sz w:val="12"/>
                <w:szCs w:val="12"/>
                <w:lang w:eastAsia="ru-RU"/>
              </w:rPr>
              <w:t>2021</w:t>
            </w:r>
          </w:p>
        </w:tc>
        <w:tc>
          <w:tcPr>
            <w:tcW w:w="737" w:type="pct"/>
            <w:vMerge w:val="restart"/>
            <w:vAlign w:val="center"/>
          </w:tcPr>
          <w:p w:rsidR="00BE5E9F" w:rsidRPr="002632B9" w:rsidRDefault="00BE5E9F" w:rsidP="00601156">
            <w:pPr>
              <w:jc w:val="center"/>
              <w:rPr>
                <w:rFonts w:ascii="Times New Roman" w:eastAsia="Times New Roman" w:hAnsi="Times New Roman" w:cs="Times New Roman"/>
                <w:color w:val="000000"/>
                <w:sz w:val="12"/>
                <w:szCs w:val="12"/>
                <w:lang w:eastAsia="ru-RU"/>
              </w:rPr>
            </w:pPr>
            <w:r w:rsidRPr="002632B9">
              <w:rPr>
                <w:rFonts w:ascii="Times New Roman" w:eastAsia="Times New Roman" w:hAnsi="Times New Roman" w:cs="Times New Roman"/>
                <w:color w:val="000000"/>
                <w:sz w:val="12"/>
                <w:szCs w:val="12"/>
                <w:lang w:eastAsia="ru-RU"/>
              </w:rPr>
              <w:t>местный бюджет</w:t>
            </w:r>
          </w:p>
        </w:tc>
        <w:tc>
          <w:tcPr>
            <w:tcW w:w="281" w:type="pct"/>
            <w:textDirection w:val="btLr"/>
            <w:vAlign w:val="center"/>
          </w:tcPr>
          <w:p w:rsidR="00BE5E9F" w:rsidRPr="002632B9" w:rsidRDefault="00BE5E9F" w:rsidP="00495926">
            <w:pPr>
              <w:ind w:left="113" w:right="113"/>
              <w:jc w:val="center"/>
              <w:rPr>
                <w:rFonts w:ascii="Times New Roman" w:eastAsia="Times New Roman" w:hAnsi="Times New Roman" w:cs="Times New Roman"/>
                <w:color w:val="000000"/>
                <w:sz w:val="12"/>
                <w:szCs w:val="12"/>
                <w:lang w:eastAsia="ru-RU"/>
              </w:rPr>
            </w:pPr>
            <w:r w:rsidRPr="002632B9">
              <w:rPr>
                <w:rFonts w:ascii="Times New Roman" w:eastAsia="Times New Roman" w:hAnsi="Times New Roman" w:cs="Times New Roman"/>
                <w:color w:val="000000"/>
                <w:sz w:val="12"/>
                <w:szCs w:val="12"/>
                <w:lang w:eastAsia="ru-RU"/>
              </w:rPr>
              <w:t>108,00000</w:t>
            </w:r>
          </w:p>
        </w:tc>
        <w:tc>
          <w:tcPr>
            <w:tcW w:w="279" w:type="pct"/>
            <w:textDirection w:val="btLr"/>
            <w:vAlign w:val="center"/>
          </w:tcPr>
          <w:p w:rsidR="00BE5E9F" w:rsidRPr="002632B9" w:rsidRDefault="00BE5E9F" w:rsidP="00495926">
            <w:pPr>
              <w:ind w:left="113" w:right="113"/>
              <w:jc w:val="center"/>
              <w:rPr>
                <w:rFonts w:ascii="Times New Roman" w:eastAsia="Times New Roman" w:hAnsi="Times New Roman" w:cs="Times New Roman"/>
                <w:color w:val="000000"/>
                <w:sz w:val="12"/>
                <w:szCs w:val="12"/>
                <w:lang w:eastAsia="ru-RU"/>
              </w:rPr>
            </w:pPr>
            <w:r w:rsidRPr="002632B9">
              <w:rPr>
                <w:rFonts w:ascii="Times New Roman" w:eastAsia="Times New Roman" w:hAnsi="Times New Roman" w:cs="Times New Roman"/>
                <w:color w:val="000000"/>
                <w:sz w:val="12"/>
                <w:szCs w:val="12"/>
                <w:lang w:eastAsia="ru-RU"/>
              </w:rPr>
              <w:t>-</w:t>
            </w:r>
          </w:p>
        </w:tc>
        <w:tc>
          <w:tcPr>
            <w:tcW w:w="280" w:type="pct"/>
            <w:gridSpan w:val="2"/>
            <w:textDirection w:val="btLr"/>
            <w:vAlign w:val="center"/>
          </w:tcPr>
          <w:p w:rsidR="00BE5E9F" w:rsidRPr="002632B9" w:rsidRDefault="00BE5E9F" w:rsidP="00495926">
            <w:pPr>
              <w:ind w:left="113" w:right="113"/>
              <w:jc w:val="center"/>
              <w:rPr>
                <w:rFonts w:ascii="Times New Roman" w:eastAsia="Times New Roman" w:hAnsi="Times New Roman" w:cs="Times New Roman"/>
                <w:color w:val="000000"/>
                <w:sz w:val="12"/>
                <w:szCs w:val="12"/>
                <w:lang w:eastAsia="ru-RU"/>
              </w:rPr>
            </w:pPr>
            <w:r w:rsidRPr="002632B9">
              <w:rPr>
                <w:rFonts w:ascii="Times New Roman" w:eastAsia="Times New Roman" w:hAnsi="Times New Roman" w:cs="Times New Roman"/>
                <w:color w:val="000000"/>
                <w:sz w:val="12"/>
                <w:szCs w:val="12"/>
                <w:lang w:eastAsia="ru-RU"/>
              </w:rPr>
              <w:t>-</w:t>
            </w:r>
          </w:p>
        </w:tc>
        <w:tc>
          <w:tcPr>
            <w:tcW w:w="303" w:type="pct"/>
            <w:textDirection w:val="btLr"/>
            <w:vAlign w:val="center"/>
          </w:tcPr>
          <w:p w:rsidR="00BE5E9F" w:rsidRPr="002632B9" w:rsidRDefault="00BE5E9F" w:rsidP="00495926">
            <w:pPr>
              <w:ind w:left="113" w:right="113"/>
              <w:jc w:val="center"/>
              <w:rPr>
                <w:rFonts w:ascii="Times New Roman" w:eastAsia="Times New Roman" w:hAnsi="Times New Roman" w:cs="Times New Roman"/>
                <w:color w:val="000000"/>
                <w:sz w:val="12"/>
                <w:szCs w:val="12"/>
                <w:lang w:eastAsia="ru-RU"/>
              </w:rPr>
            </w:pPr>
            <w:r w:rsidRPr="002632B9">
              <w:rPr>
                <w:rFonts w:ascii="Times New Roman" w:eastAsia="Times New Roman" w:hAnsi="Times New Roman" w:cs="Times New Roman"/>
                <w:color w:val="000000"/>
                <w:sz w:val="12"/>
                <w:szCs w:val="12"/>
                <w:lang w:eastAsia="ru-RU"/>
              </w:rPr>
              <w:t>108,00000</w:t>
            </w:r>
          </w:p>
        </w:tc>
        <w:tc>
          <w:tcPr>
            <w:tcW w:w="852" w:type="pct"/>
            <w:vMerge w:val="restart"/>
            <w:vAlign w:val="center"/>
          </w:tcPr>
          <w:p w:rsidR="00BE5E9F" w:rsidRPr="002632B9" w:rsidRDefault="00BE5E9F" w:rsidP="00601156">
            <w:pPr>
              <w:jc w:val="center"/>
              <w:rPr>
                <w:rFonts w:ascii="Times New Roman" w:eastAsia="Times New Roman" w:hAnsi="Times New Roman" w:cs="Times New Roman"/>
                <w:color w:val="000000"/>
                <w:sz w:val="12"/>
                <w:szCs w:val="12"/>
                <w:lang w:eastAsia="ru-RU"/>
              </w:rPr>
            </w:pPr>
            <w:r w:rsidRPr="002632B9">
              <w:rPr>
                <w:rFonts w:ascii="Times New Roman" w:eastAsia="Times New Roman" w:hAnsi="Times New Roman" w:cs="Times New Roman"/>
                <w:color w:val="000000"/>
                <w:sz w:val="12"/>
                <w:szCs w:val="12"/>
                <w:lang w:eastAsia="ru-RU"/>
              </w:rPr>
              <w:t>Усиление пожарной безопасности органов местного самоуправления</w:t>
            </w:r>
          </w:p>
        </w:tc>
      </w:tr>
      <w:tr w:rsidR="007647C2" w:rsidTr="007647C2">
        <w:trPr>
          <w:cantSplit/>
          <w:trHeight w:val="708"/>
        </w:trPr>
        <w:tc>
          <w:tcPr>
            <w:tcW w:w="245" w:type="pct"/>
            <w:vAlign w:val="center"/>
          </w:tcPr>
          <w:p w:rsidR="00BE5E9F" w:rsidRPr="002632B9" w:rsidRDefault="00BE5E9F" w:rsidP="00601156">
            <w:pPr>
              <w:jc w:val="center"/>
              <w:rPr>
                <w:rFonts w:ascii="Times New Roman" w:eastAsia="Times New Roman" w:hAnsi="Times New Roman" w:cs="Times New Roman"/>
                <w:color w:val="000000"/>
                <w:sz w:val="12"/>
                <w:szCs w:val="12"/>
                <w:lang w:eastAsia="ru-RU"/>
              </w:rPr>
            </w:pPr>
          </w:p>
        </w:tc>
        <w:tc>
          <w:tcPr>
            <w:tcW w:w="1106" w:type="pct"/>
            <w:vAlign w:val="center"/>
          </w:tcPr>
          <w:p w:rsidR="00BE5E9F" w:rsidRPr="002632B9" w:rsidRDefault="00BE5E9F" w:rsidP="00601156">
            <w:pPr>
              <w:jc w:val="center"/>
              <w:rPr>
                <w:rFonts w:ascii="Times New Roman" w:eastAsia="Times New Roman" w:hAnsi="Times New Roman" w:cs="Times New Roman"/>
                <w:color w:val="000000"/>
                <w:sz w:val="12"/>
                <w:szCs w:val="12"/>
                <w:lang w:eastAsia="ru-RU"/>
              </w:rPr>
            </w:pPr>
            <w:r w:rsidRPr="002632B9">
              <w:rPr>
                <w:rFonts w:ascii="Times New Roman" w:eastAsia="Times New Roman" w:hAnsi="Times New Roman" w:cs="Times New Roman"/>
                <w:color w:val="000000"/>
                <w:sz w:val="12"/>
                <w:szCs w:val="12"/>
                <w:lang w:eastAsia="ru-RU"/>
              </w:rPr>
              <w:t>- расчет пожарного риска на здание Администрации муниципального района Сергиевский</w:t>
            </w:r>
          </w:p>
        </w:tc>
        <w:tc>
          <w:tcPr>
            <w:tcW w:w="732" w:type="pct"/>
            <w:vMerge/>
            <w:vAlign w:val="center"/>
          </w:tcPr>
          <w:p w:rsidR="00BE5E9F" w:rsidRPr="002632B9" w:rsidRDefault="00BE5E9F" w:rsidP="00601156">
            <w:pPr>
              <w:jc w:val="center"/>
              <w:rPr>
                <w:rFonts w:ascii="Times New Roman" w:eastAsia="Times New Roman" w:hAnsi="Times New Roman" w:cs="Times New Roman"/>
                <w:color w:val="000000"/>
                <w:sz w:val="12"/>
                <w:szCs w:val="12"/>
                <w:lang w:eastAsia="ru-RU"/>
              </w:rPr>
            </w:pPr>
          </w:p>
        </w:tc>
        <w:tc>
          <w:tcPr>
            <w:tcW w:w="185" w:type="pct"/>
            <w:textDirection w:val="btLr"/>
            <w:vAlign w:val="center"/>
          </w:tcPr>
          <w:p w:rsidR="00BE5E9F" w:rsidRPr="002632B9" w:rsidRDefault="00BE5E9F" w:rsidP="00495926">
            <w:pPr>
              <w:ind w:left="113" w:right="113"/>
              <w:jc w:val="center"/>
              <w:rPr>
                <w:rFonts w:ascii="Times New Roman" w:eastAsia="Times New Roman" w:hAnsi="Times New Roman" w:cs="Times New Roman"/>
                <w:color w:val="000000"/>
                <w:sz w:val="12"/>
                <w:szCs w:val="12"/>
                <w:lang w:eastAsia="ru-RU"/>
              </w:rPr>
            </w:pPr>
            <w:r w:rsidRPr="002632B9">
              <w:rPr>
                <w:rFonts w:ascii="Times New Roman" w:eastAsia="Times New Roman" w:hAnsi="Times New Roman" w:cs="Times New Roman"/>
                <w:color w:val="000000"/>
                <w:sz w:val="12"/>
                <w:szCs w:val="12"/>
                <w:lang w:eastAsia="ru-RU"/>
              </w:rPr>
              <w:t>2021</w:t>
            </w:r>
          </w:p>
        </w:tc>
        <w:tc>
          <w:tcPr>
            <w:tcW w:w="737" w:type="pct"/>
            <w:vMerge/>
            <w:vAlign w:val="center"/>
          </w:tcPr>
          <w:p w:rsidR="00BE5E9F" w:rsidRPr="002632B9" w:rsidRDefault="00BE5E9F" w:rsidP="00601156">
            <w:pPr>
              <w:jc w:val="center"/>
              <w:rPr>
                <w:rFonts w:ascii="Times New Roman" w:eastAsia="Times New Roman" w:hAnsi="Times New Roman" w:cs="Times New Roman"/>
                <w:color w:val="000000"/>
                <w:sz w:val="12"/>
                <w:szCs w:val="12"/>
                <w:lang w:eastAsia="ru-RU"/>
              </w:rPr>
            </w:pPr>
          </w:p>
        </w:tc>
        <w:tc>
          <w:tcPr>
            <w:tcW w:w="281" w:type="pct"/>
            <w:textDirection w:val="btLr"/>
            <w:vAlign w:val="center"/>
          </w:tcPr>
          <w:p w:rsidR="00BE5E9F" w:rsidRPr="002632B9" w:rsidRDefault="00BE5E9F" w:rsidP="00495926">
            <w:pPr>
              <w:ind w:left="113" w:right="113"/>
              <w:jc w:val="center"/>
              <w:rPr>
                <w:rFonts w:ascii="Times New Roman" w:eastAsia="Times New Roman" w:hAnsi="Times New Roman" w:cs="Times New Roman"/>
                <w:color w:val="000000"/>
                <w:sz w:val="12"/>
                <w:szCs w:val="12"/>
                <w:lang w:eastAsia="ru-RU"/>
              </w:rPr>
            </w:pPr>
            <w:r w:rsidRPr="002632B9">
              <w:rPr>
                <w:rFonts w:ascii="Times New Roman" w:eastAsia="Times New Roman" w:hAnsi="Times New Roman" w:cs="Times New Roman"/>
                <w:color w:val="000000"/>
                <w:sz w:val="12"/>
                <w:szCs w:val="12"/>
                <w:lang w:eastAsia="ru-RU"/>
              </w:rPr>
              <w:t>98,00000</w:t>
            </w:r>
          </w:p>
        </w:tc>
        <w:tc>
          <w:tcPr>
            <w:tcW w:w="279" w:type="pct"/>
            <w:textDirection w:val="btLr"/>
            <w:vAlign w:val="center"/>
          </w:tcPr>
          <w:p w:rsidR="00BE5E9F" w:rsidRPr="002632B9" w:rsidRDefault="00BE5E9F" w:rsidP="00495926">
            <w:pPr>
              <w:ind w:left="113" w:right="113"/>
              <w:jc w:val="center"/>
              <w:rPr>
                <w:rFonts w:ascii="Times New Roman" w:eastAsia="Times New Roman" w:hAnsi="Times New Roman" w:cs="Times New Roman"/>
                <w:color w:val="000000"/>
                <w:sz w:val="12"/>
                <w:szCs w:val="12"/>
                <w:lang w:eastAsia="ru-RU"/>
              </w:rPr>
            </w:pPr>
            <w:r w:rsidRPr="002632B9">
              <w:rPr>
                <w:rFonts w:ascii="Times New Roman" w:eastAsia="Times New Roman" w:hAnsi="Times New Roman" w:cs="Times New Roman"/>
                <w:color w:val="000000"/>
                <w:sz w:val="12"/>
                <w:szCs w:val="12"/>
                <w:lang w:eastAsia="ru-RU"/>
              </w:rPr>
              <w:t>-</w:t>
            </w:r>
          </w:p>
        </w:tc>
        <w:tc>
          <w:tcPr>
            <w:tcW w:w="280" w:type="pct"/>
            <w:gridSpan w:val="2"/>
            <w:textDirection w:val="btLr"/>
            <w:vAlign w:val="center"/>
          </w:tcPr>
          <w:p w:rsidR="00BE5E9F" w:rsidRPr="002632B9" w:rsidRDefault="00BE5E9F" w:rsidP="00495926">
            <w:pPr>
              <w:ind w:left="113" w:right="113"/>
              <w:jc w:val="center"/>
              <w:rPr>
                <w:rFonts w:ascii="Times New Roman" w:eastAsia="Times New Roman" w:hAnsi="Times New Roman" w:cs="Times New Roman"/>
                <w:color w:val="000000"/>
                <w:sz w:val="12"/>
                <w:szCs w:val="12"/>
                <w:lang w:eastAsia="ru-RU"/>
              </w:rPr>
            </w:pPr>
            <w:r w:rsidRPr="002632B9">
              <w:rPr>
                <w:rFonts w:ascii="Times New Roman" w:eastAsia="Times New Roman" w:hAnsi="Times New Roman" w:cs="Times New Roman"/>
                <w:color w:val="000000"/>
                <w:sz w:val="12"/>
                <w:szCs w:val="12"/>
                <w:lang w:eastAsia="ru-RU"/>
              </w:rPr>
              <w:t>-</w:t>
            </w:r>
          </w:p>
        </w:tc>
        <w:tc>
          <w:tcPr>
            <w:tcW w:w="303" w:type="pct"/>
            <w:textDirection w:val="btLr"/>
            <w:vAlign w:val="center"/>
          </w:tcPr>
          <w:p w:rsidR="00BE5E9F" w:rsidRPr="002632B9" w:rsidRDefault="00BE5E9F" w:rsidP="00495926">
            <w:pPr>
              <w:ind w:left="113" w:right="113"/>
              <w:jc w:val="center"/>
              <w:rPr>
                <w:rFonts w:ascii="Times New Roman" w:eastAsia="Times New Roman" w:hAnsi="Times New Roman" w:cs="Times New Roman"/>
                <w:color w:val="000000"/>
                <w:sz w:val="12"/>
                <w:szCs w:val="12"/>
                <w:lang w:eastAsia="ru-RU"/>
              </w:rPr>
            </w:pPr>
            <w:r w:rsidRPr="002632B9">
              <w:rPr>
                <w:rFonts w:ascii="Times New Roman" w:eastAsia="Times New Roman" w:hAnsi="Times New Roman" w:cs="Times New Roman"/>
                <w:color w:val="000000"/>
                <w:sz w:val="12"/>
                <w:szCs w:val="12"/>
                <w:lang w:eastAsia="ru-RU"/>
              </w:rPr>
              <w:t>98,00000</w:t>
            </w:r>
          </w:p>
        </w:tc>
        <w:tc>
          <w:tcPr>
            <w:tcW w:w="852" w:type="pct"/>
            <w:vMerge/>
            <w:vAlign w:val="center"/>
          </w:tcPr>
          <w:p w:rsidR="00BE5E9F" w:rsidRPr="002632B9" w:rsidRDefault="00BE5E9F" w:rsidP="00601156">
            <w:pPr>
              <w:jc w:val="center"/>
              <w:rPr>
                <w:rFonts w:ascii="Times New Roman" w:eastAsia="Times New Roman" w:hAnsi="Times New Roman" w:cs="Times New Roman"/>
                <w:color w:val="000000"/>
                <w:sz w:val="12"/>
                <w:szCs w:val="12"/>
                <w:lang w:eastAsia="ru-RU"/>
              </w:rPr>
            </w:pPr>
          </w:p>
        </w:tc>
      </w:tr>
      <w:tr w:rsidR="007647C2" w:rsidTr="007647C2">
        <w:trPr>
          <w:cantSplit/>
          <w:trHeight w:val="691"/>
        </w:trPr>
        <w:tc>
          <w:tcPr>
            <w:tcW w:w="245" w:type="pct"/>
            <w:vAlign w:val="center"/>
          </w:tcPr>
          <w:p w:rsidR="00BE5E9F" w:rsidRPr="002632B9" w:rsidRDefault="00BE5E9F" w:rsidP="00601156">
            <w:pPr>
              <w:jc w:val="center"/>
              <w:rPr>
                <w:rFonts w:ascii="Times New Roman" w:eastAsia="Times New Roman" w:hAnsi="Times New Roman" w:cs="Times New Roman"/>
                <w:color w:val="000000"/>
                <w:sz w:val="12"/>
                <w:szCs w:val="12"/>
                <w:lang w:eastAsia="ru-RU"/>
              </w:rPr>
            </w:pPr>
            <w:r w:rsidRPr="002632B9">
              <w:rPr>
                <w:rFonts w:ascii="Times New Roman" w:eastAsia="Times New Roman" w:hAnsi="Times New Roman" w:cs="Times New Roman"/>
                <w:color w:val="000000"/>
                <w:sz w:val="12"/>
                <w:szCs w:val="12"/>
                <w:lang w:eastAsia="ru-RU"/>
              </w:rPr>
              <w:t>-</w:t>
            </w:r>
          </w:p>
        </w:tc>
        <w:tc>
          <w:tcPr>
            <w:tcW w:w="1106" w:type="pct"/>
            <w:vAlign w:val="center"/>
          </w:tcPr>
          <w:p w:rsidR="00BE5E9F" w:rsidRPr="002632B9" w:rsidRDefault="00BE5E9F" w:rsidP="00601156">
            <w:pPr>
              <w:jc w:val="center"/>
              <w:rPr>
                <w:rFonts w:ascii="Times New Roman" w:eastAsia="Times New Roman" w:hAnsi="Times New Roman" w:cs="Times New Roman"/>
                <w:color w:val="000000"/>
                <w:sz w:val="12"/>
                <w:szCs w:val="12"/>
                <w:lang w:eastAsia="ru-RU"/>
              </w:rPr>
            </w:pPr>
            <w:r w:rsidRPr="002632B9">
              <w:rPr>
                <w:rFonts w:ascii="Times New Roman" w:eastAsia="Times New Roman" w:hAnsi="Times New Roman" w:cs="Times New Roman"/>
                <w:color w:val="000000"/>
                <w:sz w:val="12"/>
                <w:szCs w:val="12"/>
                <w:lang w:eastAsia="ru-RU"/>
              </w:rPr>
              <w:t>- приобретение  первичных средств пожаротушения</w:t>
            </w:r>
            <w:r w:rsidR="009B700D">
              <w:rPr>
                <w:rFonts w:ascii="Times New Roman" w:eastAsia="Times New Roman" w:hAnsi="Times New Roman" w:cs="Times New Roman"/>
                <w:color w:val="000000"/>
                <w:sz w:val="12"/>
                <w:szCs w:val="12"/>
                <w:lang w:eastAsia="ru-RU"/>
              </w:rPr>
              <w:t xml:space="preserve"> </w:t>
            </w:r>
            <w:r w:rsidRPr="002632B9">
              <w:rPr>
                <w:rFonts w:ascii="Times New Roman" w:eastAsia="Times New Roman" w:hAnsi="Times New Roman" w:cs="Times New Roman"/>
                <w:color w:val="000000"/>
                <w:sz w:val="12"/>
                <w:szCs w:val="12"/>
                <w:lang w:eastAsia="ru-RU"/>
              </w:rPr>
              <w:t>(огнетушители)</w:t>
            </w:r>
          </w:p>
        </w:tc>
        <w:tc>
          <w:tcPr>
            <w:tcW w:w="732" w:type="pct"/>
            <w:vMerge/>
            <w:vAlign w:val="center"/>
          </w:tcPr>
          <w:p w:rsidR="00BE5E9F" w:rsidRPr="002632B9" w:rsidRDefault="00BE5E9F" w:rsidP="00601156">
            <w:pPr>
              <w:jc w:val="center"/>
              <w:rPr>
                <w:rFonts w:ascii="Times New Roman" w:eastAsia="Times New Roman" w:hAnsi="Times New Roman" w:cs="Times New Roman"/>
                <w:color w:val="000000"/>
                <w:sz w:val="12"/>
                <w:szCs w:val="12"/>
                <w:lang w:eastAsia="ru-RU"/>
              </w:rPr>
            </w:pPr>
          </w:p>
        </w:tc>
        <w:tc>
          <w:tcPr>
            <w:tcW w:w="185" w:type="pct"/>
            <w:textDirection w:val="btLr"/>
            <w:vAlign w:val="center"/>
          </w:tcPr>
          <w:p w:rsidR="00BE5E9F" w:rsidRPr="002632B9" w:rsidRDefault="00BE5E9F" w:rsidP="00495926">
            <w:pPr>
              <w:ind w:left="113" w:right="113"/>
              <w:jc w:val="center"/>
              <w:rPr>
                <w:rFonts w:ascii="Times New Roman" w:eastAsia="Times New Roman" w:hAnsi="Times New Roman" w:cs="Times New Roman"/>
                <w:color w:val="000000"/>
                <w:sz w:val="12"/>
                <w:szCs w:val="12"/>
                <w:lang w:eastAsia="ru-RU"/>
              </w:rPr>
            </w:pPr>
            <w:r w:rsidRPr="002632B9">
              <w:rPr>
                <w:rFonts w:ascii="Times New Roman" w:eastAsia="Times New Roman" w:hAnsi="Times New Roman" w:cs="Times New Roman"/>
                <w:color w:val="000000"/>
                <w:sz w:val="12"/>
                <w:szCs w:val="12"/>
                <w:lang w:eastAsia="ru-RU"/>
              </w:rPr>
              <w:t>2021</w:t>
            </w:r>
          </w:p>
        </w:tc>
        <w:tc>
          <w:tcPr>
            <w:tcW w:w="737" w:type="pct"/>
            <w:vMerge/>
            <w:vAlign w:val="center"/>
          </w:tcPr>
          <w:p w:rsidR="00BE5E9F" w:rsidRPr="002632B9" w:rsidRDefault="00BE5E9F" w:rsidP="00601156">
            <w:pPr>
              <w:jc w:val="center"/>
              <w:rPr>
                <w:rFonts w:ascii="Times New Roman" w:eastAsia="Times New Roman" w:hAnsi="Times New Roman" w:cs="Times New Roman"/>
                <w:color w:val="000000"/>
                <w:sz w:val="12"/>
                <w:szCs w:val="12"/>
                <w:lang w:eastAsia="ru-RU"/>
              </w:rPr>
            </w:pPr>
          </w:p>
        </w:tc>
        <w:tc>
          <w:tcPr>
            <w:tcW w:w="281" w:type="pct"/>
            <w:textDirection w:val="btLr"/>
            <w:vAlign w:val="center"/>
          </w:tcPr>
          <w:p w:rsidR="00BE5E9F" w:rsidRPr="002632B9" w:rsidRDefault="00BE5E9F" w:rsidP="00495926">
            <w:pPr>
              <w:ind w:left="113" w:right="113"/>
              <w:jc w:val="center"/>
              <w:rPr>
                <w:rFonts w:ascii="Times New Roman" w:eastAsia="Times New Roman" w:hAnsi="Times New Roman" w:cs="Times New Roman"/>
                <w:color w:val="000000"/>
                <w:sz w:val="12"/>
                <w:szCs w:val="12"/>
                <w:lang w:eastAsia="ru-RU"/>
              </w:rPr>
            </w:pPr>
            <w:r w:rsidRPr="002632B9">
              <w:rPr>
                <w:rFonts w:ascii="Times New Roman" w:eastAsia="Times New Roman" w:hAnsi="Times New Roman" w:cs="Times New Roman"/>
                <w:color w:val="000000"/>
                <w:sz w:val="12"/>
                <w:szCs w:val="12"/>
                <w:lang w:eastAsia="ru-RU"/>
              </w:rPr>
              <w:t>10,00000</w:t>
            </w:r>
          </w:p>
        </w:tc>
        <w:tc>
          <w:tcPr>
            <w:tcW w:w="279" w:type="pct"/>
            <w:textDirection w:val="btLr"/>
            <w:vAlign w:val="center"/>
          </w:tcPr>
          <w:p w:rsidR="00BE5E9F" w:rsidRPr="002632B9" w:rsidRDefault="00BE5E9F" w:rsidP="00495926">
            <w:pPr>
              <w:ind w:left="113" w:right="113"/>
              <w:jc w:val="center"/>
              <w:rPr>
                <w:rFonts w:ascii="Times New Roman" w:eastAsia="Times New Roman" w:hAnsi="Times New Roman" w:cs="Times New Roman"/>
                <w:color w:val="000000"/>
                <w:sz w:val="12"/>
                <w:szCs w:val="12"/>
                <w:lang w:eastAsia="ru-RU"/>
              </w:rPr>
            </w:pPr>
            <w:r w:rsidRPr="002632B9">
              <w:rPr>
                <w:rFonts w:ascii="Times New Roman" w:eastAsia="Times New Roman" w:hAnsi="Times New Roman" w:cs="Times New Roman"/>
                <w:color w:val="000000"/>
                <w:sz w:val="12"/>
                <w:szCs w:val="12"/>
                <w:lang w:eastAsia="ru-RU"/>
              </w:rPr>
              <w:t>-</w:t>
            </w:r>
          </w:p>
        </w:tc>
        <w:tc>
          <w:tcPr>
            <w:tcW w:w="280" w:type="pct"/>
            <w:gridSpan w:val="2"/>
            <w:textDirection w:val="btLr"/>
            <w:vAlign w:val="center"/>
          </w:tcPr>
          <w:p w:rsidR="00BE5E9F" w:rsidRPr="002632B9" w:rsidRDefault="00BE5E9F" w:rsidP="00495926">
            <w:pPr>
              <w:ind w:left="113" w:right="113"/>
              <w:jc w:val="center"/>
              <w:rPr>
                <w:rFonts w:ascii="Times New Roman" w:eastAsia="Times New Roman" w:hAnsi="Times New Roman" w:cs="Times New Roman"/>
                <w:color w:val="000000"/>
                <w:sz w:val="12"/>
                <w:szCs w:val="12"/>
                <w:lang w:eastAsia="ru-RU"/>
              </w:rPr>
            </w:pPr>
            <w:r w:rsidRPr="002632B9">
              <w:rPr>
                <w:rFonts w:ascii="Times New Roman" w:eastAsia="Times New Roman" w:hAnsi="Times New Roman" w:cs="Times New Roman"/>
                <w:color w:val="000000"/>
                <w:sz w:val="12"/>
                <w:szCs w:val="12"/>
                <w:lang w:eastAsia="ru-RU"/>
              </w:rPr>
              <w:t>-</w:t>
            </w:r>
          </w:p>
        </w:tc>
        <w:tc>
          <w:tcPr>
            <w:tcW w:w="303" w:type="pct"/>
            <w:textDirection w:val="btLr"/>
            <w:vAlign w:val="center"/>
          </w:tcPr>
          <w:p w:rsidR="00BE5E9F" w:rsidRPr="002632B9" w:rsidRDefault="00BE5E9F" w:rsidP="00495926">
            <w:pPr>
              <w:ind w:left="113" w:right="113"/>
              <w:jc w:val="center"/>
              <w:rPr>
                <w:rFonts w:ascii="Times New Roman" w:eastAsia="Times New Roman" w:hAnsi="Times New Roman" w:cs="Times New Roman"/>
                <w:color w:val="000000"/>
                <w:sz w:val="12"/>
                <w:szCs w:val="12"/>
                <w:lang w:eastAsia="ru-RU"/>
              </w:rPr>
            </w:pPr>
            <w:r w:rsidRPr="002632B9">
              <w:rPr>
                <w:rFonts w:ascii="Times New Roman" w:eastAsia="Times New Roman" w:hAnsi="Times New Roman" w:cs="Times New Roman"/>
                <w:color w:val="000000"/>
                <w:sz w:val="12"/>
                <w:szCs w:val="12"/>
                <w:lang w:eastAsia="ru-RU"/>
              </w:rPr>
              <w:t>10,00000</w:t>
            </w:r>
          </w:p>
        </w:tc>
        <w:tc>
          <w:tcPr>
            <w:tcW w:w="852" w:type="pct"/>
            <w:vMerge/>
            <w:vAlign w:val="center"/>
          </w:tcPr>
          <w:p w:rsidR="00BE5E9F" w:rsidRPr="002632B9" w:rsidRDefault="00BE5E9F" w:rsidP="00601156">
            <w:pPr>
              <w:jc w:val="center"/>
              <w:rPr>
                <w:rFonts w:ascii="Times New Roman" w:eastAsia="Times New Roman" w:hAnsi="Times New Roman" w:cs="Times New Roman"/>
                <w:color w:val="000000"/>
                <w:sz w:val="12"/>
                <w:szCs w:val="12"/>
                <w:lang w:eastAsia="ru-RU"/>
              </w:rPr>
            </w:pPr>
          </w:p>
        </w:tc>
      </w:tr>
      <w:tr w:rsidR="007647C2" w:rsidTr="007647C2">
        <w:trPr>
          <w:cantSplit/>
          <w:trHeight w:val="844"/>
        </w:trPr>
        <w:tc>
          <w:tcPr>
            <w:tcW w:w="245" w:type="pct"/>
            <w:vAlign w:val="center"/>
          </w:tcPr>
          <w:p w:rsidR="002632B9" w:rsidRPr="002632B9" w:rsidRDefault="002632B9" w:rsidP="00601156">
            <w:pPr>
              <w:jc w:val="center"/>
              <w:rPr>
                <w:rFonts w:ascii="Times New Roman" w:eastAsia="Times New Roman" w:hAnsi="Times New Roman" w:cs="Times New Roman"/>
                <w:color w:val="000000"/>
                <w:sz w:val="12"/>
                <w:szCs w:val="12"/>
                <w:lang w:eastAsia="ru-RU"/>
              </w:rPr>
            </w:pPr>
            <w:r w:rsidRPr="002632B9">
              <w:rPr>
                <w:rFonts w:ascii="Times New Roman" w:eastAsia="Times New Roman" w:hAnsi="Times New Roman" w:cs="Times New Roman"/>
                <w:color w:val="000000"/>
                <w:sz w:val="12"/>
                <w:szCs w:val="12"/>
                <w:lang w:eastAsia="ru-RU"/>
              </w:rPr>
              <w:t>1.6.</w:t>
            </w:r>
          </w:p>
        </w:tc>
        <w:tc>
          <w:tcPr>
            <w:tcW w:w="1106" w:type="pct"/>
            <w:vAlign w:val="center"/>
          </w:tcPr>
          <w:p w:rsidR="002632B9" w:rsidRPr="002632B9" w:rsidRDefault="002632B9" w:rsidP="00BE5E9F">
            <w:pPr>
              <w:jc w:val="center"/>
              <w:rPr>
                <w:rFonts w:ascii="Times New Roman" w:eastAsia="Times New Roman" w:hAnsi="Times New Roman" w:cs="Times New Roman"/>
                <w:color w:val="000000"/>
                <w:sz w:val="12"/>
                <w:szCs w:val="12"/>
                <w:lang w:eastAsia="ru-RU"/>
              </w:rPr>
            </w:pPr>
            <w:r w:rsidRPr="002632B9">
              <w:rPr>
                <w:rFonts w:ascii="Times New Roman" w:eastAsia="Times New Roman" w:hAnsi="Times New Roman" w:cs="Times New Roman"/>
                <w:color w:val="000000"/>
                <w:sz w:val="12"/>
                <w:szCs w:val="12"/>
                <w:lang w:eastAsia="ru-RU"/>
              </w:rPr>
              <w:t>Создание резерва материальных средств на ликвидацию чрезвычайных ситуаций, всего:</w:t>
            </w:r>
          </w:p>
        </w:tc>
        <w:tc>
          <w:tcPr>
            <w:tcW w:w="732" w:type="pct"/>
            <w:vAlign w:val="center"/>
          </w:tcPr>
          <w:p w:rsidR="002632B9" w:rsidRPr="002632B9" w:rsidRDefault="002632B9" w:rsidP="00601156">
            <w:pPr>
              <w:jc w:val="center"/>
              <w:rPr>
                <w:rFonts w:ascii="Times New Roman" w:eastAsia="Times New Roman" w:hAnsi="Times New Roman" w:cs="Times New Roman"/>
                <w:color w:val="000000"/>
                <w:sz w:val="12"/>
                <w:szCs w:val="12"/>
                <w:lang w:eastAsia="ru-RU"/>
              </w:rPr>
            </w:pPr>
            <w:r w:rsidRPr="002632B9">
              <w:rPr>
                <w:rFonts w:ascii="Times New Roman" w:eastAsia="Times New Roman" w:hAnsi="Times New Roman" w:cs="Times New Roman"/>
                <w:color w:val="000000"/>
                <w:sz w:val="12"/>
                <w:szCs w:val="12"/>
                <w:lang w:eastAsia="ru-RU"/>
              </w:rPr>
              <w:t>Администрация муниципального района Сергиевский</w:t>
            </w:r>
          </w:p>
        </w:tc>
        <w:tc>
          <w:tcPr>
            <w:tcW w:w="185" w:type="pct"/>
            <w:textDirection w:val="btLr"/>
            <w:vAlign w:val="center"/>
          </w:tcPr>
          <w:p w:rsidR="002632B9" w:rsidRPr="002632B9" w:rsidRDefault="002632B9" w:rsidP="00495926">
            <w:pPr>
              <w:ind w:left="113" w:right="113"/>
              <w:jc w:val="center"/>
              <w:rPr>
                <w:rFonts w:ascii="Times New Roman" w:eastAsia="Times New Roman" w:hAnsi="Times New Roman" w:cs="Times New Roman"/>
                <w:color w:val="000000"/>
                <w:sz w:val="12"/>
                <w:szCs w:val="12"/>
                <w:lang w:eastAsia="ru-RU"/>
              </w:rPr>
            </w:pPr>
            <w:r w:rsidRPr="002632B9">
              <w:rPr>
                <w:rFonts w:ascii="Times New Roman" w:eastAsia="Times New Roman" w:hAnsi="Times New Roman" w:cs="Times New Roman"/>
                <w:color w:val="000000"/>
                <w:sz w:val="12"/>
                <w:szCs w:val="12"/>
                <w:lang w:eastAsia="ru-RU"/>
              </w:rPr>
              <w:t>2021-2023</w:t>
            </w:r>
          </w:p>
        </w:tc>
        <w:tc>
          <w:tcPr>
            <w:tcW w:w="737" w:type="pct"/>
            <w:vAlign w:val="center"/>
          </w:tcPr>
          <w:p w:rsidR="002632B9" w:rsidRPr="002632B9" w:rsidRDefault="002632B9" w:rsidP="00601156">
            <w:pPr>
              <w:jc w:val="center"/>
              <w:rPr>
                <w:rFonts w:ascii="Times New Roman" w:eastAsia="Times New Roman" w:hAnsi="Times New Roman" w:cs="Times New Roman"/>
                <w:color w:val="000000"/>
                <w:sz w:val="12"/>
                <w:szCs w:val="12"/>
                <w:lang w:eastAsia="ru-RU"/>
              </w:rPr>
            </w:pPr>
            <w:r w:rsidRPr="002632B9">
              <w:rPr>
                <w:rFonts w:ascii="Times New Roman" w:eastAsia="Times New Roman" w:hAnsi="Times New Roman" w:cs="Times New Roman"/>
                <w:color w:val="000000"/>
                <w:sz w:val="12"/>
                <w:szCs w:val="12"/>
                <w:lang w:eastAsia="ru-RU"/>
              </w:rPr>
              <w:t>местный бюджет</w:t>
            </w:r>
          </w:p>
        </w:tc>
        <w:tc>
          <w:tcPr>
            <w:tcW w:w="281" w:type="pct"/>
            <w:textDirection w:val="btLr"/>
            <w:vAlign w:val="center"/>
          </w:tcPr>
          <w:p w:rsidR="002632B9" w:rsidRPr="002632B9" w:rsidRDefault="002632B9" w:rsidP="00495926">
            <w:pPr>
              <w:ind w:left="113" w:right="113"/>
              <w:jc w:val="center"/>
              <w:rPr>
                <w:rFonts w:ascii="Times New Roman" w:eastAsia="Times New Roman" w:hAnsi="Times New Roman" w:cs="Times New Roman"/>
                <w:color w:val="000000"/>
                <w:sz w:val="12"/>
                <w:szCs w:val="12"/>
                <w:lang w:eastAsia="ru-RU"/>
              </w:rPr>
            </w:pPr>
            <w:r w:rsidRPr="002632B9">
              <w:rPr>
                <w:rFonts w:ascii="Times New Roman" w:eastAsia="Times New Roman" w:hAnsi="Times New Roman" w:cs="Times New Roman"/>
                <w:color w:val="000000"/>
                <w:sz w:val="12"/>
                <w:szCs w:val="12"/>
                <w:lang w:eastAsia="ru-RU"/>
              </w:rPr>
              <w:t>210,00000</w:t>
            </w:r>
          </w:p>
        </w:tc>
        <w:tc>
          <w:tcPr>
            <w:tcW w:w="279" w:type="pct"/>
            <w:textDirection w:val="btLr"/>
            <w:vAlign w:val="center"/>
          </w:tcPr>
          <w:p w:rsidR="002632B9" w:rsidRPr="002632B9" w:rsidRDefault="002632B9" w:rsidP="00495926">
            <w:pPr>
              <w:ind w:left="113" w:right="113"/>
              <w:jc w:val="center"/>
              <w:rPr>
                <w:rFonts w:ascii="Times New Roman" w:eastAsia="Times New Roman" w:hAnsi="Times New Roman" w:cs="Times New Roman"/>
                <w:color w:val="000000"/>
                <w:sz w:val="12"/>
                <w:szCs w:val="12"/>
                <w:lang w:eastAsia="ru-RU"/>
              </w:rPr>
            </w:pPr>
            <w:r w:rsidRPr="002632B9">
              <w:rPr>
                <w:rFonts w:ascii="Times New Roman" w:eastAsia="Times New Roman" w:hAnsi="Times New Roman" w:cs="Times New Roman"/>
                <w:color w:val="000000"/>
                <w:sz w:val="12"/>
                <w:szCs w:val="12"/>
                <w:lang w:eastAsia="ru-RU"/>
              </w:rPr>
              <w:t>-</w:t>
            </w:r>
          </w:p>
        </w:tc>
        <w:tc>
          <w:tcPr>
            <w:tcW w:w="280" w:type="pct"/>
            <w:gridSpan w:val="2"/>
            <w:textDirection w:val="btLr"/>
            <w:vAlign w:val="center"/>
          </w:tcPr>
          <w:p w:rsidR="002632B9" w:rsidRPr="002632B9" w:rsidRDefault="002632B9" w:rsidP="00495926">
            <w:pPr>
              <w:ind w:left="113" w:right="113"/>
              <w:jc w:val="center"/>
              <w:rPr>
                <w:rFonts w:ascii="Times New Roman" w:eastAsia="Times New Roman" w:hAnsi="Times New Roman" w:cs="Times New Roman"/>
                <w:color w:val="000000"/>
                <w:sz w:val="12"/>
                <w:szCs w:val="12"/>
                <w:lang w:eastAsia="ru-RU"/>
              </w:rPr>
            </w:pPr>
            <w:r w:rsidRPr="002632B9">
              <w:rPr>
                <w:rFonts w:ascii="Times New Roman" w:eastAsia="Times New Roman" w:hAnsi="Times New Roman" w:cs="Times New Roman"/>
                <w:color w:val="000000"/>
                <w:sz w:val="12"/>
                <w:szCs w:val="12"/>
                <w:lang w:eastAsia="ru-RU"/>
              </w:rPr>
              <w:t>-</w:t>
            </w:r>
          </w:p>
        </w:tc>
        <w:tc>
          <w:tcPr>
            <w:tcW w:w="303" w:type="pct"/>
            <w:textDirection w:val="btLr"/>
            <w:vAlign w:val="center"/>
          </w:tcPr>
          <w:p w:rsidR="002632B9" w:rsidRPr="002632B9" w:rsidRDefault="002632B9" w:rsidP="00495926">
            <w:pPr>
              <w:ind w:left="113" w:right="113"/>
              <w:jc w:val="center"/>
              <w:rPr>
                <w:rFonts w:ascii="Times New Roman" w:eastAsia="Times New Roman" w:hAnsi="Times New Roman" w:cs="Times New Roman"/>
                <w:color w:val="000000"/>
                <w:sz w:val="12"/>
                <w:szCs w:val="12"/>
                <w:lang w:eastAsia="ru-RU"/>
              </w:rPr>
            </w:pPr>
            <w:r w:rsidRPr="002632B9">
              <w:rPr>
                <w:rFonts w:ascii="Times New Roman" w:eastAsia="Times New Roman" w:hAnsi="Times New Roman" w:cs="Times New Roman"/>
                <w:color w:val="000000"/>
                <w:sz w:val="12"/>
                <w:szCs w:val="12"/>
                <w:lang w:eastAsia="ru-RU"/>
              </w:rPr>
              <w:t>210,00000</w:t>
            </w:r>
          </w:p>
        </w:tc>
        <w:tc>
          <w:tcPr>
            <w:tcW w:w="852" w:type="pct"/>
            <w:vAlign w:val="center"/>
          </w:tcPr>
          <w:p w:rsidR="002632B9" w:rsidRPr="002632B9" w:rsidRDefault="002632B9" w:rsidP="00601156">
            <w:pPr>
              <w:jc w:val="center"/>
              <w:rPr>
                <w:rFonts w:ascii="Times New Roman" w:eastAsia="Times New Roman" w:hAnsi="Times New Roman" w:cs="Times New Roman"/>
                <w:color w:val="000000"/>
                <w:sz w:val="12"/>
                <w:szCs w:val="12"/>
                <w:lang w:eastAsia="ru-RU"/>
              </w:rPr>
            </w:pPr>
            <w:r w:rsidRPr="002632B9">
              <w:rPr>
                <w:rFonts w:ascii="Times New Roman" w:eastAsia="Times New Roman" w:hAnsi="Times New Roman" w:cs="Times New Roman"/>
                <w:color w:val="000000"/>
                <w:sz w:val="12"/>
                <w:szCs w:val="12"/>
                <w:lang w:eastAsia="ru-RU"/>
              </w:rPr>
              <w:t>Улучшение материальной базы для реагирования на возникающие угрозы.</w:t>
            </w:r>
          </w:p>
        </w:tc>
      </w:tr>
      <w:tr w:rsidR="007647C2" w:rsidTr="007647C2">
        <w:trPr>
          <w:cantSplit/>
          <w:trHeight w:val="70"/>
        </w:trPr>
        <w:tc>
          <w:tcPr>
            <w:tcW w:w="245" w:type="pct"/>
            <w:vAlign w:val="center"/>
          </w:tcPr>
          <w:p w:rsidR="002632B9" w:rsidRPr="002632B9" w:rsidRDefault="002632B9" w:rsidP="00601156">
            <w:pPr>
              <w:jc w:val="center"/>
              <w:rPr>
                <w:rFonts w:ascii="Times New Roman" w:eastAsia="Times New Roman" w:hAnsi="Times New Roman" w:cs="Times New Roman"/>
                <w:color w:val="000000"/>
                <w:sz w:val="12"/>
                <w:szCs w:val="12"/>
                <w:lang w:eastAsia="ru-RU"/>
              </w:rPr>
            </w:pPr>
            <w:r w:rsidRPr="002632B9">
              <w:rPr>
                <w:rFonts w:ascii="Times New Roman" w:eastAsia="Times New Roman" w:hAnsi="Times New Roman" w:cs="Times New Roman"/>
                <w:color w:val="000000"/>
                <w:sz w:val="12"/>
                <w:szCs w:val="12"/>
                <w:lang w:eastAsia="ru-RU"/>
              </w:rPr>
              <w:t>1.7.</w:t>
            </w:r>
          </w:p>
        </w:tc>
        <w:tc>
          <w:tcPr>
            <w:tcW w:w="1106" w:type="pct"/>
            <w:vAlign w:val="center"/>
          </w:tcPr>
          <w:p w:rsidR="002632B9" w:rsidRPr="002632B9" w:rsidRDefault="002632B9" w:rsidP="00601156">
            <w:pPr>
              <w:jc w:val="center"/>
              <w:rPr>
                <w:rFonts w:ascii="Times New Roman" w:eastAsia="Times New Roman" w:hAnsi="Times New Roman" w:cs="Times New Roman"/>
                <w:color w:val="000000"/>
                <w:sz w:val="12"/>
                <w:szCs w:val="12"/>
                <w:lang w:eastAsia="ru-RU"/>
              </w:rPr>
            </w:pPr>
            <w:r w:rsidRPr="002632B9">
              <w:rPr>
                <w:rFonts w:ascii="Times New Roman" w:eastAsia="Times New Roman" w:hAnsi="Times New Roman" w:cs="Times New Roman"/>
                <w:color w:val="000000"/>
                <w:sz w:val="12"/>
                <w:szCs w:val="12"/>
                <w:lang w:eastAsia="ru-RU"/>
              </w:rPr>
              <w:t>Декларирование безопасно</w:t>
            </w:r>
            <w:r w:rsidR="009B700D">
              <w:rPr>
                <w:rFonts w:ascii="Times New Roman" w:eastAsia="Times New Roman" w:hAnsi="Times New Roman" w:cs="Times New Roman"/>
                <w:color w:val="000000"/>
                <w:sz w:val="12"/>
                <w:szCs w:val="12"/>
                <w:lang w:eastAsia="ru-RU"/>
              </w:rPr>
              <w:t xml:space="preserve">сти гидротехнических сооружений </w:t>
            </w:r>
            <w:r w:rsidRPr="002632B9">
              <w:rPr>
                <w:rFonts w:ascii="Times New Roman" w:eastAsia="Times New Roman" w:hAnsi="Times New Roman" w:cs="Times New Roman"/>
                <w:color w:val="000000"/>
                <w:sz w:val="12"/>
                <w:szCs w:val="12"/>
                <w:lang w:eastAsia="ru-RU"/>
              </w:rPr>
              <w:t>водохранилища «Крутой Дол».</w:t>
            </w:r>
          </w:p>
        </w:tc>
        <w:tc>
          <w:tcPr>
            <w:tcW w:w="732" w:type="pct"/>
            <w:vAlign w:val="center"/>
          </w:tcPr>
          <w:p w:rsidR="002632B9" w:rsidRPr="002632B9" w:rsidRDefault="002632B9" w:rsidP="00601156">
            <w:pPr>
              <w:jc w:val="center"/>
              <w:rPr>
                <w:rFonts w:ascii="Times New Roman" w:eastAsia="Times New Roman" w:hAnsi="Times New Roman" w:cs="Times New Roman"/>
                <w:color w:val="000000"/>
                <w:sz w:val="12"/>
                <w:szCs w:val="12"/>
                <w:lang w:eastAsia="ru-RU"/>
              </w:rPr>
            </w:pPr>
            <w:r w:rsidRPr="002632B9">
              <w:rPr>
                <w:rFonts w:ascii="Times New Roman" w:eastAsia="Times New Roman" w:hAnsi="Times New Roman" w:cs="Times New Roman"/>
                <w:color w:val="000000"/>
                <w:sz w:val="12"/>
                <w:szCs w:val="12"/>
                <w:lang w:eastAsia="ru-RU"/>
              </w:rPr>
              <w:t>Администрация муниципального района Сергиевский</w:t>
            </w:r>
          </w:p>
        </w:tc>
        <w:tc>
          <w:tcPr>
            <w:tcW w:w="185" w:type="pct"/>
            <w:textDirection w:val="btLr"/>
            <w:vAlign w:val="center"/>
          </w:tcPr>
          <w:p w:rsidR="002632B9" w:rsidRPr="002632B9" w:rsidRDefault="002632B9" w:rsidP="00495926">
            <w:pPr>
              <w:ind w:left="113" w:right="113"/>
              <w:jc w:val="center"/>
              <w:rPr>
                <w:rFonts w:ascii="Times New Roman" w:eastAsia="Times New Roman" w:hAnsi="Times New Roman" w:cs="Times New Roman"/>
                <w:color w:val="000000"/>
                <w:sz w:val="12"/>
                <w:szCs w:val="12"/>
                <w:lang w:eastAsia="ru-RU"/>
              </w:rPr>
            </w:pPr>
            <w:r w:rsidRPr="002632B9">
              <w:rPr>
                <w:rFonts w:ascii="Times New Roman" w:eastAsia="Times New Roman" w:hAnsi="Times New Roman" w:cs="Times New Roman"/>
                <w:color w:val="000000"/>
                <w:sz w:val="12"/>
                <w:szCs w:val="12"/>
                <w:lang w:eastAsia="ru-RU"/>
              </w:rPr>
              <w:t>2023</w:t>
            </w:r>
          </w:p>
        </w:tc>
        <w:tc>
          <w:tcPr>
            <w:tcW w:w="737" w:type="pct"/>
            <w:vAlign w:val="center"/>
          </w:tcPr>
          <w:p w:rsidR="002632B9" w:rsidRPr="002632B9" w:rsidRDefault="002632B9" w:rsidP="00601156">
            <w:pPr>
              <w:jc w:val="center"/>
              <w:rPr>
                <w:rFonts w:ascii="Times New Roman" w:eastAsia="Times New Roman" w:hAnsi="Times New Roman" w:cs="Times New Roman"/>
                <w:color w:val="000000"/>
                <w:sz w:val="12"/>
                <w:szCs w:val="12"/>
                <w:lang w:eastAsia="ru-RU"/>
              </w:rPr>
            </w:pPr>
            <w:r w:rsidRPr="002632B9">
              <w:rPr>
                <w:rFonts w:ascii="Times New Roman" w:eastAsia="Times New Roman" w:hAnsi="Times New Roman" w:cs="Times New Roman"/>
                <w:color w:val="000000"/>
                <w:sz w:val="12"/>
                <w:szCs w:val="12"/>
                <w:lang w:eastAsia="ru-RU"/>
              </w:rPr>
              <w:t>местный бюджет</w:t>
            </w:r>
          </w:p>
        </w:tc>
        <w:tc>
          <w:tcPr>
            <w:tcW w:w="281" w:type="pct"/>
            <w:textDirection w:val="btLr"/>
            <w:vAlign w:val="center"/>
          </w:tcPr>
          <w:p w:rsidR="002632B9" w:rsidRPr="002632B9" w:rsidRDefault="002632B9" w:rsidP="00495926">
            <w:pPr>
              <w:ind w:left="113" w:right="113"/>
              <w:jc w:val="center"/>
              <w:rPr>
                <w:rFonts w:ascii="Times New Roman" w:eastAsia="Times New Roman" w:hAnsi="Times New Roman" w:cs="Times New Roman"/>
                <w:color w:val="000000"/>
                <w:sz w:val="12"/>
                <w:szCs w:val="12"/>
                <w:lang w:eastAsia="ru-RU"/>
              </w:rPr>
            </w:pPr>
            <w:r w:rsidRPr="002632B9">
              <w:rPr>
                <w:rFonts w:ascii="Times New Roman" w:eastAsia="Times New Roman" w:hAnsi="Times New Roman" w:cs="Times New Roman"/>
                <w:color w:val="000000"/>
                <w:sz w:val="12"/>
                <w:szCs w:val="12"/>
                <w:lang w:eastAsia="ru-RU"/>
              </w:rPr>
              <w:t>-</w:t>
            </w:r>
          </w:p>
        </w:tc>
        <w:tc>
          <w:tcPr>
            <w:tcW w:w="279" w:type="pct"/>
            <w:textDirection w:val="btLr"/>
            <w:vAlign w:val="center"/>
          </w:tcPr>
          <w:p w:rsidR="002632B9" w:rsidRPr="002632B9" w:rsidRDefault="002632B9" w:rsidP="00495926">
            <w:pPr>
              <w:ind w:left="113" w:right="113"/>
              <w:jc w:val="center"/>
              <w:rPr>
                <w:rFonts w:ascii="Times New Roman" w:eastAsia="Times New Roman" w:hAnsi="Times New Roman" w:cs="Times New Roman"/>
                <w:color w:val="000000"/>
                <w:sz w:val="12"/>
                <w:szCs w:val="12"/>
                <w:lang w:eastAsia="ru-RU"/>
              </w:rPr>
            </w:pPr>
            <w:r w:rsidRPr="002632B9">
              <w:rPr>
                <w:rFonts w:ascii="Times New Roman" w:eastAsia="Times New Roman" w:hAnsi="Times New Roman" w:cs="Times New Roman"/>
                <w:color w:val="000000"/>
                <w:sz w:val="12"/>
                <w:szCs w:val="12"/>
                <w:lang w:eastAsia="ru-RU"/>
              </w:rPr>
              <w:t>-</w:t>
            </w:r>
          </w:p>
        </w:tc>
        <w:tc>
          <w:tcPr>
            <w:tcW w:w="280" w:type="pct"/>
            <w:gridSpan w:val="2"/>
            <w:textDirection w:val="btLr"/>
            <w:vAlign w:val="center"/>
          </w:tcPr>
          <w:p w:rsidR="002632B9" w:rsidRPr="002632B9" w:rsidRDefault="002632B9" w:rsidP="00495926">
            <w:pPr>
              <w:ind w:left="113" w:right="113"/>
              <w:jc w:val="center"/>
              <w:rPr>
                <w:rFonts w:ascii="Times New Roman" w:eastAsia="Times New Roman" w:hAnsi="Times New Roman" w:cs="Times New Roman"/>
                <w:color w:val="000000"/>
                <w:sz w:val="12"/>
                <w:szCs w:val="12"/>
                <w:lang w:eastAsia="ru-RU"/>
              </w:rPr>
            </w:pPr>
            <w:r w:rsidRPr="002632B9">
              <w:rPr>
                <w:rFonts w:ascii="Times New Roman" w:eastAsia="Times New Roman" w:hAnsi="Times New Roman" w:cs="Times New Roman"/>
                <w:color w:val="000000"/>
                <w:sz w:val="12"/>
                <w:szCs w:val="12"/>
                <w:lang w:eastAsia="ru-RU"/>
              </w:rPr>
              <w:t>-</w:t>
            </w:r>
          </w:p>
        </w:tc>
        <w:tc>
          <w:tcPr>
            <w:tcW w:w="303" w:type="pct"/>
            <w:textDirection w:val="btLr"/>
            <w:vAlign w:val="center"/>
          </w:tcPr>
          <w:p w:rsidR="002632B9" w:rsidRPr="002632B9" w:rsidRDefault="002632B9" w:rsidP="00495926">
            <w:pPr>
              <w:ind w:left="113" w:right="113"/>
              <w:jc w:val="center"/>
              <w:rPr>
                <w:rFonts w:ascii="Times New Roman" w:eastAsia="Times New Roman" w:hAnsi="Times New Roman" w:cs="Times New Roman"/>
                <w:color w:val="000000"/>
                <w:sz w:val="12"/>
                <w:szCs w:val="12"/>
                <w:lang w:eastAsia="ru-RU"/>
              </w:rPr>
            </w:pPr>
            <w:r w:rsidRPr="002632B9">
              <w:rPr>
                <w:rFonts w:ascii="Times New Roman" w:eastAsia="Times New Roman" w:hAnsi="Times New Roman" w:cs="Times New Roman"/>
                <w:color w:val="000000"/>
                <w:sz w:val="12"/>
                <w:szCs w:val="12"/>
                <w:lang w:eastAsia="ru-RU"/>
              </w:rPr>
              <w:t>-</w:t>
            </w:r>
          </w:p>
        </w:tc>
        <w:tc>
          <w:tcPr>
            <w:tcW w:w="852" w:type="pct"/>
            <w:vAlign w:val="center"/>
          </w:tcPr>
          <w:p w:rsidR="002632B9" w:rsidRPr="002632B9" w:rsidRDefault="002632B9" w:rsidP="00601156">
            <w:pPr>
              <w:jc w:val="center"/>
              <w:rPr>
                <w:rFonts w:ascii="Times New Roman" w:eastAsia="Times New Roman" w:hAnsi="Times New Roman" w:cs="Times New Roman"/>
                <w:color w:val="000000"/>
                <w:sz w:val="12"/>
                <w:szCs w:val="12"/>
                <w:lang w:eastAsia="ru-RU"/>
              </w:rPr>
            </w:pPr>
            <w:r w:rsidRPr="002632B9">
              <w:rPr>
                <w:rFonts w:ascii="Times New Roman" w:eastAsia="Times New Roman" w:hAnsi="Times New Roman" w:cs="Times New Roman"/>
                <w:color w:val="000000"/>
                <w:sz w:val="12"/>
                <w:szCs w:val="12"/>
                <w:lang w:eastAsia="ru-RU"/>
              </w:rPr>
              <w:t>Реальная оценка безопасности гидротехнических сооружений.</w:t>
            </w:r>
          </w:p>
        </w:tc>
      </w:tr>
      <w:tr w:rsidR="007647C2" w:rsidTr="007647C2">
        <w:trPr>
          <w:cantSplit/>
          <w:trHeight w:val="70"/>
        </w:trPr>
        <w:tc>
          <w:tcPr>
            <w:tcW w:w="245" w:type="pct"/>
            <w:vAlign w:val="center"/>
          </w:tcPr>
          <w:p w:rsidR="002632B9" w:rsidRPr="002632B9" w:rsidRDefault="002632B9" w:rsidP="00601156">
            <w:pPr>
              <w:jc w:val="center"/>
              <w:rPr>
                <w:rFonts w:ascii="Times New Roman" w:eastAsia="Times New Roman" w:hAnsi="Times New Roman" w:cs="Times New Roman"/>
                <w:color w:val="000000"/>
                <w:sz w:val="12"/>
                <w:szCs w:val="12"/>
                <w:lang w:eastAsia="ru-RU"/>
              </w:rPr>
            </w:pPr>
            <w:r w:rsidRPr="002632B9">
              <w:rPr>
                <w:rFonts w:ascii="Times New Roman" w:eastAsia="Times New Roman" w:hAnsi="Times New Roman" w:cs="Times New Roman"/>
                <w:color w:val="000000"/>
                <w:sz w:val="12"/>
                <w:szCs w:val="12"/>
                <w:lang w:eastAsia="ru-RU"/>
              </w:rPr>
              <w:t>1.8.</w:t>
            </w:r>
          </w:p>
        </w:tc>
        <w:tc>
          <w:tcPr>
            <w:tcW w:w="1106" w:type="pct"/>
            <w:vAlign w:val="center"/>
          </w:tcPr>
          <w:p w:rsidR="002632B9" w:rsidRPr="002632B9" w:rsidRDefault="002632B9" w:rsidP="00601156">
            <w:pPr>
              <w:jc w:val="center"/>
              <w:rPr>
                <w:rFonts w:ascii="Times New Roman" w:eastAsia="Times New Roman" w:hAnsi="Times New Roman" w:cs="Times New Roman"/>
                <w:color w:val="000000"/>
                <w:sz w:val="12"/>
                <w:szCs w:val="12"/>
                <w:lang w:eastAsia="ru-RU"/>
              </w:rPr>
            </w:pPr>
            <w:r w:rsidRPr="002632B9">
              <w:rPr>
                <w:rFonts w:ascii="Times New Roman" w:eastAsia="Times New Roman" w:hAnsi="Times New Roman" w:cs="Times New Roman"/>
                <w:color w:val="000000"/>
                <w:sz w:val="12"/>
                <w:szCs w:val="12"/>
                <w:lang w:eastAsia="ru-RU"/>
              </w:rPr>
              <w:t xml:space="preserve">Установка автономных дымовых пожарных </w:t>
            </w:r>
            <w:r w:rsidR="009B700D" w:rsidRPr="002632B9">
              <w:rPr>
                <w:rFonts w:ascii="Times New Roman" w:eastAsia="Times New Roman" w:hAnsi="Times New Roman" w:cs="Times New Roman"/>
                <w:color w:val="000000"/>
                <w:sz w:val="12"/>
                <w:szCs w:val="12"/>
                <w:lang w:eastAsia="ru-RU"/>
              </w:rPr>
              <w:t>из вещателей</w:t>
            </w:r>
            <w:r w:rsidRPr="002632B9">
              <w:rPr>
                <w:rFonts w:ascii="Times New Roman" w:eastAsia="Times New Roman" w:hAnsi="Times New Roman" w:cs="Times New Roman"/>
                <w:color w:val="000000"/>
                <w:sz w:val="12"/>
                <w:szCs w:val="12"/>
                <w:lang w:eastAsia="ru-RU"/>
              </w:rPr>
              <w:t xml:space="preserve">  семьям, находящимся в социально опасном положении, попавш</w:t>
            </w:r>
            <w:r w:rsidR="00601156">
              <w:rPr>
                <w:rFonts w:ascii="Times New Roman" w:eastAsia="Times New Roman" w:hAnsi="Times New Roman" w:cs="Times New Roman"/>
                <w:color w:val="000000"/>
                <w:sz w:val="12"/>
                <w:szCs w:val="12"/>
                <w:lang w:eastAsia="ru-RU"/>
              </w:rPr>
              <w:t>им в трудную жизненную ситуацию</w:t>
            </w:r>
            <w:r w:rsidRPr="002632B9">
              <w:rPr>
                <w:rFonts w:ascii="Times New Roman" w:eastAsia="Times New Roman" w:hAnsi="Times New Roman" w:cs="Times New Roman"/>
                <w:color w:val="000000"/>
                <w:sz w:val="12"/>
                <w:szCs w:val="12"/>
                <w:lang w:eastAsia="ru-RU"/>
              </w:rPr>
              <w:t>, многодетным семьям,   гражданам пожилого возраста и инвалидам.</w:t>
            </w:r>
          </w:p>
        </w:tc>
        <w:tc>
          <w:tcPr>
            <w:tcW w:w="732" w:type="pct"/>
            <w:vAlign w:val="center"/>
          </w:tcPr>
          <w:p w:rsidR="002632B9" w:rsidRPr="002632B9" w:rsidRDefault="002632B9" w:rsidP="00601156">
            <w:pPr>
              <w:jc w:val="center"/>
              <w:rPr>
                <w:rFonts w:ascii="Times New Roman" w:eastAsia="Times New Roman" w:hAnsi="Times New Roman" w:cs="Times New Roman"/>
                <w:color w:val="000000"/>
                <w:sz w:val="12"/>
                <w:szCs w:val="12"/>
                <w:lang w:eastAsia="ru-RU"/>
              </w:rPr>
            </w:pPr>
            <w:r w:rsidRPr="002632B9">
              <w:rPr>
                <w:rFonts w:ascii="Times New Roman" w:eastAsia="Times New Roman" w:hAnsi="Times New Roman" w:cs="Times New Roman"/>
                <w:color w:val="000000"/>
                <w:sz w:val="12"/>
                <w:szCs w:val="12"/>
                <w:lang w:eastAsia="ru-RU"/>
              </w:rPr>
              <w:t>Администрация муниципального района Сергиевский</w:t>
            </w:r>
          </w:p>
        </w:tc>
        <w:tc>
          <w:tcPr>
            <w:tcW w:w="185" w:type="pct"/>
            <w:textDirection w:val="btLr"/>
            <w:vAlign w:val="center"/>
          </w:tcPr>
          <w:p w:rsidR="002632B9" w:rsidRPr="002632B9" w:rsidRDefault="002632B9" w:rsidP="00495926">
            <w:pPr>
              <w:ind w:left="113" w:right="113"/>
              <w:jc w:val="center"/>
              <w:rPr>
                <w:rFonts w:ascii="Times New Roman" w:eastAsia="Times New Roman" w:hAnsi="Times New Roman" w:cs="Times New Roman"/>
                <w:color w:val="000000"/>
                <w:sz w:val="12"/>
                <w:szCs w:val="12"/>
                <w:lang w:eastAsia="ru-RU"/>
              </w:rPr>
            </w:pPr>
            <w:r w:rsidRPr="002632B9">
              <w:rPr>
                <w:rFonts w:ascii="Times New Roman" w:eastAsia="Times New Roman" w:hAnsi="Times New Roman" w:cs="Times New Roman"/>
                <w:color w:val="000000"/>
                <w:sz w:val="12"/>
                <w:szCs w:val="12"/>
                <w:lang w:eastAsia="ru-RU"/>
              </w:rPr>
              <w:t>2021-2023</w:t>
            </w:r>
          </w:p>
        </w:tc>
        <w:tc>
          <w:tcPr>
            <w:tcW w:w="737" w:type="pct"/>
            <w:vAlign w:val="center"/>
          </w:tcPr>
          <w:p w:rsidR="002632B9" w:rsidRPr="002632B9" w:rsidRDefault="002632B9" w:rsidP="00601156">
            <w:pPr>
              <w:jc w:val="center"/>
              <w:rPr>
                <w:rFonts w:ascii="Times New Roman" w:eastAsia="Times New Roman" w:hAnsi="Times New Roman" w:cs="Times New Roman"/>
                <w:color w:val="000000"/>
                <w:sz w:val="12"/>
                <w:szCs w:val="12"/>
                <w:lang w:eastAsia="ru-RU"/>
              </w:rPr>
            </w:pPr>
            <w:r w:rsidRPr="002632B9">
              <w:rPr>
                <w:rFonts w:ascii="Times New Roman" w:eastAsia="Times New Roman" w:hAnsi="Times New Roman" w:cs="Times New Roman"/>
                <w:color w:val="000000"/>
                <w:sz w:val="12"/>
                <w:szCs w:val="12"/>
                <w:lang w:eastAsia="ru-RU"/>
              </w:rPr>
              <w:t>местный бюджет</w:t>
            </w:r>
          </w:p>
        </w:tc>
        <w:tc>
          <w:tcPr>
            <w:tcW w:w="281" w:type="pct"/>
            <w:textDirection w:val="btLr"/>
            <w:vAlign w:val="center"/>
          </w:tcPr>
          <w:p w:rsidR="002632B9" w:rsidRPr="002632B9" w:rsidRDefault="002632B9" w:rsidP="00495926">
            <w:pPr>
              <w:ind w:left="113" w:right="113"/>
              <w:jc w:val="center"/>
              <w:rPr>
                <w:rFonts w:ascii="Times New Roman" w:eastAsia="Times New Roman" w:hAnsi="Times New Roman" w:cs="Times New Roman"/>
                <w:color w:val="000000"/>
                <w:sz w:val="12"/>
                <w:szCs w:val="12"/>
                <w:lang w:eastAsia="ru-RU"/>
              </w:rPr>
            </w:pPr>
            <w:r w:rsidRPr="002632B9">
              <w:rPr>
                <w:rFonts w:ascii="Times New Roman" w:eastAsia="Times New Roman" w:hAnsi="Times New Roman" w:cs="Times New Roman"/>
                <w:color w:val="000000"/>
                <w:sz w:val="12"/>
                <w:szCs w:val="12"/>
                <w:lang w:eastAsia="ru-RU"/>
              </w:rPr>
              <w:t>130,00000</w:t>
            </w:r>
          </w:p>
        </w:tc>
        <w:tc>
          <w:tcPr>
            <w:tcW w:w="279" w:type="pct"/>
            <w:textDirection w:val="btLr"/>
            <w:vAlign w:val="center"/>
          </w:tcPr>
          <w:p w:rsidR="002632B9" w:rsidRPr="002632B9" w:rsidRDefault="002632B9" w:rsidP="00495926">
            <w:pPr>
              <w:ind w:left="113" w:right="113"/>
              <w:jc w:val="center"/>
              <w:rPr>
                <w:rFonts w:ascii="Times New Roman" w:eastAsia="Times New Roman" w:hAnsi="Times New Roman" w:cs="Times New Roman"/>
                <w:color w:val="000000"/>
                <w:sz w:val="12"/>
                <w:szCs w:val="12"/>
                <w:lang w:eastAsia="ru-RU"/>
              </w:rPr>
            </w:pPr>
            <w:r w:rsidRPr="002632B9">
              <w:rPr>
                <w:rFonts w:ascii="Times New Roman" w:eastAsia="Times New Roman" w:hAnsi="Times New Roman" w:cs="Times New Roman"/>
                <w:color w:val="000000"/>
                <w:sz w:val="12"/>
                <w:szCs w:val="12"/>
                <w:lang w:eastAsia="ru-RU"/>
              </w:rPr>
              <w:t>-</w:t>
            </w:r>
          </w:p>
        </w:tc>
        <w:tc>
          <w:tcPr>
            <w:tcW w:w="280" w:type="pct"/>
            <w:gridSpan w:val="2"/>
            <w:textDirection w:val="btLr"/>
            <w:vAlign w:val="center"/>
          </w:tcPr>
          <w:p w:rsidR="002632B9" w:rsidRPr="002632B9" w:rsidRDefault="002632B9" w:rsidP="00495926">
            <w:pPr>
              <w:ind w:left="113" w:right="113"/>
              <w:jc w:val="center"/>
              <w:rPr>
                <w:rFonts w:ascii="Times New Roman" w:eastAsia="Times New Roman" w:hAnsi="Times New Roman" w:cs="Times New Roman"/>
                <w:color w:val="000000"/>
                <w:sz w:val="12"/>
                <w:szCs w:val="12"/>
                <w:lang w:eastAsia="ru-RU"/>
              </w:rPr>
            </w:pPr>
            <w:r w:rsidRPr="002632B9">
              <w:rPr>
                <w:rFonts w:ascii="Times New Roman" w:eastAsia="Times New Roman" w:hAnsi="Times New Roman" w:cs="Times New Roman"/>
                <w:color w:val="000000"/>
                <w:sz w:val="12"/>
                <w:szCs w:val="12"/>
                <w:lang w:eastAsia="ru-RU"/>
              </w:rPr>
              <w:t>-</w:t>
            </w:r>
          </w:p>
        </w:tc>
        <w:tc>
          <w:tcPr>
            <w:tcW w:w="303" w:type="pct"/>
            <w:textDirection w:val="btLr"/>
            <w:vAlign w:val="center"/>
          </w:tcPr>
          <w:p w:rsidR="002632B9" w:rsidRPr="002632B9" w:rsidRDefault="002632B9" w:rsidP="00495926">
            <w:pPr>
              <w:ind w:left="113" w:right="113"/>
              <w:jc w:val="center"/>
              <w:rPr>
                <w:rFonts w:ascii="Times New Roman" w:eastAsia="Times New Roman" w:hAnsi="Times New Roman" w:cs="Times New Roman"/>
                <w:color w:val="000000"/>
                <w:sz w:val="12"/>
                <w:szCs w:val="12"/>
                <w:lang w:eastAsia="ru-RU"/>
              </w:rPr>
            </w:pPr>
            <w:r w:rsidRPr="002632B9">
              <w:rPr>
                <w:rFonts w:ascii="Times New Roman" w:eastAsia="Times New Roman" w:hAnsi="Times New Roman" w:cs="Times New Roman"/>
                <w:color w:val="000000"/>
                <w:sz w:val="12"/>
                <w:szCs w:val="12"/>
                <w:lang w:eastAsia="ru-RU"/>
              </w:rPr>
              <w:t>130,00000</w:t>
            </w:r>
          </w:p>
        </w:tc>
        <w:tc>
          <w:tcPr>
            <w:tcW w:w="852" w:type="pct"/>
            <w:vAlign w:val="center"/>
          </w:tcPr>
          <w:p w:rsidR="002632B9" w:rsidRPr="002632B9" w:rsidRDefault="002632B9" w:rsidP="00601156">
            <w:pPr>
              <w:jc w:val="center"/>
              <w:rPr>
                <w:rFonts w:ascii="Times New Roman" w:eastAsia="Times New Roman" w:hAnsi="Times New Roman" w:cs="Times New Roman"/>
                <w:color w:val="000000"/>
                <w:sz w:val="12"/>
                <w:szCs w:val="12"/>
                <w:lang w:eastAsia="ru-RU"/>
              </w:rPr>
            </w:pPr>
            <w:r w:rsidRPr="002632B9">
              <w:rPr>
                <w:rFonts w:ascii="Times New Roman" w:eastAsia="Times New Roman" w:hAnsi="Times New Roman" w:cs="Times New Roman"/>
                <w:color w:val="000000"/>
                <w:sz w:val="12"/>
                <w:szCs w:val="12"/>
                <w:lang w:eastAsia="ru-RU"/>
              </w:rPr>
              <w:t>Оказание социальной помощи людям, предотвращение гибели на пожаре.</w:t>
            </w:r>
          </w:p>
        </w:tc>
      </w:tr>
      <w:tr w:rsidR="007647C2" w:rsidTr="007647C2">
        <w:trPr>
          <w:cantSplit/>
          <w:trHeight w:val="747"/>
        </w:trPr>
        <w:tc>
          <w:tcPr>
            <w:tcW w:w="245" w:type="pct"/>
            <w:vAlign w:val="center"/>
          </w:tcPr>
          <w:p w:rsidR="002632B9" w:rsidRPr="002632B9" w:rsidRDefault="002632B9" w:rsidP="00601156">
            <w:pPr>
              <w:jc w:val="center"/>
              <w:rPr>
                <w:rFonts w:ascii="Times New Roman" w:eastAsia="Times New Roman" w:hAnsi="Times New Roman" w:cs="Times New Roman"/>
                <w:color w:val="000000"/>
                <w:sz w:val="12"/>
                <w:szCs w:val="12"/>
                <w:lang w:eastAsia="ru-RU"/>
              </w:rPr>
            </w:pPr>
            <w:r w:rsidRPr="002632B9">
              <w:rPr>
                <w:rFonts w:ascii="Times New Roman" w:eastAsia="Times New Roman" w:hAnsi="Times New Roman" w:cs="Times New Roman"/>
                <w:color w:val="000000"/>
                <w:sz w:val="12"/>
                <w:szCs w:val="12"/>
                <w:lang w:eastAsia="ru-RU"/>
              </w:rPr>
              <w:t>1.9.</w:t>
            </w:r>
          </w:p>
        </w:tc>
        <w:tc>
          <w:tcPr>
            <w:tcW w:w="1106" w:type="pct"/>
            <w:vAlign w:val="center"/>
          </w:tcPr>
          <w:p w:rsidR="002632B9" w:rsidRPr="002632B9" w:rsidRDefault="002632B9" w:rsidP="00601156">
            <w:pPr>
              <w:jc w:val="center"/>
              <w:rPr>
                <w:rFonts w:ascii="Times New Roman" w:eastAsia="Times New Roman" w:hAnsi="Times New Roman" w:cs="Times New Roman"/>
                <w:color w:val="000000"/>
                <w:sz w:val="12"/>
                <w:szCs w:val="12"/>
                <w:lang w:eastAsia="ru-RU"/>
              </w:rPr>
            </w:pPr>
            <w:r w:rsidRPr="002632B9">
              <w:rPr>
                <w:rFonts w:ascii="Times New Roman" w:eastAsia="Times New Roman" w:hAnsi="Times New Roman" w:cs="Times New Roman"/>
                <w:color w:val="000000"/>
                <w:sz w:val="12"/>
                <w:szCs w:val="12"/>
                <w:lang w:eastAsia="ru-RU"/>
              </w:rPr>
              <w:t>Техническое обслуживание систем оповещения населения.</w:t>
            </w:r>
          </w:p>
        </w:tc>
        <w:tc>
          <w:tcPr>
            <w:tcW w:w="732" w:type="pct"/>
            <w:vAlign w:val="center"/>
          </w:tcPr>
          <w:p w:rsidR="002632B9" w:rsidRPr="002632B9" w:rsidRDefault="002632B9" w:rsidP="00601156">
            <w:pPr>
              <w:jc w:val="center"/>
              <w:rPr>
                <w:rFonts w:ascii="Times New Roman" w:eastAsia="Times New Roman" w:hAnsi="Times New Roman" w:cs="Times New Roman"/>
                <w:color w:val="000000"/>
                <w:sz w:val="12"/>
                <w:szCs w:val="12"/>
                <w:lang w:eastAsia="ru-RU"/>
              </w:rPr>
            </w:pPr>
            <w:r w:rsidRPr="002632B9">
              <w:rPr>
                <w:rFonts w:ascii="Times New Roman" w:eastAsia="Times New Roman" w:hAnsi="Times New Roman" w:cs="Times New Roman"/>
                <w:color w:val="000000"/>
                <w:sz w:val="12"/>
                <w:szCs w:val="12"/>
                <w:lang w:eastAsia="ru-RU"/>
              </w:rPr>
              <w:t>Администрация муниципального района Сергиевский</w:t>
            </w:r>
          </w:p>
        </w:tc>
        <w:tc>
          <w:tcPr>
            <w:tcW w:w="185" w:type="pct"/>
            <w:textDirection w:val="btLr"/>
            <w:vAlign w:val="center"/>
          </w:tcPr>
          <w:p w:rsidR="002632B9" w:rsidRPr="002632B9" w:rsidRDefault="002632B9" w:rsidP="00495926">
            <w:pPr>
              <w:ind w:left="113" w:right="113"/>
              <w:jc w:val="center"/>
              <w:rPr>
                <w:rFonts w:ascii="Times New Roman" w:eastAsia="Times New Roman" w:hAnsi="Times New Roman" w:cs="Times New Roman"/>
                <w:color w:val="000000"/>
                <w:sz w:val="12"/>
                <w:szCs w:val="12"/>
                <w:lang w:eastAsia="ru-RU"/>
              </w:rPr>
            </w:pPr>
            <w:r w:rsidRPr="002632B9">
              <w:rPr>
                <w:rFonts w:ascii="Times New Roman" w:eastAsia="Times New Roman" w:hAnsi="Times New Roman" w:cs="Times New Roman"/>
                <w:color w:val="000000"/>
                <w:sz w:val="12"/>
                <w:szCs w:val="12"/>
                <w:lang w:eastAsia="ru-RU"/>
              </w:rPr>
              <w:t>2021-2023</w:t>
            </w:r>
          </w:p>
        </w:tc>
        <w:tc>
          <w:tcPr>
            <w:tcW w:w="737" w:type="pct"/>
            <w:vAlign w:val="center"/>
          </w:tcPr>
          <w:p w:rsidR="002632B9" w:rsidRPr="002632B9" w:rsidRDefault="002632B9" w:rsidP="00601156">
            <w:pPr>
              <w:jc w:val="center"/>
              <w:rPr>
                <w:rFonts w:ascii="Times New Roman" w:eastAsia="Times New Roman" w:hAnsi="Times New Roman" w:cs="Times New Roman"/>
                <w:color w:val="000000"/>
                <w:sz w:val="12"/>
                <w:szCs w:val="12"/>
                <w:lang w:eastAsia="ru-RU"/>
              </w:rPr>
            </w:pPr>
            <w:r w:rsidRPr="002632B9">
              <w:rPr>
                <w:rFonts w:ascii="Times New Roman" w:eastAsia="Times New Roman" w:hAnsi="Times New Roman" w:cs="Times New Roman"/>
                <w:color w:val="000000"/>
                <w:sz w:val="12"/>
                <w:szCs w:val="12"/>
                <w:lang w:eastAsia="ru-RU"/>
              </w:rPr>
              <w:t>местный бюджет</w:t>
            </w:r>
          </w:p>
        </w:tc>
        <w:tc>
          <w:tcPr>
            <w:tcW w:w="281" w:type="pct"/>
            <w:textDirection w:val="btLr"/>
            <w:vAlign w:val="center"/>
          </w:tcPr>
          <w:p w:rsidR="002632B9" w:rsidRPr="002632B9" w:rsidRDefault="002632B9" w:rsidP="00495926">
            <w:pPr>
              <w:ind w:left="113" w:right="113"/>
              <w:jc w:val="center"/>
              <w:rPr>
                <w:rFonts w:ascii="Times New Roman" w:eastAsia="Times New Roman" w:hAnsi="Times New Roman" w:cs="Times New Roman"/>
                <w:color w:val="000000"/>
                <w:sz w:val="12"/>
                <w:szCs w:val="12"/>
                <w:lang w:eastAsia="ru-RU"/>
              </w:rPr>
            </w:pPr>
            <w:r w:rsidRPr="002632B9">
              <w:rPr>
                <w:rFonts w:ascii="Times New Roman" w:eastAsia="Times New Roman" w:hAnsi="Times New Roman" w:cs="Times New Roman"/>
                <w:color w:val="000000"/>
                <w:sz w:val="12"/>
                <w:szCs w:val="12"/>
                <w:lang w:eastAsia="ru-RU"/>
              </w:rPr>
              <w:t>20,00000</w:t>
            </w:r>
          </w:p>
        </w:tc>
        <w:tc>
          <w:tcPr>
            <w:tcW w:w="279" w:type="pct"/>
            <w:textDirection w:val="btLr"/>
            <w:vAlign w:val="center"/>
          </w:tcPr>
          <w:p w:rsidR="002632B9" w:rsidRPr="002632B9" w:rsidRDefault="002632B9" w:rsidP="00495926">
            <w:pPr>
              <w:ind w:left="113" w:right="113"/>
              <w:jc w:val="center"/>
              <w:rPr>
                <w:rFonts w:ascii="Times New Roman" w:eastAsia="Times New Roman" w:hAnsi="Times New Roman" w:cs="Times New Roman"/>
                <w:color w:val="000000"/>
                <w:sz w:val="12"/>
                <w:szCs w:val="12"/>
                <w:lang w:eastAsia="ru-RU"/>
              </w:rPr>
            </w:pPr>
            <w:r w:rsidRPr="002632B9">
              <w:rPr>
                <w:rFonts w:ascii="Times New Roman" w:eastAsia="Times New Roman" w:hAnsi="Times New Roman" w:cs="Times New Roman"/>
                <w:color w:val="000000"/>
                <w:sz w:val="12"/>
                <w:szCs w:val="12"/>
                <w:lang w:eastAsia="ru-RU"/>
              </w:rPr>
              <w:t>-</w:t>
            </w:r>
          </w:p>
        </w:tc>
        <w:tc>
          <w:tcPr>
            <w:tcW w:w="280" w:type="pct"/>
            <w:gridSpan w:val="2"/>
            <w:textDirection w:val="btLr"/>
            <w:vAlign w:val="center"/>
          </w:tcPr>
          <w:p w:rsidR="002632B9" w:rsidRPr="002632B9" w:rsidRDefault="002632B9" w:rsidP="00495926">
            <w:pPr>
              <w:ind w:left="113" w:right="113"/>
              <w:jc w:val="center"/>
              <w:rPr>
                <w:rFonts w:ascii="Times New Roman" w:eastAsia="Times New Roman" w:hAnsi="Times New Roman" w:cs="Times New Roman"/>
                <w:color w:val="000000"/>
                <w:sz w:val="12"/>
                <w:szCs w:val="12"/>
                <w:lang w:eastAsia="ru-RU"/>
              </w:rPr>
            </w:pPr>
            <w:r w:rsidRPr="002632B9">
              <w:rPr>
                <w:rFonts w:ascii="Times New Roman" w:eastAsia="Times New Roman" w:hAnsi="Times New Roman" w:cs="Times New Roman"/>
                <w:color w:val="000000"/>
                <w:sz w:val="12"/>
                <w:szCs w:val="12"/>
                <w:lang w:eastAsia="ru-RU"/>
              </w:rPr>
              <w:t>-</w:t>
            </w:r>
          </w:p>
        </w:tc>
        <w:tc>
          <w:tcPr>
            <w:tcW w:w="303" w:type="pct"/>
            <w:textDirection w:val="btLr"/>
            <w:vAlign w:val="center"/>
          </w:tcPr>
          <w:p w:rsidR="002632B9" w:rsidRPr="002632B9" w:rsidRDefault="002632B9" w:rsidP="00495926">
            <w:pPr>
              <w:ind w:left="113" w:right="113"/>
              <w:jc w:val="center"/>
              <w:rPr>
                <w:rFonts w:ascii="Times New Roman" w:eastAsia="Times New Roman" w:hAnsi="Times New Roman" w:cs="Times New Roman"/>
                <w:color w:val="000000"/>
                <w:sz w:val="12"/>
                <w:szCs w:val="12"/>
                <w:lang w:eastAsia="ru-RU"/>
              </w:rPr>
            </w:pPr>
            <w:r w:rsidRPr="002632B9">
              <w:rPr>
                <w:rFonts w:ascii="Times New Roman" w:eastAsia="Times New Roman" w:hAnsi="Times New Roman" w:cs="Times New Roman"/>
                <w:color w:val="000000"/>
                <w:sz w:val="12"/>
                <w:szCs w:val="12"/>
                <w:lang w:eastAsia="ru-RU"/>
              </w:rPr>
              <w:t>20,00000</w:t>
            </w:r>
          </w:p>
        </w:tc>
        <w:tc>
          <w:tcPr>
            <w:tcW w:w="852" w:type="pct"/>
            <w:vAlign w:val="center"/>
          </w:tcPr>
          <w:p w:rsidR="002632B9" w:rsidRPr="002632B9" w:rsidRDefault="002632B9" w:rsidP="00601156">
            <w:pPr>
              <w:jc w:val="center"/>
              <w:rPr>
                <w:rFonts w:ascii="Times New Roman" w:eastAsia="Times New Roman" w:hAnsi="Times New Roman" w:cs="Times New Roman"/>
                <w:color w:val="000000"/>
                <w:sz w:val="12"/>
                <w:szCs w:val="12"/>
                <w:lang w:eastAsia="ru-RU"/>
              </w:rPr>
            </w:pPr>
            <w:proofErr w:type="spellStart"/>
            <w:r w:rsidRPr="002632B9">
              <w:rPr>
                <w:rFonts w:ascii="Times New Roman" w:eastAsia="Times New Roman" w:hAnsi="Times New Roman" w:cs="Times New Roman"/>
                <w:color w:val="000000"/>
                <w:sz w:val="12"/>
                <w:szCs w:val="12"/>
                <w:lang w:eastAsia="ru-RU"/>
              </w:rPr>
              <w:t>Эффектиная</w:t>
            </w:r>
            <w:proofErr w:type="spellEnd"/>
            <w:r w:rsidRPr="002632B9">
              <w:rPr>
                <w:rFonts w:ascii="Times New Roman" w:eastAsia="Times New Roman" w:hAnsi="Times New Roman" w:cs="Times New Roman"/>
                <w:color w:val="000000"/>
                <w:sz w:val="12"/>
                <w:szCs w:val="12"/>
                <w:lang w:eastAsia="ru-RU"/>
              </w:rPr>
              <w:t xml:space="preserve"> работа средств оповещения населения.</w:t>
            </w:r>
          </w:p>
        </w:tc>
      </w:tr>
      <w:tr w:rsidR="007647C2" w:rsidTr="007647C2">
        <w:trPr>
          <w:cantSplit/>
          <w:trHeight w:val="721"/>
        </w:trPr>
        <w:tc>
          <w:tcPr>
            <w:tcW w:w="245" w:type="pct"/>
            <w:vAlign w:val="center"/>
          </w:tcPr>
          <w:p w:rsidR="002632B9" w:rsidRPr="002632B9" w:rsidRDefault="002632B9" w:rsidP="00601156">
            <w:pPr>
              <w:jc w:val="center"/>
              <w:rPr>
                <w:rFonts w:ascii="Times New Roman" w:eastAsia="Times New Roman" w:hAnsi="Times New Roman" w:cs="Times New Roman"/>
                <w:color w:val="000000"/>
                <w:sz w:val="12"/>
                <w:szCs w:val="12"/>
                <w:lang w:eastAsia="ru-RU"/>
              </w:rPr>
            </w:pPr>
            <w:r w:rsidRPr="002632B9">
              <w:rPr>
                <w:rFonts w:ascii="Times New Roman" w:eastAsia="Times New Roman" w:hAnsi="Times New Roman" w:cs="Times New Roman"/>
                <w:color w:val="000000"/>
                <w:sz w:val="12"/>
                <w:szCs w:val="12"/>
                <w:lang w:eastAsia="ru-RU"/>
              </w:rPr>
              <w:t>1.10.</w:t>
            </w:r>
          </w:p>
        </w:tc>
        <w:tc>
          <w:tcPr>
            <w:tcW w:w="1106" w:type="pct"/>
            <w:vAlign w:val="center"/>
          </w:tcPr>
          <w:p w:rsidR="002632B9" w:rsidRPr="002632B9" w:rsidRDefault="002632B9" w:rsidP="00601156">
            <w:pPr>
              <w:jc w:val="center"/>
              <w:rPr>
                <w:rFonts w:ascii="Times New Roman" w:eastAsia="Times New Roman" w:hAnsi="Times New Roman" w:cs="Times New Roman"/>
                <w:color w:val="000000"/>
                <w:sz w:val="12"/>
                <w:szCs w:val="12"/>
                <w:lang w:eastAsia="ru-RU"/>
              </w:rPr>
            </w:pPr>
            <w:r w:rsidRPr="002632B9">
              <w:rPr>
                <w:rFonts w:ascii="Times New Roman" w:eastAsia="Times New Roman" w:hAnsi="Times New Roman" w:cs="Times New Roman"/>
                <w:color w:val="000000"/>
                <w:sz w:val="12"/>
                <w:szCs w:val="12"/>
                <w:lang w:eastAsia="ru-RU"/>
              </w:rPr>
              <w:t>Перенос оборудования комплексной экстренной системы оповещения</w:t>
            </w:r>
          </w:p>
        </w:tc>
        <w:tc>
          <w:tcPr>
            <w:tcW w:w="732" w:type="pct"/>
            <w:vAlign w:val="center"/>
          </w:tcPr>
          <w:p w:rsidR="002632B9" w:rsidRPr="002632B9" w:rsidRDefault="002632B9" w:rsidP="00601156">
            <w:pPr>
              <w:jc w:val="center"/>
              <w:rPr>
                <w:rFonts w:ascii="Times New Roman" w:eastAsia="Times New Roman" w:hAnsi="Times New Roman" w:cs="Times New Roman"/>
                <w:color w:val="000000"/>
                <w:sz w:val="12"/>
                <w:szCs w:val="12"/>
                <w:lang w:eastAsia="ru-RU"/>
              </w:rPr>
            </w:pPr>
            <w:r w:rsidRPr="002632B9">
              <w:rPr>
                <w:rFonts w:ascii="Times New Roman" w:eastAsia="Times New Roman" w:hAnsi="Times New Roman" w:cs="Times New Roman"/>
                <w:color w:val="000000"/>
                <w:sz w:val="12"/>
                <w:szCs w:val="12"/>
                <w:lang w:eastAsia="ru-RU"/>
              </w:rPr>
              <w:t>Администрация муниципального района Сергиевский</w:t>
            </w:r>
          </w:p>
        </w:tc>
        <w:tc>
          <w:tcPr>
            <w:tcW w:w="185" w:type="pct"/>
            <w:textDirection w:val="btLr"/>
            <w:vAlign w:val="center"/>
          </w:tcPr>
          <w:p w:rsidR="002632B9" w:rsidRPr="002632B9" w:rsidRDefault="002632B9" w:rsidP="00495926">
            <w:pPr>
              <w:ind w:left="113" w:right="113"/>
              <w:jc w:val="center"/>
              <w:rPr>
                <w:rFonts w:ascii="Times New Roman" w:eastAsia="Times New Roman" w:hAnsi="Times New Roman" w:cs="Times New Roman"/>
                <w:color w:val="000000"/>
                <w:sz w:val="12"/>
                <w:szCs w:val="12"/>
                <w:lang w:eastAsia="ru-RU"/>
              </w:rPr>
            </w:pPr>
            <w:r w:rsidRPr="002632B9">
              <w:rPr>
                <w:rFonts w:ascii="Times New Roman" w:eastAsia="Times New Roman" w:hAnsi="Times New Roman" w:cs="Times New Roman"/>
                <w:color w:val="000000"/>
                <w:sz w:val="12"/>
                <w:szCs w:val="12"/>
                <w:lang w:eastAsia="ru-RU"/>
              </w:rPr>
              <w:t>2021-2023</w:t>
            </w:r>
          </w:p>
        </w:tc>
        <w:tc>
          <w:tcPr>
            <w:tcW w:w="737" w:type="pct"/>
            <w:vAlign w:val="center"/>
          </w:tcPr>
          <w:p w:rsidR="002632B9" w:rsidRPr="002632B9" w:rsidRDefault="002632B9" w:rsidP="00601156">
            <w:pPr>
              <w:jc w:val="center"/>
              <w:rPr>
                <w:rFonts w:ascii="Times New Roman" w:eastAsia="Times New Roman" w:hAnsi="Times New Roman" w:cs="Times New Roman"/>
                <w:color w:val="000000"/>
                <w:sz w:val="12"/>
                <w:szCs w:val="12"/>
                <w:lang w:eastAsia="ru-RU"/>
              </w:rPr>
            </w:pPr>
            <w:r w:rsidRPr="002632B9">
              <w:rPr>
                <w:rFonts w:ascii="Times New Roman" w:eastAsia="Times New Roman" w:hAnsi="Times New Roman" w:cs="Times New Roman"/>
                <w:color w:val="000000"/>
                <w:sz w:val="12"/>
                <w:szCs w:val="12"/>
                <w:lang w:eastAsia="ru-RU"/>
              </w:rPr>
              <w:t>местный бюджет</w:t>
            </w:r>
          </w:p>
        </w:tc>
        <w:tc>
          <w:tcPr>
            <w:tcW w:w="281" w:type="pct"/>
            <w:textDirection w:val="btLr"/>
            <w:vAlign w:val="center"/>
          </w:tcPr>
          <w:p w:rsidR="002632B9" w:rsidRPr="002632B9" w:rsidRDefault="002632B9" w:rsidP="00495926">
            <w:pPr>
              <w:ind w:left="113" w:right="113"/>
              <w:jc w:val="center"/>
              <w:rPr>
                <w:rFonts w:ascii="Times New Roman" w:eastAsia="Times New Roman" w:hAnsi="Times New Roman" w:cs="Times New Roman"/>
                <w:color w:val="000000"/>
                <w:sz w:val="12"/>
                <w:szCs w:val="12"/>
                <w:lang w:eastAsia="ru-RU"/>
              </w:rPr>
            </w:pPr>
            <w:r w:rsidRPr="002632B9">
              <w:rPr>
                <w:rFonts w:ascii="Times New Roman" w:eastAsia="Times New Roman" w:hAnsi="Times New Roman" w:cs="Times New Roman"/>
                <w:color w:val="000000"/>
                <w:sz w:val="12"/>
                <w:szCs w:val="12"/>
                <w:lang w:eastAsia="ru-RU"/>
              </w:rPr>
              <w:t>30,00000</w:t>
            </w:r>
          </w:p>
        </w:tc>
        <w:tc>
          <w:tcPr>
            <w:tcW w:w="279" w:type="pct"/>
            <w:textDirection w:val="btLr"/>
            <w:vAlign w:val="center"/>
          </w:tcPr>
          <w:p w:rsidR="002632B9" w:rsidRPr="002632B9" w:rsidRDefault="002632B9" w:rsidP="00495926">
            <w:pPr>
              <w:ind w:left="113" w:right="113"/>
              <w:jc w:val="center"/>
              <w:rPr>
                <w:rFonts w:ascii="Times New Roman" w:eastAsia="Times New Roman" w:hAnsi="Times New Roman" w:cs="Times New Roman"/>
                <w:color w:val="000000"/>
                <w:sz w:val="12"/>
                <w:szCs w:val="12"/>
                <w:lang w:eastAsia="ru-RU"/>
              </w:rPr>
            </w:pPr>
            <w:r w:rsidRPr="002632B9">
              <w:rPr>
                <w:rFonts w:ascii="Times New Roman" w:eastAsia="Times New Roman" w:hAnsi="Times New Roman" w:cs="Times New Roman"/>
                <w:color w:val="000000"/>
                <w:sz w:val="12"/>
                <w:szCs w:val="12"/>
                <w:lang w:eastAsia="ru-RU"/>
              </w:rPr>
              <w:t>-</w:t>
            </w:r>
          </w:p>
        </w:tc>
        <w:tc>
          <w:tcPr>
            <w:tcW w:w="280" w:type="pct"/>
            <w:gridSpan w:val="2"/>
            <w:textDirection w:val="btLr"/>
            <w:vAlign w:val="center"/>
          </w:tcPr>
          <w:p w:rsidR="002632B9" w:rsidRPr="002632B9" w:rsidRDefault="002632B9" w:rsidP="00495926">
            <w:pPr>
              <w:ind w:left="113" w:right="113"/>
              <w:jc w:val="center"/>
              <w:rPr>
                <w:rFonts w:ascii="Times New Roman" w:eastAsia="Times New Roman" w:hAnsi="Times New Roman" w:cs="Times New Roman"/>
                <w:color w:val="000000"/>
                <w:sz w:val="12"/>
                <w:szCs w:val="12"/>
                <w:lang w:eastAsia="ru-RU"/>
              </w:rPr>
            </w:pPr>
            <w:r w:rsidRPr="002632B9">
              <w:rPr>
                <w:rFonts w:ascii="Times New Roman" w:eastAsia="Times New Roman" w:hAnsi="Times New Roman" w:cs="Times New Roman"/>
                <w:color w:val="000000"/>
                <w:sz w:val="12"/>
                <w:szCs w:val="12"/>
                <w:lang w:eastAsia="ru-RU"/>
              </w:rPr>
              <w:t>-</w:t>
            </w:r>
          </w:p>
        </w:tc>
        <w:tc>
          <w:tcPr>
            <w:tcW w:w="303" w:type="pct"/>
            <w:textDirection w:val="btLr"/>
            <w:vAlign w:val="center"/>
          </w:tcPr>
          <w:p w:rsidR="002632B9" w:rsidRPr="002632B9" w:rsidRDefault="002632B9" w:rsidP="00495926">
            <w:pPr>
              <w:ind w:left="113" w:right="113"/>
              <w:jc w:val="center"/>
              <w:rPr>
                <w:rFonts w:ascii="Times New Roman" w:eastAsia="Times New Roman" w:hAnsi="Times New Roman" w:cs="Times New Roman"/>
                <w:color w:val="000000"/>
                <w:sz w:val="12"/>
                <w:szCs w:val="12"/>
                <w:lang w:eastAsia="ru-RU"/>
              </w:rPr>
            </w:pPr>
            <w:r w:rsidRPr="002632B9">
              <w:rPr>
                <w:rFonts w:ascii="Times New Roman" w:eastAsia="Times New Roman" w:hAnsi="Times New Roman" w:cs="Times New Roman"/>
                <w:color w:val="000000"/>
                <w:sz w:val="12"/>
                <w:szCs w:val="12"/>
                <w:lang w:eastAsia="ru-RU"/>
              </w:rPr>
              <w:t>30,00000</w:t>
            </w:r>
          </w:p>
        </w:tc>
        <w:tc>
          <w:tcPr>
            <w:tcW w:w="852" w:type="pct"/>
            <w:vAlign w:val="center"/>
          </w:tcPr>
          <w:p w:rsidR="002632B9" w:rsidRPr="002632B9" w:rsidRDefault="002632B9" w:rsidP="00601156">
            <w:pPr>
              <w:jc w:val="center"/>
              <w:rPr>
                <w:rFonts w:ascii="Times New Roman" w:eastAsia="Times New Roman" w:hAnsi="Times New Roman" w:cs="Times New Roman"/>
                <w:color w:val="000000"/>
                <w:sz w:val="12"/>
                <w:szCs w:val="12"/>
                <w:lang w:eastAsia="ru-RU"/>
              </w:rPr>
            </w:pPr>
            <w:proofErr w:type="spellStart"/>
            <w:r w:rsidRPr="002632B9">
              <w:rPr>
                <w:rFonts w:ascii="Times New Roman" w:eastAsia="Times New Roman" w:hAnsi="Times New Roman" w:cs="Times New Roman"/>
                <w:color w:val="000000"/>
                <w:sz w:val="12"/>
                <w:szCs w:val="12"/>
                <w:lang w:eastAsia="ru-RU"/>
              </w:rPr>
              <w:t>Эффектиная</w:t>
            </w:r>
            <w:proofErr w:type="spellEnd"/>
            <w:r w:rsidRPr="002632B9">
              <w:rPr>
                <w:rFonts w:ascii="Times New Roman" w:eastAsia="Times New Roman" w:hAnsi="Times New Roman" w:cs="Times New Roman"/>
                <w:color w:val="000000"/>
                <w:sz w:val="12"/>
                <w:szCs w:val="12"/>
                <w:lang w:eastAsia="ru-RU"/>
              </w:rPr>
              <w:t xml:space="preserve"> работа средств оповещения населения.</w:t>
            </w:r>
          </w:p>
        </w:tc>
      </w:tr>
      <w:tr w:rsidR="00601156" w:rsidTr="00495926">
        <w:tc>
          <w:tcPr>
            <w:tcW w:w="5000" w:type="pct"/>
            <w:gridSpan w:val="11"/>
            <w:vAlign w:val="center"/>
          </w:tcPr>
          <w:p w:rsidR="00601156" w:rsidRPr="002632B9" w:rsidRDefault="00601156" w:rsidP="00601156">
            <w:pPr>
              <w:jc w:val="center"/>
              <w:rPr>
                <w:rFonts w:ascii="Times New Roman" w:eastAsia="Times New Roman" w:hAnsi="Times New Roman" w:cs="Times New Roman"/>
                <w:color w:val="000000"/>
                <w:sz w:val="12"/>
                <w:szCs w:val="12"/>
                <w:lang w:eastAsia="ru-RU"/>
              </w:rPr>
            </w:pPr>
            <w:r w:rsidRPr="002632B9">
              <w:rPr>
                <w:rFonts w:ascii="Times New Roman" w:eastAsia="Times New Roman" w:hAnsi="Times New Roman" w:cs="Times New Roman"/>
                <w:b/>
                <w:bCs/>
                <w:color w:val="000000"/>
                <w:sz w:val="12"/>
                <w:szCs w:val="12"/>
                <w:lang w:eastAsia="ru-RU"/>
              </w:rPr>
              <w:t>Задача 2. Осуществление подготовки и содержания в готовности сил и сре</w:t>
            </w:r>
            <w:proofErr w:type="gramStart"/>
            <w:r w:rsidRPr="002632B9">
              <w:rPr>
                <w:rFonts w:ascii="Times New Roman" w:eastAsia="Times New Roman" w:hAnsi="Times New Roman" w:cs="Times New Roman"/>
                <w:b/>
                <w:bCs/>
                <w:color w:val="000000"/>
                <w:sz w:val="12"/>
                <w:szCs w:val="12"/>
                <w:lang w:eastAsia="ru-RU"/>
              </w:rPr>
              <w:t>дств дл</w:t>
            </w:r>
            <w:proofErr w:type="gramEnd"/>
            <w:r w:rsidRPr="002632B9">
              <w:rPr>
                <w:rFonts w:ascii="Times New Roman" w:eastAsia="Times New Roman" w:hAnsi="Times New Roman" w:cs="Times New Roman"/>
                <w:b/>
                <w:bCs/>
                <w:color w:val="000000"/>
                <w:sz w:val="12"/>
                <w:szCs w:val="12"/>
                <w:lang w:eastAsia="ru-RU"/>
              </w:rPr>
              <w:t>я защиты населения и территории муниципального района Сергиевский от пожаров и  чрезвычайных ситуаций природного и техногенного характера.</w:t>
            </w:r>
          </w:p>
        </w:tc>
      </w:tr>
      <w:tr w:rsidR="007647C2" w:rsidTr="007647C2">
        <w:trPr>
          <w:cantSplit/>
          <w:trHeight w:val="1134"/>
        </w:trPr>
        <w:tc>
          <w:tcPr>
            <w:tcW w:w="245" w:type="pct"/>
            <w:vAlign w:val="center"/>
          </w:tcPr>
          <w:p w:rsidR="00495926" w:rsidRPr="002632B9" w:rsidRDefault="00495926" w:rsidP="00601156">
            <w:pPr>
              <w:jc w:val="center"/>
              <w:rPr>
                <w:rFonts w:ascii="Times New Roman" w:eastAsia="Times New Roman" w:hAnsi="Times New Roman" w:cs="Times New Roman"/>
                <w:color w:val="000000"/>
                <w:sz w:val="12"/>
                <w:szCs w:val="12"/>
                <w:lang w:eastAsia="ru-RU"/>
              </w:rPr>
            </w:pPr>
            <w:r w:rsidRPr="002632B9">
              <w:rPr>
                <w:rFonts w:ascii="Times New Roman" w:eastAsia="Times New Roman" w:hAnsi="Times New Roman" w:cs="Times New Roman"/>
                <w:color w:val="000000"/>
                <w:sz w:val="12"/>
                <w:szCs w:val="12"/>
                <w:lang w:eastAsia="ru-RU"/>
              </w:rPr>
              <w:lastRenderedPageBreak/>
              <w:t>2.1.</w:t>
            </w:r>
          </w:p>
        </w:tc>
        <w:tc>
          <w:tcPr>
            <w:tcW w:w="1106" w:type="pct"/>
            <w:vAlign w:val="center"/>
          </w:tcPr>
          <w:p w:rsidR="00495926" w:rsidRPr="002632B9" w:rsidRDefault="00BE5E9F" w:rsidP="00601156">
            <w:pPr>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 xml:space="preserve">Рассмотрение и </w:t>
            </w:r>
            <w:r w:rsidR="00495926" w:rsidRPr="002632B9">
              <w:rPr>
                <w:rFonts w:ascii="Times New Roman" w:eastAsia="Times New Roman" w:hAnsi="Times New Roman" w:cs="Times New Roman"/>
                <w:color w:val="000000"/>
                <w:sz w:val="12"/>
                <w:szCs w:val="12"/>
                <w:lang w:eastAsia="ru-RU"/>
              </w:rPr>
              <w:t>согласование         Расписания выезда подразделений пожарной охраны на тушение пожаров в муниципальном районе Сергиевский.</w:t>
            </w:r>
          </w:p>
        </w:tc>
        <w:tc>
          <w:tcPr>
            <w:tcW w:w="732" w:type="pct"/>
            <w:vAlign w:val="center"/>
          </w:tcPr>
          <w:p w:rsidR="00495926" w:rsidRPr="002632B9" w:rsidRDefault="00495926" w:rsidP="00601156">
            <w:pPr>
              <w:jc w:val="center"/>
              <w:rPr>
                <w:rFonts w:ascii="Times New Roman" w:eastAsia="Times New Roman" w:hAnsi="Times New Roman" w:cs="Times New Roman"/>
                <w:color w:val="000000"/>
                <w:sz w:val="12"/>
                <w:szCs w:val="12"/>
                <w:lang w:eastAsia="ru-RU"/>
              </w:rPr>
            </w:pPr>
            <w:r w:rsidRPr="002632B9">
              <w:rPr>
                <w:rFonts w:ascii="Times New Roman" w:eastAsia="Times New Roman" w:hAnsi="Times New Roman" w:cs="Times New Roman"/>
                <w:color w:val="000000"/>
                <w:sz w:val="12"/>
                <w:szCs w:val="12"/>
                <w:lang w:eastAsia="ru-RU"/>
              </w:rPr>
              <w:t>Отдел по делам гражданской обороны и чрезвычайным ситуациям  администрации муниципального района Сергиевский</w:t>
            </w:r>
          </w:p>
        </w:tc>
        <w:tc>
          <w:tcPr>
            <w:tcW w:w="185" w:type="pct"/>
            <w:textDirection w:val="btLr"/>
            <w:vAlign w:val="center"/>
          </w:tcPr>
          <w:p w:rsidR="00495926" w:rsidRPr="002632B9" w:rsidRDefault="00495926" w:rsidP="00495926">
            <w:pPr>
              <w:ind w:left="113" w:right="113"/>
              <w:jc w:val="center"/>
              <w:rPr>
                <w:rFonts w:ascii="Times New Roman" w:eastAsia="Times New Roman" w:hAnsi="Times New Roman" w:cs="Times New Roman"/>
                <w:color w:val="000000"/>
                <w:sz w:val="12"/>
                <w:szCs w:val="12"/>
                <w:lang w:eastAsia="ru-RU"/>
              </w:rPr>
            </w:pPr>
            <w:r w:rsidRPr="002632B9">
              <w:rPr>
                <w:rFonts w:ascii="Times New Roman" w:eastAsia="Times New Roman" w:hAnsi="Times New Roman" w:cs="Times New Roman"/>
                <w:color w:val="000000"/>
                <w:sz w:val="12"/>
                <w:szCs w:val="12"/>
                <w:lang w:eastAsia="ru-RU"/>
              </w:rPr>
              <w:t>2021-2023</w:t>
            </w:r>
          </w:p>
        </w:tc>
        <w:tc>
          <w:tcPr>
            <w:tcW w:w="737" w:type="pct"/>
            <w:vAlign w:val="center"/>
          </w:tcPr>
          <w:p w:rsidR="00495926" w:rsidRPr="002632B9" w:rsidRDefault="00495926" w:rsidP="00601156">
            <w:pPr>
              <w:jc w:val="center"/>
              <w:rPr>
                <w:rFonts w:ascii="Times New Roman" w:eastAsia="Times New Roman" w:hAnsi="Times New Roman" w:cs="Times New Roman"/>
                <w:color w:val="000000"/>
                <w:sz w:val="12"/>
                <w:szCs w:val="12"/>
                <w:lang w:eastAsia="ru-RU"/>
              </w:rPr>
            </w:pPr>
            <w:r w:rsidRPr="002632B9">
              <w:rPr>
                <w:rFonts w:ascii="Times New Roman" w:eastAsia="Times New Roman" w:hAnsi="Times New Roman" w:cs="Times New Roman"/>
                <w:color w:val="000000"/>
                <w:sz w:val="12"/>
                <w:szCs w:val="12"/>
                <w:lang w:eastAsia="ru-RU"/>
              </w:rPr>
              <w:t>местный бюджет</w:t>
            </w:r>
          </w:p>
        </w:tc>
        <w:tc>
          <w:tcPr>
            <w:tcW w:w="1144" w:type="pct"/>
            <w:gridSpan w:val="5"/>
            <w:vAlign w:val="center"/>
          </w:tcPr>
          <w:p w:rsidR="00495926" w:rsidRPr="002632B9" w:rsidRDefault="00495926" w:rsidP="00887524">
            <w:pPr>
              <w:jc w:val="center"/>
              <w:rPr>
                <w:rFonts w:ascii="Times New Roman" w:eastAsia="Times New Roman" w:hAnsi="Times New Roman" w:cs="Times New Roman"/>
                <w:color w:val="000000"/>
                <w:sz w:val="12"/>
                <w:szCs w:val="12"/>
                <w:lang w:eastAsia="ru-RU"/>
              </w:rPr>
            </w:pPr>
            <w:r w:rsidRPr="002632B9">
              <w:rPr>
                <w:rFonts w:ascii="Times New Roman" w:eastAsia="Times New Roman" w:hAnsi="Times New Roman" w:cs="Times New Roman"/>
                <w:color w:val="000000"/>
                <w:sz w:val="12"/>
                <w:szCs w:val="12"/>
                <w:lang w:eastAsia="ru-RU"/>
              </w:rPr>
              <w:t>Финансирование осуществляется в рамках текущей деятельности исполнителя</w:t>
            </w:r>
          </w:p>
        </w:tc>
        <w:tc>
          <w:tcPr>
            <w:tcW w:w="852" w:type="pct"/>
            <w:vAlign w:val="center"/>
          </w:tcPr>
          <w:p w:rsidR="00495926" w:rsidRPr="002632B9" w:rsidRDefault="00495926" w:rsidP="00601156">
            <w:pPr>
              <w:jc w:val="center"/>
              <w:rPr>
                <w:rFonts w:ascii="Times New Roman" w:eastAsia="Times New Roman" w:hAnsi="Times New Roman" w:cs="Times New Roman"/>
                <w:color w:val="000000"/>
                <w:sz w:val="12"/>
                <w:szCs w:val="12"/>
                <w:lang w:eastAsia="ru-RU"/>
              </w:rPr>
            </w:pPr>
            <w:r w:rsidRPr="002632B9">
              <w:rPr>
                <w:rFonts w:ascii="Times New Roman" w:eastAsia="Times New Roman" w:hAnsi="Times New Roman" w:cs="Times New Roman"/>
                <w:color w:val="000000"/>
                <w:sz w:val="12"/>
                <w:szCs w:val="12"/>
                <w:lang w:eastAsia="ru-RU"/>
              </w:rPr>
              <w:t>Четкое реагирование на возникающие пожары.</w:t>
            </w:r>
          </w:p>
        </w:tc>
      </w:tr>
      <w:tr w:rsidR="007647C2" w:rsidTr="007647C2">
        <w:trPr>
          <w:cantSplit/>
          <w:trHeight w:val="1134"/>
        </w:trPr>
        <w:tc>
          <w:tcPr>
            <w:tcW w:w="245" w:type="pct"/>
            <w:vAlign w:val="center"/>
          </w:tcPr>
          <w:p w:rsidR="00495926" w:rsidRPr="002632B9" w:rsidRDefault="00495926" w:rsidP="00601156">
            <w:pPr>
              <w:jc w:val="center"/>
              <w:rPr>
                <w:rFonts w:ascii="Times New Roman" w:eastAsia="Times New Roman" w:hAnsi="Times New Roman" w:cs="Times New Roman"/>
                <w:color w:val="000000"/>
                <w:sz w:val="12"/>
                <w:szCs w:val="12"/>
                <w:lang w:eastAsia="ru-RU"/>
              </w:rPr>
            </w:pPr>
            <w:r w:rsidRPr="002632B9">
              <w:rPr>
                <w:rFonts w:ascii="Times New Roman" w:eastAsia="Times New Roman" w:hAnsi="Times New Roman" w:cs="Times New Roman"/>
                <w:color w:val="000000"/>
                <w:sz w:val="12"/>
                <w:szCs w:val="12"/>
                <w:lang w:eastAsia="ru-RU"/>
              </w:rPr>
              <w:t>2.2.</w:t>
            </w:r>
          </w:p>
        </w:tc>
        <w:tc>
          <w:tcPr>
            <w:tcW w:w="1106" w:type="pct"/>
            <w:vAlign w:val="center"/>
          </w:tcPr>
          <w:p w:rsidR="00495926" w:rsidRPr="002632B9" w:rsidRDefault="00495926" w:rsidP="00601156">
            <w:pPr>
              <w:jc w:val="center"/>
              <w:rPr>
                <w:rFonts w:ascii="Times New Roman" w:eastAsia="Times New Roman" w:hAnsi="Times New Roman" w:cs="Times New Roman"/>
                <w:color w:val="000000"/>
                <w:sz w:val="12"/>
                <w:szCs w:val="12"/>
                <w:lang w:eastAsia="ru-RU"/>
              </w:rPr>
            </w:pPr>
            <w:r w:rsidRPr="002632B9">
              <w:rPr>
                <w:rFonts w:ascii="Times New Roman" w:eastAsia="Times New Roman" w:hAnsi="Times New Roman" w:cs="Times New Roman"/>
                <w:color w:val="000000"/>
                <w:sz w:val="12"/>
                <w:szCs w:val="12"/>
                <w:lang w:eastAsia="ru-RU"/>
              </w:rPr>
              <w:t>Проведение учений и тренировок по гражданской обороне и защите населения от чрезвычайных ситуаций природного и техногенного характера.</w:t>
            </w:r>
          </w:p>
        </w:tc>
        <w:tc>
          <w:tcPr>
            <w:tcW w:w="732" w:type="pct"/>
            <w:vAlign w:val="center"/>
          </w:tcPr>
          <w:p w:rsidR="00495926" w:rsidRPr="002632B9" w:rsidRDefault="00495926" w:rsidP="00601156">
            <w:pPr>
              <w:jc w:val="center"/>
              <w:rPr>
                <w:rFonts w:ascii="Times New Roman" w:eastAsia="Times New Roman" w:hAnsi="Times New Roman" w:cs="Times New Roman"/>
                <w:color w:val="000000"/>
                <w:sz w:val="12"/>
                <w:szCs w:val="12"/>
                <w:lang w:eastAsia="ru-RU"/>
              </w:rPr>
            </w:pPr>
            <w:r w:rsidRPr="002632B9">
              <w:rPr>
                <w:rFonts w:ascii="Times New Roman" w:eastAsia="Times New Roman" w:hAnsi="Times New Roman" w:cs="Times New Roman"/>
                <w:color w:val="000000"/>
                <w:sz w:val="12"/>
                <w:szCs w:val="12"/>
                <w:lang w:eastAsia="ru-RU"/>
              </w:rPr>
              <w:t>Отдел по делам гражданской обороны и чрезвычайным ситуациям  администрации муниципального района Сергиевский</w:t>
            </w:r>
          </w:p>
        </w:tc>
        <w:tc>
          <w:tcPr>
            <w:tcW w:w="185" w:type="pct"/>
            <w:textDirection w:val="btLr"/>
            <w:vAlign w:val="center"/>
          </w:tcPr>
          <w:p w:rsidR="00495926" w:rsidRPr="002632B9" w:rsidRDefault="00495926" w:rsidP="00495926">
            <w:pPr>
              <w:ind w:left="113" w:right="113"/>
              <w:jc w:val="center"/>
              <w:rPr>
                <w:rFonts w:ascii="Times New Roman" w:eastAsia="Times New Roman" w:hAnsi="Times New Roman" w:cs="Times New Roman"/>
                <w:color w:val="000000"/>
                <w:sz w:val="12"/>
                <w:szCs w:val="12"/>
                <w:lang w:eastAsia="ru-RU"/>
              </w:rPr>
            </w:pPr>
            <w:r w:rsidRPr="002632B9">
              <w:rPr>
                <w:rFonts w:ascii="Times New Roman" w:eastAsia="Times New Roman" w:hAnsi="Times New Roman" w:cs="Times New Roman"/>
                <w:color w:val="000000"/>
                <w:sz w:val="12"/>
                <w:szCs w:val="12"/>
                <w:lang w:eastAsia="ru-RU"/>
              </w:rPr>
              <w:t>2021-2023</w:t>
            </w:r>
          </w:p>
        </w:tc>
        <w:tc>
          <w:tcPr>
            <w:tcW w:w="737" w:type="pct"/>
            <w:vAlign w:val="center"/>
          </w:tcPr>
          <w:p w:rsidR="00495926" w:rsidRPr="002632B9" w:rsidRDefault="00495926" w:rsidP="00601156">
            <w:pPr>
              <w:jc w:val="center"/>
              <w:rPr>
                <w:rFonts w:ascii="Times New Roman" w:eastAsia="Times New Roman" w:hAnsi="Times New Roman" w:cs="Times New Roman"/>
                <w:color w:val="000000"/>
                <w:sz w:val="12"/>
                <w:szCs w:val="12"/>
                <w:lang w:eastAsia="ru-RU"/>
              </w:rPr>
            </w:pPr>
            <w:r w:rsidRPr="002632B9">
              <w:rPr>
                <w:rFonts w:ascii="Times New Roman" w:eastAsia="Times New Roman" w:hAnsi="Times New Roman" w:cs="Times New Roman"/>
                <w:color w:val="000000"/>
                <w:sz w:val="12"/>
                <w:szCs w:val="12"/>
                <w:lang w:eastAsia="ru-RU"/>
              </w:rPr>
              <w:t>местный бюджет</w:t>
            </w:r>
          </w:p>
        </w:tc>
        <w:tc>
          <w:tcPr>
            <w:tcW w:w="1144" w:type="pct"/>
            <w:gridSpan w:val="5"/>
            <w:vAlign w:val="center"/>
          </w:tcPr>
          <w:p w:rsidR="00495926" w:rsidRPr="002632B9" w:rsidRDefault="00495926" w:rsidP="00601156">
            <w:pPr>
              <w:jc w:val="center"/>
              <w:rPr>
                <w:rFonts w:ascii="Times New Roman" w:eastAsia="Times New Roman" w:hAnsi="Times New Roman" w:cs="Times New Roman"/>
                <w:color w:val="000000"/>
                <w:sz w:val="12"/>
                <w:szCs w:val="12"/>
                <w:lang w:eastAsia="ru-RU"/>
              </w:rPr>
            </w:pPr>
            <w:r w:rsidRPr="002632B9">
              <w:rPr>
                <w:rFonts w:ascii="Times New Roman" w:eastAsia="Times New Roman" w:hAnsi="Times New Roman" w:cs="Times New Roman"/>
                <w:color w:val="000000"/>
                <w:sz w:val="12"/>
                <w:szCs w:val="12"/>
                <w:lang w:eastAsia="ru-RU"/>
              </w:rPr>
              <w:t>Финансирование осуществляется в рамках текущей деятельности исполнителя</w:t>
            </w:r>
          </w:p>
        </w:tc>
        <w:tc>
          <w:tcPr>
            <w:tcW w:w="852" w:type="pct"/>
            <w:vAlign w:val="center"/>
          </w:tcPr>
          <w:p w:rsidR="00495926" w:rsidRPr="002632B9" w:rsidRDefault="00495926" w:rsidP="00601156">
            <w:pPr>
              <w:jc w:val="center"/>
              <w:rPr>
                <w:rFonts w:ascii="Times New Roman" w:eastAsia="Times New Roman" w:hAnsi="Times New Roman" w:cs="Times New Roman"/>
                <w:color w:val="000000"/>
                <w:sz w:val="12"/>
                <w:szCs w:val="12"/>
                <w:lang w:eastAsia="ru-RU"/>
              </w:rPr>
            </w:pPr>
            <w:r w:rsidRPr="002632B9">
              <w:rPr>
                <w:rFonts w:ascii="Times New Roman" w:eastAsia="Times New Roman" w:hAnsi="Times New Roman" w:cs="Times New Roman"/>
                <w:color w:val="000000"/>
                <w:sz w:val="12"/>
                <w:szCs w:val="12"/>
                <w:lang w:eastAsia="ru-RU"/>
              </w:rPr>
              <w:t>Эффективные действия всех служб при возникновении ЧС.</w:t>
            </w:r>
          </w:p>
        </w:tc>
      </w:tr>
      <w:tr w:rsidR="007647C2" w:rsidTr="007647C2">
        <w:trPr>
          <w:cantSplit/>
          <w:trHeight w:val="1134"/>
        </w:trPr>
        <w:tc>
          <w:tcPr>
            <w:tcW w:w="245" w:type="pct"/>
            <w:vAlign w:val="center"/>
          </w:tcPr>
          <w:p w:rsidR="00495926" w:rsidRPr="002632B9" w:rsidRDefault="00495926" w:rsidP="00601156">
            <w:pPr>
              <w:jc w:val="center"/>
              <w:rPr>
                <w:rFonts w:ascii="Times New Roman" w:eastAsia="Times New Roman" w:hAnsi="Times New Roman" w:cs="Times New Roman"/>
                <w:color w:val="000000"/>
                <w:sz w:val="12"/>
                <w:szCs w:val="12"/>
                <w:lang w:eastAsia="ru-RU"/>
              </w:rPr>
            </w:pPr>
            <w:r w:rsidRPr="002632B9">
              <w:rPr>
                <w:rFonts w:ascii="Times New Roman" w:eastAsia="Times New Roman" w:hAnsi="Times New Roman" w:cs="Times New Roman"/>
                <w:color w:val="000000"/>
                <w:sz w:val="12"/>
                <w:szCs w:val="12"/>
                <w:lang w:eastAsia="ru-RU"/>
              </w:rPr>
              <w:t>2.3.</w:t>
            </w:r>
          </w:p>
        </w:tc>
        <w:tc>
          <w:tcPr>
            <w:tcW w:w="1106" w:type="pct"/>
            <w:vAlign w:val="center"/>
          </w:tcPr>
          <w:p w:rsidR="00495926" w:rsidRPr="002632B9" w:rsidRDefault="00495926" w:rsidP="00601156">
            <w:pPr>
              <w:jc w:val="center"/>
              <w:rPr>
                <w:rFonts w:ascii="Times New Roman" w:eastAsia="Times New Roman" w:hAnsi="Times New Roman" w:cs="Times New Roman"/>
                <w:color w:val="000000"/>
                <w:sz w:val="12"/>
                <w:szCs w:val="12"/>
                <w:lang w:eastAsia="ru-RU"/>
              </w:rPr>
            </w:pPr>
            <w:r w:rsidRPr="002632B9">
              <w:rPr>
                <w:rFonts w:ascii="Times New Roman" w:eastAsia="Times New Roman" w:hAnsi="Times New Roman" w:cs="Times New Roman"/>
                <w:color w:val="000000"/>
                <w:sz w:val="12"/>
                <w:szCs w:val="12"/>
                <w:lang w:eastAsia="ru-RU"/>
              </w:rPr>
              <w:t>Корректировка паспортов территории населенных пунктов муниципального района Сергиевский, корректировка информации в АИУС "РСЧС".</w:t>
            </w:r>
          </w:p>
        </w:tc>
        <w:tc>
          <w:tcPr>
            <w:tcW w:w="732" w:type="pct"/>
            <w:vAlign w:val="center"/>
          </w:tcPr>
          <w:p w:rsidR="00495926" w:rsidRPr="002632B9" w:rsidRDefault="00495926" w:rsidP="00601156">
            <w:pPr>
              <w:jc w:val="center"/>
              <w:rPr>
                <w:rFonts w:ascii="Times New Roman" w:eastAsia="Times New Roman" w:hAnsi="Times New Roman" w:cs="Times New Roman"/>
                <w:color w:val="000000"/>
                <w:sz w:val="12"/>
                <w:szCs w:val="12"/>
                <w:lang w:eastAsia="ru-RU"/>
              </w:rPr>
            </w:pPr>
            <w:r w:rsidRPr="002632B9">
              <w:rPr>
                <w:rFonts w:ascii="Times New Roman" w:eastAsia="Times New Roman" w:hAnsi="Times New Roman" w:cs="Times New Roman"/>
                <w:color w:val="000000"/>
                <w:sz w:val="12"/>
                <w:szCs w:val="12"/>
                <w:lang w:eastAsia="ru-RU"/>
              </w:rPr>
              <w:t>Отдел по делам гражданской обороны и чрезвычайным ситуациям  администрации муниципального района Сергиевский</w:t>
            </w:r>
          </w:p>
        </w:tc>
        <w:tc>
          <w:tcPr>
            <w:tcW w:w="185" w:type="pct"/>
            <w:textDirection w:val="btLr"/>
            <w:vAlign w:val="center"/>
          </w:tcPr>
          <w:p w:rsidR="00495926" w:rsidRPr="002632B9" w:rsidRDefault="00495926" w:rsidP="00495926">
            <w:pPr>
              <w:ind w:left="113" w:right="113"/>
              <w:jc w:val="center"/>
              <w:rPr>
                <w:rFonts w:ascii="Times New Roman" w:eastAsia="Times New Roman" w:hAnsi="Times New Roman" w:cs="Times New Roman"/>
                <w:color w:val="000000"/>
                <w:sz w:val="12"/>
                <w:szCs w:val="12"/>
                <w:lang w:eastAsia="ru-RU"/>
              </w:rPr>
            </w:pPr>
            <w:r w:rsidRPr="002632B9">
              <w:rPr>
                <w:rFonts w:ascii="Times New Roman" w:eastAsia="Times New Roman" w:hAnsi="Times New Roman" w:cs="Times New Roman"/>
                <w:color w:val="000000"/>
                <w:sz w:val="12"/>
                <w:szCs w:val="12"/>
                <w:lang w:eastAsia="ru-RU"/>
              </w:rPr>
              <w:t>2021-2023</w:t>
            </w:r>
          </w:p>
        </w:tc>
        <w:tc>
          <w:tcPr>
            <w:tcW w:w="737" w:type="pct"/>
            <w:vAlign w:val="center"/>
          </w:tcPr>
          <w:p w:rsidR="00495926" w:rsidRPr="002632B9" w:rsidRDefault="00495926" w:rsidP="00601156">
            <w:pPr>
              <w:jc w:val="center"/>
              <w:rPr>
                <w:rFonts w:ascii="Times New Roman" w:eastAsia="Times New Roman" w:hAnsi="Times New Roman" w:cs="Times New Roman"/>
                <w:color w:val="000000"/>
                <w:sz w:val="12"/>
                <w:szCs w:val="12"/>
                <w:lang w:eastAsia="ru-RU"/>
              </w:rPr>
            </w:pPr>
            <w:r w:rsidRPr="002632B9">
              <w:rPr>
                <w:rFonts w:ascii="Times New Roman" w:eastAsia="Times New Roman" w:hAnsi="Times New Roman" w:cs="Times New Roman"/>
                <w:color w:val="000000"/>
                <w:sz w:val="12"/>
                <w:szCs w:val="12"/>
                <w:lang w:eastAsia="ru-RU"/>
              </w:rPr>
              <w:t>местный бюджет</w:t>
            </w:r>
          </w:p>
        </w:tc>
        <w:tc>
          <w:tcPr>
            <w:tcW w:w="1144" w:type="pct"/>
            <w:gridSpan w:val="5"/>
            <w:vAlign w:val="center"/>
          </w:tcPr>
          <w:p w:rsidR="00495926" w:rsidRPr="002632B9" w:rsidRDefault="00495926" w:rsidP="00601156">
            <w:pPr>
              <w:jc w:val="center"/>
              <w:rPr>
                <w:rFonts w:ascii="Times New Roman" w:eastAsia="Times New Roman" w:hAnsi="Times New Roman" w:cs="Times New Roman"/>
                <w:color w:val="000000"/>
                <w:sz w:val="12"/>
                <w:szCs w:val="12"/>
                <w:lang w:eastAsia="ru-RU"/>
              </w:rPr>
            </w:pPr>
            <w:r w:rsidRPr="002632B9">
              <w:rPr>
                <w:rFonts w:ascii="Times New Roman" w:eastAsia="Times New Roman" w:hAnsi="Times New Roman" w:cs="Times New Roman"/>
                <w:color w:val="000000"/>
                <w:sz w:val="12"/>
                <w:szCs w:val="12"/>
                <w:lang w:eastAsia="ru-RU"/>
              </w:rPr>
              <w:t>Финансирование осуществляется в рамках текущей деятельности исполнителя</w:t>
            </w:r>
          </w:p>
        </w:tc>
        <w:tc>
          <w:tcPr>
            <w:tcW w:w="852" w:type="pct"/>
            <w:vAlign w:val="center"/>
          </w:tcPr>
          <w:p w:rsidR="00495926" w:rsidRPr="002632B9" w:rsidRDefault="00495926" w:rsidP="00601156">
            <w:pPr>
              <w:jc w:val="center"/>
              <w:rPr>
                <w:rFonts w:ascii="Times New Roman" w:eastAsia="Times New Roman" w:hAnsi="Times New Roman" w:cs="Times New Roman"/>
                <w:color w:val="000000"/>
                <w:sz w:val="12"/>
                <w:szCs w:val="12"/>
                <w:lang w:eastAsia="ru-RU"/>
              </w:rPr>
            </w:pPr>
            <w:r w:rsidRPr="002632B9">
              <w:rPr>
                <w:rFonts w:ascii="Times New Roman" w:eastAsia="Times New Roman" w:hAnsi="Times New Roman" w:cs="Times New Roman"/>
                <w:color w:val="000000"/>
                <w:sz w:val="12"/>
                <w:szCs w:val="12"/>
                <w:lang w:eastAsia="ru-RU"/>
              </w:rPr>
              <w:t>Улучшенная электронная база сведений по защите населенных пунктов муниципального района Сергиевский от ЧС.</w:t>
            </w:r>
          </w:p>
        </w:tc>
      </w:tr>
      <w:tr w:rsidR="007647C2" w:rsidTr="007647C2">
        <w:trPr>
          <w:cantSplit/>
          <w:trHeight w:val="752"/>
        </w:trPr>
        <w:tc>
          <w:tcPr>
            <w:tcW w:w="245" w:type="pct"/>
            <w:vAlign w:val="center"/>
          </w:tcPr>
          <w:p w:rsidR="00495926" w:rsidRPr="002632B9" w:rsidRDefault="00495926" w:rsidP="00601156">
            <w:pPr>
              <w:jc w:val="center"/>
              <w:rPr>
                <w:rFonts w:ascii="Times New Roman" w:eastAsia="Times New Roman" w:hAnsi="Times New Roman" w:cs="Times New Roman"/>
                <w:color w:val="000000"/>
                <w:sz w:val="12"/>
                <w:szCs w:val="12"/>
                <w:lang w:eastAsia="ru-RU"/>
              </w:rPr>
            </w:pPr>
            <w:r w:rsidRPr="002632B9">
              <w:rPr>
                <w:rFonts w:ascii="Times New Roman" w:eastAsia="Times New Roman" w:hAnsi="Times New Roman" w:cs="Times New Roman"/>
                <w:color w:val="000000"/>
                <w:sz w:val="12"/>
                <w:szCs w:val="12"/>
                <w:lang w:eastAsia="ru-RU"/>
              </w:rPr>
              <w:t>2.4.</w:t>
            </w:r>
          </w:p>
        </w:tc>
        <w:tc>
          <w:tcPr>
            <w:tcW w:w="1106" w:type="pct"/>
            <w:vAlign w:val="center"/>
          </w:tcPr>
          <w:p w:rsidR="00495926" w:rsidRPr="002632B9" w:rsidRDefault="00495926" w:rsidP="00601156">
            <w:pPr>
              <w:jc w:val="center"/>
              <w:rPr>
                <w:rFonts w:ascii="Times New Roman" w:eastAsia="Times New Roman" w:hAnsi="Times New Roman" w:cs="Times New Roman"/>
                <w:color w:val="000000"/>
                <w:sz w:val="12"/>
                <w:szCs w:val="12"/>
                <w:lang w:eastAsia="ru-RU"/>
              </w:rPr>
            </w:pPr>
            <w:r w:rsidRPr="002632B9">
              <w:rPr>
                <w:rFonts w:ascii="Times New Roman" w:eastAsia="Times New Roman" w:hAnsi="Times New Roman" w:cs="Times New Roman"/>
                <w:color w:val="000000"/>
                <w:sz w:val="12"/>
                <w:szCs w:val="12"/>
                <w:lang w:eastAsia="ru-RU"/>
              </w:rPr>
              <w:t>Охрана объектов (обеспечение безопасности жизнедеятельности).</w:t>
            </w:r>
          </w:p>
        </w:tc>
        <w:tc>
          <w:tcPr>
            <w:tcW w:w="732" w:type="pct"/>
            <w:vAlign w:val="center"/>
          </w:tcPr>
          <w:p w:rsidR="00495926" w:rsidRPr="002632B9" w:rsidRDefault="00495926" w:rsidP="00601156">
            <w:pPr>
              <w:jc w:val="center"/>
              <w:rPr>
                <w:rFonts w:ascii="Times New Roman" w:eastAsia="Times New Roman" w:hAnsi="Times New Roman" w:cs="Times New Roman"/>
                <w:color w:val="000000"/>
                <w:sz w:val="12"/>
                <w:szCs w:val="12"/>
                <w:lang w:eastAsia="ru-RU"/>
              </w:rPr>
            </w:pPr>
            <w:r w:rsidRPr="002632B9">
              <w:rPr>
                <w:rFonts w:ascii="Times New Roman" w:eastAsia="Times New Roman" w:hAnsi="Times New Roman" w:cs="Times New Roman"/>
                <w:color w:val="000000"/>
                <w:sz w:val="12"/>
                <w:szCs w:val="12"/>
                <w:lang w:eastAsia="ru-RU"/>
              </w:rPr>
              <w:t>Администрация муниципального района Сергиевский</w:t>
            </w:r>
          </w:p>
        </w:tc>
        <w:tc>
          <w:tcPr>
            <w:tcW w:w="185" w:type="pct"/>
            <w:textDirection w:val="btLr"/>
            <w:vAlign w:val="center"/>
          </w:tcPr>
          <w:p w:rsidR="00495926" w:rsidRPr="002632B9" w:rsidRDefault="00495926" w:rsidP="00495926">
            <w:pPr>
              <w:ind w:left="113" w:right="113"/>
              <w:jc w:val="center"/>
              <w:rPr>
                <w:rFonts w:ascii="Times New Roman" w:eastAsia="Times New Roman" w:hAnsi="Times New Roman" w:cs="Times New Roman"/>
                <w:color w:val="000000"/>
                <w:sz w:val="12"/>
                <w:szCs w:val="12"/>
                <w:lang w:eastAsia="ru-RU"/>
              </w:rPr>
            </w:pPr>
            <w:r w:rsidRPr="002632B9">
              <w:rPr>
                <w:rFonts w:ascii="Times New Roman" w:eastAsia="Times New Roman" w:hAnsi="Times New Roman" w:cs="Times New Roman"/>
                <w:color w:val="000000"/>
                <w:sz w:val="12"/>
                <w:szCs w:val="12"/>
                <w:lang w:eastAsia="ru-RU"/>
              </w:rPr>
              <w:t>2021-2023</w:t>
            </w:r>
          </w:p>
        </w:tc>
        <w:tc>
          <w:tcPr>
            <w:tcW w:w="737" w:type="pct"/>
            <w:vAlign w:val="center"/>
          </w:tcPr>
          <w:p w:rsidR="00495926" w:rsidRPr="002632B9" w:rsidRDefault="00495926" w:rsidP="00601156">
            <w:pPr>
              <w:jc w:val="center"/>
              <w:rPr>
                <w:rFonts w:ascii="Times New Roman" w:eastAsia="Times New Roman" w:hAnsi="Times New Roman" w:cs="Times New Roman"/>
                <w:color w:val="000000"/>
                <w:sz w:val="12"/>
                <w:szCs w:val="12"/>
                <w:lang w:eastAsia="ru-RU"/>
              </w:rPr>
            </w:pPr>
            <w:r w:rsidRPr="002632B9">
              <w:rPr>
                <w:rFonts w:ascii="Times New Roman" w:eastAsia="Times New Roman" w:hAnsi="Times New Roman" w:cs="Times New Roman"/>
                <w:color w:val="000000"/>
                <w:sz w:val="12"/>
                <w:szCs w:val="12"/>
                <w:lang w:eastAsia="ru-RU"/>
              </w:rPr>
              <w:t>местный бюджет</w:t>
            </w:r>
          </w:p>
        </w:tc>
        <w:tc>
          <w:tcPr>
            <w:tcW w:w="281" w:type="pct"/>
            <w:textDirection w:val="btLr"/>
            <w:vAlign w:val="center"/>
          </w:tcPr>
          <w:p w:rsidR="00495926" w:rsidRPr="002632B9" w:rsidRDefault="00495926" w:rsidP="00495926">
            <w:pPr>
              <w:ind w:left="113" w:right="113"/>
              <w:jc w:val="center"/>
              <w:rPr>
                <w:rFonts w:ascii="Times New Roman" w:eastAsia="Times New Roman" w:hAnsi="Times New Roman" w:cs="Times New Roman"/>
                <w:color w:val="000000"/>
                <w:sz w:val="12"/>
                <w:szCs w:val="12"/>
                <w:lang w:eastAsia="ru-RU"/>
              </w:rPr>
            </w:pPr>
            <w:r w:rsidRPr="002632B9">
              <w:rPr>
                <w:rFonts w:ascii="Times New Roman" w:eastAsia="Times New Roman" w:hAnsi="Times New Roman" w:cs="Times New Roman"/>
                <w:color w:val="000000"/>
                <w:sz w:val="12"/>
                <w:szCs w:val="12"/>
                <w:lang w:eastAsia="ru-RU"/>
              </w:rPr>
              <w:t>0,00000</w:t>
            </w:r>
          </w:p>
        </w:tc>
        <w:tc>
          <w:tcPr>
            <w:tcW w:w="279" w:type="pct"/>
            <w:textDirection w:val="btLr"/>
            <w:vAlign w:val="center"/>
          </w:tcPr>
          <w:p w:rsidR="00495926" w:rsidRPr="002632B9" w:rsidRDefault="00495926" w:rsidP="00495926">
            <w:pPr>
              <w:ind w:left="113" w:right="113"/>
              <w:jc w:val="center"/>
              <w:rPr>
                <w:rFonts w:ascii="Times New Roman" w:eastAsia="Times New Roman" w:hAnsi="Times New Roman" w:cs="Times New Roman"/>
                <w:color w:val="000000"/>
                <w:sz w:val="12"/>
                <w:szCs w:val="12"/>
                <w:lang w:eastAsia="ru-RU"/>
              </w:rPr>
            </w:pPr>
            <w:r w:rsidRPr="002632B9">
              <w:rPr>
                <w:rFonts w:ascii="Times New Roman" w:eastAsia="Times New Roman" w:hAnsi="Times New Roman" w:cs="Times New Roman"/>
                <w:color w:val="000000"/>
                <w:sz w:val="12"/>
                <w:szCs w:val="12"/>
                <w:lang w:eastAsia="ru-RU"/>
              </w:rPr>
              <w:t>-</w:t>
            </w:r>
          </w:p>
        </w:tc>
        <w:tc>
          <w:tcPr>
            <w:tcW w:w="280" w:type="pct"/>
            <w:gridSpan w:val="2"/>
            <w:textDirection w:val="btLr"/>
            <w:vAlign w:val="center"/>
          </w:tcPr>
          <w:p w:rsidR="00495926" w:rsidRPr="002632B9" w:rsidRDefault="00495926" w:rsidP="00495926">
            <w:pPr>
              <w:ind w:left="113" w:right="113"/>
              <w:jc w:val="center"/>
              <w:rPr>
                <w:rFonts w:ascii="Times New Roman" w:eastAsia="Times New Roman" w:hAnsi="Times New Roman" w:cs="Times New Roman"/>
                <w:color w:val="000000"/>
                <w:sz w:val="12"/>
                <w:szCs w:val="12"/>
                <w:lang w:eastAsia="ru-RU"/>
              </w:rPr>
            </w:pPr>
            <w:r w:rsidRPr="002632B9">
              <w:rPr>
                <w:rFonts w:ascii="Times New Roman" w:eastAsia="Times New Roman" w:hAnsi="Times New Roman" w:cs="Times New Roman"/>
                <w:color w:val="000000"/>
                <w:sz w:val="12"/>
                <w:szCs w:val="12"/>
                <w:lang w:eastAsia="ru-RU"/>
              </w:rPr>
              <w:t>-</w:t>
            </w:r>
          </w:p>
        </w:tc>
        <w:tc>
          <w:tcPr>
            <w:tcW w:w="303" w:type="pct"/>
            <w:textDirection w:val="btLr"/>
            <w:vAlign w:val="center"/>
          </w:tcPr>
          <w:p w:rsidR="00495926" w:rsidRPr="002632B9" w:rsidRDefault="00495926" w:rsidP="00495926">
            <w:pPr>
              <w:ind w:left="113" w:right="113"/>
              <w:jc w:val="center"/>
              <w:rPr>
                <w:rFonts w:ascii="Times New Roman" w:eastAsia="Times New Roman" w:hAnsi="Times New Roman" w:cs="Times New Roman"/>
                <w:color w:val="000000"/>
                <w:sz w:val="12"/>
                <w:szCs w:val="12"/>
                <w:lang w:eastAsia="ru-RU"/>
              </w:rPr>
            </w:pPr>
            <w:r w:rsidRPr="002632B9">
              <w:rPr>
                <w:rFonts w:ascii="Times New Roman" w:eastAsia="Times New Roman" w:hAnsi="Times New Roman" w:cs="Times New Roman"/>
                <w:color w:val="000000"/>
                <w:sz w:val="12"/>
                <w:szCs w:val="12"/>
                <w:lang w:eastAsia="ru-RU"/>
              </w:rPr>
              <w:t>0,00000</w:t>
            </w:r>
          </w:p>
        </w:tc>
        <w:tc>
          <w:tcPr>
            <w:tcW w:w="852" w:type="pct"/>
            <w:vAlign w:val="center"/>
          </w:tcPr>
          <w:p w:rsidR="00495926" w:rsidRPr="002632B9" w:rsidRDefault="00495926" w:rsidP="00601156">
            <w:pPr>
              <w:jc w:val="center"/>
              <w:rPr>
                <w:rFonts w:ascii="Times New Roman" w:eastAsia="Times New Roman" w:hAnsi="Times New Roman" w:cs="Times New Roman"/>
                <w:color w:val="000000"/>
                <w:sz w:val="12"/>
                <w:szCs w:val="12"/>
                <w:lang w:eastAsia="ru-RU"/>
              </w:rPr>
            </w:pPr>
            <w:r w:rsidRPr="002632B9">
              <w:rPr>
                <w:rFonts w:ascii="Times New Roman" w:eastAsia="Times New Roman" w:hAnsi="Times New Roman" w:cs="Times New Roman"/>
                <w:color w:val="000000"/>
                <w:sz w:val="12"/>
                <w:szCs w:val="12"/>
                <w:lang w:eastAsia="ru-RU"/>
              </w:rPr>
              <w:t>Предотвращение нарушений безопасности жизнедеятельности.</w:t>
            </w:r>
          </w:p>
        </w:tc>
      </w:tr>
      <w:tr w:rsidR="007647C2" w:rsidTr="007647C2">
        <w:trPr>
          <w:cantSplit/>
          <w:trHeight w:val="1134"/>
        </w:trPr>
        <w:tc>
          <w:tcPr>
            <w:tcW w:w="245" w:type="pct"/>
            <w:vAlign w:val="center"/>
          </w:tcPr>
          <w:p w:rsidR="00495926" w:rsidRPr="002632B9" w:rsidRDefault="00495926" w:rsidP="00601156">
            <w:pPr>
              <w:jc w:val="center"/>
              <w:rPr>
                <w:rFonts w:ascii="Times New Roman" w:eastAsia="Times New Roman" w:hAnsi="Times New Roman" w:cs="Times New Roman"/>
                <w:color w:val="000000"/>
                <w:sz w:val="12"/>
                <w:szCs w:val="12"/>
                <w:lang w:eastAsia="ru-RU"/>
              </w:rPr>
            </w:pPr>
            <w:r w:rsidRPr="002632B9">
              <w:rPr>
                <w:rFonts w:ascii="Times New Roman" w:eastAsia="Times New Roman" w:hAnsi="Times New Roman" w:cs="Times New Roman"/>
                <w:color w:val="000000"/>
                <w:sz w:val="12"/>
                <w:szCs w:val="12"/>
                <w:lang w:eastAsia="ru-RU"/>
              </w:rPr>
              <w:t>2.5.</w:t>
            </w:r>
          </w:p>
        </w:tc>
        <w:tc>
          <w:tcPr>
            <w:tcW w:w="1106" w:type="pct"/>
            <w:vAlign w:val="center"/>
          </w:tcPr>
          <w:p w:rsidR="00495926" w:rsidRPr="002632B9" w:rsidRDefault="00495926" w:rsidP="00601156">
            <w:pPr>
              <w:jc w:val="center"/>
              <w:rPr>
                <w:rFonts w:ascii="Times New Roman" w:eastAsia="Times New Roman" w:hAnsi="Times New Roman" w:cs="Times New Roman"/>
                <w:color w:val="000000"/>
                <w:sz w:val="12"/>
                <w:szCs w:val="12"/>
                <w:lang w:eastAsia="ru-RU"/>
              </w:rPr>
            </w:pPr>
            <w:r w:rsidRPr="002632B9">
              <w:rPr>
                <w:rFonts w:ascii="Times New Roman" w:eastAsia="Times New Roman" w:hAnsi="Times New Roman" w:cs="Times New Roman"/>
                <w:color w:val="000000"/>
                <w:sz w:val="12"/>
                <w:szCs w:val="12"/>
                <w:lang w:eastAsia="ru-RU"/>
              </w:rPr>
              <w:t>Оплата услуг вневедомственной, пожарной охраны (обеспечение работоспособности и ТО установок автоматической охранной, пожарной сигнализации и функционирование тревожной кнопки на объектах ОМС).</w:t>
            </w:r>
          </w:p>
        </w:tc>
        <w:tc>
          <w:tcPr>
            <w:tcW w:w="732" w:type="pct"/>
            <w:vAlign w:val="center"/>
          </w:tcPr>
          <w:p w:rsidR="00495926" w:rsidRPr="002632B9" w:rsidRDefault="00495926" w:rsidP="00601156">
            <w:pPr>
              <w:jc w:val="center"/>
              <w:rPr>
                <w:rFonts w:ascii="Times New Roman" w:eastAsia="Times New Roman" w:hAnsi="Times New Roman" w:cs="Times New Roman"/>
                <w:color w:val="000000"/>
                <w:sz w:val="12"/>
                <w:szCs w:val="12"/>
                <w:lang w:eastAsia="ru-RU"/>
              </w:rPr>
            </w:pPr>
            <w:r w:rsidRPr="002632B9">
              <w:rPr>
                <w:rFonts w:ascii="Times New Roman" w:eastAsia="Times New Roman" w:hAnsi="Times New Roman" w:cs="Times New Roman"/>
                <w:color w:val="000000"/>
                <w:sz w:val="12"/>
                <w:szCs w:val="12"/>
                <w:lang w:eastAsia="ru-RU"/>
              </w:rPr>
              <w:t>Администрация муниципального района Сергиевский</w:t>
            </w:r>
          </w:p>
        </w:tc>
        <w:tc>
          <w:tcPr>
            <w:tcW w:w="185" w:type="pct"/>
            <w:textDirection w:val="btLr"/>
            <w:vAlign w:val="center"/>
          </w:tcPr>
          <w:p w:rsidR="00495926" w:rsidRPr="002632B9" w:rsidRDefault="00495926" w:rsidP="00495926">
            <w:pPr>
              <w:ind w:left="113" w:right="113"/>
              <w:jc w:val="center"/>
              <w:rPr>
                <w:rFonts w:ascii="Times New Roman" w:eastAsia="Times New Roman" w:hAnsi="Times New Roman" w:cs="Times New Roman"/>
                <w:color w:val="000000"/>
                <w:sz w:val="12"/>
                <w:szCs w:val="12"/>
                <w:lang w:eastAsia="ru-RU"/>
              </w:rPr>
            </w:pPr>
            <w:r w:rsidRPr="002632B9">
              <w:rPr>
                <w:rFonts w:ascii="Times New Roman" w:eastAsia="Times New Roman" w:hAnsi="Times New Roman" w:cs="Times New Roman"/>
                <w:color w:val="000000"/>
                <w:sz w:val="12"/>
                <w:szCs w:val="12"/>
                <w:lang w:eastAsia="ru-RU"/>
              </w:rPr>
              <w:t>2021-2023</w:t>
            </w:r>
          </w:p>
        </w:tc>
        <w:tc>
          <w:tcPr>
            <w:tcW w:w="737" w:type="pct"/>
            <w:vAlign w:val="center"/>
          </w:tcPr>
          <w:p w:rsidR="00495926" w:rsidRPr="002632B9" w:rsidRDefault="00495926" w:rsidP="00601156">
            <w:pPr>
              <w:jc w:val="center"/>
              <w:rPr>
                <w:rFonts w:ascii="Times New Roman" w:eastAsia="Times New Roman" w:hAnsi="Times New Roman" w:cs="Times New Roman"/>
                <w:color w:val="000000"/>
                <w:sz w:val="12"/>
                <w:szCs w:val="12"/>
                <w:lang w:eastAsia="ru-RU"/>
              </w:rPr>
            </w:pPr>
            <w:r w:rsidRPr="002632B9">
              <w:rPr>
                <w:rFonts w:ascii="Times New Roman" w:eastAsia="Times New Roman" w:hAnsi="Times New Roman" w:cs="Times New Roman"/>
                <w:color w:val="000000"/>
                <w:sz w:val="12"/>
                <w:szCs w:val="12"/>
                <w:lang w:eastAsia="ru-RU"/>
              </w:rPr>
              <w:t>местный бюджет</w:t>
            </w:r>
          </w:p>
        </w:tc>
        <w:tc>
          <w:tcPr>
            <w:tcW w:w="281" w:type="pct"/>
            <w:textDirection w:val="btLr"/>
            <w:vAlign w:val="center"/>
          </w:tcPr>
          <w:p w:rsidR="00495926" w:rsidRPr="002632B9" w:rsidRDefault="00495926" w:rsidP="00495926">
            <w:pPr>
              <w:ind w:left="113" w:right="113"/>
              <w:jc w:val="center"/>
              <w:rPr>
                <w:rFonts w:ascii="Times New Roman" w:eastAsia="Times New Roman" w:hAnsi="Times New Roman" w:cs="Times New Roman"/>
                <w:color w:val="000000"/>
                <w:sz w:val="12"/>
                <w:szCs w:val="12"/>
                <w:lang w:eastAsia="ru-RU"/>
              </w:rPr>
            </w:pPr>
            <w:r w:rsidRPr="002632B9">
              <w:rPr>
                <w:rFonts w:ascii="Times New Roman" w:eastAsia="Times New Roman" w:hAnsi="Times New Roman" w:cs="Times New Roman"/>
                <w:color w:val="000000"/>
                <w:sz w:val="12"/>
                <w:szCs w:val="12"/>
                <w:lang w:eastAsia="ru-RU"/>
              </w:rPr>
              <w:t>20,00000</w:t>
            </w:r>
          </w:p>
        </w:tc>
        <w:tc>
          <w:tcPr>
            <w:tcW w:w="279" w:type="pct"/>
            <w:textDirection w:val="btLr"/>
            <w:vAlign w:val="center"/>
          </w:tcPr>
          <w:p w:rsidR="00495926" w:rsidRPr="002632B9" w:rsidRDefault="00495926" w:rsidP="00495926">
            <w:pPr>
              <w:ind w:left="113" w:right="113"/>
              <w:jc w:val="center"/>
              <w:rPr>
                <w:rFonts w:ascii="Times New Roman" w:eastAsia="Times New Roman" w:hAnsi="Times New Roman" w:cs="Times New Roman"/>
                <w:color w:val="000000"/>
                <w:sz w:val="12"/>
                <w:szCs w:val="12"/>
                <w:lang w:eastAsia="ru-RU"/>
              </w:rPr>
            </w:pPr>
            <w:r w:rsidRPr="002632B9">
              <w:rPr>
                <w:rFonts w:ascii="Times New Roman" w:eastAsia="Times New Roman" w:hAnsi="Times New Roman" w:cs="Times New Roman"/>
                <w:color w:val="000000"/>
                <w:sz w:val="12"/>
                <w:szCs w:val="12"/>
                <w:lang w:eastAsia="ru-RU"/>
              </w:rPr>
              <w:t>-</w:t>
            </w:r>
          </w:p>
        </w:tc>
        <w:tc>
          <w:tcPr>
            <w:tcW w:w="280" w:type="pct"/>
            <w:gridSpan w:val="2"/>
            <w:textDirection w:val="btLr"/>
            <w:vAlign w:val="center"/>
          </w:tcPr>
          <w:p w:rsidR="00495926" w:rsidRPr="002632B9" w:rsidRDefault="00495926" w:rsidP="00495926">
            <w:pPr>
              <w:ind w:left="113" w:right="113"/>
              <w:jc w:val="center"/>
              <w:rPr>
                <w:rFonts w:ascii="Times New Roman" w:eastAsia="Times New Roman" w:hAnsi="Times New Roman" w:cs="Times New Roman"/>
                <w:color w:val="000000"/>
                <w:sz w:val="12"/>
                <w:szCs w:val="12"/>
                <w:lang w:eastAsia="ru-RU"/>
              </w:rPr>
            </w:pPr>
            <w:r w:rsidRPr="002632B9">
              <w:rPr>
                <w:rFonts w:ascii="Times New Roman" w:eastAsia="Times New Roman" w:hAnsi="Times New Roman" w:cs="Times New Roman"/>
                <w:color w:val="000000"/>
                <w:sz w:val="12"/>
                <w:szCs w:val="12"/>
                <w:lang w:eastAsia="ru-RU"/>
              </w:rPr>
              <w:t>-</w:t>
            </w:r>
          </w:p>
        </w:tc>
        <w:tc>
          <w:tcPr>
            <w:tcW w:w="303" w:type="pct"/>
            <w:textDirection w:val="btLr"/>
            <w:vAlign w:val="center"/>
          </w:tcPr>
          <w:p w:rsidR="00495926" w:rsidRPr="002632B9" w:rsidRDefault="00495926" w:rsidP="00495926">
            <w:pPr>
              <w:ind w:left="113" w:right="113"/>
              <w:jc w:val="center"/>
              <w:rPr>
                <w:rFonts w:ascii="Times New Roman" w:eastAsia="Times New Roman" w:hAnsi="Times New Roman" w:cs="Times New Roman"/>
                <w:color w:val="000000"/>
                <w:sz w:val="12"/>
                <w:szCs w:val="12"/>
                <w:lang w:eastAsia="ru-RU"/>
              </w:rPr>
            </w:pPr>
            <w:r w:rsidRPr="002632B9">
              <w:rPr>
                <w:rFonts w:ascii="Times New Roman" w:eastAsia="Times New Roman" w:hAnsi="Times New Roman" w:cs="Times New Roman"/>
                <w:color w:val="000000"/>
                <w:sz w:val="12"/>
                <w:szCs w:val="12"/>
                <w:lang w:eastAsia="ru-RU"/>
              </w:rPr>
              <w:t>20,00000</w:t>
            </w:r>
          </w:p>
        </w:tc>
        <w:tc>
          <w:tcPr>
            <w:tcW w:w="852" w:type="pct"/>
            <w:vAlign w:val="center"/>
          </w:tcPr>
          <w:p w:rsidR="00495926" w:rsidRPr="002632B9" w:rsidRDefault="00495926" w:rsidP="00601156">
            <w:pPr>
              <w:jc w:val="center"/>
              <w:rPr>
                <w:rFonts w:ascii="Times New Roman" w:eastAsia="Times New Roman" w:hAnsi="Times New Roman" w:cs="Times New Roman"/>
                <w:color w:val="000000"/>
                <w:sz w:val="12"/>
                <w:szCs w:val="12"/>
                <w:lang w:eastAsia="ru-RU"/>
              </w:rPr>
            </w:pPr>
            <w:r w:rsidRPr="002632B9">
              <w:rPr>
                <w:rFonts w:ascii="Times New Roman" w:eastAsia="Times New Roman" w:hAnsi="Times New Roman" w:cs="Times New Roman"/>
                <w:color w:val="000000"/>
                <w:sz w:val="12"/>
                <w:szCs w:val="12"/>
                <w:lang w:eastAsia="ru-RU"/>
              </w:rPr>
              <w:t>Эффективное функционирование средств защиты.</w:t>
            </w:r>
          </w:p>
        </w:tc>
      </w:tr>
      <w:tr w:rsidR="007647C2" w:rsidTr="007647C2">
        <w:trPr>
          <w:cantSplit/>
          <w:trHeight w:val="70"/>
        </w:trPr>
        <w:tc>
          <w:tcPr>
            <w:tcW w:w="245" w:type="pct"/>
            <w:vAlign w:val="center"/>
          </w:tcPr>
          <w:p w:rsidR="00495926" w:rsidRPr="002632B9" w:rsidRDefault="00495926" w:rsidP="00601156">
            <w:pPr>
              <w:jc w:val="center"/>
              <w:rPr>
                <w:rFonts w:ascii="Times New Roman" w:eastAsia="Times New Roman" w:hAnsi="Times New Roman" w:cs="Times New Roman"/>
                <w:color w:val="000000"/>
                <w:sz w:val="12"/>
                <w:szCs w:val="12"/>
                <w:lang w:eastAsia="ru-RU"/>
              </w:rPr>
            </w:pPr>
            <w:r w:rsidRPr="002632B9">
              <w:rPr>
                <w:rFonts w:ascii="Times New Roman" w:eastAsia="Times New Roman" w:hAnsi="Times New Roman" w:cs="Times New Roman"/>
                <w:color w:val="000000"/>
                <w:sz w:val="12"/>
                <w:szCs w:val="12"/>
                <w:lang w:eastAsia="ru-RU"/>
              </w:rPr>
              <w:t>2.6.</w:t>
            </w:r>
          </w:p>
        </w:tc>
        <w:tc>
          <w:tcPr>
            <w:tcW w:w="1106" w:type="pct"/>
            <w:vAlign w:val="center"/>
          </w:tcPr>
          <w:p w:rsidR="00495926" w:rsidRPr="002632B9" w:rsidRDefault="00495926" w:rsidP="00601156">
            <w:pPr>
              <w:jc w:val="center"/>
              <w:rPr>
                <w:rFonts w:ascii="Times New Roman" w:eastAsia="Times New Roman" w:hAnsi="Times New Roman" w:cs="Times New Roman"/>
                <w:color w:val="000000"/>
                <w:sz w:val="12"/>
                <w:szCs w:val="12"/>
                <w:lang w:eastAsia="ru-RU"/>
              </w:rPr>
            </w:pPr>
            <w:r w:rsidRPr="002632B9">
              <w:rPr>
                <w:rFonts w:ascii="Times New Roman" w:eastAsia="Times New Roman" w:hAnsi="Times New Roman" w:cs="Times New Roman"/>
                <w:color w:val="000000"/>
                <w:sz w:val="12"/>
                <w:szCs w:val="12"/>
                <w:lang w:eastAsia="ru-RU"/>
              </w:rPr>
              <w:t xml:space="preserve">Укрепление материально-технической обеспеченности органа, специально уполномоченного на решение задач в области ГО, предупреждения и ликвидации ЧС, ЕДДС </w:t>
            </w:r>
            <w:proofErr w:type="spellStart"/>
            <w:r w:rsidRPr="002632B9">
              <w:rPr>
                <w:rFonts w:ascii="Times New Roman" w:eastAsia="Times New Roman" w:hAnsi="Times New Roman" w:cs="Times New Roman"/>
                <w:color w:val="000000"/>
                <w:sz w:val="12"/>
                <w:szCs w:val="12"/>
                <w:lang w:eastAsia="ru-RU"/>
              </w:rPr>
              <w:t>м.р</w:t>
            </w:r>
            <w:proofErr w:type="spellEnd"/>
            <w:r w:rsidRPr="002632B9">
              <w:rPr>
                <w:rFonts w:ascii="Times New Roman" w:eastAsia="Times New Roman" w:hAnsi="Times New Roman" w:cs="Times New Roman"/>
                <w:color w:val="000000"/>
                <w:sz w:val="12"/>
                <w:szCs w:val="12"/>
                <w:lang w:eastAsia="ru-RU"/>
              </w:rPr>
              <w:t>.</w:t>
            </w:r>
            <w:r w:rsidR="00BE5E9F">
              <w:rPr>
                <w:rFonts w:ascii="Times New Roman" w:eastAsia="Times New Roman" w:hAnsi="Times New Roman" w:cs="Times New Roman"/>
                <w:color w:val="000000"/>
                <w:sz w:val="12"/>
                <w:szCs w:val="12"/>
                <w:lang w:eastAsia="ru-RU"/>
              </w:rPr>
              <w:t xml:space="preserve"> </w:t>
            </w:r>
            <w:r w:rsidRPr="002632B9">
              <w:rPr>
                <w:rFonts w:ascii="Times New Roman" w:eastAsia="Times New Roman" w:hAnsi="Times New Roman" w:cs="Times New Roman"/>
                <w:color w:val="000000"/>
                <w:sz w:val="12"/>
                <w:szCs w:val="12"/>
                <w:lang w:eastAsia="ru-RU"/>
              </w:rPr>
              <w:t>Сергиевский.</w:t>
            </w:r>
          </w:p>
        </w:tc>
        <w:tc>
          <w:tcPr>
            <w:tcW w:w="732" w:type="pct"/>
            <w:vAlign w:val="center"/>
          </w:tcPr>
          <w:p w:rsidR="00495926" w:rsidRPr="002632B9" w:rsidRDefault="00495926" w:rsidP="00601156">
            <w:pPr>
              <w:jc w:val="center"/>
              <w:rPr>
                <w:rFonts w:ascii="Times New Roman" w:eastAsia="Times New Roman" w:hAnsi="Times New Roman" w:cs="Times New Roman"/>
                <w:color w:val="000000"/>
                <w:sz w:val="12"/>
                <w:szCs w:val="12"/>
                <w:lang w:eastAsia="ru-RU"/>
              </w:rPr>
            </w:pPr>
            <w:r w:rsidRPr="002632B9">
              <w:rPr>
                <w:rFonts w:ascii="Times New Roman" w:eastAsia="Times New Roman" w:hAnsi="Times New Roman" w:cs="Times New Roman"/>
                <w:color w:val="000000"/>
                <w:sz w:val="12"/>
                <w:szCs w:val="12"/>
                <w:lang w:eastAsia="ru-RU"/>
              </w:rPr>
              <w:t>Администрация муниципального района Сергиевский</w:t>
            </w:r>
          </w:p>
        </w:tc>
        <w:tc>
          <w:tcPr>
            <w:tcW w:w="185" w:type="pct"/>
            <w:textDirection w:val="btLr"/>
            <w:vAlign w:val="center"/>
          </w:tcPr>
          <w:p w:rsidR="00495926" w:rsidRPr="002632B9" w:rsidRDefault="00495926" w:rsidP="00495926">
            <w:pPr>
              <w:ind w:left="113" w:right="113"/>
              <w:jc w:val="center"/>
              <w:rPr>
                <w:rFonts w:ascii="Times New Roman" w:eastAsia="Times New Roman" w:hAnsi="Times New Roman" w:cs="Times New Roman"/>
                <w:color w:val="000000"/>
                <w:sz w:val="12"/>
                <w:szCs w:val="12"/>
                <w:lang w:eastAsia="ru-RU"/>
              </w:rPr>
            </w:pPr>
            <w:r w:rsidRPr="002632B9">
              <w:rPr>
                <w:rFonts w:ascii="Times New Roman" w:eastAsia="Times New Roman" w:hAnsi="Times New Roman" w:cs="Times New Roman"/>
                <w:color w:val="000000"/>
                <w:sz w:val="12"/>
                <w:szCs w:val="12"/>
                <w:lang w:eastAsia="ru-RU"/>
              </w:rPr>
              <w:t>2021</w:t>
            </w:r>
          </w:p>
        </w:tc>
        <w:tc>
          <w:tcPr>
            <w:tcW w:w="737" w:type="pct"/>
            <w:vAlign w:val="center"/>
          </w:tcPr>
          <w:p w:rsidR="00495926" w:rsidRPr="002632B9" w:rsidRDefault="00495926" w:rsidP="00601156">
            <w:pPr>
              <w:jc w:val="center"/>
              <w:rPr>
                <w:rFonts w:ascii="Times New Roman" w:eastAsia="Times New Roman" w:hAnsi="Times New Roman" w:cs="Times New Roman"/>
                <w:color w:val="000000"/>
                <w:sz w:val="12"/>
                <w:szCs w:val="12"/>
                <w:lang w:eastAsia="ru-RU"/>
              </w:rPr>
            </w:pPr>
            <w:r w:rsidRPr="002632B9">
              <w:rPr>
                <w:rFonts w:ascii="Times New Roman" w:eastAsia="Times New Roman" w:hAnsi="Times New Roman" w:cs="Times New Roman"/>
                <w:color w:val="000000"/>
                <w:sz w:val="12"/>
                <w:szCs w:val="12"/>
                <w:lang w:eastAsia="ru-RU"/>
              </w:rPr>
              <w:t>местный бюджет</w:t>
            </w:r>
          </w:p>
        </w:tc>
        <w:tc>
          <w:tcPr>
            <w:tcW w:w="281" w:type="pct"/>
            <w:textDirection w:val="btLr"/>
            <w:vAlign w:val="center"/>
          </w:tcPr>
          <w:p w:rsidR="00495926" w:rsidRPr="002632B9" w:rsidRDefault="00495926" w:rsidP="00495926">
            <w:pPr>
              <w:ind w:left="113" w:right="113"/>
              <w:jc w:val="center"/>
              <w:rPr>
                <w:rFonts w:ascii="Times New Roman" w:eastAsia="Times New Roman" w:hAnsi="Times New Roman" w:cs="Times New Roman"/>
                <w:color w:val="000000"/>
                <w:sz w:val="12"/>
                <w:szCs w:val="12"/>
                <w:lang w:eastAsia="ru-RU"/>
              </w:rPr>
            </w:pPr>
            <w:r w:rsidRPr="002632B9">
              <w:rPr>
                <w:rFonts w:ascii="Times New Roman" w:eastAsia="Times New Roman" w:hAnsi="Times New Roman" w:cs="Times New Roman"/>
                <w:color w:val="000000"/>
                <w:sz w:val="12"/>
                <w:szCs w:val="12"/>
                <w:lang w:eastAsia="ru-RU"/>
              </w:rPr>
              <w:t>100,00000</w:t>
            </w:r>
          </w:p>
        </w:tc>
        <w:tc>
          <w:tcPr>
            <w:tcW w:w="279" w:type="pct"/>
            <w:textDirection w:val="btLr"/>
            <w:vAlign w:val="center"/>
          </w:tcPr>
          <w:p w:rsidR="00495926" w:rsidRPr="002632B9" w:rsidRDefault="00495926" w:rsidP="00495926">
            <w:pPr>
              <w:ind w:left="113" w:right="113"/>
              <w:jc w:val="center"/>
              <w:rPr>
                <w:rFonts w:ascii="Times New Roman" w:eastAsia="Times New Roman" w:hAnsi="Times New Roman" w:cs="Times New Roman"/>
                <w:color w:val="000000"/>
                <w:sz w:val="12"/>
                <w:szCs w:val="12"/>
                <w:lang w:eastAsia="ru-RU"/>
              </w:rPr>
            </w:pPr>
            <w:r w:rsidRPr="002632B9">
              <w:rPr>
                <w:rFonts w:ascii="Times New Roman" w:eastAsia="Times New Roman" w:hAnsi="Times New Roman" w:cs="Times New Roman"/>
                <w:color w:val="000000"/>
                <w:sz w:val="12"/>
                <w:szCs w:val="12"/>
                <w:lang w:eastAsia="ru-RU"/>
              </w:rPr>
              <w:t>-</w:t>
            </w:r>
          </w:p>
        </w:tc>
        <w:tc>
          <w:tcPr>
            <w:tcW w:w="280" w:type="pct"/>
            <w:gridSpan w:val="2"/>
            <w:textDirection w:val="btLr"/>
            <w:vAlign w:val="center"/>
          </w:tcPr>
          <w:p w:rsidR="00495926" w:rsidRPr="002632B9" w:rsidRDefault="00495926" w:rsidP="00495926">
            <w:pPr>
              <w:ind w:left="113" w:right="113"/>
              <w:jc w:val="center"/>
              <w:rPr>
                <w:rFonts w:ascii="Times New Roman" w:eastAsia="Times New Roman" w:hAnsi="Times New Roman" w:cs="Times New Roman"/>
                <w:color w:val="000000"/>
                <w:sz w:val="12"/>
                <w:szCs w:val="12"/>
                <w:lang w:eastAsia="ru-RU"/>
              </w:rPr>
            </w:pPr>
            <w:r w:rsidRPr="002632B9">
              <w:rPr>
                <w:rFonts w:ascii="Times New Roman" w:eastAsia="Times New Roman" w:hAnsi="Times New Roman" w:cs="Times New Roman"/>
                <w:color w:val="000000"/>
                <w:sz w:val="12"/>
                <w:szCs w:val="12"/>
                <w:lang w:eastAsia="ru-RU"/>
              </w:rPr>
              <w:t>-</w:t>
            </w:r>
          </w:p>
        </w:tc>
        <w:tc>
          <w:tcPr>
            <w:tcW w:w="303" w:type="pct"/>
            <w:textDirection w:val="btLr"/>
            <w:vAlign w:val="center"/>
          </w:tcPr>
          <w:p w:rsidR="00495926" w:rsidRPr="002632B9" w:rsidRDefault="00495926" w:rsidP="00495926">
            <w:pPr>
              <w:ind w:left="113" w:right="113"/>
              <w:jc w:val="center"/>
              <w:rPr>
                <w:rFonts w:ascii="Times New Roman" w:eastAsia="Times New Roman" w:hAnsi="Times New Roman" w:cs="Times New Roman"/>
                <w:color w:val="000000"/>
                <w:sz w:val="12"/>
                <w:szCs w:val="12"/>
                <w:lang w:eastAsia="ru-RU"/>
              </w:rPr>
            </w:pPr>
            <w:r w:rsidRPr="002632B9">
              <w:rPr>
                <w:rFonts w:ascii="Times New Roman" w:eastAsia="Times New Roman" w:hAnsi="Times New Roman" w:cs="Times New Roman"/>
                <w:color w:val="000000"/>
                <w:sz w:val="12"/>
                <w:szCs w:val="12"/>
                <w:lang w:eastAsia="ru-RU"/>
              </w:rPr>
              <w:t>100,00000</w:t>
            </w:r>
          </w:p>
        </w:tc>
        <w:tc>
          <w:tcPr>
            <w:tcW w:w="852" w:type="pct"/>
            <w:vAlign w:val="center"/>
          </w:tcPr>
          <w:p w:rsidR="00495926" w:rsidRPr="002632B9" w:rsidRDefault="00495926" w:rsidP="00601156">
            <w:pPr>
              <w:jc w:val="center"/>
              <w:rPr>
                <w:rFonts w:ascii="Times New Roman" w:eastAsia="Times New Roman" w:hAnsi="Times New Roman" w:cs="Times New Roman"/>
                <w:color w:val="000000"/>
                <w:sz w:val="12"/>
                <w:szCs w:val="12"/>
                <w:lang w:eastAsia="ru-RU"/>
              </w:rPr>
            </w:pPr>
            <w:r w:rsidRPr="002632B9">
              <w:rPr>
                <w:rFonts w:ascii="Times New Roman" w:eastAsia="Times New Roman" w:hAnsi="Times New Roman" w:cs="Times New Roman"/>
                <w:color w:val="000000"/>
                <w:sz w:val="12"/>
                <w:szCs w:val="12"/>
                <w:lang w:eastAsia="ru-RU"/>
              </w:rPr>
              <w:t>Улучшение материальной базы для реагирования на возникающие угрозы.</w:t>
            </w:r>
          </w:p>
        </w:tc>
      </w:tr>
      <w:tr w:rsidR="007647C2" w:rsidTr="007647C2">
        <w:trPr>
          <w:cantSplit/>
          <w:trHeight w:val="742"/>
        </w:trPr>
        <w:tc>
          <w:tcPr>
            <w:tcW w:w="245" w:type="pct"/>
            <w:vAlign w:val="center"/>
          </w:tcPr>
          <w:p w:rsidR="00495926" w:rsidRPr="002632B9" w:rsidRDefault="00495926" w:rsidP="00601156">
            <w:pPr>
              <w:jc w:val="center"/>
              <w:rPr>
                <w:rFonts w:ascii="Times New Roman" w:eastAsia="Times New Roman" w:hAnsi="Times New Roman" w:cs="Times New Roman"/>
                <w:color w:val="000000"/>
                <w:sz w:val="12"/>
                <w:szCs w:val="12"/>
                <w:lang w:eastAsia="ru-RU"/>
              </w:rPr>
            </w:pPr>
            <w:r w:rsidRPr="002632B9">
              <w:rPr>
                <w:rFonts w:ascii="Times New Roman" w:eastAsia="Times New Roman" w:hAnsi="Times New Roman" w:cs="Times New Roman"/>
                <w:color w:val="000000"/>
                <w:sz w:val="12"/>
                <w:szCs w:val="12"/>
                <w:lang w:eastAsia="ru-RU"/>
              </w:rPr>
              <w:t>2.7.</w:t>
            </w:r>
          </w:p>
        </w:tc>
        <w:tc>
          <w:tcPr>
            <w:tcW w:w="1106" w:type="pct"/>
            <w:vAlign w:val="center"/>
          </w:tcPr>
          <w:p w:rsidR="00495926" w:rsidRPr="002632B9" w:rsidRDefault="00495926" w:rsidP="00601156">
            <w:pPr>
              <w:jc w:val="center"/>
              <w:rPr>
                <w:rFonts w:ascii="Times New Roman" w:eastAsia="Times New Roman" w:hAnsi="Times New Roman" w:cs="Times New Roman"/>
                <w:color w:val="000000"/>
                <w:sz w:val="12"/>
                <w:szCs w:val="12"/>
                <w:lang w:eastAsia="ru-RU"/>
              </w:rPr>
            </w:pPr>
            <w:r w:rsidRPr="002632B9">
              <w:rPr>
                <w:rFonts w:ascii="Times New Roman" w:eastAsia="Times New Roman" w:hAnsi="Times New Roman" w:cs="Times New Roman"/>
                <w:color w:val="000000"/>
                <w:sz w:val="12"/>
                <w:szCs w:val="12"/>
                <w:lang w:eastAsia="ru-RU"/>
              </w:rPr>
              <w:t xml:space="preserve">Приобретение и установка пожарных гидрантов в населенных пунктах </w:t>
            </w:r>
            <w:proofErr w:type="spellStart"/>
            <w:r w:rsidRPr="002632B9">
              <w:rPr>
                <w:rFonts w:ascii="Times New Roman" w:eastAsia="Times New Roman" w:hAnsi="Times New Roman" w:cs="Times New Roman"/>
                <w:color w:val="000000"/>
                <w:sz w:val="12"/>
                <w:szCs w:val="12"/>
                <w:lang w:eastAsia="ru-RU"/>
              </w:rPr>
              <w:t>м.р</w:t>
            </w:r>
            <w:proofErr w:type="spellEnd"/>
            <w:r w:rsidRPr="002632B9">
              <w:rPr>
                <w:rFonts w:ascii="Times New Roman" w:eastAsia="Times New Roman" w:hAnsi="Times New Roman" w:cs="Times New Roman"/>
                <w:color w:val="000000"/>
                <w:sz w:val="12"/>
                <w:szCs w:val="12"/>
                <w:lang w:eastAsia="ru-RU"/>
              </w:rPr>
              <w:t>.</w:t>
            </w:r>
            <w:r w:rsidR="00BE5E9F">
              <w:rPr>
                <w:rFonts w:ascii="Times New Roman" w:eastAsia="Times New Roman" w:hAnsi="Times New Roman" w:cs="Times New Roman"/>
                <w:color w:val="000000"/>
                <w:sz w:val="12"/>
                <w:szCs w:val="12"/>
                <w:lang w:eastAsia="ru-RU"/>
              </w:rPr>
              <w:t xml:space="preserve"> </w:t>
            </w:r>
            <w:r w:rsidRPr="002632B9">
              <w:rPr>
                <w:rFonts w:ascii="Times New Roman" w:eastAsia="Times New Roman" w:hAnsi="Times New Roman" w:cs="Times New Roman"/>
                <w:color w:val="000000"/>
                <w:sz w:val="12"/>
                <w:szCs w:val="12"/>
                <w:lang w:eastAsia="ru-RU"/>
              </w:rPr>
              <w:t>Сергиевский.</w:t>
            </w:r>
          </w:p>
        </w:tc>
        <w:tc>
          <w:tcPr>
            <w:tcW w:w="732" w:type="pct"/>
            <w:vAlign w:val="center"/>
          </w:tcPr>
          <w:p w:rsidR="00495926" w:rsidRPr="002632B9" w:rsidRDefault="00495926" w:rsidP="00601156">
            <w:pPr>
              <w:jc w:val="center"/>
              <w:rPr>
                <w:rFonts w:ascii="Times New Roman" w:eastAsia="Times New Roman" w:hAnsi="Times New Roman" w:cs="Times New Roman"/>
                <w:color w:val="000000"/>
                <w:sz w:val="12"/>
                <w:szCs w:val="12"/>
                <w:lang w:eastAsia="ru-RU"/>
              </w:rPr>
            </w:pPr>
            <w:r w:rsidRPr="002632B9">
              <w:rPr>
                <w:rFonts w:ascii="Times New Roman" w:eastAsia="Times New Roman" w:hAnsi="Times New Roman" w:cs="Times New Roman"/>
                <w:color w:val="000000"/>
                <w:sz w:val="12"/>
                <w:szCs w:val="12"/>
                <w:lang w:eastAsia="ru-RU"/>
              </w:rPr>
              <w:t>Администрация муниципального района Сергиевский</w:t>
            </w:r>
          </w:p>
        </w:tc>
        <w:tc>
          <w:tcPr>
            <w:tcW w:w="185" w:type="pct"/>
            <w:textDirection w:val="btLr"/>
            <w:vAlign w:val="center"/>
          </w:tcPr>
          <w:p w:rsidR="00495926" w:rsidRPr="002632B9" w:rsidRDefault="00495926" w:rsidP="00495926">
            <w:pPr>
              <w:ind w:left="113" w:right="113"/>
              <w:jc w:val="center"/>
              <w:rPr>
                <w:rFonts w:ascii="Times New Roman" w:eastAsia="Times New Roman" w:hAnsi="Times New Roman" w:cs="Times New Roman"/>
                <w:color w:val="000000"/>
                <w:sz w:val="12"/>
                <w:szCs w:val="12"/>
                <w:lang w:eastAsia="ru-RU"/>
              </w:rPr>
            </w:pPr>
            <w:r w:rsidRPr="002632B9">
              <w:rPr>
                <w:rFonts w:ascii="Times New Roman" w:eastAsia="Times New Roman" w:hAnsi="Times New Roman" w:cs="Times New Roman"/>
                <w:color w:val="000000"/>
                <w:sz w:val="12"/>
                <w:szCs w:val="12"/>
                <w:lang w:eastAsia="ru-RU"/>
              </w:rPr>
              <w:t>2021-2023</w:t>
            </w:r>
          </w:p>
        </w:tc>
        <w:tc>
          <w:tcPr>
            <w:tcW w:w="737" w:type="pct"/>
            <w:vAlign w:val="center"/>
          </w:tcPr>
          <w:p w:rsidR="00495926" w:rsidRPr="002632B9" w:rsidRDefault="00495926" w:rsidP="00601156">
            <w:pPr>
              <w:jc w:val="center"/>
              <w:rPr>
                <w:rFonts w:ascii="Times New Roman" w:eastAsia="Times New Roman" w:hAnsi="Times New Roman" w:cs="Times New Roman"/>
                <w:color w:val="000000"/>
                <w:sz w:val="12"/>
                <w:szCs w:val="12"/>
                <w:lang w:eastAsia="ru-RU"/>
              </w:rPr>
            </w:pPr>
            <w:r w:rsidRPr="002632B9">
              <w:rPr>
                <w:rFonts w:ascii="Times New Roman" w:eastAsia="Times New Roman" w:hAnsi="Times New Roman" w:cs="Times New Roman"/>
                <w:color w:val="000000"/>
                <w:sz w:val="12"/>
                <w:szCs w:val="12"/>
                <w:lang w:eastAsia="ru-RU"/>
              </w:rPr>
              <w:t>местный бюджет</w:t>
            </w:r>
          </w:p>
        </w:tc>
        <w:tc>
          <w:tcPr>
            <w:tcW w:w="281" w:type="pct"/>
            <w:textDirection w:val="btLr"/>
            <w:vAlign w:val="center"/>
          </w:tcPr>
          <w:p w:rsidR="00495926" w:rsidRPr="002632B9" w:rsidRDefault="00495926" w:rsidP="00495926">
            <w:pPr>
              <w:ind w:left="113" w:right="113"/>
              <w:jc w:val="center"/>
              <w:rPr>
                <w:rFonts w:ascii="Times New Roman" w:eastAsia="Times New Roman" w:hAnsi="Times New Roman" w:cs="Times New Roman"/>
                <w:color w:val="000000"/>
                <w:sz w:val="12"/>
                <w:szCs w:val="12"/>
                <w:lang w:eastAsia="ru-RU"/>
              </w:rPr>
            </w:pPr>
            <w:r w:rsidRPr="002632B9">
              <w:rPr>
                <w:rFonts w:ascii="Times New Roman" w:eastAsia="Times New Roman" w:hAnsi="Times New Roman" w:cs="Times New Roman"/>
                <w:color w:val="000000"/>
                <w:sz w:val="12"/>
                <w:szCs w:val="12"/>
                <w:lang w:eastAsia="ru-RU"/>
              </w:rPr>
              <w:t>0,00000</w:t>
            </w:r>
          </w:p>
        </w:tc>
        <w:tc>
          <w:tcPr>
            <w:tcW w:w="279" w:type="pct"/>
            <w:textDirection w:val="btLr"/>
            <w:vAlign w:val="center"/>
          </w:tcPr>
          <w:p w:rsidR="00495926" w:rsidRPr="002632B9" w:rsidRDefault="00495926" w:rsidP="00495926">
            <w:pPr>
              <w:ind w:left="113" w:right="113"/>
              <w:jc w:val="center"/>
              <w:rPr>
                <w:rFonts w:ascii="Times New Roman" w:eastAsia="Times New Roman" w:hAnsi="Times New Roman" w:cs="Times New Roman"/>
                <w:color w:val="000000"/>
                <w:sz w:val="12"/>
                <w:szCs w:val="12"/>
                <w:lang w:eastAsia="ru-RU"/>
              </w:rPr>
            </w:pPr>
            <w:r w:rsidRPr="002632B9">
              <w:rPr>
                <w:rFonts w:ascii="Times New Roman" w:eastAsia="Times New Roman" w:hAnsi="Times New Roman" w:cs="Times New Roman"/>
                <w:color w:val="000000"/>
                <w:sz w:val="12"/>
                <w:szCs w:val="12"/>
                <w:lang w:eastAsia="ru-RU"/>
              </w:rPr>
              <w:t>-</w:t>
            </w:r>
          </w:p>
        </w:tc>
        <w:tc>
          <w:tcPr>
            <w:tcW w:w="280" w:type="pct"/>
            <w:gridSpan w:val="2"/>
            <w:textDirection w:val="btLr"/>
            <w:vAlign w:val="center"/>
          </w:tcPr>
          <w:p w:rsidR="00495926" w:rsidRPr="002632B9" w:rsidRDefault="00495926" w:rsidP="00495926">
            <w:pPr>
              <w:ind w:left="113" w:right="113"/>
              <w:jc w:val="center"/>
              <w:rPr>
                <w:rFonts w:ascii="Times New Roman" w:eastAsia="Times New Roman" w:hAnsi="Times New Roman" w:cs="Times New Roman"/>
                <w:color w:val="000000"/>
                <w:sz w:val="12"/>
                <w:szCs w:val="12"/>
                <w:lang w:eastAsia="ru-RU"/>
              </w:rPr>
            </w:pPr>
            <w:r w:rsidRPr="002632B9">
              <w:rPr>
                <w:rFonts w:ascii="Times New Roman" w:eastAsia="Times New Roman" w:hAnsi="Times New Roman" w:cs="Times New Roman"/>
                <w:color w:val="000000"/>
                <w:sz w:val="12"/>
                <w:szCs w:val="12"/>
                <w:lang w:eastAsia="ru-RU"/>
              </w:rPr>
              <w:t>-</w:t>
            </w:r>
          </w:p>
        </w:tc>
        <w:tc>
          <w:tcPr>
            <w:tcW w:w="303" w:type="pct"/>
            <w:textDirection w:val="btLr"/>
            <w:vAlign w:val="center"/>
          </w:tcPr>
          <w:p w:rsidR="00495926" w:rsidRPr="002632B9" w:rsidRDefault="00495926" w:rsidP="00495926">
            <w:pPr>
              <w:ind w:left="113" w:right="113"/>
              <w:jc w:val="center"/>
              <w:rPr>
                <w:rFonts w:ascii="Times New Roman" w:eastAsia="Times New Roman" w:hAnsi="Times New Roman" w:cs="Times New Roman"/>
                <w:color w:val="000000"/>
                <w:sz w:val="12"/>
                <w:szCs w:val="12"/>
                <w:lang w:eastAsia="ru-RU"/>
              </w:rPr>
            </w:pPr>
            <w:r w:rsidRPr="002632B9">
              <w:rPr>
                <w:rFonts w:ascii="Times New Roman" w:eastAsia="Times New Roman" w:hAnsi="Times New Roman" w:cs="Times New Roman"/>
                <w:color w:val="000000"/>
                <w:sz w:val="12"/>
                <w:szCs w:val="12"/>
                <w:lang w:eastAsia="ru-RU"/>
              </w:rPr>
              <w:t>0,00000</w:t>
            </w:r>
          </w:p>
        </w:tc>
        <w:tc>
          <w:tcPr>
            <w:tcW w:w="852" w:type="pct"/>
            <w:vAlign w:val="center"/>
          </w:tcPr>
          <w:p w:rsidR="00495926" w:rsidRPr="002632B9" w:rsidRDefault="00495926" w:rsidP="00601156">
            <w:pPr>
              <w:jc w:val="center"/>
              <w:rPr>
                <w:rFonts w:ascii="Times New Roman" w:eastAsia="Times New Roman" w:hAnsi="Times New Roman" w:cs="Times New Roman"/>
                <w:color w:val="000000"/>
                <w:sz w:val="12"/>
                <w:szCs w:val="12"/>
                <w:lang w:eastAsia="ru-RU"/>
              </w:rPr>
            </w:pPr>
            <w:r w:rsidRPr="002632B9">
              <w:rPr>
                <w:rFonts w:ascii="Times New Roman" w:eastAsia="Times New Roman" w:hAnsi="Times New Roman" w:cs="Times New Roman"/>
                <w:color w:val="000000"/>
                <w:sz w:val="12"/>
                <w:szCs w:val="12"/>
                <w:lang w:eastAsia="ru-RU"/>
              </w:rPr>
              <w:t>Улучшение противопожарного водоснабжения.</w:t>
            </w:r>
          </w:p>
        </w:tc>
      </w:tr>
      <w:tr w:rsidR="007647C2" w:rsidTr="007647C2">
        <w:trPr>
          <w:cantSplit/>
          <w:trHeight w:val="70"/>
        </w:trPr>
        <w:tc>
          <w:tcPr>
            <w:tcW w:w="245" w:type="pct"/>
            <w:vAlign w:val="center"/>
          </w:tcPr>
          <w:p w:rsidR="00495926" w:rsidRPr="002632B9" w:rsidRDefault="00495926" w:rsidP="00601156">
            <w:pPr>
              <w:jc w:val="center"/>
              <w:rPr>
                <w:rFonts w:ascii="Times New Roman" w:eastAsia="Times New Roman" w:hAnsi="Times New Roman" w:cs="Times New Roman"/>
                <w:color w:val="000000"/>
                <w:sz w:val="12"/>
                <w:szCs w:val="12"/>
                <w:lang w:eastAsia="ru-RU"/>
              </w:rPr>
            </w:pPr>
            <w:r w:rsidRPr="002632B9">
              <w:rPr>
                <w:rFonts w:ascii="Times New Roman" w:eastAsia="Times New Roman" w:hAnsi="Times New Roman" w:cs="Times New Roman"/>
                <w:color w:val="000000"/>
                <w:sz w:val="12"/>
                <w:szCs w:val="12"/>
                <w:lang w:eastAsia="ru-RU"/>
              </w:rPr>
              <w:t>2.8.</w:t>
            </w:r>
          </w:p>
        </w:tc>
        <w:tc>
          <w:tcPr>
            <w:tcW w:w="1106" w:type="pct"/>
            <w:vAlign w:val="center"/>
          </w:tcPr>
          <w:p w:rsidR="00495926" w:rsidRPr="002632B9" w:rsidRDefault="00495926" w:rsidP="00601156">
            <w:pPr>
              <w:jc w:val="center"/>
              <w:rPr>
                <w:rFonts w:ascii="Times New Roman" w:eastAsia="Times New Roman" w:hAnsi="Times New Roman" w:cs="Times New Roman"/>
                <w:color w:val="000000"/>
                <w:sz w:val="12"/>
                <w:szCs w:val="12"/>
                <w:lang w:eastAsia="ru-RU"/>
              </w:rPr>
            </w:pPr>
            <w:r w:rsidRPr="002632B9">
              <w:rPr>
                <w:rFonts w:ascii="Times New Roman" w:eastAsia="Times New Roman" w:hAnsi="Times New Roman" w:cs="Times New Roman"/>
                <w:color w:val="000000"/>
                <w:sz w:val="12"/>
                <w:szCs w:val="12"/>
                <w:lang w:eastAsia="ru-RU"/>
              </w:rPr>
              <w:t xml:space="preserve">Обучение </w:t>
            </w:r>
            <w:proofErr w:type="gramStart"/>
            <w:r w:rsidRPr="002632B9">
              <w:rPr>
                <w:rFonts w:ascii="Times New Roman" w:eastAsia="Times New Roman" w:hAnsi="Times New Roman" w:cs="Times New Roman"/>
                <w:color w:val="000000"/>
                <w:sz w:val="12"/>
                <w:szCs w:val="12"/>
                <w:lang w:eastAsia="ru-RU"/>
              </w:rPr>
              <w:t>ответственного</w:t>
            </w:r>
            <w:proofErr w:type="gramEnd"/>
            <w:r w:rsidRPr="002632B9">
              <w:rPr>
                <w:rFonts w:ascii="Times New Roman" w:eastAsia="Times New Roman" w:hAnsi="Times New Roman" w:cs="Times New Roman"/>
                <w:color w:val="000000"/>
                <w:sz w:val="12"/>
                <w:szCs w:val="12"/>
                <w:lang w:eastAsia="ru-RU"/>
              </w:rPr>
              <w:t xml:space="preserve"> за безопасную эксплуатацию гидротехнических сооружений.</w:t>
            </w:r>
          </w:p>
        </w:tc>
        <w:tc>
          <w:tcPr>
            <w:tcW w:w="732" w:type="pct"/>
            <w:vAlign w:val="center"/>
          </w:tcPr>
          <w:p w:rsidR="00495926" w:rsidRPr="002632B9" w:rsidRDefault="00495926" w:rsidP="00601156">
            <w:pPr>
              <w:jc w:val="center"/>
              <w:rPr>
                <w:rFonts w:ascii="Times New Roman" w:eastAsia="Times New Roman" w:hAnsi="Times New Roman" w:cs="Times New Roman"/>
                <w:color w:val="000000"/>
                <w:sz w:val="12"/>
                <w:szCs w:val="12"/>
                <w:lang w:eastAsia="ru-RU"/>
              </w:rPr>
            </w:pPr>
            <w:r w:rsidRPr="002632B9">
              <w:rPr>
                <w:rFonts w:ascii="Times New Roman" w:eastAsia="Times New Roman" w:hAnsi="Times New Roman" w:cs="Times New Roman"/>
                <w:color w:val="000000"/>
                <w:sz w:val="12"/>
                <w:szCs w:val="12"/>
                <w:lang w:eastAsia="ru-RU"/>
              </w:rPr>
              <w:t>Администрация муниципального района Сергиевский</w:t>
            </w:r>
          </w:p>
        </w:tc>
        <w:tc>
          <w:tcPr>
            <w:tcW w:w="185" w:type="pct"/>
            <w:textDirection w:val="btLr"/>
            <w:vAlign w:val="center"/>
          </w:tcPr>
          <w:p w:rsidR="00495926" w:rsidRPr="002632B9" w:rsidRDefault="00495926" w:rsidP="00495926">
            <w:pPr>
              <w:ind w:left="113" w:right="113"/>
              <w:jc w:val="center"/>
              <w:rPr>
                <w:rFonts w:ascii="Times New Roman" w:eastAsia="Times New Roman" w:hAnsi="Times New Roman" w:cs="Times New Roman"/>
                <w:color w:val="000000"/>
                <w:sz w:val="12"/>
                <w:szCs w:val="12"/>
                <w:lang w:eastAsia="ru-RU"/>
              </w:rPr>
            </w:pPr>
            <w:r w:rsidRPr="002632B9">
              <w:rPr>
                <w:rFonts w:ascii="Times New Roman" w:eastAsia="Times New Roman" w:hAnsi="Times New Roman" w:cs="Times New Roman"/>
                <w:color w:val="000000"/>
                <w:sz w:val="12"/>
                <w:szCs w:val="12"/>
                <w:lang w:eastAsia="ru-RU"/>
              </w:rPr>
              <w:t>2023</w:t>
            </w:r>
          </w:p>
        </w:tc>
        <w:tc>
          <w:tcPr>
            <w:tcW w:w="737" w:type="pct"/>
            <w:vAlign w:val="center"/>
          </w:tcPr>
          <w:p w:rsidR="00495926" w:rsidRPr="002632B9" w:rsidRDefault="00495926" w:rsidP="00601156">
            <w:pPr>
              <w:jc w:val="center"/>
              <w:rPr>
                <w:rFonts w:ascii="Times New Roman" w:eastAsia="Times New Roman" w:hAnsi="Times New Roman" w:cs="Times New Roman"/>
                <w:color w:val="000000"/>
                <w:sz w:val="12"/>
                <w:szCs w:val="12"/>
                <w:lang w:eastAsia="ru-RU"/>
              </w:rPr>
            </w:pPr>
            <w:r w:rsidRPr="002632B9">
              <w:rPr>
                <w:rFonts w:ascii="Times New Roman" w:eastAsia="Times New Roman" w:hAnsi="Times New Roman" w:cs="Times New Roman"/>
                <w:color w:val="000000"/>
                <w:sz w:val="12"/>
                <w:szCs w:val="12"/>
                <w:lang w:eastAsia="ru-RU"/>
              </w:rPr>
              <w:t>местный бюджет</w:t>
            </w:r>
          </w:p>
        </w:tc>
        <w:tc>
          <w:tcPr>
            <w:tcW w:w="281" w:type="pct"/>
            <w:textDirection w:val="btLr"/>
            <w:vAlign w:val="center"/>
          </w:tcPr>
          <w:p w:rsidR="00495926" w:rsidRPr="002632B9" w:rsidRDefault="00495926" w:rsidP="00495926">
            <w:pPr>
              <w:ind w:left="113" w:right="113"/>
              <w:jc w:val="center"/>
              <w:rPr>
                <w:rFonts w:ascii="Times New Roman" w:eastAsia="Times New Roman" w:hAnsi="Times New Roman" w:cs="Times New Roman"/>
                <w:color w:val="000000"/>
                <w:sz w:val="12"/>
                <w:szCs w:val="12"/>
                <w:lang w:eastAsia="ru-RU"/>
              </w:rPr>
            </w:pPr>
            <w:r w:rsidRPr="002632B9">
              <w:rPr>
                <w:rFonts w:ascii="Times New Roman" w:eastAsia="Times New Roman" w:hAnsi="Times New Roman" w:cs="Times New Roman"/>
                <w:color w:val="000000"/>
                <w:sz w:val="12"/>
                <w:szCs w:val="12"/>
                <w:lang w:eastAsia="ru-RU"/>
              </w:rPr>
              <w:t>-</w:t>
            </w:r>
          </w:p>
        </w:tc>
        <w:tc>
          <w:tcPr>
            <w:tcW w:w="279" w:type="pct"/>
            <w:textDirection w:val="btLr"/>
            <w:vAlign w:val="center"/>
          </w:tcPr>
          <w:p w:rsidR="00495926" w:rsidRPr="002632B9" w:rsidRDefault="00495926" w:rsidP="00495926">
            <w:pPr>
              <w:ind w:left="113" w:right="113"/>
              <w:jc w:val="center"/>
              <w:rPr>
                <w:rFonts w:ascii="Times New Roman" w:eastAsia="Times New Roman" w:hAnsi="Times New Roman" w:cs="Times New Roman"/>
                <w:color w:val="000000"/>
                <w:sz w:val="12"/>
                <w:szCs w:val="12"/>
                <w:lang w:eastAsia="ru-RU"/>
              </w:rPr>
            </w:pPr>
            <w:r w:rsidRPr="002632B9">
              <w:rPr>
                <w:rFonts w:ascii="Times New Roman" w:eastAsia="Times New Roman" w:hAnsi="Times New Roman" w:cs="Times New Roman"/>
                <w:color w:val="000000"/>
                <w:sz w:val="12"/>
                <w:szCs w:val="12"/>
                <w:lang w:eastAsia="ru-RU"/>
              </w:rPr>
              <w:t>-</w:t>
            </w:r>
          </w:p>
        </w:tc>
        <w:tc>
          <w:tcPr>
            <w:tcW w:w="280" w:type="pct"/>
            <w:gridSpan w:val="2"/>
            <w:textDirection w:val="btLr"/>
            <w:vAlign w:val="center"/>
          </w:tcPr>
          <w:p w:rsidR="00495926" w:rsidRPr="002632B9" w:rsidRDefault="00495926" w:rsidP="00495926">
            <w:pPr>
              <w:ind w:left="113" w:right="113"/>
              <w:jc w:val="center"/>
              <w:rPr>
                <w:rFonts w:ascii="Times New Roman" w:eastAsia="Times New Roman" w:hAnsi="Times New Roman" w:cs="Times New Roman"/>
                <w:color w:val="000000"/>
                <w:sz w:val="12"/>
                <w:szCs w:val="12"/>
                <w:lang w:eastAsia="ru-RU"/>
              </w:rPr>
            </w:pPr>
            <w:r w:rsidRPr="002632B9">
              <w:rPr>
                <w:rFonts w:ascii="Times New Roman" w:eastAsia="Times New Roman" w:hAnsi="Times New Roman" w:cs="Times New Roman"/>
                <w:color w:val="000000"/>
                <w:sz w:val="12"/>
                <w:szCs w:val="12"/>
                <w:lang w:eastAsia="ru-RU"/>
              </w:rPr>
              <w:t>-</w:t>
            </w:r>
          </w:p>
        </w:tc>
        <w:tc>
          <w:tcPr>
            <w:tcW w:w="303" w:type="pct"/>
            <w:textDirection w:val="btLr"/>
            <w:vAlign w:val="center"/>
          </w:tcPr>
          <w:p w:rsidR="00495926" w:rsidRPr="002632B9" w:rsidRDefault="00495926" w:rsidP="00495926">
            <w:pPr>
              <w:ind w:left="113" w:right="113"/>
              <w:jc w:val="center"/>
              <w:rPr>
                <w:rFonts w:ascii="Times New Roman" w:eastAsia="Times New Roman" w:hAnsi="Times New Roman" w:cs="Times New Roman"/>
                <w:color w:val="000000"/>
                <w:sz w:val="12"/>
                <w:szCs w:val="12"/>
                <w:lang w:eastAsia="ru-RU"/>
              </w:rPr>
            </w:pPr>
            <w:r w:rsidRPr="002632B9">
              <w:rPr>
                <w:rFonts w:ascii="Times New Roman" w:eastAsia="Times New Roman" w:hAnsi="Times New Roman" w:cs="Times New Roman"/>
                <w:color w:val="000000"/>
                <w:sz w:val="12"/>
                <w:szCs w:val="12"/>
                <w:lang w:eastAsia="ru-RU"/>
              </w:rPr>
              <w:t>-</w:t>
            </w:r>
          </w:p>
        </w:tc>
        <w:tc>
          <w:tcPr>
            <w:tcW w:w="852" w:type="pct"/>
            <w:vAlign w:val="center"/>
          </w:tcPr>
          <w:p w:rsidR="00495926" w:rsidRPr="002632B9" w:rsidRDefault="00495926" w:rsidP="00601156">
            <w:pPr>
              <w:jc w:val="center"/>
              <w:rPr>
                <w:rFonts w:ascii="Times New Roman" w:eastAsia="Times New Roman" w:hAnsi="Times New Roman" w:cs="Times New Roman"/>
                <w:color w:val="000000"/>
                <w:sz w:val="12"/>
                <w:szCs w:val="12"/>
                <w:lang w:eastAsia="ru-RU"/>
              </w:rPr>
            </w:pPr>
            <w:r w:rsidRPr="002632B9">
              <w:rPr>
                <w:rFonts w:ascii="Times New Roman" w:eastAsia="Times New Roman" w:hAnsi="Times New Roman" w:cs="Times New Roman"/>
                <w:color w:val="000000"/>
                <w:sz w:val="12"/>
                <w:szCs w:val="12"/>
                <w:lang w:eastAsia="ru-RU"/>
              </w:rPr>
              <w:t>Улучшение безопасности гидротехнических сооружений.</w:t>
            </w:r>
          </w:p>
        </w:tc>
      </w:tr>
      <w:tr w:rsidR="007647C2" w:rsidTr="007647C2">
        <w:trPr>
          <w:cantSplit/>
          <w:trHeight w:val="70"/>
        </w:trPr>
        <w:tc>
          <w:tcPr>
            <w:tcW w:w="245" w:type="pct"/>
            <w:vAlign w:val="center"/>
          </w:tcPr>
          <w:p w:rsidR="00495926" w:rsidRPr="002632B9" w:rsidRDefault="00495926" w:rsidP="00601156">
            <w:pPr>
              <w:jc w:val="center"/>
              <w:rPr>
                <w:rFonts w:ascii="Times New Roman" w:eastAsia="Times New Roman" w:hAnsi="Times New Roman" w:cs="Times New Roman"/>
                <w:color w:val="000000"/>
                <w:sz w:val="12"/>
                <w:szCs w:val="12"/>
                <w:lang w:eastAsia="ru-RU"/>
              </w:rPr>
            </w:pPr>
            <w:r w:rsidRPr="002632B9">
              <w:rPr>
                <w:rFonts w:ascii="Times New Roman" w:eastAsia="Times New Roman" w:hAnsi="Times New Roman" w:cs="Times New Roman"/>
                <w:color w:val="000000"/>
                <w:sz w:val="12"/>
                <w:szCs w:val="12"/>
                <w:lang w:eastAsia="ru-RU"/>
              </w:rPr>
              <w:t>2.9.</w:t>
            </w:r>
          </w:p>
        </w:tc>
        <w:tc>
          <w:tcPr>
            <w:tcW w:w="1106" w:type="pct"/>
            <w:vAlign w:val="center"/>
          </w:tcPr>
          <w:p w:rsidR="00495926" w:rsidRPr="002632B9" w:rsidRDefault="00495926" w:rsidP="00601156">
            <w:pPr>
              <w:jc w:val="center"/>
              <w:rPr>
                <w:rFonts w:ascii="Times New Roman" w:eastAsia="Times New Roman" w:hAnsi="Times New Roman" w:cs="Times New Roman"/>
                <w:color w:val="000000"/>
                <w:sz w:val="12"/>
                <w:szCs w:val="12"/>
                <w:lang w:eastAsia="ru-RU"/>
              </w:rPr>
            </w:pPr>
            <w:r w:rsidRPr="002632B9">
              <w:rPr>
                <w:rFonts w:ascii="Times New Roman" w:eastAsia="Times New Roman" w:hAnsi="Times New Roman" w:cs="Times New Roman"/>
                <w:color w:val="000000"/>
                <w:sz w:val="12"/>
                <w:szCs w:val="12"/>
                <w:lang w:eastAsia="ru-RU"/>
              </w:rPr>
              <w:t>Подготовка руководителей и сотрудников в области защиты от чрезвычайных ситуаций и гражданской обороны.</w:t>
            </w:r>
          </w:p>
        </w:tc>
        <w:tc>
          <w:tcPr>
            <w:tcW w:w="732" w:type="pct"/>
            <w:vAlign w:val="center"/>
          </w:tcPr>
          <w:p w:rsidR="00495926" w:rsidRPr="002632B9" w:rsidRDefault="00495926" w:rsidP="00601156">
            <w:pPr>
              <w:jc w:val="center"/>
              <w:rPr>
                <w:rFonts w:ascii="Times New Roman" w:eastAsia="Times New Roman" w:hAnsi="Times New Roman" w:cs="Times New Roman"/>
                <w:color w:val="000000"/>
                <w:sz w:val="12"/>
                <w:szCs w:val="12"/>
                <w:lang w:eastAsia="ru-RU"/>
              </w:rPr>
            </w:pPr>
            <w:r w:rsidRPr="002632B9">
              <w:rPr>
                <w:rFonts w:ascii="Times New Roman" w:eastAsia="Times New Roman" w:hAnsi="Times New Roman" w:cs="Times New Roman"/>
                <w:color w:val="000000"/>
                <w:sz w:val="12"/>
                <w:szCs w:val="12"/>
                <w:lang w:eastAsia="ru-RU"/>
              </w:rPr>
              <w:t>Администрация муниципального района Сергиевский</w:t>
            </w:r>
          </w:p>
        </w:tc>
        <w:tc>
          <w:tcPr>
            <w:tcW w:w="185" w:type="pct"/>
            <w:textDirection w:val="btLr"/>
            <w:vAlign w:val="center"/>
          </w:tcPr>
          <w:p w:rsidR="00495926" w:rsidRPr="002632B9" w:rsidRDefault="00495926" w:rsidP="00495926">
            <w:pPr>
              <w:ind w:left="113" w:right="113"/>
              <w:jc w:val="center"/>
              <w:rPr>
                <w:rFonts w:ascii="Times New Roman" w:eastAsia="Times New Roman" w:hAnsi="Times New Roman" w:cs="Times New Roman"/>
                <w:color w:val="000000"/>
                <w:sz w:val="12"/>
                <w:szCs w:val="12"/>
                <w:lang w:eastAsia="ru-RU"/>
              </w:rPr>
            </w:pPr>
            <w:r w:rsidRPr="002632B9">
              <w:rPr>
                <w:rFonts w:ascii="Times New Roman" w:eastAsia="Times New Roman" w:hAnsi="Times New Roman" w:cs="Times New Roman"/>
                <w:color w:val="000000"/>
                <w:sz w:val="12"/>
                <w:szCs w:val="12"/>
                <w:lang w:eastAsia="ru-RU"/>
              </w:rPr>
              <w:t>2021-2023</w:t>
            </w:r>
          </w:p>
        </w:tc>
        <w:tc>
          <w:tcPr>
            <w:tcW w:w="737" w:type="pct"/>
            <w:vAlign w:val="center"/>
          </w:tcPr>
          <w:p w:rsidR="00495926" w:rsidRPr="002632B9" w:rsidRDefault="00495926" w:rsidP="00601156">
            <w:pPr>
              <w:jc w:val="center"/>
              <w:rPr>
                <w:rFonts w:ascii="Times New Roman" w:eastAsia="Times New Roman" w:hAnsi="Times New Roman" w:cs="Times New Roman"/>
                <w:color w:val="000000"/>
                <w:sz w:val="12"/>
                <w:szCs w:val="12"/>
                <w:lang w:eastAsia="ru-RU"/>
              </w:rPr>
            </w:pPr>
            <w:r w:rsidRPr="002632B9">
              <w:rPr>
                <w:rFonts w:ascii="Times New Roman" w:eastAsia="Times New Roman" w:hAnsi="Times New Roman" w:cs="Times New Roman"/>
                <w:color w:val="000000"/>
                <w:sz w:val="12"/>
                <w:szCs w:val="12"/>
                <w:lang w:eastAsia="ru-RU"/>
              </w:rPr>
              <w:t>местный бюджет</w:t>
            </w:r>
          </w:p>
        </w:tc>
        <w:tc>
          <w:tcPr>
            <w:tcW w:w="281" w:type="pct"/>
            <w:textDirection w:val="btLr"/>
            <w:vAlign w:val="center"/>
          </w:tcPr>
          <w:p w:rsidR="00495926" w:rsidRPr="002632B9" w:rsidRDefault="00495926" w:rsidP="00495926">
            <w:pPr>
              <w:ind w:left="113" w:right="113"/>
              <w:jc w:val="center"/>
              <w:rPr>
                <w:rFonts w:ascii="Times New Roman" w:eastAsia="Times New Roman" w:hAnsi="Times New Roman" w:cs="Times New Roman"/>
                <w:color w:val="000000"/>
                <w:sz w:val="12"/>
                <w:szCs w:val="12"/>
                <w:lang w:eastAsia="ru-RU"/>
              </w:rPr>
            </w:pPr>
            <w:r w:rsidRPr="002632B9">
              <w:rPr>
                <w:rFonts w:ascii="Times New Roman" w:eastAsia="Times New Roman" w:hAnsi="Times New Roman" w:cs="Times New Roman"/>
                <w:color w:val="000000"/>
                <w:sz w:val="12"/>
                <w:szCs w:val="12"/>
                <w:lang w:eastAsia="ru-RU"/>
              </w:rPr>
              <w:t>0,00000</w:t>
            </w:r>
          </w:p>
        </w:tc>
        <w:tc>
          <w:tcPr>
            <w:tcW w:w="279" w:type="pct"/>
            <w:textDirection w:val="btLr"/>
            <w:vAlign w:val="center"/>
          </w:tcPr>
          <w:p w:rsidR="00495926" w:rsidRPr="002632B9" w:rsidRDefault="00495926" w:rsidP="00495926">
            <w:pPr>
              <w:ind w:left="113" w:right="113"/>
              <w:jc w:val="center"/>
              <w:rPr>
                <w:rFonts w:ascii="Times New Roman" w:eastAsia="Times New Roman" w:hAnsi="Times New Roman" w:cs="Times New Roman"/>
                <w:color w:val="000000"/>
                <w:sz w:val="12"/>
                <w:szCs w:val="12"/>
                <w:lang w:eastAsia="ru-RU"/>
              </w:rPr>
            </w:pPr>
            <w:r w:rsidRPr="002632B9">
              <w:rPr>
                <w:rFonts w:ascii="Times New Roman" w:eastAsia="Times New Roman" w:hAnsi="Times New Roman" w:cs="Times New Roman"/>
                <w:color w:val="000000"/>
                <w:sz w:val="12"/>
                <w:szCs w:val="12"/>
                <w:lang w:eastAsia="ru-RU"/>
              </w:rPr>
              <w:t>-</w:t>
            </w:r>
          </w:p>
        </w:tc>
        <w:tc>
          <w:tcPr>
            <w:tcW w:w="280" w:type="pct"/>
            <w:gridSpan w:val="2"/>
            <w:textDirection w:val="btLr"/>
            <w:vAlign w:val="center"/>
          </w:tcPr>
          <w:p w:rsidR="00495926" w:rsidRPr="002632B9" w:rsidRDefault="00495926" w:rsidP="00495926">
            <w:pPr>
              <w:ind w:left="113" w:right="113"/>
              <w:jc w:val="center"/>
              <w:rPr>
                <w:rFonts w:ascii="Times New Roman" w:eastAsia="Times New Roman" w:hAnsi="Times New Roman" w:cs="Times New Roman"/>
                <w:color w:val="000000"/>
                <w:sz w:val="12"/>
                <w:szCs w:val="12"/>
                <w:lang w:eastAsia="ru-RU"/>
              </w:rPr>
            </w:pPr>
            <w:r w:rsidRPr="002632B9">
              <w:rPr>
                <w:rFonts w:ascii="Times New Roman" w:eastAsia="Times New Roman" w:hAnsi="Times New Roman" w:cs="Times New Roman"/>
                <w:color w:val="000000"/>
                <w:sz w:val="12"/>
                <w:szCs w:val="12"/>
                <w:lang w:eastAsia="ru-RU"/>
              </w:rPr>
              <w:t>-</w:t>
            </w:r>
          </w:p>
        </w:tc>
        <w:tc>
          <w:tcPr>
            <w:tcW w:w="303" w:type="pct"/>
            <w:textDirection w:val="btLr"/>
            <w:vAlign w:val="center"/>
          </w:tcPr>
          <w:p w:rsidR="00495926" w:rsidRPr="002632B9" w:rsidRDefault="00495926" w:rsidP="00495926">
            <w:pPr>
              <w:ind w:left="113" w:right="113"/>
              <w:jc w:val="center"/>
              <w:rPr>
                <w:rFonts w:ascii="Times New Roman" w:eastAsia="Times New Roman" w:hAnsi="Times New Roman" w:cs="Times New Roman"/>
                <w:color w:val="000000"/>
                <w:sz w:val="12"/>
                <w:szCs w:val="12"/>
                <w:lang w:eastAsia="ru-RU"/>
              </w:rPr>
            </w:pPr>
            <w:r w:rsidRPr="002632B9">
              <w:rPr>
                <w:rFonts w:ascii="Times New Roman" w:eastAsia="Times New Roman" w:hAnsi="Times New Roman" w:cs="Times New Roman"/>
                <w:color w:val="000000"/>
                <w:sz w:val="12"/>
                <w:szCs w:val="12"/>
                <w:lang w:eastAsia="ru-RU"/>
              </w:rPr>
              <w:t>0,00000</w:t>
            </w:r>
          </w:p>
        </w:tc>
        <w:tc>
          <w:tcPr>
            <w:tcW w:w="852" w:type="pct"/>
            <w:vAlign w:val="center"/>
          </w:tcPr>
          <w:p w:rsidR="00495926" w:rsidRPr="002632B9" w:rsidRDefault="00495926" w:rsidP="00601156">
            <w:pPr>
              <w:jc w:val="center"/>
              <w:rPr>
                <w:rFonts w:ascii="Times New Roman" w:eastAsia="Times New Roman" w:hAnsi="Times New Roman" w:cs="Times New Roman"/>
                <w:color w:val="000000"/>
                <w:sz w:val="12"/>
                <w:szCs w:val="12"/>
                <w:lang w:eastAsia="ru-RU"/>
              </w:rPr>
            </w:pPr>
            <w:r w:rsidRPr="002632B9">
              <w:rPr>
                <w:rFonts w:ascii="Times New Roman" w:eastAsia="Times New Roman" w:hAnsi="Times New Roman" w:cs="Times New Roman"/>
                <w:color w:val="000000"/>
                <w:sz w:val="12"/>
                <w:szCs w:val="12"/>
                <w:lang w:eastAsia="ru-RU"/>
              </w:rPr>
              <w:t>Улучшение понимания вопросов гражданской обороны и защиты от чрезвычайных ситуаций.</w:t>
            </w:r>
          </w:p>
        </w:tc>
      </w:tr>
      <w:tr w:rsidR="00495926" w:rsidTr="00495926">
        <w:tc>
          <w:tcPr>
            <w:tcW w:w="5000" w:type="pct"/>
            <w:gridSpan w:val="11"/>
            <w:vAlign w:val="center"/>
          </w:tcPr>
          <w:p w:rsidR="00495926" w:rsidRPr="002632B9" w:rsidRDefault="00495926" w:rsidP="00601156">
            <w:pPr>
              <w:jc w:val="center"/>
              <w:rPr>
                <w:rFonts w:ascii="Times New Roman" w:eastAsia="Times New Roman" w:hAnsi="Times New Roman" w:cs="Times New Roman"/>
                <w:color w:val="000000"/>
                <w:sz w:val="12"/>
                <w:szCs w:val="12"/>
                <w:lang w:eastAsia="ru-RU"/>
              </w:rPr>
            </w:pPr>
            <w:r w:rsidRPr="002632B9">
              <w:rPr>
                <w:rFonts w:ascii="Times New Roman" w:eastAsia="Times New Roman" w:hAnsi="Times New Roman" w:cs="Times New Roman"/>
                <w:b/>
                <w:bCs/>
                <w:color w:val="000000"/>
                <w:sz w:val="12"/>
                <w:szCs w:val="12"/>
                <w:lang w:eastAsia="ru-RU"/>
              </w:rPr>
              <w:t>Цель: обеспечение пожарной безопасности обучающихся, воспитанников и работников образовательных учреждений во время их трудовой и учебной деятельности, предотвращение пожаров в зданиях образовательных учреждений, повышение уровня пожарной безопасности</w:t>
            </w:r>
          </w:p>
        </w:tc>
      </w:tr>
      <w:tr w:rsidR="00495926" w:rsidTr="00495926">
        <w:tc>
          <w:tcPr>
            <w:tcW w:w="5000" w:type="pct"/>
            <w:gridSpan w:val="11"/>
            <w:vAlign w:val="center"/>
          </w:tcPr>
          <w:p w:rsidR="00495926" w:rsidRPr="002632B9" w:rsidRDefault="00495926" w:rsidP="00601156">
            <w:pPr>
              <w:jc w:val="center"/>
              <w:rPr>
                <w:rFonts w:ascii="Times New Roman" w:eastAsia="Times New Roman" w:hAnsi="Times New Roman" w:cs="Times New Roman"/>
                <w:color w:val="000000"/>
                <w:sz w:val="12"/>
                <w:szCs w:val="12"/>
                <w:lang w:eastAsia="ru-RU"/>
              </w:rPr>
            </w:pPr>
            <w:r w:rsidRPr="002632B9">
              <w:rPr>
                <w:rFonts w:ascii="Times New Roman" w:eastAsia="Times New Roman" w:hAnsi="Times New Roman" w:cs="Times New Roman"/>
                <w:b/>
                <w:bCs/>
                <w:color w:val="000000"/>
                <w:sz w:val="12"/>
                <w:szCs w:val="12"/>
                <w:lang w:eastAsia="ru-RU"/>
              </w:rPr>
              <w:t>Задача 3. Повышение уровня пожарной безопасности образовательных учреждений</w:t>
            </w:r>
          </w:p>
        </w:tc>
      </w:tr>
      <w:tr w:rsidR="007647C2" w:rsidTr="007647C2">
        <w:trPr>
          <w:cantSplit/>
          <w:trHeight w:val="70"/>
        </w:trPr>
        <w:tc>
          <w:tcPr>
            <w:tcW w:w="245" w:type="pct"/>
            <w:vAlign w:val="center"/>
          </w:tcPr>
          <w:p w:rsidR="00495926" w:rsidRPr="002632B9" w:rsidRDefault="00495926" w:rsidP="00601156">
            <w:pPr>
              <w:jc w:val="center"/>
              <w:rPr>
                <w:rFonts w:ascii="Times New Roman" w:eastAsia="Times New Roman" w:hAnsi="Times New Roman" w:cs="Times New Roman"/>
                <w:color w:val="000000"/>
                <w:sz w:val="12"/>
                <w:szCs w:val="12"/>
                <w:lang w:eastAsia="ru-RU"/>
              </w:rPr>
            </w:pPr>
            <w:r w:rsidRPr="002632B9">
              <w:rPr>
                <w:rFonts w:ascii="Times New Roman" w:eastAsia="Times New Roman" w:hAnsi="Times New Roman" w:cs="Times New Roman"/>
                <w:color w:val="000000"/>
                <w:sz w:val="12"/>
                <w:szCs w:val="12"/>
                <w:lang w:eastAsia="ru-RU"/>
              </w:rPr>
              <w:lastRenderedPageBreak/>
              <w:t>3.1.</w:t>
            </w:r>
          </w:p>
        </w:tc>
        <w:tc>
          <w:tcPr>
            <w:tcW w:w="1109" w:type="pct"/>
            <w:vAlign w:val="center"/>
          </w:tcPr>
          <w:p w:rsidR="00495926" w:rsidRPr="002632B9" w:rsidRDefault="00495926" w:rsidP="00601156">
            <w:pPr>
              <w:jc w:val="center"/>
              <w:rPr>
                <w:rFonts w:ascii="Times New Roman" w:eastAsia="Times New Roman" w:hAnsi="Times New Roman" w:cs="Times New Roman"/>
                <w:color w:val="000000"/>
                <w:sz w:val="12"/>
                <w:szCs w:val="12"/>
                <w:lang w:eastAsia="ru-RU"/>
              </w:rPr>
            </w:pPr>
            <w:r w:rsidRPr="002632B9">
              <w:rPr>
                <w:rFonts w:ascii="Times New Roman" w:eastAsia="Times New Roman" w:hAnsi="Times New Roman" w:cs="Times New Roman"/>
                <w:color w:val="000000"/>
                <w:sz w:val="12"/>
                <w:szCs w:val="12"/>
                <w:lang w:eastAsia="ru-RU"/>
              </w:rPr>
              <w:t>Обеспечение работоспособности и техническое обслуживание установок системы оповещения и управления эвакуацией людей при пожаре.</w:t>
            </w:r>
          </w:p>
        </w:tc>
        <w:tc>
          <w:tcPr>
            <w:tcW w:w="732" w:type="pct"/>
            <w:vAlign w:val="center"/>
          </w:tcPr>
          <w:p w:rsidR="00495926" w:rsidRPr="002632B9" w:rsidRDefault="00495926" w:rsidP="00601156">
            <w:pPr>
              <w:jc w:val="center"/>
              <w:rPr>
                <w:rFonts w:ascii="Times New Roman" w:eastAsia="Times New Roman" w:hAnsi="Times New Roman" w:cs="Times New Roman"/>
                <w:color w:val="000000"/>
                <w:sz w:val="12"/>
                <w:szCs w:val="12"/>
                <w:lang w:eastAsia="ru-RU"/>
              </w:rPr>
            </w:pPr>
            <w:r w:rsidRPr="002632B9">
              <w:rPr>
                <w:rFonts w:ascii="Times New Roman" w:eastAsia="Times New Roman" w:hAnsi="Times New Roman" w:cs="Times New Roman"/>
                <w:color w:val="000000"/>
                <w:sz w:val="12"/>
                <w:szCs w:val="12"/>
                <w:lang w:eastAsia="ru-RU"/>
              </w:rPr>
              <w:t>Администрация муниципального района Сергиевский</w:t>
            </w:r>
          </w:p>
        </w:tc>
        <w:tc>
          <w:tcPr>
            <w:tcW w:w="182" w:type="pct"/>
            <w:textDirection w:val="btLr"/>
            <w:vAlign w:val="center"/>
          </w:tcPr>
          <w:p w:rsidR="00495926" w:rsidRPr="002632B9" w:rsidRDefault="00495926" w:rsidP="00495926">
            <w:pPr>
              <w:ind w:left="113" w:right="113"/>
              <w:jc w:val="center"/>
              <w:rPr>
                <w:rFonts w:ascii="Times New Roman" w:eastAsia="Times New Roman" w:hAnsi="Times New Roman" w:cs="Times New Roman"/>
                <w:color w:val="000000"/>
                <w:sz w:val="12"/>
                <w:szCs w:val="12"/>
                <w:lang w:eastAsia="ru-RU"/>
              </w:rPr>
            </w:pPr>
            <w:r w:rsidRPr="002632B9">
              <w:rPr>
                <w:rFonts w:ascii="Times New Roman" w:eastAsia="Times New Roman" w:hAnsi="Times New Roman" w:cs="Times New Roman"/>
                <w:color w:val="000000"/>
                <w:sz w:val="12"/>
                <w:szCs w:val="12"/>
                <w:lang w:eastAsia="ru-RU"/>
              </w:rPr>
              <w:t>2021-2023</w:t>
            </w:r>
          </w:p>
        </w:tc>
        <w:tc>
          <w:tcPr>
            <w:tcW w:w="737" w:type="pct"/>
            <w:vAlign w:val="center"/>
          </w:tcPr>
          <w:p w:rsidR="00495926" w:rsidRPr="002632B9" w:rsidRDefault="00495926" w:rsidP="00601156">
            <w:pPr>
              <w:jc w:val="center"/>
              <w:rPr>
                <w:rFonts w:ascii="Times New Roman" w:eastAsia="Times New Roman" w:hAnsi="Times New Roman" w:cs="Times New Roman"/>
                <w:color w:val="000000"/>
                <w:sz w:val="12"/>
                <w:szCs w:val="12"/>
                <w:lang w:eastAsia="ru-RU"/>
              </w:rPr>
            </w:pPr>
            <w:r w:rsidRPr="002632B9">
              <w:rPr>
                <w:rFonts w:ascii="Times New Roman" w:eastAsia="Times New Roman" w:hAnsi="Times New Roman" w:cs="Times New Roman"/>
                <w:color w:val="000000"/>
                <w:sz w:val="12"/>
                <w:szCs w:val="12"/>
                <w:lang w:eastAsia="ru-RU"/>
              </w:rPr>
              <w:t>местный бюджет</w:t>
            </w:r>
          </w:p>
        </w:tc>
        <w:tc>
          <w:tcPr>
            <w:tcW w:w="278" w:type="pct"/>
            <w:textDirection w:val="btLr"/>
            <w:vAlign w:val="center"/>
          </w:tcPr>
          <w:p w:rsidR="00495926" w:rsidRPr="002632B9" w:rsidRDefault="00495926" w:rsidP="00495926">
            <w:pPr>
              <w:ind w:left="113" w:right="113"/>
              <w:jc w:val="center"/>
              <w:rPr>
                <w:rFonts w:ascii="Times New Roman" w:eastAsia="Times New Roman" w:hAnsi="Times New Roman" w:cs="Times New Roman"/>
                <w:color w:val="000000"/>
                <w:sz w:val="12"/>
                <w:szCs w:val="12"/>
                <w:lang w:eastAsia="ru-RU"/>
              </w:rPr>
            </w:pPr>
            <w:r w:rsidRPr="002632B9">
              <w:rPr>
                <w:rFonts w:ascii="Times New Roman" w:eastAsia="Times New Roman" w:hAnsi="Times New Roman" w:cs="Times New Roman"/>
                <w:color w:val="000000"/>
                <w:sz w:val="12"/>
                <w:szCs w:val="12"/>
                <w:lang w:eastAsia="ru-RU"/>
              </w:rPr>
              <w:t>329,50712</w:t>
            </w:r>
          </w:p>
        </w:tc>
        <w:tc>
          <w:tcPr>
            <w:tcW w:w="278" w:type="pct"/>
            <w:textDirection w:val="btLr"/>
            <w:vAlign w:val="center"/>
          </w:tcPr>
          <w:p w:rsidR="00495926" w:rsidRPr="002632B9" w:rsidRDefault="00495926" w:rsidP="00495926">
            <w:pPr>
              <w:ind w:left="113" w:right="113"/>
              <w:jc w:val="center"/>
              <w:rPr>
                <w:rFonts w:ascii="Times New Roman" w:eastAsia="Times New Roman" w:hAnsi="Times New Roman" w:cs="Times New Roman"/>
                <w:color w:val="000000"/>
                <w:sz w:val="12"/>
                <w:szCs w:val="12"/>
                <w:lang w:eastAsia="ru-RU"/>
              </w:rPr>
            </w:pPr>
            <w:r w:rsidRPr="002632B9">
              <w:rPr>
                <w:rFonts w:ascii="Times New Roman" w:eastAsia="Times New Roman" w:hAnsi="Times New Roman" w:cs="Times New Roman"/>
                <w:color w:val="000000"/>
                <w:sz w:val="12"/>
                <w:szCs w:val="12"/>
                <w:lang w:eastAsia="ru-RU"/>
              </w:rPr>
              <w:t>-</w:t>
            </w:r>
          </w:p>
        </w:tc>
        <w:tc>
          <w:tcPr>
            <w:tcW w:w="276" w:type="pct"/>
            <w:textDirection w:val="btLr"/>
            <w:vAlign w:val="center"/>
          </w:tcPr>
          <w:p w:rsidR="00495926" w:rsidRPr="002632B9" w:rsidRDefault="00495926" w:rsidP="00495926">
            <w:pPr>
              <w:ind w:left="113" w:right="113"/>
              <w:jc w:val="center"/>
              <w:rPr>
                <w:rFonts w:ascii="Times New Roman" w:eastAsia="Times New Roman" w:hAnsi="Times New Roman" w:cs="Times New Roman"/>
                <w:color w:val="000000"/>
                <w:sz w:val="12"/>
                <w:szCs w:val="12"/>
                <w:lang w:eastAsia="ru-RU"/>
              </w:rPr>
            </w:pPr>
            <w:r w:rsidRPr="002632B9">
              <w:rPr>
                <w:rFonts w:ascii="Times New Roman" w:eastAsia="Times New Roman" w:hAnsi="Times New Roman" w:cs="Times New Roman"/>
                <w:color w:val="000000"/>
                <w:sz w:val="12"/>
                <w:szCs w:val="12"/>
                <w:lang w:eastAsia="ru-RU"/>
              </w:rPr>
              <w:t>-</w:t>
            </w:r>
          </w:p>
        </w:tc>
        <w:tc>
          <w:tcPr>
            <w:tcW w:w="312" w:type="pct"/>
            <w:gridSpan w:val="2"/>
            <w:textDirection w:val="btLr"/>
            <w:vAlign w:val="center"/>
          </w:tcPr>
          <w:p w:rsidR="00495926" w:rsidRPr="002632B9" w:rsidRDefault="00495926" w:rsidP="00495926">
            <w:pPr>
              <w:ind w:left="113" w:right="113"/>
              <w:jc w:val="center"/>
              <w:rPr>
                <w:rFonts w:ascii="Times New Roman" w:eastAsia="Times New Roman" w:hAnsi="Times New Roman" w:cs="Times New Roman"/>
                <w:color w:val="000000"/>
                <w:sz w:val="12"/>
                <w:szCs w:val="12"/>
                <w:lang w:eastAsia="ru-RU"/>
              </w:rPr>
            </w:pPr>
            <w:r w:rsidRPr="002632B9">
              <w:rPr>
                <w:rFonts w:ascii="Times New Roman" w:eastAsia="Times New Roman" w:hAnsi="Times New Roman" w:cs="Times New Roman"/>
                <w:color w:val="000000"/>
                <w:sz w:val="12"/>
                <w:szCs w:val="12"/>
                <w:lang w:eastAsia="ru-RU"/>
              </w:rPr>
              <w:t>329,50712</w:t>
            </w:r>
          </w:p>
        </w:tc>
        <w:tc>
          <w:tcPr>
            <w:tcW w:w="852" w:type="pct"/>
            <w:vAlign w:val="center"/>
          </w:tcPr>
          <w:p w:rsidR="00495926" w:rsidRPr="002632B9" w:rsidRDefault="00495926" w:rsidP="00601156">
            <w:pPr>
              <w:jc w:val="center"/>
              <w:rPr>
                <w:rFonts w:ascii="Times New Roman" w:eastAsia="Times New Roman" w:hAnsi="Times New Roman" w:cs="Times New Roman"/>
                <w:color w:val="000000"/>
                <w:sz w:val="12"/>
                <w:szCs w:val="12"/>
                <w:lang w:eastAsia="ru-RU"/>
              </w:rPr>
            </w:pPr>
            <w:r w:rsidRPr="002632B9">
              <w:rPr>
                <w:rFonts w:ascii="Times New Roman" w:eastAsia="Times New Roman" w:hAnsi="Times New Roman" w:cs="Times New Roman"/>
                <w:color w:val="000000"/>
                <w:sz w:val="12"/>
                <w:szCs w:val="12"/>
                <w:lang w:eastAsia="ru-RU"/>
              </w:rPr>
              <w:t>Эффективное функционирование средств защиты.</w:t>
            </w:r>
          </w:p>
        </w:tc>
      </w:tr>
      <w:tr w:rsidR="007647C2" w:rsidTr="007647C2">
        <w:trPr>
          <w:cantSplit/>
          <w:trHeight w:val="740"/>
        </w:trPr>
        <w:tc>
          <w:tcPr>
            <w:tcW w:w="245" w:type="pct"/>
            <w:vAlign w:val="center"/>
          </w:tcPr>
          <w:p w:rsidR="00495926" w:rsidRPr="002632B9" w:rsidRDefault="00495926" w:rsidP="00601156">
            <w:pPr>
              <w:jc w:val="center"/>
              <w:rPr>
                <w:rFonts w:ascii="Times New Roman" w:eastAsia="Times New Roman" w:hAnsi="Times New Roman" w:cs="Times New Roman"/>
                <w:color w:val="000000"/>
                <w:sz w:val="12"/>
                <w:szCs w:val="12"/>
                <w:lang w:eastAsia="ru-RU"/>
              </w:rPr>
            </w:pPr>
            <w:r w:rsidRPr="002632B9">
              <w:rPr>
                <w:rFonts w:ascii="Times New Roman" w:eastAsia="Times New Roman" w:hAnsi="Times New Roman" w:cs="Times New Roman"/>
                <w:color w:val="000000"/>
                <w:sz w:val="12"/>
                <w:szCs w:val="12"/>
                <w:lang w:eastAsia="ru-RU"/>
              </w:rPr>
              <w:t>3.2.</w:t>
            </w:r>
          </w:p>
        </w:tc>
        <w:tc>
          <w:tcPr>
            <w:tcW w:w="1109" w:type="pct"/>
            <w:vAlign w:val="center"/>
          </w:tcPr>
          <w:p w:rsidR="00495926" w:rsidRPr="002632B9" w:rsidRDefault="00495926" w:rsidP="00601156">
            <w:pPr>
              <w:jc w:val="center"/>
              <w:rPr>
                <w:rFonts w:ascii="Times New Roman" w:eastAsia="Times New Roman" w:hAnsi="Times New Roman" w:cs="Times New Roman"/>
                <w:color w:val="000000"/>
                <w:sz w:val="12"/>
                <w:szCs w:val="12"/>
                <w:lang w:eastAsia="ru-RU"/>
              </w:rPr>
            </w:pPr>
            <w:r w:rsidRPr="002632B9">
              <w:rPr>
                <w:rFonts w:ascii="Times New Roman" w:eastAsia="Times New Roman" w:hAnsi="Times New Roman" w:cs="Times New Roman"/>
                <w:color w:val="000000"/>
                <w:sz w:val="12"/>
                <w:szCs w:val="12"/>
                <w:lang w:eastAsia="ru-RU"/>
              </w:rPr>
              <w:t>Обеспечение работоспособности и техническое обслуживание установок пожарной сигнализации.</w:t>
            </w:r>
          </w:p>
        </w:tc>
        <w:tc>
          <w:tcPr>
            <w:tcW w:w="732" w:type="pct"/>
            <w:vAlign w:val="center"/>
          </w:tcPr>
          <w:p w:rsidR="00495926" w:rsidRPr="002632B9" w:rsidRDefault="00495926" w:rsidP="00601156">
            <w:pPr>
              <w:jc w:val="center"/>
              <w:rPr>
                <w:rFonts w:ascii="Times New Roman" w:eastAsia="Times New Roman" w:hAnsi="Times New Roman" w:cs="Times New Roman"/>
                <w:color w:val="000000"/>
                <w:sz w:val="12"/>
                <w:szCs w:val="12"/>
                <w:lang w:eastAsia="ru-RU"/>
              </w:rPr>
            </w:pPr>
            <w:r w:rsidRPr="002632B9">
              <w:rPr>
                <w:rFonts w:ascii="Times New Roman" w:eastAsia="Times New Roman" w:hAnsi="Times New Roman" w:cs="Times New Roman"/>
                <w:color w:val="000000"/>
                <w:sz w:val="12"/>
                <w:szCs w:val="12"/>
                <w:lang w:eastAsia="ru-RU"/>
              </w:rPr>
              <w:t>Администрация муниципального района Сергиевский</w:t>
            </w:r>
          </w:p>
        </w:tc>
        <w:tc>
          <w:tcPr>
            <w:tcW w:w="182" w:type="pct"/>
            <w:textDirection w:val="btLr"/>
            <w:vAlign w:val="center"/>
          </w:tcPr>
          <w:p w:rsidR="00495926" w:rsidRPr="002632B9" w:rsidRDefault="00495926" w:rsidP="00495926">
            <w:pPr>
              <w:ind w:left="113" w:right="113"/>
              <w:jc w:val="center"/>
              <w:rPr>
                <w:rFonts w:ascii="Times New Roman" w:eastAsia="Times New Roman" w:hAnsi="Times New Roman" w:cs="Times New Roman"/>
                <w:color w:val="000000"/>
                <w:sz w:val="12"/>
                <w:szCs w:val="12"/>
                <w:lang w:eastAsia="ru-RU"/>
              </w:rPr>
            </w:pPr>
            <w:r w:rsidRPr="002632B9">
              <w:rPr>
                <w:rFonts w:ascii="Times New Roman" w:eastAsia="Times New Roman" w:hAnsi="Times New Roman" w:cs="Times New Roman"/>
                <w:color w:val="000000"/>
                <w:sz w:val="12"/>
                <w:szCs w:val="12"/>
                <w:lang w:eastAsia="ru-RU"/>
              </w:rPr>
              <w:t>2021-2023</w:t>
            </w:r>
          </w:p>
        </w:tc>
        <w:tc>
          <w:tcPr>
            <w:tcW w:w="737" w:type="pct"/>
            <w:vAlign w:val="center"/>
          </w:tcPr>
          <w:p w:rsidR="00495926" w:rsidRPr="002632B9" w:rsidRDefault="00495926" w:rsidP="00601156">
            <w:pPr>
              <w:jc w:val="center"/>
              <w:rPr>
                <w:rFonts w:ascii="Times New Roman" w:eastAsia="Times New Roman" w:hAnsi="Times New Roman" w:cs="Times New Roman"/>
                <w:color w:val="000000"/>
                <w:sz w:val="12"/>
                <w:szCs w:val="12"/>
                <w:lang w:eastAsia="ru-RU"/>
              </w:rPr>
            </w:pPr>
            <w:r w:rsidRPr="002632B9">
              <w:rPr>
                <w:rFonts w:ascii="Times New Roman" w:eastAsia="Times New Roman" w:hAnsi="Times New Roman" w:cs="Times New Roman"/>
                <w:color w:val="000000"/>
                <w:sz w:val="12"/>
                <w:szCs w:val="12"/>
                <w:lang w:eastAsia="ru-RU"/>
              </w:rPr>
              <w:t>местный бюджет</w:t>
            </w:r>
          </w:p>
        </w:tc>
        <w:tc>
          <w:tcPr>
            <w:tcW w:w="278" w:type="pct"/>
            <w:textDirection w:val="btLr"/>
            <w:vAlign w:val="center"/>
          </w:tcPr>
          <w:p w:rsidR="00495926" w:rsidRPr="002632B9" w:rsidRDefault="00495926" w:rsidP="00495926">
            <w:pPr>
              <w:ind w:left="113" w:right="113"/>
              <w:jc w:val="center"/>
              <w:rPr>
                <w:rFonts w:ascii="Times New Roman" w:eastAsia="Times New Roman" w:hAnsi="Times New Roman" w:cs="Times New Roman"/>
                <w:color w:val="000000"/>
                <w:sz w:val="12"/>
                <w:szCs w:val="12"/>
                <w:lang w:eastAsia="ru-RU"/>
              </w:rPr>
            </w:pPr>
            <w:r w:rsidRPr="002632B9">
              <w:rPr>
                <w:rFonts w:ascii="Times New Roman" w:eastAsia="Times New Roman" w:hAnsi="Times New Roman" w:cs="Times New Roman"/>
                <w:color w:val="000000"/>
                <w:sz w:val="12"/>
                <w:szCs w:val="12"/>
                <w:lang w:eastAsia="ru-RU"/>
              </w:rPr>
              <w:t>581,23647</w:t>
            </w:r>
          </w:p>
        </w:tc>
        <w:tc>
          <w:tcPr>
            <w:tcW w:w="278" w:type="pct"/>
            <w:textDirection w:val="btLr"/>
            <w:vAlign w:val="center"/>
          </w:tcPr>
          <w:p w:rsidR="00495926" w:rsidRPr="002632B9" w:rsidRDefault="00495926" w:rsidP="00495926">
            <w:pPr>
              <w:ind w:left="113" w:right="113"/>
              <w:jc w:val="center"/>
              <w:rPr>
                <w:rFonts w:ascii="Times New Roman" w:eastAsia="Times New Roman" w:hAnsi="Times New Roman" w:cs="Times New Roman"/>
                <w:color w:val="000000"/>
                <w:sz w:val="12"/>
                <w:szCs w:val="12"/>
                <w:lang w:eastAsia="ru-RU"/>
              </w:rPr>
            </w:pPr>
            <w:r w:rsidRPr="002632B9">
              <w:rPr>
                <w:rFonts w:ascii="Times New Roman" w:eastAsia="Times New Roman" w:hAnsi="Times New Roman" w:cs="Times New Roman"/>
                <w:color w:val="000000"/>
                <w:sz w:val="12"/>
                <w:szCs w:val="12"/>
                <w:lang w:eastAsia="ru-RU"/>
              </w:rPr>
              <w:t>-</w:t>
            </w:r>
          </w:p>
        </w:tc>
        <w:tc>
          <w:tcPr>
            <w:tcW w:w="276" w:type="pct"/>
            <w:textDirection w:val="btLr"/>
            <w:vAlign w:val="center"/>
          </w:tcPr>
          <w:p w:rsidR="00495926" w:rsidRPr="002632B9" w:rsidRDefault="00495926" w:rsidP="00495926">
            <w:pPr>
              <w:ind w:left="113" w:right="113"/>
              <w:jc w:val="center"/>
              <w:rPr>
                <w:rFonts w:ascii="Times New Roman" w:eastAsia="Times New Roman" w:hAnsi="Times New Roman" w:cs="Times New Roman"/>
                <w:color w:val="000000"/>
                <w:sz w:val="12"/>
                <w:szCs w:val="12"/>
                <w:lang w:eastAsia="ru-RU"/>
              </w:rPr>
            </w:pPr>
            <w:r w:rsidRPr="002632B9">
              <w:rPr>
                <w:rFonts w:ascii="Times New Roman" w:eastAsia="Times New Roman" w:hAnsi="Times New Roman" w:cs="Times New Roman"/>
                <w:color w:val="000000"/>
                <w:sz w:val="12"/>
                <w:szCs w:val="12"/>
                <w:lang w:eastAsia="ru-RU"/>
              </w:rPr>
              <w:t>-</w:t>
            </w:r>
          </w:p>
        </w:tc>
        <w:tc>
          <w:tcPr>
            <w:tcW w:w="312" w:type="pct"/>
            <w:gridSpan w:val="2"/>
            <w:textDirection w:val="btLr"/>
            <w:vAlign w:val="center"/>
          </w:tcPr>
          <w:p w:rsidR="00495926" w:rsidRPr="002632B9" w:rsidRDefault="00495926" w:rsidP="00495926">
            <w:pPr>
              <w:ind w:left="113" w:right="113"/>
              <w:jc w:val="center"/>
              <w:rPr>
                <w:rFonts w:ascii="Times New Roman" w:eastAsia="Times New Roman" w:hAnsi="Times New Roman" w:cs="Times New Roman"/>
                <w:color w:val="000000"/>
                <w:sz w:val="12"/>
                <w:szCs w:val="12"/>
                <w:lang w:eastAsia="ru-RU"/>
              </w:rPr>
            </w:pPr>
            <w:r w:rsidRPr="002632B9">
              <w:rPr>
                <w:rFonts w:ascii="Times New Roman" w:eastAsia="Times New Roman" w:hAnsi="Times New Roman" w:cs="Times New Roman"/>
                <w:color w:val="000000"/>
                <w:sz w:val="12"/>
                <w:szCs w:val="12"/>
                <w:lang w:eastAsia="ru-RU"/>
              </w:rPr>
              <w:t>581,23647</w:t>
            </w:r>
          </w:p>
        </w:tc>
        <w:tc>
          <w:tcPr>
            <w:tcW w:w="852" w:type="pct"/>
            <w:vAlign w:val="center"/>
          </w:tcPr>
          <w:p w:rsidR="00495926" w:rsidRPr="002632B9" w:rsidRDefault="00495926" w:rsidP="00601156">
            <w:pPr>
              <w:jc w:val="center"/>
              <w:rPr>
                <w:rFonts w:ascii="Times New Roman" w:eastAsia="Times New Roman" w:hAnsi="Times New Roman" w:cs="Times New Roman"/>
                <w:color w:val="000000"/>
                <w:sz w:val="12"/>
                <w:szCs w:val="12"/>
                <w:lang w:eastAsia="ru-RU"/>
              </w:rPr>
            </w:pPr>
            <w:r w:rsidRPr="002632B9">
              <w:rPr>
                <w:rFonts w:ascii="Times New Roman" w:eastAsia="Times New Roman" w:hAnsi="Times New Roman" w:cs="Times New Roman"/>
                <w:color w:val="000000"/>
                <w:sz w:val="12"/>
                <w:szCs w:val="12"/>
                <w:lang w:eastAsia="ru-RU"/>
              </w:rPr>
              <w:t>Эффективное функционирование средств защиты.</w:t>
            </w:r>
          </w:p>
        </w:tc>
      </w:tr>
      <w:tr w:rsidR="007647C2" w:rsidTr="007647C2">
        <w:trPr>
          <w:cantSplit/>
          <w:trHeight w:val="837"/>
        </w:trPr>
        <w:tc>
          <w:tcPr>
            <w:tcW w:w="245" w:type="pct"/>
            <w:vAlign w:val="center"/>
          </w:tcPr>
          <w:p w:rsidR="00495926" w:rsidRPr="002632B9" w:rsidRDefault="00495926" w:rsidP="00601156">
            <w:pPr>
              <w:jc w:val="center"/>
              <w:rPr>
                <w:rFonts w:ascii="Times New Roman" w:eastAsia="Times New Roman" w:hAnsi="Times New Roman" w:cs="Times New Roman"/>
                <w:color w:val="000000"/>
                <w:sz w:val="12"/>
                <w:szCs w:val="12"/>
                <w:lang w:eastAsia="ru-RU"/>
              </w:rPr>
            </w:pPr>
            <w:r w:rsidRPr="002632B9">
              <w:rPr>
                <w:rFonts w:ascii="Times New Roman" w:eastAsia="Times New Roman" w:hAnsi="Times New Roman" w:cs="Times New Roman"/>
                <w:color w:val="000000"/>
                <w:sz w:val="12"/>
                <w:szCs w:val="12"/>
                <w:lang w:eastAsia="ru-RU"/>
              </w:rPr>
              <w:t>3.3.</w:t>
            </w:r>
          </w:p>
        </w:tc>
        <w:tc>
          <w:tcPr>
            <w:tcW w:w="1109" w:type="pct"/>
            <w:vAlign w:val="center"/>
          </w:tcPr>
          <w:p w:rsidR="00495926" w:rsidRPr="002632B9" w:rsidRDefault="00495926" w:rsidP="00601156">
            <w:pPr>
              <w:jc w:val="center"/>
              <w:rPr>
                <w:rFonts w:ascii="Times New Roman" w:eastAsia="Times New Roman" w:hAnsi="Times New Roman" w:cs="Times New Roman"/>
                <w:color w:val="000000"/>
                <w:sz w:val="12"/>
                <w:szCs w:val="12"/>
                <w:lang w:eastAsia="ru-RU"/>
              </w:rPr>
            </w:pPr>
            <w:r w:rsidRPr="002632B9">
              <w:rPr>
                <w:rFonts w:ascii="Times New Roman" w:eastAsia="Times New Roman" w:hAnsi="Times New Roman" w:cs="Times New Roman"/>
                <w:color w:val="000000"/>
                <w:sz w:val="12"/>
                <w:szCs w:val="12"/>
                <w:lang w:eastAsia="ru-RU"/>
              </w:rPr>
              <w:t>Ремонт и заправка огнетушителей.</w:t>
            </w:r>
          </w:p>
        </w:tc>
        <w:tc>
          <w:tcPr>
            <w:tcW w:w="732" w:type="pct"/>
            <w:vAlign w:val="center"/>
          </w:tcPr>
          <w:p w:rsidR="00495926" w:rsidRPr="002632B9" w:rsidRDefault="00495926" w:rsidP="00601156">
            <w:pPr>
              <w:jc w:val="center"/>
              <w:rPr>
                <w:rFonts w:ascii="Times New Roman" w:eastAsia="Times New Roman" w:hAnsi="Times New Roman" w:cs="Times New Roman"/>
                <w:color w:val="000000"/>
                <w:sz w:val="12"/>
                <w:szCs w:val="12"/>
                <w:lang w:eastAsia="ru-RU"/>
              </w:rPr>
            </w:pPr>
            <w:r w:rsidRPr="002632B9">
              <w:rPr>
                <w:rFonts w:ascii="Times New Roman" w:eastAsia="Times New Roman" w:hAnsi="Times New Roman" w:cs="Times New Roman"/>
                <w:color w:val="000000"/>
                <w:sz w:val="12"/>
                <w:szCs w:val="12"/>
                <w:lang w:eastAsia="ru-RU"/>
              </w:rPr>
              <w:t>Администрация муниципального района Сергиевский</w:t>
            </w:r>
          </w:p>
        </w:tc>
        <w:tc>
          <w:tcPr>
            <w:tcW w:w="182" w:type="pct"/>
            <w:textDirection w:val="btLr"/>
            <w:vAlign w:val="center"/>
          </w:tcPr>
          <w:p w:rsidR="00495926" w:rsidRPr="002632B9" w:rsidRDefault="00495926" w:rsidP="00495926">
            <w:pPr>
              <w:ind w:left="113" w:right="113"/>
              <w:jc w:val="center"/>
              <w:rPr>
                <w:rFonts w:ascii="Times New Roman" w:eastAsia="Times New Roman" w:hAnsi="Times New Roman" w:cs="Times New Roman"/>
                <w:color w:val="000000"/>
                <w:sz w:val="12"/>
                <w:szCs w:val="12"/>
                <w:lang w:eastAsia="ru-RU"/>
              </w:rPr>
            </w:pPr>
            <w:r w:rsidRPr="002632B9">
              <w:rPr>
                <w:rFonts w:ascii="Times New Roman" w:eastAsia="Times New Roman" w:hAnsi="Times New Roman" w:cs="Times New Roman"/>
                <w:color w:val="000000"/>
                <w:sz w:val="12"/>
                <w:szCs w:val="12"/>
                <w:lang w:eastAsia="ru-RU"/>
              </w:rPr>
              <w:t>2021-2023</w:t>
            </w:r>
          </w:p>
        </w:tc>
        <w:tc>
          <w:tcPr>
            <w:tcW w:w="737" w:type="pct"/>
            <w:vAlign w:val="center"/>
          </w:tcPr>
          <w:p w:rsidR="00495926" w:rsidRPr="002632B9" w:rsidRDefault="00495926" w:rsidP="00601156">
            <w:pPr>
              <w:jc w:val="center"/>
              <w:rPr>
                <w:rFonts w:ascii="Times New Roman" w:eastAsia="Times New Roman" w:hAnsi="Times New Roman" w:cs="Times New Roman"/>
                <w:color w:val="000000"/>
                <w:sz w:val="12"/>
                <w:szCs w:val="12"/>
                <w:lang w:eastAsia="ru-RU"/>
              </w:rPr>
            </w:pPr>
            <w:r w:rsidRPr="002632B9">
              <w:rPr>
                <w:rFonts w:ascii="Times New Roman" w:eastAsia="Times New Roman" w:hAnsi="Times New Roman" w:cs="Times New Roman"/>
                <w:color w:val="000000"/>
                <w:sz w:val="12"/>
                <w:szCs w:val="12"/>
                <w:lang w:eastAsia="ru-RU"/>
              </w:rPr>
              <w:t>местный бюджет</w:t>
            </w:r>
          </w:p>
        </w:tc>
        <w:tc>
          <w:tcPr>
            <w:tcW w:w="278" w:type="pct"/>
            <w:textDirection w:val="btLr"/>
            <w:vAlign w:val="center"/>
          </w:tcPr>
          <w:p w:rsidR="00495926" w:rsidRPr="002632B9" w:rsidRDefault="00495926" w:rsidP="00495926">
            <w:pPr>
              <w:ind w:left="113" w:right="113"/>
              <w:jc w:val="center"/>
              <w:rPr>
                <w:rFonts w:ascii="Times New Roman" w:eastAsia="Times New Roman" w:hAnsi="Times New Roman" w:cs="Times New Roman"/>
                <w:color w:val="000000"/>
                <w:sz w:val="12"/>
                <w:szCs w:val="12"/>
                <w:lang w:eastAsia="ru-RU"/>
              </w:rPr>
            </w:pPr>
            <w:r w:rsidRPr="002632B9">
              <w:rPr>
                <w:rFonts w:ascii="Times New Roman" w:eastAsia="Times New Roman" w:hAnsi="Times New Roman" w:cs="Times New Roman"/>
                <w:color w:val="000000"/>
                <w:sz w:val="12"/>
                <w:szCs w:val="12"/>
                <w:lang w:eastAsia="ru-RU"/>
              </w:rPr>
              <w:t>220,00000</w:t>
            </w:r>
          </w:p>
        </w:tc>
        <w:tc>
          <w:tcPr>
            <w:tcW w:w="278" w:type="pct"/>
            <w:textDirection w:val="btLr"/>
            <w:vAlign w:val="center"/>
          </w:tcPr>
          <w:p w:rsidR="00495926" w:rsidRPr="002632B9" w:rsidRDefault="00495926" w:rsidP="00495926">
            <w:pPr>
              <w:ind w:left="113" w:right="113"/>
              <w:jc w:val="center"/>
              <w:rPr>
                <w:rFonts w:ascii="Times New Roman" w:eastAsia="Times New Roman" w:hAnsi="Times New Roman" w:cs="Times New Roman"/>
                <w:color w:val="000000"/>
                <w:sz w:val="12"/>
                <w:szCs w:val="12"/>
                <w:lang w:eastAsia="ru-RU"/>
              </w:rPr>
            </w:pPr>
            <w:r w:rsidRPr="002632B9">
              <w:rPr>
                <w:rFonts w:ascii="Times New Roman" w:eastAsia="Times New Roman" w:hAnsi="Times New Roman" w:cs="Times New Roman"/>
                <w:color w:val="000000"/>
                <w:sz w:val="12"/>
                <w:szCs w:val="12"/>
                <w:lang w:eastAsia="ru-RU"/>
              </w:rPr>
              <w:t>200,00000</w:t>
            </w:r>
          </w:p>
        </w:tc>
        <w:tc>
          <w:tcPr>
            <w:tcW w:w="276" w:type="pct"/>
            <w:textDirection w:val="btLr"/>
            <w:vAlign w:val="center"/>
          </w:tcPr>
          <w:p w:rsidR="00495926" w:rsidRPr="002632B9" w:rsidRDefault="00495926" w:rsidP="00495926">
            <w:pPr>
              <w:ind w:left="113" w:right="113"/>
              <w:jc w:val="center"/>
              <w:rPr>
                <w:rFonts w:ascii="Times New Roman" w:eastAsia="Times New Roman" w:hAnsi="Times New Roman" w:cs="Times New Roman"/>
                <w:color w:val="000000"/>
                <w:sz w:val="12"/>
                <w:szCs w:val="12"/>
                <w:lang w:eastAsia="ru-RU"/>
              </w:rPr>
            </w:pPr>
            <w:r w:rsidRPr="002632B9">
              <w:rPr>
                <w:rFonts w:ascii="Times New Roman" w:eastAsia="Times New Roman" w:hAnsi="Times New Roman" w:cs="Times New Roman"/>
                <w:color w:val="000000"/>
                <w:sz w:val="12"/>
                <w:szCs w:val="12"/>
                <w:lang w:eastAsia="ru-RU"/>
              </w:rPr>
              <w:t>200,00000</w:t>
            </w:r>
          </w:p>
        </w:tc>
        <w:tc>
          <w:tcPr>
            <w:tcW w:w="312" w:type="pct"/>
            <w:gridSpan w:val="2"/>
            <w:textDirection w:val="btLr"/>
            <w:vAlign w:val="center"/>
          </w:tcPr>
          <w:p w:rsidR="00495926" w:rsidRPr="002632B9" w:rsidRDefault="00495926" w:rsidP="00495926">
            <w:pPr>
              <w:ind w:left="113" w:right="113"/>
              <w:jc w:val="center"/>
              <w:rPr>
                <w:rFonts w:ascii="Times New Roman" w:eastAsia="Times New Roman" w:hAnsi="Times New Roman" w:cs="Times New Roman"/>
                <w:color w:val="000000"/>
                <w:sz w:val="12"/>
                <w:szCs w:val="12"/>
                <w:lang w:eastAsia="ru-RU"/>
              </w:rPr>
            </w:pPr>
            <w:r w:rsidRPr="002632B9">
              <w:rPr>
                <w:rFonts w:ascii="Times New Roman" w:eastAsia="Times New Roman" w:hAnsi="Times New Roman" w:cs="Times New Roman"/>
                <w:color w:val="000000"/>
                <w:sz w:val="12"/>
                <w:szCs w:val="12"/>
                <w:lang w:eastAsia="ru-RU"/>
              </w:rPr>
              <w:t>620,00000</w:t>
            </w:r>
          </w:p>
        </w:tc>
        <w:tc>
          <w:tcPr>
            <w:tcW w:w="852" w:type="pct"/>
            <w:vAlign w:val="center"/>
          </w:tcPr>
          <w:p w:rsidR="00495926" w:rsidRPr="002632B9" w:rsidRDefault="00495926" w:rsidP="00601156">
            <w:pPr>
              <w:jc w:val="center"/>
              <w:rPr>
                <w:rFonts w:ascii="Times New Roman" w:eastAsia="Times New Roman" w:hAnsi="Times New Roman" w:cs="Times New Roman"/>
                <w:color w:val="000000"/>
                <w:sz w:val="12"/>
                <w:szCs w:val="12"/>
                <w:lang w:eastAsia="ru-RU"/>
              </w:rPr>
            </w:pPr>
            <w:r w:rsidRPr="002632B9">
              <w:rPr>
                <w:rFonts w:ascii="Times New Roman" w:eastAsia="Times New Roman" w:hAnsi="Times New Roman" w:cs="Times New Roman"/>
                <w:color w:val="000000"/>
                <w:sz w:val="12"/>
                <w:szCs w:val="12"/>
                <w:lang w:eastAsia="ru-RU"/>
              </w:rPr>
              <w:t>Содержание в исправном состоянии средств тушения.</w:t>
            </w:r>
          </w:p>
        </w:tc>
      </w:tr>
      <w:tr w:rsidR="007647C2" w:rsidTr="007647C2">
        <w:trPr>
          <w:cantSplit/>
          <w:trHeight w:val="848"/>
        </w:trPr>
        <w:tc>
          <w:tcPr>
            <w:tcW w:w="245" w:type="pct"/>
            <w:vAlign w:val="center"/>
          </w:tcPr>
          <w:p w:rsidR="00495926" w:rsidRPr="002632B9" w:rsidRDefault="00495926" w:rsidP="00601156">
            <w:pPr>
              <w:jc w:val="center"/>
              <w:rPr>
                <w:rFonts w:ascii="Times New Roman" w:eastAsia="Times New Roman" w:hAnsi="Times New Roman" w:cs="Times New Roman"/>
                <w:color w:val="000000"/>
                <w:sz w:val="12"/>
                <w:szCs w:val="12"/>
                <w:lang w:eastAsia="ru-RU"/>
              </w:rPr>
            </w:pPr>
            <w:r w:rsidRPr="002632B9">
              <w:rPr>
                <w:rFonts w:ascii="Times New Roman" w:eastAsia="Times New Roman" w:hAnsi="Times New Roman" w:cs="Times New Roman"/>
                <w:color w:val="000000"/>
                <w:sz w:val="12"/>
                <w:szCs w:val="12"/>
                <w:lang w:eastAsia="ru-RU"/>
              </w:rPr>
              <w:t>3.4.</w:t>
            </w:r>
          </w:p>
        </w:tc>
        <w:tc>
          <w:tcPr>
            <w:tcW w:w="1109" w:type="pct"/>
            <w:vAlign w:val="center"/>
          </w:tcPr>
          <w:p w:rsidR="00495926" w:rsidRPr="002632B9" w:rsidRDefault="00495926" w:rsidP="00601156">
            <w:pPr>
              <w:jc w:val="center"/>
              <w:rPr>
                <w:rFonts w:ascii="Times New Roman" w:eastAsia="Times New Roman" w:hAnsi="Times New Roman" w:cs="Times New Roman"/>
                <w:color w:val="000000"/>
                <w:sz w:val="12"/>
                <w:szCs w:val="12"/>
                <w:lang w:eastAsia="ru-RU"/>
              </w:rPr>
            </w:pPr>
            <w:r w:rsidRPr="002632B9">
              <w:rPr>
                <w:rFonts w:ascii="Times New Roman" w:eastAsia="Times New Roman" w:hAnsi="Times New Roman" w:cs="Times New Roman"/>
                <w:color w:val="000000"/>
                <w:sz w:val="12"/>
                <w:szCs w:val="12"/>
                <w:lang w:eastAsia="ru-RU"/>
              </w:rPr>
              <w:t>Обеспечение безопасности жизнедеятельности образовательных учреждений.</w:t>
            </w:r>
          </w:p>
        </w:tc>
        <w:tc>
          <w:tcPr>
            <w:tcW w:w="732" w:type="pct"/>
            <w:vAlign w:val="center"/>
          </w:tcPr>
          <w:p w:rsidR="00495926" w:rsidRPr="002632B9" w:rsidRDefault="00495926" w:rsidP="00601156">
            <w:pPr>
              <w:jc w:val="center"/>
              <w:rPr>
                <w:rFonts w:ascii="Times New Roman" w:eastAsia="Times New Roman" w:hAnsi="Times New Roman" w:cs="Times New Roman"/>
                <w:color w:val="000000"/>
                <w:sz w:val="12"/>
                <w:szCs w:val="12"/>
                <w:lang w:eastAsia="ru-RU"/>
              </w:rPr>
            </w:pPr>
            <w:r w:rsidRPr="002632B9">
              <w:rPr>
                <w:rFonts w:ascii="Times New Roman" w:eastAsia="Times New Roman" w:hAnsi="Times New Roman" w:cs="Times New Roman"/>
                <w:color w:val="000000"/>
                <w:sz w:val="12"/>
                <w:szCs w:val="12"/>
                <w:lang w:eastAsia="ru-RU"/>
              </w:rPr>
              <w:t>Администрация муниципального района Сергиевский</w:t>
            </w:r>
          </w:p>
        </w:tc>
        <w:tc>
          <w:tcPr>
            <w:tcW w:w="182" w:type="pct"/>
            <w:textDirection w:val="btLr"/>
            <w:vAlign w:val="center"/>
          </w:tcPr>
          <w:p w:rsidR="00495926" w:rsidRPr="002632B9" w:rsidRDefault="00495926" w:rsidP="00495926">
            <w:pPr>
              <w:ind w:left="113" w:right="113"/>
              <w:jc w:val="center"/>
              <w:rPr>
                <w:rFonts w:ascii="Times New Roman" w:eastAsia="Times New Roman" w:hAnsi="Times New Roman" w:cs="Times New Roman"/>
                <w:color w:val="000000"/>
                <w:sz w:val="12"/>
                <w:szCs w:val="12"/>
                <w:lang w:eastAsia="ru-RU"/>
              </w:rPr>
            </w:pPr>
            <w:r w:rsidRPr="002632B9">
              <w:rPr>
                <w:rFonts w:ascii="Times New Roman" w:eastAsia="Times New Roman" w:hAnsi="Times New Roman" w:cs="Times New Roman"/>
                <w:color w:val="000000"/>
                <w:sz w:val="12"/>
                <w:szCs w:val="12"/>
                <w:lang w:eastAsia="ru-RU"/>
              </w:rPr>
              <w:t>2021-2023</w:t>
            </w:r>
          </w:p>
        </w:tc>
        <w:tc>
          <w:tcPr>
            <w:tcW w:w="737" w:type="pct"/>
            <w:vAlign w:val="center"/>
          </w:tcPr>
          <w:p w:rsidR="00495926" w:rsidRPr="002632B9" w:rsidRDefault="00495926" w:rsidP="00601156">
            <w:pPr>
              <w:jc w:val="center"/>
              <w:rPr>
                <w:rFonts w:ascii="Times New Roman" w:eastAsia="Times New Roman" w:hAnsi="Times New Roman" w:cs="Times New Roman"/>
                <w:color w:val="000000"/>
                <w:sz w:val="12"/>
                <w:szCs w:val="12"/>
                <w:lang w:eastAsia="ru-RU"/>
              </w:rPr>
            </w:pPr>
            <w:r w:rsidRPr="002632B9">
              <w:rPr>
                <w:rFonts w:ascii="Times New Roman" w:eastAsia="Times New Roman" w:hAnsi="Times New Roman" w:cs="Times New Roman"/>
                <w:color w:val="000000"/>
                <w:sz w:val="12"/>
                <w:szCs w:val="12"/>
                <w:lang w:eastAsia="ru-RU"/>
              </w:rPr>
              <w:t>местный бюджет</w:t>
            </w:r>
          </w:p>
        </w:tc>
        <w:tc>
          <w:tcPr>
            <w:tcW w:w="278" w:type="pct"/>
            <w:textDirection w:val="btLr"/>
            <w:vAlign w:val="center"/>
          </w:tcPr>
          <w:p w:rsidR="00495926" w:rsidRPr="002632B9" w:rsidRDefault="00495926" w:rsidP="00495926">
            <w:pPr>
              <w:ind w:left="113" w:right="113"/>
              <w:jc w:val="center"/>
              <w:rPr>
                <w:rFonts w:ascii="Times New Roman" w:eastAsia="Times New Roman" w:hAnsi="Times New Roman" w:cs="Times New Roman"/>
                <w:color w:val="000000"/>
                <w:sz w:val="12"/>
                <w:szCs w:val="12"/>
                <w:lang w:eastAsia="ru-RU"/>
              </w:rPr>
            </w:pPr>
            <w:r w:rsidRPr="002632B9">
              <w:rPr>
                <w:rFonts w:ascii="Times New Roman" w:eastAsia="Times New Roman" w:hAnsi="Times New Roman" w:cs="Times New Roman"/>
                <w:color w:val="000000"/>
                <w:sz w:val="12"/>
                <w:szCs w:val="12"/>
                <w:lang w:eastAsia="ru-RU"/>
              </w:rPr>
              <w:t>261,95832</w:t>
            </w:r>
          </w:p>
        </w:tc>
        <w:tc>
          <w:tcPr>
            <w:tcW w:w="278" w:type="pct"/>
            <w:textDirection w:val="btLr"/>
            <w:vAlign w:val="center"/>
          </w:tcPr>
          <w:p w:rsidR="00495926" w:rsidRPr="002632B9" w:rsidRDefault="00495926" w:rsidP="00495926">
            <w:pPr>
              <w:ind w:left="113" w:right="113"/>
              <w:jc w:val="center"/>
              <w:rPr>
                <w:rFonts w:ascii="Times New Roman" w:eastAsia="Times New Roman" w:hAnsi="Times New Roman" w:cs="Times New Roman"/>
                <w:color w:val="000000"/>
                <w:sz w:val="12"/>
                <w:szCs w:val="12"/>
                <w:lang w:eastAsia="ru-RU"/>
              </w:rPr>
            </w:pPr>
            <w:r w:rsidRPr="002632B9">
              <w:rPr>
                <w:rFonts w:ascii="Times New Roman" w:eastAsia="Times New Roman" w:hAnsi="Times New Roman" w:cs="Times New Roman"/>
                <w:color w:val="000000"/>
                <w:sz w:val="12"/>
                <w:szCs w:val="12"/>
                <w:lang w:eastAsia="ru-RU"/>
              </w:rPr>
              <w:t>200,00000</w:t>
            </w:r>
          </w:p>
        </w:tc>
        <w:tc>
          <w:tcPr>
            <w:tcW w:w="276" w:type="pct"/>
            <w:textDirection w:val="btLr"/>
            <w:vAlign w:val="center"/>
          </w:tcPr>
          <w:p w:rsidR="00495926" w:rsidRPr="002632B9" w:rsidRDefault="00495926" w:rsidP="00495926">
            <w:pPr>
              <w:ind w:left="113" w:right="113"/>
              <w:jc w:val="center"/>
              <w:rPr>
                <w:rFonts w:ascii="Times New Roman" w:eastAsia="Times New Roman" w:hAnsi="Times New Roman" w:cs="Times New Roman"/>
                <w:color w:val="000000"/>
                <w:sz w:val="12"/>
                <w:szCs w:val="12"/>
                <w:lang w:eastAsia="ru-RU"/>
              </w:rPr>
            </w:pPr>
            <w:r w:rsidRPr="002632B9">
              <w:rPr>
                <w:rFonts w:ascii="Times New Roman" w:eastAsia="Times New Roman" w:hAnsi="Times New Roman" w:cs="Times New Roman"/>
                <w:color w:val="000000"/>
                <w:sz w:val="12"/>
                <w:szCs w:val="12"/>
                <w:lang w:eastAsia="ru-RU"/>
              </w:rPr>
              <w:t>200,00000</w:t>
            </w:r>
          </w:p>
        </w:tc>
        <w:tc>
          <w:tcPr>
            <w:tcW w:w="312" w:type="pct"/>
            <w:gridSpan w:val="2"/>
            <w:textDirection w:val="btLr"/>
            <w:vAlign w:val="center"/>
          </w:tcPr>
          <w:p w:rsidR="00495926" w:rsidRPr="002632B9" w:rsidRDefault="00495926" w:rsidP="00495926">
            <w:pPr>
              <w:ind w:left="113" w:right="113"/>
              <w:jc w:val="center"/>
              <w:rPr>
                <w:rFonts w:ascii="Times New Roman" w:eastAsia="Times New Roman" w:hAnsi="Times New Roman" w:cs="Times New Roman"/>
                <w:color w:val="000000"/>
                <w:sz w:val="12"/>
                <w:szCs w:val="12"/>
                <w:lang w:eastAsia="ru-RU"/>
              </w:rPr>
            </w:pPr>
            <w:r w:rsidRPr="002632B9">
              <w:rPr>
                <w:rFonts w:ascii="Times New Roman" w:eastAsia="Times New Roman" w:hAnsi="Times New Roman" w:cs="Times New Roman"/>
                <w:color w:val="000000"/>
                <w:sz w:val="12"/>
                <w:szCs w:val="12"/>
                <w:lang w:eastAsia="ru-RU"/>
              </w:rPr>
              <w:t>661,95832</w:t>
            </w:r>
          </w:p>
        </w:tc>
        <w:tc>
          <w:tcPr>
            <w:tcW w:w="852" w:type="pct"/>
            <w:vAlign w:val="center"/>
          </w:tcPr>
          <w:p w:rsidR="00495926" w:rsidRPr="002632B9" w:rsidRDefault="00495926" w:rsidP="00601156">
            <w:pPr>
              <w:jc w:val="center"/>
              <w:rPr>
                <w:rFonts w:ascii="Times New Roman" w:eastAsia="Times New Roman" w:hAnsi="Times New Roman" w:cs="Times New Roman"/>
                <w:color w:val="000000"/>
                <w:sz w:val="12"/>
                <w:szCs w:val="12"/>
                <w:lang w:eastAsia="ru-RU"/>
              </w:rPr>
            </w:pPr>
            <w:r w:rsidRPr="002632B9">
              <w:rPr>
                <w:rFonts w:ascii="Times New Roman" w:eastAsia="Times New Roman" w:hAnsi="Times New Roman" w:cs="Times New Roman"/>
                <w:color w:val="000000"/>
                <w:sz w:val="12"/>
                <w:szCs w:val="12"/>
                <w:lang w:eastAsia="ru-RU"/>
              </w:rPr>
              <w:t>Предотвращение нарушений безопасности жизнедеятельности.</w:t>
            </w:r>
          </w:p>
        </w:tc>
      </w:tr>
      <w:tr w:rsidR="007647C2" w:rsidTr="007647C2">
        <w:trPr>
          <w:cantSplit/>
          <w:trHeight w:val="847"/>
        </w:trPr>
        <w:tc>
          <w:tcPr>
            <w:tcW w:w="245" w:type="pct"/>
            <w:vAlign w:val="center"/>
          </w:tcPr>
          <w:p w:rsidR="00495926" w:rsidRPr="002632B9" w:rsidRDefault="00495926" w:rsidP="00601156">
            <w:pPr>
              <w:jc w:val="center"/>
              <w:rPr>
                <w:rFonts w:ascii="Times New Roman" w:eastAsia="Times New Roman" w:hAnsi="Times New Roman" w:cs="Times New Roman"/>
                <w:color w:val="000000"/>
                <w:sz w:val="12"/>
                <w:szCs w:val="12"/>
                <w:lang w:eastAsia="ru-RU"/>
              </w:rPr>
            </w:pPr>
            <w:r w:rsidRPr="002632B9">
              <w:rPr>
                <w:rFonts w:ascii="Times New Roman" w:eastAsia="Times New Roman" w:hAnsi="Times New Roman" w:cs="Times New Roman"/>
                <w:color w:val="000000"/>
                <w:sz w:val="12"/>
                <w:szCs w:val="12"/>
                <w:lang w:eastAsia="ru-RU"/>
              </w:rPr>
              <w:t>3.5.</w:t>
            </w:r>
          </w:p>
        </w:tc>
        <w:tc>
          <w:tcPr>
            <w:tcW w:w="1109" w:type="pct"/>
            <w:vAlign w:val="center"/>
          </w:tcPr>
          <w:p w:rsidR="00495926" w:rsidRPr="002632B9" w:rsidRDefault="00495926" w:rsidP="00601156">
            <w:pPr>
              <w:jc w:val="center"/>
              <w:rPr>
                <w:rFonts w:ascii="Times New Roman" w:eastAsia="Times New Roman" w:hAnsi="Times New Roman" w:cs="Times New Roman"/>
                <w:color w:val="000000"/>
                <w:sz w:val="12"/>
                <w:szCs w:val="12"/>
                <w:lang w:eastAsia="ru-RU"/>
              </w:rPr>
            </w:pPr>
            <w:r w:rsidRPr="002632B9">
              <w:rPr>
                <w:rFonts w:ascii="Times New Roman" w:eastAsia="Times New Roman" w:hAnsi="Times New Roman" w:cs="Times New Roman"/>
                <w:color w:val="000000"/>
                <w:sz w:val="12"/>
                <w:szCs w:val="12"/>
                <w:lang w:eastAsia="ru-RU"/>
              </w:rPr>
              <w:t>Огнезащитная обработка чердачных помещений.</w:t>
            </w:r>
          </w:p>
        </w:tc>
        <w:tc>
          <w:tcPr>
            <w:tcW w:w="732" w:type="pct"/>
            <w:vAlign w:val="center"/>
          </w:tcPr>
          <w:p w:rsidR="00495926" w:rsidRPr="002632B9" w:rsidRDefault="00495926" w:rsidP="00601156">
            <w:pPr>
              <w:jc w:val="center"/>
              <w:rPr>
                <w:rFonts w:ascii="Times New Roman" w:eastAsia="Times New Roman" w:hAnsi="Times New Roman" w:cs="Times New Roman"/>
                <w:color w:val="000000"/>
                <w:sz w:val="12"/>
                <w:szCs w:val="12"/>
                <w:lang w:eastAsia="ru-RU"/>
              </w:rPr>
            </w:pPr>
            <w:r w:rsidRPr="002632B9">
              <w:rPr>
                <w:rFonts w:ascii="Times New Roman" w:eastAsia="Times New Roman" w:hAnsi="Times New Roman" w:cs="Times New Roman"/>
                <w:color w:val="000000"/>
                <w:sz w:val="12"/>
                <w:szCs w:val="12"/>
                <w:lang w:eastAsia="ru-RU"/>
              </w:rPr>
              <w:t>Администрация муниципального района Сергиевский</w:t>
            </w:r>
          </w:p>
        </w:tc>
        <w:tc>
          <w:tcPr>
            <w:tcW w:w="182" w:type="pct"/>
            <w:textDirection w:val="btLr"/>
            <w:vAlign w:val="center"/>
          </w:tcPr>
          <w:p w:rsidR="00495926" w:rsidRPr="002632B9" w:rsidRDefault="00495926" w:rsidP="00495926">
            <w:pPr>
              <w:ind w:left="113" w:right="113"/>
              <w:jc w:val="center"/>
              <w:rPr>
                <w:rFonts w:ascii="Times New Roman" w:eastAsia="Times New Roman" w:hAnsi="Times New Roman" w:cs="Times New Roman"/>
                <w:color w:val="000000"/>
                <w:sz w:val="12"/>
                <w:szCs w:val="12"/>
                <w:lang w:eastAsia="ru-RU"/>
              </w:rPr>
            </w:pPr>
            <w:r w:rsidRPr="002632B9">
              <w:rPr>
                <w:rFonts w:ascii="Times New Roman" w:eastAsia="Times New Roman" w:hAnsi="Times New Roman" w:cs="Times New Roman"/>
                <w:color w:val="000000"/>
                <w:sz w:val="12"/>
                <w:szCs w:val="12"/>
                <w:lang w:eastAsia="ru-RU"/>
              </w:rPr>
              <w:t>2021-2023</w:t>
            </w:r>
          </w:p>
        </w:tc>
        <w:tc>
          <w:tcPr>
            <w:tcW w:w="737" w:type="pct"/>
            <w:vAlign w:val="center"/>
          </w:tcPr>
          <w:p w:rsidR="00495926" w:rsidRPr="002632B9" w:rsidRDefault="00495926" w:rsidP="00601156">
            <w:pPr>
              <w:jc w:val="center"/>
              <w:rPr>
                <w:rFonts w:ascii="Times New Roman" w:eastAsia="Times New Roman" w:hAnsi="Times New Roman" w:cs="Times New Roman"/>
                <w:color w:val="000000"/>
                <w:sz w:val="12"/>
                <w:szCs w:val="12"/>
                <w:lang w:eastAsia="ru-RU"/>
              </w:rPr>
            </w:pPr>
            <w:r w:rsidRPr="002632B9">
              <w:rPr>
                <w:rFonts w:ascii="Times New Roman" w:eastAsia="Times New Roman" w:hAnsi="Times New Roman" w:cs="Times New Roman"/>
                <w:color w:val="000000"/>
                <w:sz w:val="12"/>
                <w:szCs w:val="12"/>
                <w:lang w:eastAsia="ru-RU"/>
              </w:rPr>
              <w:t>местный бюджет</w:t>
            </w:r>
          </w:p>
        </w:tc>
        <w:tc>
          <w:tcPr>
            <w:tcW w:w="278" w:type="pct"/>
            <w:textDirection w:val="btLr"/>
            <w:vAlign w:val="center"/>
          </w:tcPr>
          <w:p w:rsidR="00495926" w:rsidRPr="002632B9" w:rsidRDefault="00495926" w:rsidP="00495926">
            <w:pPr>
              <w:ind w:left="113" w:right="113"/>
              <w:jc w:val="center"/>
              <w:rPr>
                <w:rFonts w:ascii="Times New Roman" w:eastAsia="Times New Roman" w:hAnsi="Times New Roman" w:cs="Times New Roman"/>
                <w:color w:val="000000"/>
                <w:sz w:val="12"/>
                <w:szCs w:val="12"/>
                <w:lang w:eastAsia="ru-RU"/>
              </w:rPr>
            </w:pPr>
            <w:r w:rsidRPr="002632B9">
              <w:rPr>
                <w:rFonts w:ascii="Times New Roman" w:eastAsia="Times New Roman" w:hAnsi="Times New Roman" w:cs="Times New Roman"/>
                <w:color w:val="000000"/>
                <w:sz w:val="12"/>
                <w:szCs w:val="12"/>
                <w:lang w:eastAsia="ru-RU"/>
              </w:rPr>
              <w:t>1651,65290</w:t>
            </w:r>
          </w:p>
        </w:tc>
        <w:tc>
          <w:tcPr>
            <w:tcW w:w="278" w:type="pct"/>
            <w:textDirection w:val="btLr"/>
            <w:vAlign w:val="center"/>
          </w:tcPr>
          <w:p w:rsidR="00495926" w:rsidRPr="002632B9" w:rsidRDefault="00495926" w:rsidP="00495926">
            <w:pPr>
              <w:ind w:left="113" w:right="113"/>
              <w:jc w:val="center"/>
              <w:rPr>
                <w:rFonts w:ascii="Times New Roman" w:eastAsia="Times New Roman" w:hAnsi="Times New Roman" w:cs="Times New Roman"/>
                <w:color w:val="000000"/>
                <w:sz w:val="12"/>
                <w:szCs w:val="12"/>
                <w:lang w:eastAsia="ru-RU"/>
              </w:rPr>
            </w:pPr>
            <w:r w:rsidRPr="002632B9">
              <w:rPr>
                <w:rFonts w:ascii="Times New Roman" w:eastAsia="Times New Roman" w:hAnsi="Times New Roman" w:cs="Times New Roman"/>
                <w:color w:val="000000"/>
                <w:sz w:val="12"/>
                <w:szCs w:val="12"/>
                <w:lang w:eastAsia="ru-RU"/>
              </w:rPr>
              <w:t>450,00000</w:t>
            </w:r>
          </w:p>
        </w:tc>
        <w:tc>
          <w:tcPr>
            <w:tcW w:w="276" w:type="pct"/>
            <w:textDirection w:val="btLr"/>
            <w:vAlign w:val="center"/>
          </w:tcPr>
          <w:p w:rsidR="00495926" w:rsidRPr="002632B9" w:rsidRDefault="00495926" w:rsidP="00495926">
            <w:pPr>
              <w:ind w:left="113" w:right="113"/>
              <w:jc w:val="center"/>
              <w:rPr>
                <w:rFonts w:ascii="Times New Roman" w:eastAsia="Times New Roman" w:hAnsi="Times New Roman" w:cs="Times New Roman"/>
                <w:color w:val="000000"/>
                <w:sz w:val="12"/>
                <w:szCs w:val="12"/>
                <w:lang w:eastAsia="ru-RU"/>
              </w:rPr>
            </w:pPr>
            <w:r w:rsidRPr="002632B9">
              <w:rPr>
                <w:rFonts w:ascii="Times New Roman" w:eastAsia="Times New Roman" w:hAnsi="Times New Roman" w:cs="Times New Roman"/>
                <w:color w:val="000000"/>
                <w:sz w:val="12"/>
                <w:szCs w:val="12"/>
                <w:lang w:eastAsia="ru-RU"/>
              </w:rPr>
              <w:t>450,00000</w:t>
            </w:r>
          </w:p>
        </w:tc>
        <w:tc>
          <w:tcPr>
            <w:tcW w:w="312" w:type="pct"/>
            <w:gridSpan w:val="2"/>
            <w:textDirection w:val="btLr"/>
            <w:vAlign w:val="center"/>
          </w:tcPr>
          <w:p w:rsidR="00495926" w:rsidRPr="002632B9" w:rsidRDefault="00495926" w:rsidP="00495926">
            <w:pPr>
              <w:ind w:left="113" w:right="113"/>
              <w:jc w:val="center"/>
              <w:rPr>
                <w:rFonts w:ascii="Times New Roman" w:eastAsia="Times New Roman" w:hAnsi="Times New Roman" w:cs="Times New Roman"/>
                <w:color w:val="000000"/>
                <w:sz w:val="12"/>
                <w:szCs w:val="12"/>
                <w:lang w:eastAsia="ru-RU"/>
              </w:rPr>
            </w:pPr>
            <w:r w:rsidRPr="002632B9">
              <w:rPr>
                <w:rFonts w:ascii="Times New Roman" w:eastAsia="Times New Roman" w:hAnsi="Times New Roman" w:cs="Times New Roman"/>
                <w:color w:val="000000"/>
                <w:sz w:val="12"/>
                <w:szCs w:val="12"/>
                <w:lang w:eastAsia="ru-RU"/>
              </w:rPr>
              <w:t>2551,65290</w:t>
            </w:r>
          </w:p>
        </w:tc>
        <w:tc>
          <w:tcPr>
            <w:tcW w:w="852" w:type="pct"/>
            <w:vAlign w:val="center"/>
          </w:tcPr>
          <w:p w:rsidR="00495926" w:rsidRPr="002632B9" w:rsidRDefault="009B700D" w:rsidP="00601156">
            <w:pPr>
              <w:jc w:val="center"/>
              <w:rPr>
                <w:rFonts w:ascii="Times New Roman" w:eastAsia="Times New Roman" w:hAnsi="Times New Roman" w:cs="Times New Roman"/>
                <w:color w:val="000000"/>
                <w:sz w:val="12"/>
                <w:szCs w:val="12"/>
                <w:lang w:eastAsia="ru-RU"/>
              </w:rPr>
            </w:pPr>
            <w:r w:rsidRPr="002632B9">
              <w:rPr>
                <w:rFonts w:ascii="Times New Roman" w:eastAsia="Times New Roman" w:hAnsi="Times New Roman" w:cs="Times New Roman"/>
                <w:color w:val="000000"/>
                <w:sz w:val="12"/>
                <w:szCs w:val="12"/>
                <w:lang w:eastAsia="ru-RU"/>
              </w:rPr>
              <w:t>Эффективная</w:t>
            </w:r>
            <w:r w:rsidR="00495926" w:rsidRPr="002632B9">
              <w:rPr>
                <w:rFonts w:ascii="Times New Roman" w:eastAsia="Times New Roman" w:hAnsi="Times New Roman" w:cs="Times New Roman"/>
                <w:color w:val="000000"/>
                <w:sz w:val="12"/>
                <w:szCs w:val="12"/>
                <w:lang w:eastAsia="ru-RU"/>
              </w:rPr>
              <w:t xml:space="preserve"> защита чердачных помещений зданий от пожаров.</w:t>
            </w:r>
          </w:p>
        </w:tc>
      </w:tr>
      <w:tr w:rsidR="007647C2" w:rsidTr="007647C2">
        <w:trPr>
          <w:cantSplit/>
          <w:trHeight w:val="842"/>
        </w:trPr>
        <w:tc>
          <w:tcPr>
            <w:tcW w:w="245" w:type="pct"/>
            <w:vAlign w:val="center"/>
          </w:tcPr>
          <w:p w:rsidR="00495926" w:rsidRPr="002632B9" w:rsidRDefault="00495926" w:rsidP="00601156">
            <w:pPr>
              <w:jc w:val="center"/>
              <w:rPr>
                <w:rFonts w:ascii="Times New Roman" w:eastAsia="Times New Roman" w:hAnsi="Times New Roman" w:cs="Times New Roman"/>
                <w:color w:val="000000"/>
                <w:sz w:val="12"/>
                <w:szCs w:val="12"/>
                <w:lang w:eastAsia="ru-RU"/>
              </w:rPr>
            </w:pPr>
            <w:r w:rsidRPr="002632B9">
              <w:rPr>
                <w:rFonts w:ascii="Times New Roman" w:eastAsia="Times New Roman" w:hAnsi="Times New Roman" w:cs="Times New Roman"/>
                <w:color w:val="000000"/>
                <w:sz w:val="12"/>
                <w:szCs w:val="12"/>
                <w:lang w:eastAsia="ru-RU"/>
              </w:rPr>
              <w:t>3.6.</w:t>
            </w:r>
          </w:p>
        </w:tc>
        <w:tc>
          <w:tcPr>
            <w:tcW w:w="1109" w:type="pct"/>
            <w:vAlign w:val="center"/>
          </w:tcPr>
          <w:p w:rsidR="00495926" w:rsidRPr="002632B9" w:rsidRDefault="00495926" w:rsidP="00601156">
            <w:pPr>
              <w:jc w:val="center"/>
              <w:rPr>
                <w:rFonts w:ascii="Times New Roman" w:eastAsia="Times New Roman" w:hAnsi="Times New Roman" w:cs="Times New Roman"/>
                <w:color w:val="000000"/>
                <w:sz w:val="12"/>
                <w:szCs w:val="12"/>
                <w:lang w:eastAsia="ru-RU"/>
              </w:rPr>
            </w:pPr>
            <w:r w:rsidRPr="002632B9">
              <w:rPr>
                <w:rFonts w:ascii="Times New Roman" w:eastAsia="Times New Roman" w:hAnsi="Times New Roman" w:cs="Times New Roman"/>
                <w:color w:val="000000"/>
                <w:sz w:val="12"/>
                <w:szCs w:val="12"/>
                <w:lang w:eastAsia="ru-RU"/>
              </w:rPr>
              <w:t>Установка противопожарных преград</w:t>
            </w:r>
            <w:r w:rsidR="007647C2">
              <w:rPr>
                <w:rFonts w:ascii="Times New Roman" w:eastAsia="Times New Roman" w:hAnsi="Times New Roman" w:cs="Times New Roman"/>
                <w:color w:val="000000"/>
                <w:sz w:val="12"/>
                <w:szCs w:val="12"/>
                <w:lang w:eastAsia="ru-RU"/>
              </w:rPr>
              <w:t xml:space="preserve"> </w:t>
            </w:r>
            <w:r w:rsidRPr="002632B9">
              <w:rPr>
                <w:rFonts w:ascii="Times New Roman" w:eastAsia="Times New Roman" w:hAnsi="Times New Roman" w:cs="Times New Roman"/>
                <w:color w:val="000000"/>
                <w:sz w:val="12"/>
                <w:szCs w:val="12"/>
                <w:lang w:eastAsia="ru-RU"/>
              </w:rPr>
              <w:t>(противопожарные двери).</w:t>
            </w:r>
          </w:p>
        </w:tc>
        <w:tc>
          <w:tcPr>
            <w:tcW w:w="732" w:type="pct"/>
            <w:vAlign w:val="center"/>
          </w:tcPr>
          <w:p w:rsidR="00495926" w:rsidRPr="002632B9" w:rsidRDefault="00495926" w:rsidP="00601156">
            <w:pPr>
              <w:jc w:val="center"/>
              <w:rPr>
                <w:rFonts w:ascii="Times New Roman" w:eastAsia="Times New Roman" w:hAnsi="Times New Roman" w:cs="Times New Roman"/>
                <w:color w:val="000000"/>
                <w:sz w:val="12"/>
                <w:szCs w:val="12"/>
                <w:lang w:eastAsia="ru-RU"/>
              </w:rPr>
            </w:pPr>
            <w:r w:rsidRPr="002632B9">
              <w:rPr>
                <w:rFonts w:ascii="Times New Roman" w:eastAsia="Times New Roman" w:hAnsi="Times New Roman" w:cs="Times New Roman"/>
                <w:color w:val="000000"/>
                <w:sz w:val="12"/>
                <w:szCs w:val="12"/>
                <w:lang w:eastAsia="ru-RU"/>
              </w:rPr>
              <w:t>Администрация муниципального района Сергиевский</w:t>
            </w:r>
          </w:p>
        </w:tc>
        <w:tc>
          <w:tcPr>
            <w:tcW w:w="182" w:type="pct"/>
            <w:textDirection w:val="btLr"/>
            <w:vAlign w:val="center"/>
          </w:tcPr>
          <w:p w:rsidR="00495926" w:rsidRPr="002632B9" w:rsidRDefault="00495926" w:rsidP="00495926">
            <w:pPr>
              <w:ind w:left="113" w:right="113"/>
              <w:jc w:val="center"/>
              <w:rPr>
                <w:rFonts w:ascii="Times New Roman" w:eastAsia="Times New Roman" w:hAnsi="Times New Roman" w:cs="Times New Roman"/>
                <w:color w:val="000000"/>
                <w:sz w:val="12"/>
                <w:szCs w:val="12"/>
                <w:lang w:eastAsia="ru-RU"/>
              </w:rPr>
            </w:pPr>
            <w:r w:rsidRPr="002632B9">
              <w:rPr>
                <w:rFonts w:ascii="Times New Roman" w:eastAsia="Times New Roman" w:hAnsi="Times New Roman" w:cs="Times New Roman"/>
                <w:color w:val="000000"/>
                <w:sz w:val="12"/>
                <w:szCs w:val="12"/>
                <w:lang w:eastAsia="ru-RU"/>
              </w:rPr>
              <w:t>2021-2023</w:t>
            </w:r>
          </w:p>
        </w:tc>
        <w:tc>
          <w:tcPr>
            <w:tcW w:w="737" w:type="pct"/>
            <w:vAlign w:val="center"/>
          </w:tcPr>
          <w:p w:rsidR="00495926" w:rsidRPr="002632B9" w:rsidRDefault="00495926" w:rsidP="00601156">
            <w:pPr>
              <w:jc w:val="center"/>
              <w:rPr>
                <w:rFonts w:ascii="Times New Roman" w:eastAsia="Times New Roman" w:hAnsi="Times New Roman" w:cs="Times New Roman"/>
                <w:color w:val="000000"/>
                <w:sz w:val="12"/>
                <w:szCs w:val="12"/>
                <w:lang w:eastAsia="ru-RU"/>
              </w:rPr>
            </w:pPr>
            <w:r w:rsidRPr="002632B9">
              <w:rPr>
                <w:rFonts w:ascii="Times New Roman" w:eastAsia="Times New Roman" w:hAnsi="Times New Roman" w:cs="Times New Roman"/>
                <w:color w:val="000000"/>
                <w:sz w:val="12"/>
                <w:szCs w:val="12"/>
                <w:lang w:eastAsia="ru-RU"/>
              </w:rPr>
              <w:t>местный бюджет</w:t>
            </w:r>
          </w:p>
        </w:tc>
        <w:tc>
          <w:tcPr>
            <w:tcW w:w="278" w:type="pct"/>
            <w:textDirection w:val="btLr"/>
            <w:vAlign w:val="center"/>
          </w:tcPr>
          <w:p w:rsidR="00495926" w:rsidRPr="002632B9" w:rsidRDefault="00495926" w:rsidP="00495926">
            <w:pPr>
              <w:ind w:left="113" w:right="113"/>
              <w:jc w:val="center"/>
              <w:rPr>
                <w:rFonts w:ascii="Times New Roman" w:eastAsia="Times New Roman" w:hAnsi="Times New Roman" w:cs="Times New Roman"/>
                <w:color w:val="000000"/>
                <w:sz w:val="12"/>
                <w:szCs w:val="12"/>
                <w:lang w:eastAsia="ru-RU"/>
              </w:rPr>
            </w:pPr>
            <w:r w:rsidRPr="002632B9">
              <w:rPr>
                <w:rFonts w:ascii="Times New Roman" w:eastAsia="Times New Roman" w:hAnsi="Times New Roman" w:cs="Times New Roman"/>
                <w:color w:val="000000"/>
                <w:sz w:val="12"/>
                <w:szCs w:val="12"/>
                <w:lang w:eastAsia="ru-RU"/>
              </w:rPr>
              <w:t>250,00000</w:t>
            </w:r>
          </w:p>
        </w:tc>
        <w:tc>
          <w:tcPr>
            <w:tcW w:w="278" w:type="pct"/>
            <w:textDirection w:val="btLr"/>
            <w:vAlign w:val="center"/>
          </w:tcPr>
          <w:p w:rsidR="00495926" w:rsidRPr="002632B9" w:rsidRDefault="00495926" w:rsidP="00495926">
            <w:pPr>
              <w:ind w:left="113" w:right="113"/>
              <w:jc w:val="center"/>
              <w:rPr>
                <w:rFonts w:ascii="Times New Roman" w:eastAsia="Times New Roman" w:hAnsi="Times New Roman" w:cs="Times New Roman"/>
                <w:color w:val="000000"/>
                <w:sz w:val="12"/>
                <w:szCs w:val="12"/>
                <w:lang w:eastAsia="ru-RU"/>
              </w:rPr>
            </w:pPr>
            <w:r w:rsidRPr="002632B9">
              <w:rPr>
                <w:rFonts w:ascii="Times New Roman" w:eastAsia="Times New Roman" w:hAnsi="Times New Roman" w:cs="Times New Roman"/>
                <w:color w:val="000000"/>
                <w:sz w:val="12"/>
                <w:szCs w:val="12"/>
                <w:lang w:eastAsia="ru-RU"/>
              </w:rPr>
              <w:t>250,00000</w:t>
            </w:r>
          </w:p>
        </w:tc>
        <w:tc>
          <w:tcPr>
            <w:tcW w:w="276" w:type="pct"/>
            <w:textDirection w:val="btLr"/>
            <w:vAlign w:val="center"/>
          </w:tcPr>
          <w:p w:rsidR="00495926" w:rsidRPr="002632B9" w:rsidRDefault="00495926" w:rsidP="00495926">
            <w:pPr>
              <w:ind w:left="113" w:right="113"/>
              <w:jc w:val="center"/>
              <w:rPr>
                <w:rFonts w:ascii="Times New Roman" w:eastAsia="Times New Roman" w:hAnsi="Times New Roman" w:cs="Times New Roman"/>
                <w:color w:val="000000"/>
                <w:sz w:val="12"/>
                <w:szCs w:val="12"/>
                <w:lang w:eastAsia="ru-RU"/>
              </w:rPr>
            </w:pPr>
            <w:r w:rsidRPr="002632B9">
              <w:rPr>
                <w:rFonts w:ascii="Times New Roman" w:eastAsia="Times New Roman" w:hAnsi="Times New Roman" w:cs="Times New Roman"/>
                <w:color w:val="000000"/>
                <w:sz w:val="12"/>
                <w:szCs w:val="12"/>
                <w:lang w:eastAsia="ru-RU"/>
              </w:rPr>
              <w:t>250,00000</w:t>
            </w:r>
          </w:p>
        </w:tc>
        <w:tc>
          <w:tcPr>
            <w:tcW w:w="312" w:type="pct"/>
            <w:gridSpan w:val="2"/>
            <w:textDirection w:val="btLr"/>
            <w:vAlign w:val="center"/>
          </w:tcPr>
          <w:p w:rsidR="00495926" w:rsidRPr="002632B9" w:rsidRDefault="00495926" w:rsidP="00495926">
            <w:pPr>
              <w:ind w:left="113" w:right="113"/>
              <w:jc w:val="center"/>
              <w:rPr>
                <w:rFonts w:ascii="Times New Roman" w:eastAsia="Times New Roman" w:hAnsi="Times New Roman" w:cs="Times New Roman"/>
                <w:color w:val="000000"/>
                <w:sz w:val="12"/>
                <w:szCs w:val="12"/>
                <w:lang w:eastAsia="ru-RU"/>
              </w:rPr>
            </w:pPr>
            <w:r w:rsidRPr="002632B9">
              <w:rPr>
                <w:rFonts w:ascii="Times New Roman" w:eastAsia="Times New Roman" w:hAnsi="Times New Roman" w:cs="Times New Roman"/>
                <w:color w:val="000000"/>
                <w:sz w:val="12"/>
                <w:szCs w:val="12"/>
                <w:lang w:eastAsia="ru-RU"/>
              </w:rPr>
              <w:t>750,00000</w:t>
            </w:r>
          </w:p>
        </w:tc>
        <w:tc>
          <w:tcPr>
            <w:tcW w:w="852" w:type="pct"/>
            <w:vAlign w:val="center"/>
          </w:tcPr>
          <w:p w:rsidR="00495926" w:rsidRPr="002632B9" w:rsidRDefault="00495926" w:rsidP="00601156">
            <w:pPr>
              <w:jc w:val="center"/>
              <w:rPr>
                <w:rFonts w:ascii="Times New Roman" w:eastAsia="Times New Roman" w:hAnsi="Times New Roman" w:cs="Times New Roman"/>
                <w:color w:val="000000"/>
                <w:sz w:val="12"/>
                <w:szCs w:val="12"/>
                <w:lang w:eastAsia="ru-RU"/>
              </w:rPr>
            </w:pPr>
            <w:r w:rsidRPr="002632B9">
              <w:rPr>
                <w:rFonts w:ascii="Times New Roman" w:eastAsia="Times New Roman" w:hAnsi="Times New Roman" w:cs="Times New Roman"/>
                <w:color w:val="000000"/>
                <w:sz w:val="12"/>
                <w:szCs w:val="12"/>
                <w:lang w:eastAsia="ru-RU"/>
              </w:rPr>
              <w:t>Эффективная защита путей эвакуации в зданиях от  пожара.</w:t>
            </w:r>
          </w:p>
        </w:tc>
      </w:tr>
      <w:tr w:rsidR="007647C2" w:rsidTr="007647C2">
        <w:trPr>
          <w:cantSplit/>
          <w:trHeight w:val="842"/>
        </w:trPr>
        <w:tc>
          <w:tcPr>
            <w:tcW w:w="245" w:type="pct"/>
            <w:vAlign w:val="center"/>
          </w:tcPr>
          <w:p w:rsidR="00495926" w:rsidRPr="002632B9" w:rsidRDefault="00495926" w:rsidP="00601156">
            <w:pPr>
              <w:jc w:val="center"/>
              <w:rPr>
                <w:rFonts w:ascii="Times New Roman" w:eastAsia="Times New Roman" w:hAnsi="Times New Roman" w:cs="Times New Roman"/>
                <w:color w:val="000000"/>
                <w:sz w:val="12"/>
                <w:szCs w:val="12"/>
                <w:lang w:eastAsia="ru-RU"/>
              </w:rPr>
            </w:pPr>
            <w:r w:rsidRPr="002632B9">
              <w:rPr>
                <w:rFonts w:ascii="Times New Roman" w:eastAsia="Times New Roman" w:hAnsi="Times New Roman" w:cs="Times New Roman"/>
                <w:color w:val="000000"/>
                <w:sz w:val="12"/>
                <w:szCs w:val="12"/>
                <w:lang w:eastAsia="ru-RU"/>
              </w:rPr>
              <w:t>3.7.</w:t>
            </w:r>
          </w:p>
        </w:tc>
        <w:tc>
          <w:tcPr>
            <w:tcW w:w="1109" w:type="pct"/>
            <w:vAlign w:val="center"/>
          </w:tcPr>
          <w:p w:rsidR="00495926" w:rsidRPr="002632B9" w:rsidRDefault="00495926" w:rsidP="00601156">
            <w:pPr>
              <w:jc w:val="center"/>
              <w:rPr>
                <w:rFonts w:ascii="Times New Roman" w:eastAsia="Times New Roman" w:hAnsi="Times New Roman" w:cs="Times New Roman"/>
                <w:color w:val="000000"/>
                <w:sz w:val="12"/>
                <w:szCs w:val="12"/>
                <w:lang w:eastAsia="ru-RU"/>
              </w:rPr>
            </w:pPr>
            <w:r w:rsidRPr="002632B9">
              <w:rPr>
                <w:rFonts w:ascii="Times New Roman" w:eastAsia="Times New Roman" w:hAnsi="Times New Roman" w:cs="Times New Roman"/>
                <w:color w:val="000000"/>
                <w:sz w:val="12"/>
                <w:szCs w:val="12"/>
                <w:lang w:eastAsia="ru-RU"/>
              </w:rPr>
              <w:t>Испытание пожарных лестниц.</w:t>
            </w:r>
          </w:p>
        </w:tc>
        <w:tc>
          <w:tcPr>
            <w:tcW w:w="732" w:type="pct"/>
            <w:vAlign w:val="center"/>
          </w:tcPr>
          <w:p w:rsidR="00495926" w:rsidRPr="002632B9" w:rsidRDefault="00495926" w:rsidP="00601156">
            <w:pPr>
              <w:jc w:val="center"/>
              <w:rPr>
                <w:rFonts w:ascii="Times New Roman" w:eastAsia="Times New Roman" w:hAnsi="Times New Roman" w:cs="Times New Roman"/>
                <w:color w:val="000000"/>
                <w:sz w:val="12"/>
                <w:szCs w:val="12"/>
                <w:lang w:eastAsia="ru-RU"/>
              </w:rPr>
            </w:pPr>
            <w:r w:rsidRPr="002632B9">
              <w:rPr>
                <w:rFonts w:ascii="Times New Roman" w:eastAsia="Times New Roman" w:hAnsi="Times New Roman" w:cs="Times New Roman"/>
                <w:color w:val="000000"/>
                <w:sz w:val="12"/>
                <w:szCs w:val="12"/>
                <w:lang w:eastAsia="ru-RU"/>
              </w:rPr>
              <w:t>Администрация муниципального района Сергиевский</w:t>
            </w:r>
          </w:p>
        </w:tc>
        <w:tc>
          <w:tcPr>
            <w:tcW w:w="182" w:type="pct"/>
            <w:textDirection w:val="btLr"/>
            <w:vAlign w:val="center"/>
          </w:tcPr>
          <w:p w:rsidR="00495926" w:rsidRPr="002632B9" w:rsidRDefault="00495926" w:rsidP="00495926">
            <w:pPr>
              <w:ind w:left="113" w:right="113"/>
              <w:jc w:val="center"/>
              <w:rPr>
                <w:rFonts w:ascii="Times New Roman" w:eastAsia="Times New Roman" w:hAnsi="Times New Roman" w:cs="Times New Roman"/>
                <w:color w:val="000000"/>
                <w:sz w:val="12"/>
                <w:szCs w:val="12"/>
                <w:lang w:eastAsia="ru-RU"/>
              </w:rPr>
            </w:pPr>
            <w:r w:rsidRPr="002632B9">
              <w:rPr>
                <w:rFonts w:ascii="Times New Roman" w:eastAsia="Times New Roman" w:hAnsi="Times New Roman" w:cs="Times New Roman"/>
                <w:color w:val="000000"/>
                <w:sz w:val="12"/>
                <w:szCs w:val="12"/>
                <w:lang w:eastAsia="ru-RU"/>
              </w:rPr>
              <w:t>2021-2023</w:t>
            </w:r>
          </w:p>
        </w:tc>
        <w:tc>
          <w:tcPr>
            <w:tcW w:w="737" w:type="pct"/>
            <w:vAlign w:val="center"/>
          </w:tcPr>
          <w:p w:rsidR="00495926" w:rsidRPr="002632B9" w:rsidRDefault="00495926" w:rsidP="00601156">
            <w:pPr>
              <w:jc w:val="center"/>
              <w:rPr>
                <w:rFonts w:ascii="Times New Roman" w:eastAsia="Times New Roman" w:hAnsi="Times New Roman" w:cs="Times New Roman"/>
                <w:color w:val="000000"/>
                <w:sz w:val="12"/>
                <w:szCs w:val="12"/>
                <w:lang w:eastAsia="ru-RU"/>
              </w:rPr>
            </w:pPr>
            <w:r w:rsidRPr="002632B9">
              <w:rPr>
                <w:rFonts w:ascii="Times New Roman" w:eastAsia="Times New Roman" w:hAnsi="Times New Roman" w:cs="Times New Roman"/>
                <w:color w:val="000000"/>
                <w:sz w:val="12"/>
                <w:szCs w:val="12"/>
                <w:lang w:eastAsia="ru-RU"/>
              </w:rPr>
              <w:t>местный бюджет</w:t>
            </w:r>
          </w:p>
        </w:tc>
        <w:tc>
          <w:tcPr>
            <w:tcW w:w="278" w:type="pct"/>
            <w:textDirection w:val="btLr"/>
            <w:vAlign w:val="center"/>
          </w:tcPr>
          <w:p w:rsidR="00495926" w:rsidRPr="002632B9" w:rsidRDefault="00495926" w:rsidP="00495926">
            <w:pPr>
              <w:ind w:left="113" w:right="113"/>
              <w:jc w:val="center"/>
              <w:rPr>
                <w:rFonts w:ascii="Times New Roman" w:eastAsia="Times New Roman" w:hAnsi="Times New Roman" w:cs="Times New Roman"/>
                <w:color w:val="000000"/>
                <w:sz w:val="12"/>
                <w:szCs w:val="12"/>
                <w:lang w:eastAsia="ru-RU"/>
              </w:rPr>
            </w:pPr>
            <w:r w:rsidRPr="002632B9">
              <w:rPr>
                <w:rFonts w:ascii="Times New Roman" w:eastAsia="Times New Roman" w:hAnsi="Times New Roman" w:cs="Times New Roman"/>
                <w:color w:val="000000"/>
                <w:sz w:val="12"/>
                <w:szCs w:val="12"/>
                <w:lang w:eastAsia="ru-RU"/>
              </w:rPr>
              <w:t>100,00000</w:t>
            </w:r>
          </w:p>
        </w:tc>
        <w:tc>
          <w:tcPr>
            <w:tcW w:w="278" w:type="pct"/>
            <w:textDirection w:val="btLr"/>
            <w:vAlign w:val="center"/>
          </w:tcPr>
          <w:p w:rsidR="00495926" w:rsidRPr="002632B9" w:rsidRDefault="00495926" w:rsidP="00495926">
            <w:pPr>
              <w:ind w:left="113" w:right="113"/>
              <w:jc w:val="center"/>
              <w:rPr>
                <w:rFonts w:ascii="Times New Roman" w:eastAsia="Times New Roman" w:hAnsi="Times New Roman" w:cs="Times New Roman"/>
                <w:color w:val="000000"/>
                <w:sz w:val="12"/>
                <w:szCs w:val="12"/>
                <w:lang w:eastAsia="ru-RU"/>
              </w:rPr>
            </w:pPr>
            <w:r w:rsidRPr="002632B9">
              <w:rPr>
                <w:rFonts w:ascii="Times New Roman" w:eastAsia="Times New Roman" w:hAnsi="Times New Roman" w:cs="Times New Roman"/>
                <w:color w:val="000000"/>
                <w:sz w:val="12"/>
                <w:szCs w:val="12"/>
                <w:lang w:eastAsia="ru-RU"/>
              </w:rPr>
              <w:t>100,00000</w:t>
            </w:r>
          </w:p>
        </w:tc>
        <w:tc>
          <w:tcPr>
            <w:tcW w:w="276" w:type="pct"/>
            <w:textDirection w:val="btLr"/>
            <w:vAlign w:val="center"/>
          </w:tcPr>
          <w:p w:rsidR="00495926" w:rsidRPr="002632B9" w:rsidRDefault="00495926" w:rsidP="00495926">
            <w:pPr>
              <w:ind w:left="113" w:right="113"/>
              <w:jc w:val="center"/>
              <w:rPr>
                <w:rFonts w:ascii="Times New Roman" w:eastAsia="Times New Roman" w:hAnsi="Times New Roman" w:cs="Times New Roman"/>
                <w:color w:val="000000"/>
                <w:sz w:val="12"/>
                <w:szCs w:val="12"/>
                <w:lang w:eastAsia="ru-RU"/>
              </w:rPr>
            </w:pPr>
            <w:r w:rsidRPr="002632B9">
              <w:rPr>
                <w:rFonts w:ascii="Times New Roman" w:eastAsia="Times New Roman" w:hAnsi="Times New Roman" w:cs="Times New Roman"/>
                <w:color w:val="000000"/>
                <w:sz w:val="12"/>
                <w:szCs w:val="12"/>
                <w:lang w:eastAsia="ru-RU"/>
              </w:rPr>
              <w:t>100,00000</w:t>
            </w:r>
          </w:p>
        </w:tc>
        <w:tc>
          <w:tcPr>
            <w:tcW w:w="312" w:type="pct"/>
            <w:gridSpan w:val="2"/>
            <w:textDirection w:val="btLr"/>
            <w:vAlign w:val="center"/>
          </w:tcPr>
          <w:p w:rsidR="00495926" w:rsidRPr="002632B9" w:rsidRDefault="00495926" w:rsidP="00495926">
            <w:pPr>
              <w:ind w:left="113" w:right="113"/>
              <w:jc w:val="center"/>
              <w:rPr>
                <w:rFonts w:ascii="Times New Roman" w:eastAsia="Times New Roman" w:hAnsi="Times New Roman" w:cs="Times New Roman"/>
                <w:color w:val="000000"/>
                <w:sz w:val="12"/>
                <w:szCs w:val="12"/>
                <w:lang w:eastAsia="ru-RU"/>
              </w:rPr>
            </w:pPr>
            <w:r w:rsidRPr="002632B9">
              <w:rPr>
                <w:rFonts w:ascii="Times New Roman" w:eastAsia="Times New Roman" w:hAnsi="Times New Roman" w:cs="Times New Roman"/>
                <w:color w:val="000000"/>
                <w:sz w:val="12"/>
                <w:szCs w:val="12"/>
                <w:lang w:eastAsia="ru-RU"/>
              </w:rPr>
              <w:t>300,00000</w:t>
            </w:r>
          </w:p>
        </w:tc>
        <w:tc>
          <w:tcPr>
            <w:tcW w:w="852" w:type="pct"/>
            <w:vAlign w:val="center"/>
          </w:tcPr>
          <w:p w:rsidR="00495926" w:rsidRPr="002632B9" w:rsidRDefault="00495926" w:rsidP="00601156">
            <w:pPr>
              <w:jc w:val="center"/>
              <w:rPr>
                <w:rFonts w:ascii="Times New Roman" w:eastAsia="Times New Roman" w:hAnsi="Times New Roman" w:cs="Times New Roman"/>
                <w:color w:val="000000"/>
                <w:sz w:val="12"/>
                <w:szCs w:val="12"/>
                <w:lang w:eastAsia="ru-RU"/>
              </w:rPr>
            </w:pPr>
            <w:r w:rsidRPr="002632B9">
              <w:rPr>
                <w:rFonts w:ascii="Times New Roman" w:eastAsia="Times New Roman" w:hAnsi="Times New Roman" w:cs="Times New Roman"/>
                <w:color w:val="000000"/>
                <w:sz w:val="12"/>
                <w:szCs w:val="12"/>
                <w:lang w:eastAsia="ru-RU"/>
              </w:rPr>
              <w:t>Эффективная работа сре</w:t>
            </w:r>
            <w:proofErr w:type="gramStart"/>
            <w:r w:rsidRPr="002632B9">
              <w:rPr>
                <w:rFonts w:ascii="Times New Roman" w:eastAsia="Times New Roman" w:hAnsi="Times New Roman" w:cs="Times New Roman"/>
                <w:color w:val="000000"/>
                <w:sz w:val="12"/>
                <w:szCs w:val="12"/>
                <w:lang w:eastAsia="ru-RU"/>
              </w:rPr>
              <w:t>дств сп</w:t>
            </w:r>
            <w:proofErr w:type="gramEnd"/>
            <w:r w:rsidRPr="002632B9">
              <w:rPr>
                <w:rFonts w:ascii="Times New Roman" w:eastAsia="Times New Roman" w:hAnsi="Times New Roman" w:cs="Times New Roman"/>
                <w:color w:val="000000"/>
                <w:sz w:val="12"/>
                <w:szCs w:val="12"/>
                <w:lang w:eastAsia="ru-RU"/>
              </w:rPr>
              <w:t>асания.</w:t>
            </w:r>
          </w:p>
        </w:tc>
      </w:tr>
      <w:tr w:rsidR="007647C2" w:rsidTr="007647C2">
        <w:trPr>
          <w:cantSplit/>
          <w:trHeight w:val="70"/>
        </w:trPr>
        <w:tc>
          <w:tcPr>
            <w:tcW w:w="245" w:type="pct"/>
            <w:vAlign w:val="center"/>
          </w:tcPr>
          <w:p w:rsidR="00495926" w:rsidRPr="002632B9" w:rsidRDefault="00495926" w:rsidP="00601156">
            <w:pPr>
              <w:jc w:val="center"/>
              <w:rPr>
                <w:rFonts w:ascii="Times New Roman" w:eastAsia="Times New Roman" w:hAnsi="Times New Roman" w:cs="Times New Roman"/>
                <w:color w:val="000000"/>
                <w:sz w:val="12"/>
                <w:szCs w:val="12"/>
                <w:lang w:eastAsia="ru-RU"/>
              </w:rPr>
            </w:pPr>
            <w:r w:rsidRPr="002632B9">
              <w:rPr>
                <w:rFonts w:ascii="Times New Roman" w:eastAsia="Times New Roman" w:hAnsi="Times New Roman" w:cs="Times New Roman"/>
                <w:color w:val="000000"/>
                <w:sz w:val="12"/>
                <w:szCs w:val="12"/>
                <w:lang w:eastAsia="ru-RU"/>
              </w:rPr>
              <w:t>3.8.</w:t>
            </w:r>
          </w:p>
        </w:tc>
        <w:tc>
          <w:tcPr>
            <w:tcW w:w="1109" w:type="pct"/>
            <w:vAlign w:val="center"/>
          </w:tcPr>
          <w:p w:rsidR="00495926" w:rsidRPr="002632B9" w:rsidRDefault="00495926" w:rsidP="00601156">
            <w:pPr>
              <w:jc w:val="center"/>
              <w:rPr>
                <w:rFonts w:ascii="Times New Roman" w:eastAsia="Times New Roman" w:hAnsi="Times New Roman" w:cs="Times New Roman"/>
                <w:color w:val="000000"/>
                <w:sz w:val="12"/>
                <w:szCs w:val="12"/>
                <w:lang w:eastAsia="ru-RU"/>
              </w:rPr>
            </w:pPr>
            <w:r w:rsidRPr="002632B9">
              <w:rPr>
                <w:rFonts w:ascii="Times New Roman" w:eastAsia="Times New Roman" w:hAnsi="Times New Roman" w:cs="Times New Roman"/>
                <w:color w:val="000000"/>
                <w:sz w:val="12"/>
                <w:szCs w:val="12"/>
                <w:lang w:eastAsia="ru-RU"/>
              </w:rPr>
              <w:t>Ремонт пожарных лестниц и ремонтные работы по предписаниям органов государственного пожарного надзора.</w:t>
            </w:r>
          </w:p>
        </w:tc>
        <w:tc>
          <w:tcPr>
            <w:tcW w:w="732" w:type="pct"/>
            <w:vAlign w:val="center"/>
          </w:tcPr>
          <w:p w:rsidR="00495926" w:rsidRPr="002632B9" w:rsidRDefault="00495926" w:rsidP="00601156">
            <w:pPr>
              <w:jc w:val="center"/>
              <w:rPr>
                <w:rFonts w:ascii="Times New Roman" w:eastAsia="Times New Roman" w:hAnsi="Times New Roman" w:cs="Times New Roman"/>
                <w:color w:val="000000"/>
                <w:sz w:val="12"/>
                <w:szCs w:val="12"/>
                <w:lang w:eastAsia="ru-RU"/>
              </w:rPr>
            </w:pPr>
            <w:r w:rsidRPr="002632B9">
              <w:rPr>
                <w:rFonts w:ascii="Times New Roman" w:eastAsia="Times New Roman" w:hAnsi="Times New Roman" w:cs="Times New Roman"/>
                <w:color w:val="000000"/>
                <w:sz w:val="12"/>
                <w:szCs w:val="12"/>
                <w:lang w:eastAsia="ru-RU"/>
              </w:rPr>
              <w:t>Администрация муниципального района Сергиевский</w:t>
            </w:r>
          </w:p>
        </w:tc>
        <w:tc>
          <w:tcPr>
            <w:tcW w:w="182" w:type="pct"/>
            <w:textDirection w:val="btLr"/>
            <w:vAlign w:val="center"/>
          </w:tcPr>
          <w:p w:rsidR="00495926" w:rsidRPr="002632B9" w:rsidRDefault="00495926" w:rsidP="00495926">
            <w:pPr>
              <w:ind w:left="113" w:right="113"/>
              <w:jc w:val="center"/>
              <w:rPr>
                <w:rFonts w:ascii="Times New Roman" w:eastAsia="Times New Roman" w:hAnsi="Times New Roman" w:cs="Times New Roman"/>
                <w:color w:val="000000"/>
                <w:sz w:val="12"/>
                <w:szCs w:val="12"/>
                <w:lang w:eastAsia="ru-RU"/>
              </w:rPr>
            </w:pPr>
            <w:r w:rsidRPr="002632B9">
              <w:rPr>
                <w:rFonts w:ascii="Times New Roman" w:eastAsia="Times New Roman" w:hAnsi="Times New Roman" w:cs="Times New Roman"/>
                <w:color w:val="000000"/>
                <w:sz w:val="12"/>
                <w:szCs w:val="12"/>
                <w:lang w:eastAsia="ru-RU"/>
              </w:rPr>
              <w:t>2021-2023</w:t>
            </w:r>
          </w:p>
        </w:tc>
        <w:tc>
          <w:tcPr>
            <w:tcW w:w="737" w:type="pct"/>
            <w:vAlign w:val="center"/>
          </w:tcPr>
          <w:p w:rsidR="00495926" w:rsidRPr="002632B9" w:rsidRDefault="00495926" w:rsidP="00601156">
            <w:pPr>
              <w:jc w:val="center"/>
              <w:rPr>
                <w:rFonts w:ascii="Times New Roman" w:eastAsia="Times New Roman" w:hAnsi="Times New Roman" w:cs="Times New Roman"/>
                <w:color w:val="000000"/>
                <w:sz w:val="12"/>
                <w:szCs w:val="12"/>
                <w:lang w:eastAsia="ru-RU"/>
              </w:rPr>
            </w:pPr>
            <w:r w:rsidRPr="002632B9">
              <w:rPr>
                <w:rFonts w:ascii="Times New Roman" w:eastAsia="Times New Roman" w:hAnsi="Times New Roman" w:cs="Times New Roman"/>
                <w:color w:val="000000"/>
                <w:sz w:val="12"/>
                <w:szCs w:val="12"/>
                <w:lang w:eastAsia="ru-RU"/>
              </w:rPr>
              <w:t>местный бюджет</w:t>
            </w:r>
          </w:p>
        </w:tc>
        <w:tc>
          <w:tcPr>
            <w:tcW w:w="278" w:type="pct"/>
            <w:textDirection w:val="btLr"/>
            <w:vAlign w:val="center"/>
          </w:tcPr>
          <w:p w:rsidR="00495926" w:rsidRPr="002632B9" w:rsidRDefault="00495926" w:rsidP="00495926">
            <w:pPr>
              <w:ind w:left="113" w:right="113"/>
              <w:jc w:val="center"/>
              <w:rPr>
                <w:rFonts w:ascii="Times New Roman" w:eastAsia="Times New Roman" w:hAnsi="Times New Roman" w:cs="Times New Roman"/>
                <w:color w:val="000000"/>
                <w:sz w:val="12"/>
                <w:szCs w:val="12"/>
                <w:lang w:eastAsia="ru-RU"/>
              </w:rPr>
            </w:pPr>
            <w:r w:rsidRPr="002632B9">
              <w:rPr>
                <w:rFonts w:ascii="Times New Roman" w:eastAsia="Times New Roman" w:hAnsi="Times New Roman" w:cs="Times New Roman"/>
                <w:color w:val="000000"/>
                <w:sz w:val="12"/>
                <w:szCs w:val="12"/>
                <w:lang w:eastAsia="ru-RU"/>
              </w:rPr>
              <w:t>100,10000</w:t>
            </w:r>
          </w:p>
        </w:tc>
        <w:tc>
          <w:tcPr>
            <w:tcW w:w="278" w:type="pct"/>
            <w:textDirection w:val="btLr"/>
            <w:vAlign w:val="center"/>
          </w:tcPr>
          <w:p w:rsidR="00495926" w:rsidRPr="002632B9" w:rsidRDefault="00495926" w:rsidP="00495926">
            <w:pPr>
              <w:ind w:left="113" w:right="113"/>
              <w:jc w:val="center"/>
              <w:rPr>
                <w:rFonts w:ascii="Times New Roman" w:eastAsia="Times New Roman" w:hAnsi="Times New Roman" w:cs="Times New Roman"/>
                <w:color w:val="000000"/>
                <w:sz w:val="12"/>
                <w:szCs w:val="12"/>
                <w:lang w:eastAsia="ru-RU"/>
              </w:rPr>
            </w:pPr>
            <w:r w:rsidRPr="002632B9">
              <w:rPr>
                <w:rFonts w:ascii="Times New Roman" w:eastAsia="Times New Roman" w:hAnsi="Times New Roman" w:cs="Times New Roman"/>
                <w:color w:val="000000"/>
                <w:sz w:val="12"/>
                <w:szCs w:val="12"/>
                <w:lang w:eastAsia="ru-RU"/>
              </w:rPr>
              <w:t>100,00000</w:t>
            </w:r>
          </w:p>
        </w:tc>
        <w:tc>
          <w:tcPr>
            <w:tcW w:w="276" w:type="pct"/>
            <w:textDirection w:val="btLr"/>
            <w:vAlign w:val="center"/>
          </w:tcPr>
          <w:p w:rsidR="00495926" w:rsidRPr="002632B9" w:rsidRDefault="00495926" w:rsidP="00495926">
            <w:pPr>
              <w:ind w:left="113" w:right="113"/>
              <w:jc w:val="center"/>
              <w:rPr>
                <w:rFonts w:ascii="Times New Roman" w:eastAsia="Times New Roman" w:hAnsi="Times New Roman" w:cs="Times New Roman"/>
                <w:color w:val="000000"/>
                <w:sz w:val="12"/>
                <w:szCs w:val="12"/>
                <w:lang w:eastAsia="ru-RU"/>
              </w:rPr>
            </w:pPr>
            <w:r w:rsidRPr="002632B9">
              <w:rPr>
                <w:rFonts w:ascii="Times New Roman" w:eastAsia="Times New Roman" w:hAnsi="Times New Roman" w:cs="Times New Roman"/>
                <w:color w:val="000000"/>
                <w:sz w:val="12"/>
                <w:szCs w:val="12"/>
                <w:lang w:eastAsia="ru-RU"/>
              </w:rPr>
              <w:t>100,00000</w:t>
            </w:r>
          </w:p>
        </w:tc>
        <w:tc>
          <w:tcPr>
            <w:tcW w:w="312" w:type="pct"/>
            <w:gridSpan w:val="2"/>
            <w:textDirection w:val="btLr"/>
            <w:vAlign w:val="center"/>
          </w:tcPr>
          <w:p w:rsidR="00495926" w:rsidRPr="002632B9" w:rsidRDefault="00495926" w:rsidP="00495926">
            <w:pPr>
              <w:ind w:left="113" w:right="113"/>
              <w:jc w:val="center"/>
              <w:rPr>
                <w:rFonts w:ascii="Times New Roman" w:eastAsia="Times New Roman" w:hAnsi="Times New Roman" w:cs="Times New Roman"/>
                <w:color w:val="000000"/>
                <w:sz w:val="12"/>
                <w:szCs w:val="12"/>
                <w:lang w:eastAsia="ru-RU"/>
              </w:rPr>
            </w:pPr>
            <w:r w:rsidRPr="002632B9">
              <w:rPr>
                <w:rFonts w:ascii="Times New Roman" w:eastAsia="Times New Roman" w:hAnsi="Times New Roman" w:cs="Times New Roman"/>
                <w:color w:val="000000"/>
                <w:sz w:val="12"/>
                <w:szCs w:val="12"/>
                <w:lang w:eastAsia="ru-RU"/>
              </w:rPr>
              <w:t>300,10000</w:t>
            </w:r>
          </w:p>
        </w:tc>
        <w:tc>
          <w:tcPr>
            <w:tcW w:w="852" w:type="pct"/>
            <w:vAlign w:val="center"/>
          </w:tcPr>
          <w:p w:rsidR="00495926" w:rsidRPr="002632B9" w:rsidRDefault="00495926" w:rsidP="00601156">
            <w:pPr>
              <w:jc w:val="center"/>
              <w:rPr>
                <w:rFonts w:ascii="Times New Roman" w:eastAsia="Times New Roman" w:hAnsi="Times New Roman" w:cs="Times New Roman"/>
                <w:color w:val="000000"/>
                <w:sz w:val="12"/>
                <w:szCs w:val="12"/>
                <w:lang w:eastAsia="ru-RU"/>
              </w:rPr>
            </w:pPr>
            <w:r w:rsidRPr="002632B9">
              <w:rPr>
                <w:rFonts w:ascii="Times New Roman" w:eastAsia="Times New Roman" w:hAnsi="Times New Roman" w:cs="Times New Roman"/>
                <w:color w:val="000000"/>
                <w:sz w:val="12"/>
                <w:szCs w:val="12"/>
                <w:lang w:eastAsia="ru-RU"/>
              </w:rPr>
              <w:t>Эффективная защита путей эвакуации в зданиях от  пожара, предотвращение возникновения пожаров.</w:t>
            </w:r>
          </w:p>
        </w:tc>
      </w:tr>
      <w:tr w:rsidR="007647C2" w:rsidTr="007647C2">
        <w:trPr>
          <w:cantSplit/>
          <w:trHeight w:val="70"/>
        </w:trPr>
        <w:tc>
          <w:tcPr>
            <w:tcW w:w="245" w:type="pct"/>
            <w:vAlign w:val="center"/>
          </w:tcPr>
          <w:p w:rsidR="00495926" w:rsidRPr="002632B9" w:rsidRDefault="00495926" w:rsidP="00601156">
            <w:pPr>
              <w:jc w:val="center"/>
              <w:rPr>
                <w:rFonts w:ascii="Times New Roman" w:eastAsia="Times New Roman" w:hAnsi="Times New Roman" w:cs="Times New Roman"/>
                <w:color w:val="000000"/>
                <w:sz w:val="12"/>
                <w:szCs w:val="12"/>
                <w:lang w:eastAsia="ru-RU"/>
              </w:rPr>
            </w:pPr>
            <w:r w:rsidRPr="002632B9">
              <w:rPr>
                <w:rFonts w:ascii="Times New Roman" w:eastAsia="Times New Roman" w:hAnsi="Times New Roman" w:cs="Times New Roman"/>
                <w:color w:val="000000"/>
                <w:sz w:val="12"/>
                <w:szCs w:val="12"/>
                <w:lang w:eastAsia="ru-RU"/>
              </w:rPr>
              <w:t>3.9.</w:t>
            </w:r>
          </w:p>
        </w:tc>
        <w:tc>
          <w:tcPr>
            <w:tcW w:w="1109" w:type="pct"/>
            <w:vAlign w:val="center"/>
          </w:tcPr>
          <w:p w:rsidR="00495926" w:rsidRPr="002632B9" w:rsidRDefault="00495926" w:rsidP="00601156">
            <w:pPr>
              <w:jc w:val="center"/>
              <w:rPr>
                <w:rFonts w:ascii="Times New Roman" w:eastAsia="Times New Roman" w:hAnsi="Times New Roman" w:cs="Times New Roman"/>
                <w:color w:val="000000"/>
                <w:sz w:val="12"/>
                <w:szCs w:val="12"/>
                <w:lang w:eastAsia="ru-RU"/>
              </w:rPr>
            </w:pPr>
            <w:r w:rsidRPr="002632B9">
              <w:rPr>
                <w:rFonts w:ascii="Times New Roman" w:eastAsia="Times New Roman" w:hAnsi="Times New Roman" w:cs="Times New Roman"/>
                <w:color w:val="000000"/>
                <w:sz w:val="12"/>
                <w:szCs w:val="12"/>
                <w:lang w:eastAsia="ru-RU"/>
              </w:rPr>
              <w:t>Построение систем мониторинга автоматических сре</w:t>
            </w:r>
            <w:proofErr w:type="gramStart"/>
            <w:r w:rsidRPr="002632B9">
              <w:rPr>
                <w:rFonts w:ascii="Times New Roman" w:eastAsia="Times New Roman" w:hAnsi="Times New Roman" w:cs="Times New Roman"/>
                <w:color w:val="000000"/>
                <w:sz w:val="12"/>
                <w:szCs w:val="12"/>
                <w:lang w:eastAsia="ru-RU"/>
              </w:rPr>
              <w:t>дств пр</w:t>
            </w:r>
            <w:proofErr w:type="gramEnd"/>
            <w:r w:rsidRPr="002632B9">
              <w:rPr>
                <w:rFonts w:ascii="Times New Roman" w:eastAsia="Times New Roman" w:hAnsi="Times New Roman" w:cs="Times New Roman"/>
                <w:color w:val="000000"/>
                <w:sz w:val="12"/>
                <w:szCs w:val="12"/>
                <w:lang w:eastAsia="ru-RU"/>
              </w:rPr>
              <w:t>отивопожарной защиты в  образовательных учреждениях.</w:t>
            </w:r>
          </w:p>
        </w:tc>
        <w:tc>
          <w:tcPr>
            <w:tcW w:w="732" w:type="pct"/>
            <w:vAlign w:val="center"/>
          </w:tcPr>
          <w:p w:rsidR="00495926" w:rsidRPr="002632B9" w:rsidRDefault="00495926" w:rsidP="00601156">
            <w:pPr>
              <w:jc w:val="center"/>
              <w:rPr>
                <w:rFonts w:ascii="Times New Roman" w:eastAsia="Times New Roman" w:hAnsi="Times New Roman" w:cs="Times New Roman"/>
                <w:color w:val="000000"/>
                <w:sz w:val="12"/>
                <w:szCs w:val="12"/>
                <w:lang w:eastAsia="ru-RU"/>
              </w:rPr>
            </w:pPr>
            <w:r w:rsidRPr="002632B9">
              <w:rPr>
                <w:rFonts w:ascii="Times New Roman" w:eastAsia="Times New Roman" w:hAnsi="Times New Roman" w:cs="Times New Roman"/>
                <w:color w:val="000000"/>
                <w:sz w:val="12"/>
                <w:szCs w:val="12"/>
                <w:lang w:eastAsia="ru-RU"/>
              </w:rPr>
              <w:t>Администрация муниципального района Сергиевский</w:t>
            </w:r>
          </w:p>
        </w:tc>
        <w:tc>
          <w:tcPr>
            <w:tcW w:w="182" w:type="pct"/>
            <w:textDirection w:val="btLr"/>
            <w:vAlign w:val="center"/>
          </w:tcPr>
          <w:p w:rsidR="00495926" w:rsidRPr="002632B9" w:rsidRDefault="00495926" w:rsidP="00495926">
            <w:pPr>
              <w:ind w:left="113" w:right="113"/>
              <w:jc w:val="center"/>
              <w:rPr>
                <w:rFonts w:ascii="Times New Roman" w:eastAsia="Times New Roman" w:hAnsi="Times New Roman" w:cs="Times New Roman"/>
                <w:color w:val="000000"/>
                <w:sz w:val="12"/>
                <w:szCs w:val="12"/>
                <w:lang w:eastAsia="ru-RU"/>
              </w:rPr>
            </w:pPr>
            <w:r w:rsidRPr="002632B9">
              <w:rPr>
                <w:rFonts w:ascii="Times New Roman" w:eastAsia="Times New Roman" w:hAnsi="Times New Roman" w:cs="Times New Roman"/>
                <w:color w:val="000000"/>
                <w:sz w:val="12"/>
                <w:szCs w:val="12"/>
                <w:lang w:eastAsia="ru-RU"/>
              </w:rPr>
              <w:t>2021-2023</w:t>
            </w:r>
          </w:p>
        </w:tc>
        <w:tc>
          <w:tcPr>
            <w:tcW w:w="737" w:type="pct"/>
            <w:vAlign w:val="center"/>
          </w:tcPr>
          <w:p w:rsidR="00495926" w:rsidRPr="002632B9" w:rsidRDefault="00495926" w:rsidP="00601156">
            <w:pPr>
              <w:jc w:val="center"/>
              <w:rPr>
                <w:rFonts w:ascii="Times New Roman" w:eastAsia="Times New Roman" w:hAnsi="Times New Roman" w:cs="Times New Roman"/>
                <w:color w:val="000000"/>
                <w:sz w:val="12"/>
                <w:szCs w:val="12"/>
                <w:lang w:eastAsia="ru-RU"/>
              </w:rPr>
            </w:pPr>
            <w:r w:rsidRPr="002632B9">
              <w:rPr>
                <w:rFonts w:ascii="Times New Roman" w:eastAsia="Times New Roman" w:hAnsi="Times New Roman" w:cs="Times New Roman"/>
                <w:color w:val="000000"/>
                <w:sz w:val="12"/>
                <w:szCs w:val="12"/>
                <w:lang w:eastAsia="ru-RU"/>
              </w:rPr>
              <w:t>местный бюджет</w:t>
            </w:r>
          </w:p>
        </w:tc>
        <w:tc>
          <w:tcPr>
            <w:tcW w:w="278" w:type="pct"/>
            <w:textDirection w:val="btLr"/>
            <w:vAlign w:val="center"/>
          </w:tcPr>
          <w:p w:rsidR="00495926" w:rsidRPr="002632B9" w:rsidRDefault="00495926" w:rsidP="00495926">
            <w:pPr>
              <w:ind w:left="113" w:right="113"/>
              <w:jc w:val="center"/>
              <w:rPr>
                <w:rFonts w:ascii="Times New Roman" w:eastAsia="Times New Roman" w:hAnsi="Times New Roman" w:cs="Times New Roman"/>
                <w:color w:val="000000"/>
                <w:sz w:val="12"/>
                <w:szCs w:val="12"/>
                <w:lang w:eastAsia="ru-RU"/>
              </w:rPr>
            </w:pPr>
            <w:r w:rsidRPr="002632B9">
              <w:rPr>
                <w:rFonts w:ascii="Times New Roman" w:eastAsia="Times New Roman" w:hAnsi="Times New Roman" w:cs="Times New Roman"/>
                <w:color w:val="000000"/>
                <w:sz w:val="12"/>
                <w:szCs w:val="12"/>
                <w:lang w:eastAsia="ru-RU"/>
              </w:rPr>
              <w:t>532,80000</w:t>
            </w:r>
          </w:p>
        </w:tc>
        <w:tc>
          <w:tcPr>
            <w:tcW w:w="278" w:type="pct"/>
            <w:textDirection w:val="btLr"/>
            <w:vAlign w:val="center"/>
          </w:tcPr>
          <w:p w:rsidR="00495926" w:rsidRPr="002632B9" w:rsidRDefault="00495926" w:rsidP="00495926">
            <w:pPr>
              <w:ind w:left="113" w:right="113"/>
              <w:jc w:val="center"/>
              <w:rPr>
                <w:rFonts w:ascii="Times New Roman" w:eastAsia="Times New Roman" w:hAnsi="Times New Roman" w:cs="Times New Roman"/>
                <w:color w:val="000000"/>
                <w:sz w:val="12"/>
                <w:szCs w:val="12"/>
                <w:lang w:eastAsia="ru-RU"/>
              </w:rPr>
            </w:pPr>
            <w:r w:rsidRPr="002632B9">
              <w:rPr>
                <w:rFonts w:ascii="Times New Roman" w:eastAsia="Times New Roman" w:hAnsi="Times New Roman" w:cs="Times New Roman"/>
                <w:color w:val="000000"/>
                <w:sz w:val="12"/>
                <w:szCs w:val="12"/>
                <w:lang w:eastAsia="ru-RU"/>
              </w:rPr>
              <w:t>500,00000</w:t>
            </w:r>
          </w:p>
        </w:tc>
        <w:tc>
          <w:tcPr>
            <w:tcW w:w="276" w:type="pct"/>
            <w:textDirection w:val="btLr"/>
            <w:vAlign w:val="center"/>
          </w:tcPr>
          <w:p w:rsidR="00495926" w:rsidRPr="002632B9" w:rsidRDefault="00495926" w:rsidP="00495926">
            <w:pPr>
              <w:ind w:left="113" w:right="113"/>
              <w:jc w:val="center"/>
              <w:rPr>
                <w:rFonts w:ascii="Times New Roman" w:eastAsia="Times New Roman" w:hAnsi="Times New Roman" w:cs="Times New Roman"/>
                <w:color w:val="000000"/>
                <w:sz w:val="12"/>
                <w:szCs w:val="12"/>
                <w:lang w:eastAsia="ru-RU"/>
              </w:rPr>
            </w:pPr>
            <w:r w:rsidRPr="002632B9">
              <w:rPr>
                <w:rFonts w:ascii="Times New Roman" w:eastAsia="Times New Roman" w:hAnsi="Times New Roman" w:cs="Times New Roman"/>
                <w:color w:val="000000"/>
                <w:sz w:val="12"/>
                <w:szCs w:val="12"/>
                <w:lang w:eastAsia="ru-RU"/>
              </w:rPr>
              <w:t>500,00000</w:t>
            </w:r>
          </w:p>
        </w:tc>
        <w:tc>
          <w:tcPr>
            <w:tcW w:w="312" w:type="pct"/>
            <w:gridSpan w:val="2"/>
            <w:textDirection w:val="btLr"/>
            <w:vAlign w:val="center"/>
          </w:tcPr>
          <w:p w:rsidR="00495926" w:rsidRPr="002632B9" w:rsidRDefault="00495926" w:rsidP="00495926">
            <w:pPr>
              <w:ind w:left="113" w:right="113"/>
              <w:jc w:val="center"/>
              <w:rPr>
                <w:rFonts w:ascii="Times New Roman" w:eastAsia="Times New Roman" w:hAnsi="Times New Roman" w:cs="Times New Roman"/>
                <w:color w:val="000000"/>
                <w:sz w:val="12"/>
                <w:szCs w:val="12"/>
                <w:lang w:eastAsia="ru-RU"/>
              </w:rPr>
            </w:pPr>
            <w:r w:rsidRPr="002632B9">
              <w:rPr>
                <w:rFonts w:ascii="Times New Roman" w:eastAsia="Times New Roman" w:hAnsi="Times New Roman" w:cs="Times New Roman"/>
                <w:color w:val="000000"/>
                <w:sz w:val="12"/>
                <w:szCs w:val="12"/>
                <w:lang w:eastAsia="ru-RU"/>
              </w:rPr>
              <w:t>1532,80000</w:t>
            </w:r>
          </w:p>
        </w:tc>
        <w:tc>
          <w:tcPr>
            <w:tcW w:w="852" w:type="pct"/>
            <w:vAlign w:val="center"/>
          </w:tcPr>
          <w:p w:rsidR="00495926" w:rsidRPr="002632B9" w:rsidRDefault="00495926" w:rsidP="00601156">
            <w:pPr>
              <w:jc w:val="center"/>
              <w:rPr>
                <w:rFonts w:ascii="Times New Roman" w:eastAsia="Times New Roman" w:hAnsi="Times New Roman" w:cs="Times New Roman"/>
                <w:color w:val="000000"/>
                <w:sz w:val="12"/>
                <w:szCs w:val="12"/>
                <w:lang w:eastAsia="ru-RU"/>
              </w:rPr>
            </w:pPr>
            <w:proofErr w:type="gramStart"/>
            <w:r w:rsidRPr="002632B9">
              <w:rPr>
                <w:rFonts w:ascii="Times New Roman" w:eastAsia="Times New Roman" w:hAnsi="Times New Roman" w:cs="Times New Roman"/>
                <w:color w:val="000000"/>
                <w:sz w:val="12"/>
                <w:szCs w:val="12"/>
                <w:lang w:eastAsia="ru-RU"/>
              </w:rPr>
              <w:t>Своевременная</w:t>
            </w:r>
            <w:proofErr w:type="gramEnd"/>
            <w:r w:rsidRPr="002632B9">
              <w:rPr>
                <w:rFonts w:ascii="Times New Roman" w:eastAsia="Times New Roman" w:hAnsi="Times New Roman" w:cs="Times New Roman"/>
                <w:color w:val="000000"/>
                <w:sz w:val="12"/>
                <w:szCs w:val="12"/>
                <w:lang w:eastAsia="ru-RU"/>
              </w:rPr>
              <w:t xml:space="preserve"> передачи информации о пожаре в пожарные подразделения.</w:t>
            </w:r>
          </w:p>
        </w:tc>
      </w:tr>
      <w:tr w:rsidR="007647C2" w:rsidTr="007647C2">
        <w:trPr>
          <w:cantSplit/>
          <w:trHeight w:val="867"/>
        </w:trPr>
        <w:tc>
          <w:tcPr>
            <w:tcW w:w="245" w:type="pct"/>
            <w:vAlign w:val="center"/>
          </w:tcPr>
          <w:p w:rsidR="00495926" w:rsidRPr="002632B9" w:rsidRDefault="00495926" w:rsidP="00601156">
            <w:pPr>
              <w:jc w:val="center"/>
              <w:rPr>
                <w:rFonts w:ascii="Times New Roman" w:eastAsia="Times New Roman" w:hAnsi="Times New Roman" w:cs="Times New Roman"/>
                <w:color w:val="000000"/>
                <w:sz w:val="12"/>
                <w:szCs w:val="12"/>
                <w:lang w:eastAsia="ru-RU"/>
              </w:rPr>
            </w:pPr>
            <w:r w:rsidRPr="002632B9">
              <w:rPr>
                <w:rFonts w:ascii="Times New Roman" w:eastAsia="Times New Roman" w:hAnsi="Times New Roman" w:cs="Times New Roman"/>
                <w:color w:val="000000"/>
                <w:sz w:val="12"/>
                <w:szCs w:val="12"/>
                <w:lang w:eastAsia="ru-RU"/>
              </w:rPr>
              <w:t>3.10.</w:t>
            </w:r>
          </w:p>
        </w:tc>
        <w:tc>
          <w:tcPr>
            <w:tcW w:w="1109" w:type="pct"/>
            <w:vAlign w:val="center"/>
          </w:tcPr>
          <w:p w:rsidR="00495926" w:rsidRPr="002632B9" w:rsidRDefault="00495926" w:rsidP="00601156">
            <w:pPr>
              <w:jc w:val="center"/>
              <w:rPr>
                <w:rFonts w:ascii="Times New Roman" w:eastAsia="Times New Roman" w:hAnsi="Times New Roman" w:cs="Times New Roman"/>
                <w:color w:val="000000"/>
                <w:sz w:val="12"/>
                <w:szCs w:val="12"/>
                <w:lang w:eastAsia="ru-RU"/>
              </w:rPr>
            </w:pPr>
            <w:r w:rsidRPr="002632B9">
              <w:rPr>
                <w:rFonts w:ascii="Times New Roman" w:eastAsia="Times New Roman" w:hAnsi="Times New Roman" w:cs="Times New Roman"/>
                <w:color w:val="000000"/>
                <w:sz w:val="12"/>
                <w:szCs w:val="12"/>
                <w:lang w:eastAsia="ru-RU"/>
              </w:rPr>
              <w:t xml:space="preserve">Техническое обслуживание систем мониторинга, обработки и передачи данных о возгорании  (ПАК «Стрелец </w:t>
            </w:r>
            <w:proofErr w:type="gramStart"/>
            <w:r w:rsidRPr="002632B9">
              <w:rPr>
                <w:rFonts w:ascii="Times New Roman" w:eastAsia="Times New Roman" w:hAnsi="Times New Roman" w:cs="Times New Roman"/>
                <w:color w:val="000000"/>
                <w:sz w:val="12"/>
                <w:szCs w:val="12"/>
                <w:lang w:eastAsia="ru-RU"/>
              </w:rPr>
              <w:t>–М</w:t>
            </w:r>
            <w:proofErr w:type="gramEnd"/>
            <w:r w:rsidRPr="002632B9">
              <w:rPr>
                <w:rFonts w:ascii="Times New Roman" w:eastAsia="Times New Roman" w:hAnsi="Times New Roman" w:cs="Times New Roman"/>
                <w:color w:val="000000"/>
                <w:sz w:val="12"/>
                <w:szCs w:val="12"/>
                <w:lang w:eastAsia="ru-RU"/>
              </w:rPr>
              <w:t>ониторинг»).</w:t>
            </w:r>
          </w:p>
        </w:tc>
        <w:tc>
          <w:tcPr>
            <w:tcW w:w="732" w:type="pct"/>
            <w:vAlign w:val="center"/>
          </w:tcPr>
          <w:p w:rsidR="00495926" w:rsidRPr="002632B9" w:rsidRDefault="00495926" w:rsidP="00601156">
            <w:pPr>
              <w:jc w:val="center"/>
              <w:rPr>
                <w:rFonts w:ascii="Times New Roman" w:eastAsia="Times New Roman" w:hAnsi="Times New Roman" w:cs="Times New Roman"/>
                <w:color w:val="000000"/>
                <w:sz w:val="12"/>
                <w:szCs w:val="12"/>
                <w:lang w:eastAsia="ru-RU"/>
              </w:rPr>
            </w:pPr>
            <w:r w:rsidRPr="002632B9">
              <w:rPr>
                <w:rFonts w:ascii="Times New Roman" w:eastAsia="Times New Roman" w:hAnsi="Times New Roman" w:cs="Times New Roman"/>
                <w:color w:val="000000"/>
                <w:sz w:val="12"/>
                <w:szCs w:val="12"/>
                <w:lang w:eastAsia="ru-RU"/>
              </w:rPr>
              <w:t>Администрация муниципального района Сергиевский</w:t>
            </w:r>
          </w:p>
        </w:tc>
        <w:tc>
          <w:tcPr>
            <w:tcW w:w="182" w:type="pct"/>
            <w:textDirection w:val="btLr"/>
            <w:vAlign w:val="center"/>
          </w:tcPr>
          <w:p w:rsidR="00495926" w:rsidRPr="002632B9" w:rsidRDefault="00495926" w:rsidP="00495926">
            <w:pPr>
              <w:ind w:left="113" w:right="113"/>
              <w:jc w:val="center"/>
              <w:rPr>
                <w:rFonts w:ascii="Times New Roman" w:eastAsia="Times New Roman" w:hAnsi="Times New Roman" w:cs="Times New Roman"/>
                <w:color w:val="000000"/>
                <w:sz w:val="12"/>
                <w:szCs w:val="12"/>
                <w:lang w:eastAsia="ru-RU"/>
              </w:rPr>
            </w:pPr>
            <w:r w:rsidRPr="002632B9">
              <w:rPr>
                <w:rFonts w:ascii="Times New Roman" w:eastAsia="Times New Roman" w:hAnsi="Times New Roman" w:cs="Times New Roman"/>
                <w:color w:val="000000"/>
                <w:sz w:val="12"/>
                <w:szCs w:val="12"/>
                <w:lang w:eastAsia="ru-RU"/>
              </w:rPr>
              <w:t>2021-2023</w:t>
            </w:r>
          </w:p>
        </w:tc>
        <w:tc>
          <w:tcPr>
            <w:tcW w:w="737" w:type="pct"/>
            <w:vAlign w:val="center"/>
          </w:tcPr>
          <w:p w:rsidR="00495926" w:rsidRPr="002632B9" w:rsidRDefault="00495926" w:rsidP="00601156">
            <w:pPr>
              <w:jc w:val="center"/>
              <w:rPr>
                <w:rFonts w:ascii="Times New Roman" w:eastAsia="Times New Roman" w:hAnsi="Times New Roman" w:cs="Times New Roman"/>
                <w:color w:val="000000"/>
                <w:sz w:val="12"/>
                <w:szCs w:val="12"/>
                <w:lang w:eastAsia="ru-RU"/>
              </w:rPr>
            </w:pPr>
            <w:r w:rsidRPr="002632B9">
              <w:rPr>
                <w:rFonts w:ascii="Times New Roman" w:eastAsia="Times New Roman" w:hAnsi="Times New Roman" w:cs="Times New Roman"/>
                <w:color w:val="000000"/>
                <w:sz w:val="12"/>
                <w:szCs w:val="12"/>
                <w:lang w:eastAsia="ru-RU"/>
              </w:rPr>
              <w:t>местный бюджет</w:t>
            </w:r>
          </w:p>
        </w:tc>
        <w:tc>
          <w:tcPr>
            <w:tcW w:w="278" w:type="pct"/>
            <w:textDirection w:val="btLr"/>
            <w:vAlign w:val="center"/>
          </w:tcPr>
          <w:p w:rsidR="00495926" w:rsidRPr="002632B9" w:rsidRDefault="00495926" w:rsidP="00495926">
            <w:pPr>
              <w:ind w:left="113" w:right="113"/>
              <w:jc w:val="center"/>
              <w:rPr>
                <w:rFonts w:ascii="Times New Roman" w:eastAsia="Times New Roman" w:hAnsi="Times New Roman" w:cs="Times New Roman"/>
                <w:color w:val="000000"/>
                <w:sz w:val="12"/>
                <w:szCs w:val="12"/>
                <w:lang w:eastAsia="ru-RU"/>
              </w:rPr>
            </w:pPr>
            <w:r w:rsidRPr="002632B9">
              <w:rPr>
                <w:rFonts w:ascii="Times New Roman" w:eastAsia="Times New Roman" w:hAnsi="Times New Roman" w:cs="Times New Roman"/>
                <w:color w:val="000000"/>
                <w:sz w:val="12"/>
                <w:szCs w:val="12"/>
                <w:lang w:eastAsia="ru-RU"/>
              </w:rPr>
              <w:t>499,35396</w:t>
            </w:r>
          </w:p>
        </w:tc>
        <w:tc>
          <w:tcPr>
            <w:tcW w:w="278" w:type="pct"/>
            <w:textDirection w:val="btLr"/>
            <w:vAlign w:val="center"/>
          </w:tcPr>
          <w:p w:rsidR="00495926" w:rsidRPr="002632B9" w:rsidRDefault="00495926" w:rsidP="00495926">
            <w:pPr>
              <w:ind w:left="113" w:right="113"/>
              <w:jc w:val="center"/>
              <w:rPr>
                <w:rFonts w:ascii="Times New Roman" w:eastAsia="Times New Roman" w:hAnsi="Times New Roman" w:cs="Times New Roman"/>
                <w:color w:val="000000"/>
                <w:sz w:val="12"/>
                <w:szCs w:val="12"/>
                <w:lang w:eastAsia="ru-RU"/>
              </w:rPr>
            </w:pPr>
            <w:r w:rsidRPr="002632B9">
              <w:rPr>
                <w:rFonts w:ascii="Times New Roman" w:eastAsia="Times New Roman" w:hAnsi="Times New Roman" w:cs="Times New Roman"/>
                <w:color w:val="000000"/>
                <w:sz w:val="12"/>
                <w:szCs w:val="12"/>
                <w:lang w:eastAsia="ru-RU"/>
              </w:rPr>
              <w:t>200,00000</w:t>
            </w:r>
          </w:p>
        </w:tc>
        <w:tc>
          <w:tcPr>
            <w:tcW w:w="276" w:type="pct"/>
            <w:textDirection w:val="btLr"/>
            <w:vAlign w:val="center"/>
          </w:tcPr>
          <w:p w:rsidR="00495926" w:rsidRPr="002632B9" w:rsidRDefault="00495926" w:rsidP="00495926">
            <w:pPr>
              <w:ind w:left="113" w:right="113"/>
              <w:jc w:val="center"/>
              <w:rPr>
                <w:rFonts w:ascii="Times New Roman" w:eastAsia="Times New Roman" w:hAnsi="Times New Roman" w:cs="Times New Roman"/>
                <w:color w:val="000000"/>
                <w:sz w:val="12"/>
                <w:szCs w:val="12"/>
                <w:lang w:eastAsia="ru-RU"/>
              </w:rPr>
            </w:pPr>
            <w:r w:rsidRPr="002632B9">
              <w:rPr>
                <w:rFonts w:ascii="Times New Roman" w:eastAsia="Times New Roman" w:hAnsi="Times New Roman" w:cs="Times New Roman"/>
                <w:color w:val="000000"/>
                <w:sz w:val="12"/>
                <w:szCs w:val="12"/>
                <w:lang w:eastAsia="ru-RU"/>
              </w:rPr>
              <w:t>200,00000</w:t>
            </w:r>
          </w:p>
        </w:tc>
        <w:tc>
          <w:tcPr>
            <w:tcW w:w="312" w:type="pct"/>
            <w:gridSpan w:val="2"/>
            <w:textDirection w:val="btLr"/>
            <w:vAlign w:val="center"/>
          </w:tcPr>
          <w:p w:rsidR="00495926" w:rsidRPr="002632B9" w:rsidRDefault="00495926" w:rsidP="00495926">
            <w:pPr>
              <w:ind w:left="113" w:right="113"/>
              <w:jc w:val="center"/>
              <w:rPr>
                <w:rFonts w:ascii="Times New Roman" w:eastAsia="Times New Roman" w:hAnsi="Times New Roman" w:cs="Times New Roman"/>
                <w:color w:val="000000"/>
                <w:sz w:val="12"/>
                <w:szCs w:val="12"/>
                <w:lang w:eastAsia="ru-RU"/>
              </w:rPr>
            </w:pPr>
            <w:r w:rsidRPr="002632B9">
              <w:rPr>
                <w:rFonts w:ascii="Times New Roman" w:eastAsia="Times New Roman" w:hAnsi="Times New Roman" w:cs="Times New Roman"/>
                <w:color w:val="000000"/>
                <w:sz w:val="12"/>
                <w:szCs w:val="12"/>
                <w:lang w:eastAsia="ru-RU"/>
              </w:rPr>
              <w:t>899,35396</w:t>
            </w:r>
          </w:p>
        </w:tc>
        <w:tc>
          <w:tcPr>
            <w:tcW w:w="852" w:type="pct"/>
            <w:vAlign w:val="center"/>
          </w:tcPr>
          <w:p w:rsidR="00495926" w:rsidRPr="002632B9" w:rsidRDefault="00495926" w:rsidP="00601156">
            <w:pPr>
              <w:jc w:val="center"/>
              <w:rPr>
                <w:rFonts w:ascii="Times New Roman" w:eastAsia="Times New Roman" w:hAnsi="Times New Roman" w:cs="Times New Roman"/>
                <w:color w:val="000000"/>
                <w:sz w:val="12"/>
                <w:szCs w:val="12"/>
                <w:lang w:eastAsia="ru-RU"/>
              </w:rPr>
            </w:pPr>
            <w:proofErr w:type="gramStart"/>
            <w:r w:rsidRPr="002632B9">
              <w:rPr>
                <w:rFonts w:ascii="Times New Roman" w:eastAsia="Times New Roman" w:hAnsi="Times New Roman" w:cs="Times New Roman"/>
                <w:color w:val="000000"/>
                <w:sz w:val="12"/>
                <w:szCs w:val="12"/>
                <w:lang w:eastAsia="ru-RU"/>
              </w:rPr>
              <w:t>Своевременная</w:t>
            </w:r>
            <w:proofErr w:type="gramEnd"/>
            <w:r w:rsidRPr="002632B9">
              <w:rPr>
                <w:rFonts w:ascii="Times New Roman" w:eastAsia="Times New Roman" w:hAnsi="Times New Roman" w:cs="Times New Roman"/>
                <w:color w:val="000000"/>
                <w:sz w:val="12"/>
                <w:szCs w:val="12"/>
                <w:lang w:eastAsia="ru-RU"/>
              </w:rPr>
              <w:t xml:space="preserve"> передачи информации о пожаре в пожарные подразделения.</w:t>
            </w:r>
          </w:p>
        </w:tc>
      </w:tr>
      <w:tr w:rsidR="007647C2" w:rsidTr="007647C2">
        <w:trPr>
          <w:cantSplit/>
          <w:trHeight w:val="70"/>
        </w:trPr>
        <w:tc>
          <w:tcPr>
            <w:tcW w:w="245" w:type="pct"/>
            <w:vAlign w:val="center"/>
          </w:tcPr>
          <w:p w:rsidR="00495926" w:rsidRPr="002632B9" w:rsidRDefault="00495926" w:rsidP="00601156">
            <w:pPr>
              <w:jc w:val="center"/>
              <w:rPr>
                <w:rFonts w:ascii="Times New Roman" w:eastAsia="Times New Roman" w:hAnsi="Times New Roman" w:cs="Times New Roman"/>
                <w:color w:val="000000"/>
                <w:sz w:val="12"/>
                <w:szCs w:val="12"/>
                <w:lang w:eastAsia="ru-RU"/>
              </w:rPr>
            </w:pPr>
            <w:r w:rsidRPr="002632B9">
              <w:rPr>
                <w:rFonts w:ascii="Times New Roman" w:eastAsia="Times New Roman" w:hAnsi="Times New Roman" w:cs="Times New Roman"/>
                <w:color w:val="000000"/>
                <w:sz w:val="12"/>
                <w:szCs w:val="12"/>
                <w:lang w:eastAsia="ru-RU"/>
              </w:rPr>
              <w:t>3.11.</w:t>
            </w:r>
          </w:p>
        </w:tc>
        <w:tc>
          <w:tcPr>
            <w:tcW w:w="1109" w:type="pct"/>
            <w:vAlign w:val="center"/>
          </w:tcPr>
          <w:p w:rsidR="00495926" w:rsidRPr="002632B9" w:rsidRDefault="00495926" w:rsidP="00601156">
            <w:pPr>
              <w:jc w:val="center"/>
              <w:rPr>
                <w:rFonts w:ascii="Times New Roman" w:eastAsia="Times New Roman" w:hAnsi="Times New Roman" w:cs="Times New Roman"/>
                <w:color w:val="000000"/>
                <w:sz w:val="12"/>
                <w:szCs w:val="12"/>
                <w:lang w:eastAsia="ru-RU"/>
              </w:rPr>
            </w:pPr>
            <w:r w:rsidRPr="002632B9">
              <w:rPr>
                <w:rFonts w:ascii="Times New Roman" w:eastAsia="Times New Roman" w:hAnsi="Times New Roman" w:cs="Times New Roman"/>
                <w:color w:val="000000"/>
                <w:sz w:val="12"/>
                <w:szCs w:val="12"/>
                <w:lang w:eastAsia="ru-RU"/>
              </w:rPr>
              <w:t xml:space="preserve">Оснащение образовательных учреждений техническими средствами комплексной </w:t>
            </w:r>
            <w:r w:rsidR="009B700D" w:rsidRPr="002632B9">
              <w:rPr>
                <w:rFonts w:ascii="Times New Roman" w:eastAsia="Times New Roman" w:hAnsi="Times New Roman" w:cs="Times New Roman"/>
                <w:color w:val="000000"/>
                <w:sz w:val="12"/>
                <w:szCs w:val="12"/>
                <w:lang w:eastAsia="ru-RU"/>
              </w:rPr>
              <w:t>безопасности</w:t>
            </w:r>
          </w:p>
        </w:tc>
        <w:tc>
          <w:tcPr>
            <w:tcW w:w="732" w:type="pct"/>
            <w:vAlign w:val="center"/>
          </w:tcPr>
          <w:p w:rsidR="00495926" w:rsidRPr="002632B9" w:rsidRDefault="00495926" w:rsidP="00601156">
            <w:pPr>
              <w:jc w:val="center"/>
              <w:rPr>
                <w:rFonts w:ascii="Times New Roman" w:eastAsia="Times New Roman" w:hAnsi="Times New Roman" w:cs="Times New Roman"/>
                <w:color w:val="000000"/>
                <w:sz w:val="12"/>
                <w:szCs w:val="12"/>
                <w:lang w:eastAsia="ru-RU"/>
              </w:rPr>
            </w:pPr>
            <w:r w:rsidRPr="002632B9">
              <w:rPr>
                <w:rFonts w:ascii="Times New Roman" w:eastAsia="Times New Roman" w:hAnsi="Times New Roman" w:cs="Times New Roman"/>
                <w:color w:val="000000"/>
                <w:sz w:val="12"/>
                <w:szCs w:val="12"/>
                <w:lang w:eastAsia="ru-RU"/>
              </w:rPr>
              <w:t>Администрация муниципального района Сергиевский</w:t>
            </w:r>
          </w:p>
        </w:tc>
        <w:tc>
          <w:tcPr>
            <w:tcW w:w="182" w:type="pct"/>
            <w:textDirection w:val="btLr"/>
            <w:vAlign w:val="center"/>
          </w:tcPr>
          <w:p w:rsidR="00495926" w:rsidRPr="002632B9" w:rsidRDefault="00495926" w:rsidP="00495926">
            <w:pPr>
              <w:ind w:left="113" w:right="113"/>
              <w:jc w:val="center"/>
              <w:rPr>
                <w:rFonts w:ascii="Times New Roman" w:eastAsia="Times New Roman" w:hAnsi="Times New Roman" w:cs="Times New Roman"/>
                <w:color w:val="000000"/>
                <w:sz w:val="12"/>
                <w:szCs w:val="12"/>
                <w:lang w:eastAsia="ru-RU"/>
              </w:rPr>
            </w:pPr>
            <w:r w:rsidRPr="002632B9">
              <w:rPr>
                <w:rFonts w:ascii="Times New Roman" w:eastAsia="Times New Roman" w:hAnsi="Times New Roman" w:cs="Times New Roman"/>
                <w:color w:val="000000"/>
                <w:sz w:val="12"/>
                <w:szCs w:val="12"/>
                <w:lang w:eastAsia="ru-RU"/>
              </w:rPr>
              <w:t>2021-2023</w:t>
            </w:r>
          </w:p>
        </w:tc>
        <w:tc>
          <w:tcPr>
            <w:tcW w:w="737" w:type="pct"/>
            <w:vAlign w:val="center"/>
          </w:tcPr>
          <w:p w:rsidR="00495926" w:rsidRPr="002632B9" w:rsidRDefault="00495926" w:rsidP="00601156">
            <w:pPr>
              <w:jc w:val="center"/>
              <w:rPr>
                <w:rFonts w:ascii="Times New Roman" w:eastAsia="Times New Roman" w:hAnsi="Times New Roman" w:cs="Times New Roman"/>
                <w:color w:val="000000"/>
                <w:sz w:val="12"/>
                <w:szCs w:val="12"/>
                <w:lang w:eastAsia="ru-RU"/>
              </w:rPr>
            </w:pPr>
            <w:r w:rsidRPr="002632B9">
              <w:rPr>
                <w:rFonts w:ascii="Times New Roman" w:eastAsia="Times New Roman" w:hAnsi="Times New Roman" w:cs="Times New Roman"/>
                <w:color w:val="000000"/>
                <w:sz w:val="12"/>
                <w:szCs w:val="12"/>
                <w:lang w:eastAsia="ru-RU"/>
              </w:rPr>
              <w:t>субсидия областного бюджета</w:t>
            </w:r>
          </w:p>
        </w:tc>
        <w:tc>
          <w:tcPr>
            <w:tcW w:w="278" w:type="pct"/>
            <w:textDirection w:val="btLr"/>
            <w:vAlign w:val="center"/>
          </w:tcPr>
          <w:p w:rsidR="00495926" w:rsidRPr="002632B9" w:rsidRDefault="00495926" w:rsidP="00495926">
            <w:pPr>
              <w:ind w:left="113" w:right="113"/>
              <w:jc w:val="center"/>
              <w:rPr>
                <w:rFonts w:ascii="Times New Roman" w:eastAsia="Times New Roman" w:hAnsi="Times New Roman" w:cs="Times New Roman"/>
                <w:color w:val="000000"/>
                <w:sz w:val="12"/>
                <w:szCs w:val="12"/>
                <w:lang w:eastAsia="ru-RU"/>
              </w:rPr>
            </w:pPr>
            <w:r w:rsidRPr="002632B9">
              <w:rPr>
                <w:rFonts w:ascii="Times New Roman" w:eastAsia="Times New Roman" w:hAnsi="Times New Roman" w:cs="Times New Roman"/>
                <w:color w:val="000000"/>
                <w:sz w:val="12"/>
                <w:szCs w:val="12"/>
                <w:lang w:eastAsia="ru-RU"/>
              </w:rPr>
              <w:t>0,00000</w:t>
            </w:r>
          </w:p>
        </w:tc>
        <w:tc>
          <w:tcPr>
            <w:tcW w:w="278" w:type="pct"/>
            <w:textDirection w:val="btLr"/>
            <w:vAlign w:val="center"/>
          </w:tcPr>
          <w:p w:rsidR="00495926" w:rsidRPr="002632B9" w:rsidRDefault="00495926" w:rsidP="00495926">
            <w:pPr>
              <w:ind w:left="113" w:right="113"/>
              <w:jc w:val="center"/>
              <w:rPr>
                <w:rFonts w:ascii="Times New Roman" w:eastAsia="Times New Roman" w:hAnsi="Times New Roman" w:cs="Times New Roman"/>
                <w:color w:val="000000"/>
                <w:sz w:val="12"/>
                <w:szCs w:val="12"/>
                <w:lang w:eastAsia="ru-RU"/>
              </w:rPr>
            </w:pPr>
            <w:r w:rsidRPr="002632B9">
              <w:rPr>
                <w:rFonts w:ascii="Times New Roman" w:eastAsia="Times New Roman" w:hAnsi="Times New Roman" w:cs="Times New Roman"/>
                <w:color w:val="000000"/>
                <w:sz w:val="12"/>
                <w:szCs w:val="12"/>
                <w:lang w:eastAsia="ru-RU"/>
              </w:rPr>
              <w:t>0,00000</w:t>
            </w:r>
          </w:p>
        </w:tc>
        <w:tc>
          <w:tcPr>
            <w:tcW w:w="276" w:type="pct"/>
            <w:textDirection w:val="btLr"/>
            <w:vAlign w:val="center"/>
          </w:tcPr>
          <w:p w:rsidR="00495926" w:rsidRPr="002632B9" w:rsidRDefault="00495926" w:rsidP="00495926">
            <w:pPr>
              <w:ind w:left="113" w:right="113"/>
              <w:jc w:val="center"/>
              <w:rPr>
                <w:rFonts w:ascii="Times New Roman" w:eastAsia="Times New Roman" w:hAnsi="Times New Roman" w:cs="Times New Roman"/>
                <w:color w:val="000000"/>
                <w:sz w:val="12"/>
                <w:szCs w:val="12"/>
                <w:lang w:eastAsia="ru-RU"/>
              </w:rPr>
            </w:pPr>
            <w:r w:rsidRPr="002632B9">
              <w:rPr>
                <w:rFonts w:ascii="Times New Roman" w:eastAsia="Times New Roman" w:hAnsi="Times New Roman" w:cs="Times New Roman"/>
                <w:color w:val="000000"/>
                <w:sz w:val="12"/>
                <w:szCs w:val="12"/>
                <w:lang w:eastAsia="ru-RU"/>
              </w:rPr>
              <w:t>0,00000</w:t>
            </w:r>
          </w:p>
        </w:tc>
        <w:tc>
          <w:tcPr>
            <w:tcW w:w="312" w:type="pct"/>
            <w:gridSpan w:val="2"/>
            <w:textDirection w:val="btLr"/>
            <w:vAlign w:val="center"/>
          </w:tcPr>
          <w:p w:rsidR="00495926" w:rsidRPr="002632B9" w:rsidRDefault="00495926" w:rsidP="00495926">
            <w:pPr>
              <w:ind w:left="113" w:right="113"/>
              <w:jc w:val="center"/>
              <w:rPr>
                <w:rFonts w:ascii="Times New Roman" w:eastAsia="Times New Roman" w:hAnsi="Times New Roman" w:cs="Times New Roman"/>
                <w:color w:val="000000"/>
                <w:sz w:val="12"/>
                <w:szCs w:val="12"/>
                <w:lang w:eastAsia="ru-RU"/>
              </w:rPr>
            </w:pPr>
            <w:r w:rsidRPr="002632B9">
              <w:rPr>
                <w:rFonts w:ascii="Times New Roman" w:eastAsia="Times New Roman" w:hAnsi="Times New Roman" w:cs="Times New Roman"/>
                <w:color w:val="000000"/>
                <w:sz w:val="12"/>
                <w:szCs w:val="12"/>
                <w:lang w:eastAsia="ru-RU"/>
              </w:rPr>
              <w:t>0,00000</w:t>
            </w:r>
          </w:p>
        </w:tc>
        <w:tc>
          <w:tcPr>
            <w:tcW w:w="852" w:type="pct"/>
            <w:vAlign w:val="center"/>
          </w:tcPr>
          <w:p w:rsidR="00495926" w:rsidRPr="002632B9" w:rsidRDefault="00495926" w:rsidP="00601156">
            <w:pPr>
              <w:jc w:val="center"/>
              <w:rPr>
                <w:rFonts w:ascii="Times New Roman" w:eastAsia="Times New Roman" w:hAnsi="Times New Roman" w:cs="Times New Roman"/>
                <w:color w:val="000000"/>
                <w:sz w:val="12"/>
                <w:szCs w:val="12"/>
                <w:lang w:eastAsia="ru-RU"/>
              </w:rPr>
            </w:pPr>
            <w:r w:rsidRPr="002632B9">
              <w:rPr>
                <w:rFonts w:ascii="Times New Roman" w:eastAsia="Times New Roman" w:hAnsi="Times New Roman" w:cs="Times New Roman"/>
                <w:color w:val="000000"/>
                <w:sz w:val="12"/>
                <w:szCs w:val="12"/>
                <w:lang w:eastAsia="ru-RU"/>
              </w:rPr>
              <w:t>Эффективное функционирование средств защиты.</w:t>
            </w:r>
          </w:p>
        </w:tc>
      </w:tr>
      <w:tr w:rsidR="007647C2" w:rsidTr="007647C2">
        <w:trPr>
          <w:cantSplit/>
          <w:trHeight w:val="806"/>
        </w:trPr>
        <w:tc>
          <w:tcPr>
            <w:tcW w:w="245" w:type="pct"/>
            <w:vAlign w:val="center"/>
          </w:tcPr>
          <w:p w:rsidR="00495926" w:rsidRPr="002632B9" w:rsidRDefault="00495926" w:rsidP="00601156">
            <w:pPr>
              <w:jc w:val="center"/>
              <w:rPr>
                <w:rFonts w:ascii="Times New Roman" w:eastAsia="Times New Roman" w:hAnsi="Times New Roman" w:cs="Times New Roman"/>
                <w:color w:val="000000"/>
                <w:sz w:val="12"/>
                <w:szCs w:val="12"/>
                <w:lang w:eastAsia="ru-RU"/>
              </w:rPr>
            </w:pPr>
            <w:r w:rsidRPr="002632B9">
              <w:rPr>
                <w:rFonts w:ascii="Times New Roman" w:eastAsia="Times New Roman" w:hAnsi="Times New Roman" w:cs="Times New Roman"/>
                <w:color w:val="000000"/>
                <w:sz w:val="12"/>
                <w:szCs w:val="12"/>
                <w:lang w:eastAsia="ru-RU"/>
              </w:rPr>
              <w:t>3.12</w:t>
            </w:r>
          </w:p>
        </w:tc>
        <w:tc>
          <w:tcPr>
            <w:tcW w:w="1109" w:type="pct"/>
            <w:vAlign w:val="center"/>
          </w:tcPr>
          <w:p w:rsidR="00495926" w:rsidRPr="002632B9" w:rsidRDefault="00495926" w:rsidP="00601156">
            <w:pPr>
              <w:jc w:val="center"/>
              <w:rPr>
                <w:rFonts w:ascii="Times New Roman" w:eastAsia="Times New Roman" w:hAnsi="Times New Roman" w:cs="Times New Roman"/>
                <w:color w:val="000000"/>
                <w:sz w:val="12"/>
                <w:szCs w:val="12"/>
                <w:lang w:eastAsia="ru-RU"/>
              </w:rPr>
            </w:pPr>
            <w:r w:rsidRPr="002632B9">
              <w:rPr>
                <w:rFonts w:ascii="Times New Roman" w:eastAsia="Times New Roman" w:hAnsi="Times New Roman" w:cs="Times New Roman"/>
                <w:color w:val="000000"/>
                <w:sz w:val="12"/>
                <w:szCs w:val="12"/>
                <w:lang w:eastAsia="ru-RU"/>
              </w:rPr>
              <w:t>Ремонт систем пожарной сигнализации в образовательных учреждениях.</w:t>
            </w:r>
          </w:p>
        </w:tc>
        <w:tc>
          <w:tcPr>
            <w:tcW w:w="732" w:type="pct"/>
            <w:vAlign w:val="center"/>
          </w:tcPr>
          <w:p w:rsidR="00495926" w:rsidRPr="002632B9" w:rsidRDefault="00495926" w:rsidP="00601156">
            <w:pPr>
              <w:jc w:val="center"/>
              <w:rPr>
                <w:rFonts w:ascii="Times New Roman" w:eastAsia="Times New Roman" w:hAnsi="Times New Roman" w:cs="Times New Roman"/>
                <w:color w:val="000000"/>
                <w:sz w:val="12"/>
                <w:szCs w:val="12"/>
                <w:lang w:eastAsia="ru-RU"/>
              </w:rPr>
            </w:pPr>
            <w:r w:rsidRPr="002632B9">
              <w:rPr>
                <w:rFonts w:ascii="Times New Roman" w:eastAsia="Times New Roman" w:hAnsi="Times New Roman" w:cs="Times New Roman"/>
                <w:color w:val="000000"/>
                <w:sz w:val="12"/>
                <w:szCs w:val="12"/>
                <w:lang w:eastAsia="ru-RU"/>
              </w:rPr>
              <w:t>Администрация муниципального района Сергиевский</w:t>
            </w:r>
          </w:p>
        </w:tc>
        <w:tc>
          <w:tcPr>
            <w:tcW w:w="182" w:type="pct"/>
            <w:textDirection w:val="btLr"/>
            <w:vAlign w:val="center"/>
          </w:tcPr>
          <w:p w:rsidR="00495926" w:rsidRPr="002632B9" w:rsidRDefault="00495926" w:rsidP="00495926">
            <w:pPr>
              <w:ind w:left="113" w:right="113"/>
              <w:jc w:val="center"/>
              <w:rPr>
                <w:rFonts w:ascii="Times New Roman" w:eastAsia="Times New Roman" w:hAnsi="Times New Roman" w:cs="Times New Roman"/>
                <w:color w:val="000000"/>
                <w:sz w:val="12"/>
                <w:szCs w:val="12"/>
                <w:lang w:eastAsia="ru-RU"/>
              </w:rPr>
            </w:pPr>
            <w:r w:rsidRPr="002632B9">
              <w:rPr>
                <w:rFonts w:ascii="Times New Roman" w:eastAsia="Times New Roman" w:hAnsi="Times New Roman" w:cs="Times New Roman"/>
                <w:color w:val="000000"/>
                <w:sz w:val="12"/>
                <w:szCs w:val="12"/>
                <w:lang w:eastAsia="ru-RU"/>
              </w:rPr>
              <w:t>2021-2023</w:t>
            </w:r>
          </w:p>
        </w:tc>
        <w:tc>
          <w:tcPr>
            <w:tcW w:w="737" w:type="pct"/>
            <w:vAlign w:val="center"/>
          </w:tcPr>
          <w:p w:rsidR="00495926" w:rsidRPr="002632B9" w:rsidRDefault="00495926" w:rsidP="00601156">
            <w:pPr>
              <w:jc w:val="center"/>
              <w:rPr>
                <w:rFonts w:ascii="Times New Roman" w:eastAsia="Times New Roman" w:hAnsi="Times New Roman" w:cs="Times New Roman"/>
                <w:color w:val="000000"/>
                <w:sz w:val="12"/>
                <w:szCs w:val="12"/>
                <w:lang w:eastAsia="ru-RU"/>
              </w:rPr>
            </w:pPr>
            <w:r w:rsidRPr="002632B9">
              <w:rPr>
                <w:rFonts w:ascii="Times New Roman" w:eastAsia="Times New Roman" w:hAnsi="Times New Roman" w:cs="Times New Roman"/>
                <w:color w:val="000000"/>
                <w:sz w:val="12"/>
                <w:szCs w:val="12"/>
                <w:lang w:eastAsia="ru-RU"/>
              </w:rPr>
              <w:t>местный бюджет</w:t>
            </w:r>
          </w:p>
        </w:tc>
        <w:tc>
          <w:tcPr>
            <w:tcW w:w="278" w:type="pct"/>
            <w:textDirection w:val="btLr"/>
            <w:vAlign w:val="center"/>
          </w:tcPr>
          <w:p w:rsidR="00495926" w:rsidRPr="002632B9" w:rsidRDefault="00495926" w:rsidP="00495926">
            <w:pPr>
              <w:ind w:left="113" w:right="113"/>
              <w:jc w:val="center"/>
              <w:rPr>
                <w:rFonts w:ascii="Times New Roman" w:eastAsia="Times New Roman" w:hAnsi="Times New Roman" w:cs="Times New Roman"/>
                <w:color w:val="000000"/>
                <w:sz w:val="12"/>
                <w:szCs w:val="12"/>
                <w:lang w:eastAsia="ru-RU"/>
              </w:rPr>
            </w:pPr>
            <w:r w:rsidRPr="002632B9">
              <w:rPr>
                <w:rFonts w:ascii="Times New Roman" w:eastAsia="Times New Roman" w:hAnsi="Times New Roman" w:cs="Times New Roman"/>
                <w:color w:val="000000"/>
                <w:sz w:val="12"/>
                <w:szCs w:val="12"/>
                <w:lang w:eastAsia="ru-RU"/>
              </w:rPr>
              <w:t>2059,31571</w:t>
            </w:r>
          </w:p>
        </w:tc>
        <w:tc>
          <w:tcPr>
            <w:tcW w:w="278" w:type="pct"/>
            <w:textDirection w:val="btLr"/>
            <w:vAlign w:val="center"/>
          </w:tcPr>
          <w:p w:rsidR="00495926" w:rsidRPr="002632B9" w:rsidRDefault="00495926" w:rsidP="00495926">
            <w:pPr>
              <w:ind w:left="113" w:right="113"/>
              <w:jc w:val="center"/>
              <w:rPr>
                <w:rFonts w:ascii="Times New Roman" w:eastAsia="Times New Roman" w:hAnsi="Times New Roman" w:cs="Times New Roman"/>
                <w:color w:val="000000"/>
                <w:sz w:val="12"/>
                <w:szCs w:val="12"/>
                <w:lang w:eastAsia="ru-RU"/>
              </w:rPr>
            </w:pPr>
            <w:r w:rsidRPr="002632B9">
              <w:rPr>
                <w:rFonts w:ascii="Times New Roman" w:eastAsia="Times New Roman" w:hAnsi="Times New Roman" w:cs="Times New Roman"/>
                <w:color w:val="000000"/>
                <w:sz w:val="12"/>
                <w:szCs w:val="12"/>
                <w:lang w:eastAsia="ru-RU"/>
              </w:rPr>
              <w:t>500,00000</w:t>
            </w:r>
          </w:p>
        </w:tc>
        <w:tc>
          <w:tcPr>
            <w:tcW w:w="276" w:type="pct"/>
            <w:textDirection w:val="btLr"/>
            <w:vAlign w:val="center"/>
          </w:tcPr>
          <w:p w:rsidR="00495926" w:rsidRPr="002632B9" w:rsidRDefault="00495926" w:rsidP="00495926">
            <w:pPr>
              <w:ind w:left="113" w:right="113"/>
              <w:jc w:val="center"/>
              <w:rPr>
                <w:rFonts w:ascii="Times New Roman" w:eastAsia="Times New Roman" w:hAnsi="Times New Roman" w:cs="Times New Roman"/>
                <w:color w:val="000000"/>
                <w:sz w:val="12"/>
                <w:szCs w:val="12"/>
                <w:lang w:eastAsia="ru-RU"/>
              </w:rPr>
            </w:pPr>
            <w:r w:rsidRPr="002632B9">
              <w:rPr>
                <w:rFonts w:ascii="Times New Roman" w:eastAsia="Times New Roman" w:hAnsi="Times New Roman" w:cs="Times New Roman"/>
                <w:color w:val="000000"/>
                <w:sz w:val="12"/>
                <w:szCs w:val="12"/>
                <w:lang w:eastAsia="ru-RU"/>
              </w:rPr>
              <w:t>500,00000</w:t>
            </w:r>
          </w:p>
        </w:tc>
        <w:tc>
          <w:tcPr>
            <w:tcW w:w="312" w:type="pct"/>
            <w:gridSpan w:val="2"/>
            <w:textDirection w:val="btLr"/>
            <w:vAlign w:val="center"/>
          </w:tcPr>
          <w:p w:rsidR="00495926" w:rsidRPr="002632B9" w:rsidRDefault="00495926" w:rsidP="00495926">
            <w:pPr>
              <w:ind w:left="113" w:right="113"/>
              <w:jc w:val="center"/>
              <w:rPr>
                <w:rFonts w:ascii="Times New Roman" w:eastAsia="Times New Roman" w:hAnsi="Times New Roman" w:cs="Times New Roman"/>
                <w:color w:val="000000"/>
                <w:sz w:val="12"/>
                <w:szCs w:val="12"/>
                <w:lang w:eastAsia="ru-RU"/>
              </w:rPr>
            </w:pPr>
            <w:r w:rsidRPr="002632B9">
              <w:rPr>
                <w:rFonts w:ascii="Times New Roman" w:eastAsia="Times New Roman" w:hAnsi="Times New Roman" w:cs="Times New Roman"/>
                <w:color w:val="000000"/>
                <w:sz w:val="12"/>
                <w:szCs w:val="12"/>
                <w:lang w:eastAsia="ru-RU"/>
              </w:rPr>
              <w:t>3059,31571</w:t>
            </w:r>
          </w:p>
        </w:tc>
        <w:tc>
          <w:tcPr>
            <w:tcW w:w="852" w:type="pct"/>
            <w:vAlign w:val="center"/>
          </w:tcPr>
          <w:p w:rsidR="00495926" w:rsidRPr="002632B9" w:rsidRDefault="00495926" w:rsidP="00601156">
            <w:pPr>
              <w:jc w:val="center"/>
              <w:rPr>
                <w:rFonts w:ascii="Times New Roman" w:eastAsia="Times New Roman" w:hAnsi="Times New Roman" w:cs="Times New Roman"/>
                <w:color w:val="000000"/>
                <w:sz w:val="12"/>
                <w:szCs w:val="12"/>
                <w:lang w:eastAsia="ru-RU"/>
              </w:rPr>
            </w:pPr>
            <w:r w:rsidRPr="002632B9">
              <w:rPr>
                <w:rFonts w:ascii="Times New Roman" w:eastAsia="Times New Roman" w:hAnsi="Times New Roman" w:cs="Times New Roman"/>
                <w:color w:val="000000"/>
                <w:sz w:val="12"/>
                <w:szCs w:val="12"/>
                <w:lang w:eastAsia="ru-RU"/>
              </w:rPr>
              <w:t>Эффективное функционирование средств защиты.</w:t>
            </w:r>
          </w:p>
        </w:tc>
      </w:tr>
      <w:tr w:rsidR="007647C2" w:rsidTr="007647C2">
        <w:trPr>
          <w:cantSplit/>
          <w:trHeight w:val="955"/>
        </w:trPr>
        <w:tc>
          <w:tcPr>
            <w:tcW w:w="3004" w:type="pct"/>
            <w:gridSpan w:val="5"/>
            <w:vAlign w:val="center"/>
          </w:tcPr>
          <w:p w:rsidR="00495926" w:rsidRPr="002632B9" w:rsidRDefault="00495926" w:rsidP="00601156">
            <w:pPr>
              <w:jc w:val="center"/>
              <w:rPr>
                <w:rFonts w:ascii="Times New Roman" w:eastAsia="Times New Roman" w:hAnsi="Times New Roman" w:cs="Times New Roman"/>
                <w:color w:val="000000"/>
                <w:sz w:val="12"/>
                <w:szCs w:val="12"/>
                <w:lang w:eastAsia="ru-RU"/>
              </w:rPr>
            </w:pPr>
            <w:r w:rsidRPr="002632B9">
              <w:rPr>
                <w:rFonts w:ascii="Times New Roman" w:eastAsia="Times New Roman" w:hAnsi="Times New Roman" w:cs="Times New Roman"/>
                <w:color w:val="000000"/>
                <w:sz w:val="12"/>
                <w:szCs w:val="12"/>
                <w:lang w:eastAsia="ru-RU"/>
              </w:rPr>
              <w:lastRenderedPageBreak/>
              <w:t>Всего</w:t>
            </w:r>
          </w:p>
        </w:tc>
        <w:tc>
          <w:tcPr>
            <w:tcW w:w="278" w:type="pct"/>
            <w:textDirection w:val="btLr"/>
            <w:vAlign w:val="center"/>
          </w:tcPr>
          <w:p w:rsidR="00495926" w:rsidRPr="002632B9" w:rsidRDefault="00495926" w:rsidP="00495926">
            <w:pPr>
              <w:ind w:left="113" w:right="113"/>
              <w:jc w:val="center"/>
              <w:rPr>
                <w:rFonts w:ascii="Times New Roman" w:eastAsia="Times New Roman" w:hAnsi="Times New Roman" w:cs="Times New Roman"/>
                <w:color w:val="000000"/>
                <w:sz w:val="12"/>
                <w:szCs w:val="12"/>
                <w:lang w:eastAsia="ru-RU"/>
              </w:rPr>
            </w:pPr>
            <w:r w:rsidRPr="002632B9">
              <w:rPr>
                <w:rFonts w:ascii="Times New Roman" w:eastAsia="Times New Roman" w:hAnsi="Times New Roman" w:cs="Times New Roman"/>
                <w:color w:val="000000"/>
                <w:sz w:val="12"/>
                <w:szCs w:val="12"/>
                <w:lang w:eastAsia="ru-RU"/>
              </w:rPr>
              <w:t>7203,92448</w:t>
            </w:r>
          </w:p>
        </w:tc>
        <w:tc>
          <w:tcPr>
            <w:tcW w:w="278" w:type="pct"/>
            <w:textDirection w:val="btLr"/>
            <w:vAlign w:val="center"/>
          </w:tcPr>
          <w:p w:rsidR="00495926" w:rsidRPr="002632B9" w:rsidRDefault="00495926" w:rsidP="00495926">
            <w:pPr>
              <w:ind w:left="113" w:right="113"/>
              <w:jc w:val="center"/>
              <w:rPr>
                <w:rFonts w:ascii="Times New Roman" w:eastAsia="Times New Roman" w:hAnsi="Times New Roman" w:cs="Times New Roman"/>
                <w:color w:val="000000"/>
                <w:sz w:val="12"/>
                <w:szCs w:val="12"/>
                <w:lang w:eastAsia="ru-RU"/>
              </w:rPr>
            </w:pPr>
            <w:r w:rsidRPr="002632B9">
              <w:rPr>
                <w:rFonts w:ascii="Times New Roman" w:eastAsia="Times New Roman" w:hAnsi="Times New Roman" w:cs="Times New Roman"/>
                <w:color w:val="000000"/>
                <w:sz w:val="12"/>
                <w:szCs w:val="12"/>
                <w:lang w:eastAsia="ru-RU"/>
              </w:rPr>
              <w:t>2500,00000</w:t>
            </w:r>
          </w:p>
        </w:tc>
        <w:tc>
          <w:tcPr>
            <w:tcW w:w="276" w:type="pct"/>
            <w:textDirection w:val="btLr"/>
            <w:vAlign w:val="center"/>
          </w:tcPr>
          <w:p w:rsidR="00495926" w:rsidRPr="002632B9" w:rsidRDefault="00495926" w:rsidP="00495926">
            <w:pPr>
              <w:ind w:left="113" w:right="113"/>
              <w:jc w:val="center"/>
              <w:rPr>
                <w:rFonts w:ascii="Times New Roman" w:eastAsia="Times New Roman" w:hAnsi="Times New Roman" w:cs="Times New Roman"/>
                <w:color w:val="000000"/>
                <w:sz w:val="12"/>
                <w:szCs w:val="12"/>
                <w:lang w:eastAsia="ru-RU"/>
              </w:rPr>
            </w:pPr>
            <w:r w:rsidRPr="002632B9">
              <w:rPr>
                <w:rFonts w:ascii="Times New Roman" w:eastAsia="Times New Roman" w:hAnsi="Times New Roman" w:cs="Times New Roman"/>
                <w:color w:val="000000"/>
                <w:sz w:val="12"/>
                <w:szCs w:val="12"/>
                <w:lang w:eastAsia="ru-RU"/>
              </w:rPr>
              <w:t>2500,00000</w:t>
            </w:r>
          </w:p>
        </w:tc>
        <w:tc>
          <w:tcPr>
            <w:tcW w:w="312" w:type="pct"/>
            <w:gridSpan w:val="2"/>
            <w:textDirection w:val="btLr"/>
            <w:vAlign w:val="center"/>
          </w:tcPr>
          <w:p w:rsidR="00495926" w:rsidRPr="002632B9" w:rsidRDefault="00495926" w:rsidP="00495926">
            <w:pPr>
              <w:ind w:left="113" w:right="113"/>
              <w:jc w:val="center"/>
              <w:rPr>
                <w:rFonts w:ascii="Times New Roman" w:eastAsia="Times New Roman" w:hAnsi="Times New Roman" w:cs="Times New Roman"/>
                <w:color w:val="000000"/>
                <w:sz w:val="12"/>
                <w:szCs w:val="12"/>
                <w:lang w:eastAsia="ru-RU"/>
              </w:rPr>
            </w:pPr>
            <w:r w:rsidRPr="002632B9">
              <w:rPr>
                <w:rFonts w:ascii="Times New Roman" w:eastAsia="Times New Roman" w:hAnsi="Times New Roman" w:cs="Times New Roman"/>
                <w:color w:val="000000"/>
                <w:sz w:val="12"/>
                <w:szCs w:val="12"/>
                <w:lang w:eastAsia="ru-RU"/>
              </w:rPr>
              <w:t>12203,92448</w:t>
            </w:r>
          </w:p>
        </w:tc>
        <w:tc>
          <w:tcPr>
            <w:tcW w:w="852" w:type="pct"/>
            <w:vAlign w:val="center"/>
          </w:tcPr>
          <w:p w:rsidR="00495926" w:rsidRPr="002632B9" w:rsidRDefault="00495926" w:rsidP="00601156">
            <w:pPr>
              <w:jc w:val="center"/>
              <w:rPr>
                <w:rFonts w:ascii="Times New Roman" w:eastAsia="Times New Roman" w:hAnsi="Times New Roman" w:cs="Times New Roman"/>
                <w:color w:val="000000"/>
                <w:sz w:val="12"/>
                <w:szCs w:val="12"/>
                <w:lang w:eastAsia="ru-RU"/>
              </w:rPr>
            </w:pPr>
          </w:p>
        </w:tc>
      </w:tr>
      <w:tr w:rsidR="007647C2" w:rsidTr="007647C2">
        <w:trPr>
          <w:cantSplit/>
          <w:trHeight w:val="697"/>
        </w:trPr>
        <w:tc>
          <w:tcPr>
            <w:tcW w:w="3004" w:type="pct"/>
            <w:gridSpan w:val="5"/>
            <w:vAlign w:val="center"/>
          </w:tcPr>
          <w:p w:rsidR="00495926" w:rsidRPr="002632B9" w:rsidRDefault="00495926" w:rsidP="00601156">
            <w:pPr>
              <w:jc w:val="center"/>
              <w:rPr>
                <w:rFonts w:ascii="Times New Roman" w:eastAsia="Times New Roman" w:hAnsi="Times New Roman" w:cs="Times New Roman"/>
                <w:color w:val="000000"/>
                <w:sz w:val="12"/>
                <w:szCs w:val="12"/>
                <w:lang w:eastAsia="ru-RU"/>
              </w:rPr>
            </w:pPr>
            <w:r w:rsidRPr="002632B9">
              <w:rPr>
                <w:rFonts w:ascii="Times New Roman" w:eastAsia="Times New Roman" w:hAnsi="Times New Roman" w:cs="Times New Roman"/>
                <w:color w:val="000000"/>
                <w:sz w:val="12"/>
                <w:szCs w:val="12"/>
                <w:lang w:eastAsia="ru-RU"/>
              </w:rPr>
              <w:t>в том числе средства областного бюджета</w:t>
            </w:r>
          </w:p>
        </w:tc>
        <w:tc>
          <w:tcPr>
            <w:tcW w:w="278" w:type="pct"/>
            <w:textDirection w:val="btLr"/>
            <w:vAlign w:val="center"/>
          </w:tcPr>
          <w:p w:rsidR="00495926" w:rsidRPr="002632B9" w:rsidRDefault="00495926" w:rsidP="00495926">
            <w:pPr>
              <w:ind w:left="113" w:right="113"/>
              <w:jc w:val="center"/>
              <w:rPr>
                <w:rFonts w:ascii="Times New Roman" w:eastAsia="Times New Roman" w:hAnsi="Times New Roman" w:cs="Times New Roman"/>
                <w:color w:val="000000"/>
                <w:sz w:val="12"/>
                <w:szCs w:val="12"/>
                <w:lang w:eastAsia="ru-RU"/>
              </w:rPr>
            </w:pPr>
            <w:r w:rsidRPr="002632B9">
              <w:rPr>
                <w:rFonts w:ascii="Times New Roman" w:eastAsia="Times New Roman" w:hAnsi="Times New Roman" w:cs="Times New Roman"/>
                <w:color w:val="000000"/>
                <w:sz w:val="12"/>
                <w:szCs w:val="12"/>
                <w:lang w:eastAsia="ru-RU"/>
              </w:rPr>
              <w:t>0,00000</w:t>
            </w:r>
          </w:p>
        </w:tc>
        <w:tc>
          <w:tcPr>
            <w:tcW w:w="278" w:type="pct"/>
            <w:textDirection w:val="btLr"/>
            <w:vAlign w:val="center"/>
          </w:tcPr>
          <w:p w:rsidR="00495926" w:rsidRPr="002632B9" w:rsidRDefault="00495926" w:rsidP="00495926">
            <w:pPr>
              <w:ind w:left="113" w:right="113"/>
              <w:jc w:val="center"/>
              <w:rPr>
                <w:rFonts w:ascii="Times New Roman" w:eastAsia="Times New Roman" w:hAnsi="Times New Roman" w:cs="Times New Roman"/>
                <w:color w:val="000000"/>
                <w:sz w:val="12"/>
                <w:szCs w:val="12"/>
                <w:lang w:eastAsia="ru-RU"/>
              </w:rPr>
            </w:pPr>
            <w:r w:rsidRPr="002632B9">
              <w:rPr>
                <w:rFonts w:ascii="Times New Roman" w:eastAsia="Times New Roman" w:hAnsi="Times New Roman" w:cs="Times New Roman"/>
                <w:color w:val="000000"/>
                <w:sz w:val="12"/>
                <w:szCs w:val="12"/>
                <w:lang w:eastAsia="ru-RU"/>
              </w:rPr>
              <w:t>0,00000</w:t>
            </w:r>
          </w:p>
        </w:tc>
        <w:tc>
          <w:tcPr>
            <w:tcW w:w="276" w:type="pct"/>
            <w:textDirection w:val="btLr"/>
            <w:vAlign w:val="center"/>
          </w:tcPr>
          <w:p w:rsidR="00495926" w:rsidRPr="002632B9" w:rsidRDefault="00495926" w:rsidP="00495926">
            <w:pPr>
              <w:ind w:left="113" w:right="113"/>
              <w:jc w:val="center"/>
              <w:rPr>
                <w:rFonts w:ascii="Times New Roman" w:eastAsia="Times New Roman" w:hAnsi="Times New Roman" w:cs="Times New Roman"/>
                <w:color w:val="000000"/>
                <w:sz w:val="12"/>
                <w:szCs w:val="12"/>
                <w:lang w:eastAsia="ru-RU"/>
              </w:rPr>
            </w:pPr>
            <w:r w:rsidRPr="002632B9">
              <w:rPr>
                <w:rFonts w:ascii="Times New Roman" w:eastAsia="Times New Roman" w:hAnsi="Times New Roman" w:cs="Times New Roman"/>
                <w:color w:val="000000"/>
                <w:sz w:val="12"/>
                <w:szCs w:val="12"/>
                <w:lang w:eastAsia="ru-RU"/>
              </w:rPr>
              <w:t>0,00000</w:t>
            </w:r>
          </w:p>
        </w:tc>
        <w:tc>
          <w:tcPr>
            <w:tcW w:w="312" w:type="pct"/>
            <w:gridSpan w:val="2"/>
            <w:textDirection w:val="btLr"/>
            <w:vAlign w:val="center"/>
          </w:tcPr>
          <w:p w:rsidR="00495926" w:rsidRPr="002632B9" w:rsidRDefault="00495926" w:rsidP="00495926">
            <w:pPr>
              <w:ind w:left="113" w:right="113"/>
              <w:jc w:val="center"/>
              <w:rPr>
                <w:rFonts w:ascii="Times New Roman" w:eastAsia="Times New Roman" w:hAnsi="Times New Roman" w:cs="Times New Roman"/>
                <w:color w:val="000000"/>
                <w:sz w:val="12"/>
                <w:szCs w:val="12"/>
                <w:lang w:eastAsia="ru-RU"/>
              </w:rPr>
            </w:pPr>
            <w:r w:rsidRPr="002632B9">
              <w:rPr>
                <w:rFonts w:ascii="Times New Roman" w:eastAsia="Times New Roman" w:hAnsi="Times New Roman" w:cs="Times New Roman"/>
                <w:color w:val="000000"/>
                <w:sz w:val="12"/>
                <w:szCs w:val="12"/>
                <w:lang w:eastAsia="ru-RU"/>
              </w:rPr>
              <w:t>0,00000</w:t>
            </w:r>
          </w:p>
        </w:tc>
        <w:tc>
          <w:tcPr>
            <w:tcW w:w="852" w:type="pct"/>
            <w:vAlign w:val="center"/>
          </w:tcPr>
          <w:p w:rsidR="00495926" w:rsidRPr="002632B9" w:rsidRDefault="00495926" w:rsidP="00601156">
            <w:pPr>
              <w:jc w:val="center"/>
              <w:rPr>
                <w:rFonts w:ascii="Times New Roman" w:eastAsia="Times New Roman" w:hAnsi="Times New Roman" w:cs="Times New Roman"/>
                <w:color w:val="000000"/>
                <w:sz w:val="12"/>
                <w:szCs w:val="12"/>
                <w:lang w:eastAsia="ru-RU"/>
              </w:rPr>
            </w:pPr>
          </w:p>
        </w:tc>
      </w:tr>
      <w:tr w:rsidR="007647C2" w:rsidTr="007647C2">
        <w:trPr>
          <w:cantSplit/>
          <w:trHeight w:val="837"/>
        </w:trPr>
        <w:tc>
          <w:tcPr>
            <w:tcW w:w="3004" w:type="pct"/>
            <w:gridSpan w:val="5"/>
            <w:vAlign w:val="center"/>
          </w:tcPr>
          <w:p w:rsidR="00495926" w:rsidRPr="002632B9" w:rsidRDefault="00495926" w:rsidP="00601156">
            <w:pPr>
              <w:jc w:val="center"/>
              <w:rPr>
                <w:rFonts w:ascii="Times New Roman" w:eastAsia="Times New Roman" w:hAnsi="Times New Roman" w:cs="Times New Roman"/>
                <w:color w:val="000000"/>
                <w:sz w:val="12"/>
                <w:szCs w:val="12"/>
                <w:lang w:eastAsia="ru-RU"/>
              </w:rPr>
            </w:pPr>
            <w:r w:rsidRPr="002632B9">
              <w:rPr>
                <w:rFonts w:ascii="Times New Roman" w:eastAsia="Times New Roman" w:hAnsi="Times New Roman" w:cs="Times New Roman"/>
                <w:color w:val="000000"/>
                <w:sz w:val="12"/>
                <w:szCs w:val="12"/>
                <w:lang w:eastAsia="ru-RU"/>
              </w:rPr>
              <w:t>средства местного бюджета</w:t>
            </w:r>
          </w:p>
        </w:tc>
        <w:tc>
          <w:tcPr>
            <w:tcW w:w="278" w:type="pct"/>
            <w:textDirection w:val="btLr"/>
            <w:vAlign w:val="center"/>
          </w:tcPr>
          <w:p w:rsidR="00495926" w:rsidRPr="002632B9" w:rsidRDefault="00495926" w:rsidP="00495926">
            <w:pPr>
              <w:ind w:left="113" w:right="113"/>
              <w:jc w:val="center"/>
              <w:rPr>
                <w:rFonts w:ascii="Times New Roman" w:eastAsia="Times New Roman" w:hAnsi="Times New Roman" w:cs="Times New Roman"/>
                <w:color w:val="000000"/>
                <w:sz w:val="12"/>
                <w:szCs w:val="12"/>
                <w:lang w:eastAsia="ru-RU"/>
              </w:rPr>
            </w:pPr>
            <w:r w:rsidRPr="002632B9">
              <w:rPr>
                <w:rFonts w:ascii="Times New Roman" w:eastAsia="Times New Roman" w:hAnsi="Times New Roman" w:cs="Times New Roman"/>
                <w:color w:val="000000"/>
                <w:sz w:val="12"/>
                <w:szCs w:val="12"/>
                <w:lang w:eastAsia="ru-RU"/>
              </w:rPr>
              <w:t>7203,92448</w:t>
            </w:r>
          </w:p>
        </w:tc>
        <w:tc>
          <w:tcPr>
            <w:tcW w:w="278" w:type="pct"/>
            <w:textDirection w:val="btLr"/>
            <w:vAlign w:val="center"/>
          </w:tcPr>
          <w:p w:rsidR="00495926" w:rsidRPr="002632B9" w:rsidRDefault="00495926" w:rsidP="00495926">
            <w:pPr>
              <w:ind w:left="113" w:right="113"/>
              <w:jc w:val="center"/>
              <w:rPr>
                <w:rFonts w:ascii="Times New Roman" w:eastAsia="Times New Roman" w:hAnsi="Times New Roman" w:cs="Times New Roman"/>
                <w:color w:val="000000"/>
                <w:sz w:val="12"/>
                <w:szCs w:val="12"/>
                <w:lang w:eastAsia="ru-RU"/>
              </w:rPr>
            </w:pPr>
            <w:r w:rsidRPr="002632B9">
              <w:rPr>
                <w:rFonts w:ascii="Times New Roman" w:eastAsia="Times New Roman" w:hAnsi="Times New Roman" w:cs="Times New Roman"/>
                <w:color w:val="000000"/>
                <w:sz w:val="12"/>
                <w:szCs w:val="12"/>
                <w:lang w:eastAsia="ru-RU"/>
              </w:rPr>
              <w:t>2500,00000</w:t>
            </w:r>
          </w:p>
        </w:tc>
        <w:tc>
          <w:tcPr>
            <w:tcW w:w="276" w:type="pct"/>
            <w:textDirection w:val="btLr"/>
            <w:vAlign w:val="center"/>
          </w:tcPr>
          <w:p w:rsidR="00495926" w:rsidRPr="002632B9" w:rsidRDefault="00495926" w:rsidP="00495926">
            <w:pPr>
              <w:ind w:left="113" w:right="113"/>
              <w:jc w:val="center"/>
              <w:rPr>
                <w:rFonts w:ascii="Times New Roman" w:eastAsia="Times New Roman" w:hAnsi="Times New Roman" w:cs="Times New Roman"/>
                <w:color w:val="000000"/>
                <w:sz w:val="12"/>
                <w:szCs w:val="12"/>
                <w:lang w:eastAsia="ru-RU"/>
              </w:rPr>
            </w:pPr>
            <w:r w:rsidRPr="002632B9">
              <w:rPr>
                <w:rFonts w:ascii="Times New Roman" w:eastAsia="Times New Roman" w:hAnsi="Times New Roman" w:cs="Times New Roman"/>
                <w:color w:val="000000"/>
                <w:sz w:val="12"/>
                <w:szCs w:val="12"/>
                <w:lang w:eastAsia="ru-RU"/>
              </w:rPr>
              <w:t>2500,00000</w:t>
            </w:r>
          </w:p>
        </w:tc>
        <w:tc>
          <w:tcPr>
            <w:tcW w:w="312" w:type="pct"/>
            <w:gridSpan w:val="2"/>
            <w:textDirection w:val="btLr"/>
            <w:vAlign w:val="center"/>
          </w:tcPr>
          <w:p w:rsidR="00495926" w:rsidRPr="002632B9" w:rsidRDefault="00495926" w:rsidP="00495926">
            <w:pPr>
              <w:ind w:left="113" w:right="113"/>
              <w:jc w:val="center"/>
              <w:rPr>
                <w:rFonts w:ascii="Times New Roman" w:eastAsia="Times New Roman" w:hAnsi="Times New Roman" w:cs="Times New Roman"/>
                <w:color w:val="000000"/>
                <w:sz w:val="12"/>
                <w:szCs w:val="12"/>
                <w:lang w:eastAsia="ru-RU"/>
              </w:rPr>
            </w:pPr>
            <w:r w:rsidRPr="002632B9">
              <w:rPr>
                <w:rFonts w:ascii="Times New Roman" w:eastAsia="Times New Roman" w:hAnsi="Times New Roman" w:cs="Times New Roman"/>
                <w:color w:val="000000"/>
                <w:sz w:val="12"/>
                <w:szCs w:val="12"/>
                <w:lang w:eastAsia="ru-RU"/>
              </w:rPr>
              <w:t>12203,9245</w:t>
            </w:r>
          </w:p>
        </w:tc>
        <w:tc>
          <w:tcPr>
            <w:tcW w:w="852" w:type="pct"/>
            <w:vAlign w:val="center"/>
          </w:tcPr>
          <w:p w:rsidR="00495926" w:rsidRPr="002632B9" w:rsidRDefault="00495926" w:rsidP="00601156">
            <w:pPr>
              <w:jc w:val="center"/>
              <w:rPr>
                <w:rFonts w:ascii="Times New Roman" w:eastAsia="Times New Roman" w:hAnsi="Times New Roman" w:cs="Times New Roman"/>
                <w:color w:val="000000"/>
                <w:sz w:val="12"/>
                <w:szCs w:val="12"/>
                <w:lang w:eastAsia="ru-RU"/>
              </w:rPr>
            </w:pPr>
          </w:p>
        </w:tc>
      </w:tr>
    </w:tbl>
    <w:p w:rsidR="00E80B64" w:rsidRPr="00E80B64" w:rsidRDefault="009B700D" w:rsidP="009B700D">
      <w:pPr>
        <w:tabs>
          <w:tab w:val="left" w:pos="0"/>
        </w:tabs>
        <w:spacing w:after="0" w:line="240" w:lineRule="auto"/>
        <w:ind w:firstLine="284"/>
        <w:jc w:val="both"/>
        <w:rPr>
          <w:rFonts w:ascii="Times New Roman" w:hAnsi="Times New Roman" w:cs="Times New Roman"/>
          <w:sz w:val="12"/>
          <w:szCs w:val="12"/>
        </w:rPr>
      </w:pPr>
      <w:r w:rsidRPr="009B700D">
        <w:rPr>
          <w:rFonts w:ascii="Times New Roman" w:hAnsi="Times New Roman" w:cs="Times New Roman"/>
          <w:sz w:val="12"/>
          <w:szCs w:val="12"/>
        </w:rPr>
        <w:t>(*) Общий объем финансового обеспечения Программы, а также объем бюджетных ассигнований местного бюджета будут уточнены после утверждения Решения о бюджете на очередной финансовый год и плановый период.</w:t>
      </w:r>
    </w:p>
    <w:p w:rsidR="00E80B64" w:rsidRPr="00E80B64" w:rsidRDefault="00E80B64" w:rsidP="00E80B64">
      <w:pPr>
        <w:tabs>
          <w:tab w:val="left" w:pos="0"/>
        </w:tabs>
        <w:spacing w:after="0" w:line="240" w:lineRule="auto"/>
        <w:ind w:firstLine="284"/>
        <w:jc w:val="both"/>
        <w:rPr>
          <w:rFonts w:ascii="Times New Roman" w:hAnsi="Times New Roman" w:cs="Times New Roman"/>
          <w:sz w:val="12"/>
          <w:szCs w:val="12"/>
        </w:rPr>
      </w:pPr>
    </w:p>
    <w:p w:rsidR="000C0C54" w:rsidRPr="000C0C54" w:rsidRDefault="000C0C54" w:rsidP="000C0C54">
      <w:pPr>
        <w:tabs>
          <w:tab w:val="left" w:pos="0"/>
        </w:tabs>
        <w:spacing w:after="0" w:line="240" w:lineRule="auto"/>
        <w:ind w:firstLine="284"/>
        <w:jc w:val="center"/>
        <w:rPr>
          <w:rFonts w:ascii="Times New Roman" w:hAnsi="Times New Roman" w:cs="Times New Roman"/>
          <w:sz w:val="12"/>
          <w:szCs w:val="12"/>
        </w:rPr>
      </w:pPr>
      <w:r w:rsidRPr="000C0C54">
        <w:rPr>
          <w:rFonts w:ascii="Times New Roman" w:hAnsi="Times New Roman" w:cs="Times New Roman"/>
          <w:sz w:val="12"/>
          <w:szCs w:val="12"/>
        </w:rPr>
        <w:t>ГЛАВА</w:t>
      </w:r>
    </w:p>
    <w:p w:rsidR="000C0C54" w:rsidRPr="000C0C54" w:rsidRDefault="000C0C54" w:rsidP="000C0C54">
      <w:pPr>
        <w:tabs>
          <w:tab w:val="left" w:pos="0"/>
        </w:tabs>
        <w:spacing w:after="0" w:line="240" w:lineRule="auto"/>
        <w:ind w:firstLine="284"/>
        <w:jc w:val="center"/>
        <w:rPr>
          <w:rFonts w:ascii="Times New Roman" w:hAnsi="Times New Roman" w:cs="Times New Roman"/>
          <w:sz w:val="12"/>
          <w:szCs w:val="12"/>
        </w:rPr>
      </w:pPr>
      <w:r w:rsidRPr="000C0C54">
        <w:rPr>
          <w:rFonts w:ascii="Times New Roman" w:hAnsi="Times New Roman" w:cs="Times New Roman"/>
          <w:sz w:val="12"/>
          <w:szCs w:val="12"/>
        </w:rPr>
        <w:t>ГОРОДСКОГО ПОСЕЛЕНИЯ СУХОДОЛ</w:t>
      </w:r>
    </w:p>
    <w:p w:rsidR="000C0C54" w:rsidRPr="000C0C54" w:rsidRDefault="000C0C54" w:rsidP="000C0C54">
      <w:pPr>
        <w:tabs>
          <w:tab w:val="left" w:pos="0"/>
        </w:tabs>
        <w:spacing w:after="0" w:line="240" w:lineRule="auto"/>
        <w:ind w:firstLine="284"/>
        <w:jc w:val="center"/>
        <w:rPr>
          <w:rFonts w:ascii="Times New Roman" w:hAnsi="Times New Roman" w:cs="Times New Roman"/>
          <w:sz w:val="12"/>
          <w:szCs w:val="12"/>
        </w:rPr>
      </w:pPr>
      <w:r w:rsidRPr="000C0C54">
        <w:rPr>
          <w:rFonts w:ascii="Times New Roman" w:hAnsi="Times New Roman" w:cs="Times New Roman"/>
          <w:sz w:val="12"/>
          <w:szCs w:val="12"/>
        </w:rPr>
        <w:t>МУНИЦИПАЛЬНОГО РАЙОНА СЕРГИЕВСКИЙ</w:t>
      </w:r>
    </w:p>
    <w:p w:rsidR="000C0C54" w:rsidRPr="000C0C54" w:rsidRDefault="000C0C54" w:rsidP="000C0C54">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0C0C54" w:rsidRPr="000C0C54" w:rsidRDefault="000C0C54" w:rsidP="000C0C54">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rsidR="000C0C54" w:rsidRPr="000C0C54" w:rsidRDefault="000C0C54" w:rsidP="000C0C54">
      <w:pPr>
        <w:tabs>
          <w:tab w:val="left" w:pos="0"/>
        </w:tabs>
        <w:spacing w:after="0" w:line="240" w:lineRule="auto"/>
        <w:ind w:firstLine="284"/>
        <w:jc w:val="both"/>
        <w:rPr>
          <w:rFonts w:ascii="Times New Roman" w:hAnsi="Times New Roman" w:cs="Times New Roman"/>
          <w:sz w:val="12"/>
          <w:szCs w:val="12"/>
        </w:rPr>
      </w:pPr>
      <w:r w:rsidRPr="000C0C54">
        <w:rPr>
          <w:rFonts w:ascii="Times New Roman" w:hAnsi="Times New Roman" w:cs="Times New Roman"/>
          <w:sz w:val="12"/>
          <w:szCs w:val="12"/>
        </w:rPr>
        <w:t xml:space="preserve">07 декабря 2021 г.                                                </w:t>
      </w:r>
      <w:r>
        <w:rPr>
          <w:rFonts w:ascii="Times New Roman" w:hAnsi="Times New Roman" w:cs="Times New Roman"/>
          <w:sz w:val="12"/>
          <w:szCs w:val="12"/>
        </w:rPr>
        <w:t xml:space="preserve">                                                                                                                                                          №13</w:t>
      </w:r>
    </w:p>
    <w:p w:rsidR="000C0C54" w:rsidRPr="000C0C54" w:rsidRDefault="000C0C54" w:rsidP="000C0C54">
      <w:pPr>
        <w:tabs>
          <w:tab w:val="left" w:pos="0"/>
        </w:tabs>
        <w:spacing w:after="0" w:line="240" w:lineRule="auto"/>
        <w:ind w:firstLine="284"/>
        <w:jc w:val="center"/>
        <w:rPr>
          <w:rFonts w:ascii="Times New Roman" w:hAnsi="Times New Roman" w:cs="Times New Roman"/>
          <w:sz w:val="12"/>
          <w:szCs w:val="12"/>
        </w:rPr>
      </w:pPr>
      <w:proofErr w:type="gramStart"/>
      <w:r w:rsidRPr="000C0C54">
        <w:rPr>
          <w:rFonts w:ascii="Times New Roman" w:hAnsi="Times New Roman" w:cs="Times New Roman"/>
          <w:sz w:val="12"/>
          <w:szCs w:val="12"/>
        </w:rPr>
        <w:t>О проведении публичных слушаний по проекту постановления о предоставлении разрешения на отклонение от предельных параметров</w:t>
      </w:r>
      <w:proofErr w:type="gramEnd"/>
      <w:r w:rsidRPr="000C0C54">
        <w:rPr>
          <w:rFonts w:ascii="Times New Roman" w:hAnsi="Times New Roman" w:cs="Times New Roman"/>
          <w:sz w:val="12"/>
          <w:szCs w:val="12"/>
        </w:rPr>
        <w:t xml:space="preserve"> разрешенного строительства, реконструкции объектов капитального строительства для земельного участка с кадастровым номером 63:31:1102011:1461, расположенного по адресу: Российская Федерация, Самарская область, муниципальный район Сергиевский, городское поселение Суходол, </w:t>
      </w:r>
      <w:proofErr w:type="spellStart"/>
      <w:r w:rsidRPr="000C0C54">
        <w:rPr>
          <w:rFonts w:ascii="Times New Roman" w:hAnsi="Times New Roman" w:cs="Times New Roman"/>
          <w:sz w:val="12"/>
          <w:szCs w:val="12"/>
        </w:rPr>
        <w:t>пгт</w:t>
      </w:r>
      <w:proofErr w:type="spellEnd"/>
      <w:r w:rsidRPr="000C0C54">
        <w:rPr>
          <w:rFonts w:ascii="Times New Roman" w:hAnsi="Times New Roman" w:cs="Times New Roman"/>
          <w:sz w:val="12"/>
          <w:szCs w:val="12"/>
        </w:rPr>
        <w:t>.</w:t>
      </w:r>
      <w:r>
        <w:rPr>
          <w:rFonts w:ascii="Times New Roman" w:hAnsi="Times New Roman" w:cs="Times New Roman"/>
          <w:sz w:val="12"/>
          <w:szCs w:val="12"/>
        </w:rPr>
        <w:t xml:space="preserve"> </w:t>
      </w:r>
      <w:r w:rsidRPr="000C0C54">
        <w:rPr>
          <w:rFonts w:ascii="Times New Roman" w:hAnsi="Times New Roman" w:cs="Times New Roman"/>
          <w:sz w:val="12"/>
          <w:szCs w:val="12"/>
        </w:rPr>
        <w:t>Суходол, ул.</w:t>
      </w:r>
      <w:r>
        <w:rPr>
          <w:rFonts w:ascii="Times New Roman" w:hAnsi="Times New Roman" w:cs="Times New Roman"/>
          <w:sz w:val="12"/>
          <w:szCs w:val="12"/>
        </w:rPr>
        <w:t xml:space="preserve"> </w:t>
      </w:r>
      <w:r w:rsidRPr="000C0C54">
        <w:rPr>
          <w:rFonts w:ascii="Times New Roman" w:hAnsi="Times New Roman" w:cs="Times New Roman"/>
          <w:sz w:val="12"/>
          <w:szCs w:val="12"/>
        </w:rPr>
        <w:t>Суслова, № 15</w:t>
      </w:r>
    </w:p>
    <w:p w:rsidR="000C0C54" w:rsidRPr="000C0C54" w:rsidRDefault="000C0C54" w:rsidP="000C0C54">
      <w:pPr>
        <w:tabs>
          <w:tab w:val="left" w:pos="0"/>
        </w:tabs>
        <w:spacing w:after="0" w:line="240" w:lineRule="auto"/>
        <w:ind w:firstLine="284"/>
        <w:jc w:val="both"/>
        <w:rPr>
          <w:rFonts w:ascii="Times New Roman" w:hAnsi="Times New Roman" w:cs="Times New Roman"/>
          <w:sz w:val="12"/>
          <w:szCs w:val="12"/>
        </w:rPr>
      </w:pPr>
      <w:proofErr w:type="gramStart"/>
      <w:r w:rsidRPr="000C0C54">
        <w:rPr>
          <w:rFonts w:ascii="Times New Roman" w:hAnsi="Times New Roman" w:cs="Times New Roman"/>
          <w:sz w:val="12"/>
          <w:szCs w:val="12"/>
        </w:rPr>
        <w:t>В соответствии с заключением Комиссии по подготовке проекта Правил землепользования и застройки городского поселения Суходол муниципального района Сергиевский Самарской области, по результатам рассмотрения заявления по вопросу предоставления разрешения на отклонение от предельных параметров разрешенного строительства для земельного участка, руководствуясь статьей 38, 40 Градостроительного Кодекса РФ, статьей 28 Федерального закона от 06 октября 2003 года №131-ФЗ «Об общих принципах организации местного</w:t>
      </w:r>
      <w:proofErr w:type="gramEnd"/>
      <w:r w:rsidRPr="000C0C54">
        <w:rPr>
          <w:rFonts w:ascii="Times New Roman" w:hAnsi="Times New Roman" w:cs="Times New Roman"/>
          <w:sz w:val="12"/>
          <w:szCs w:val="12"/>
        </w:rPr>
        <w:t xml:space="preserve"> самоуправления в Российской Федерации», Уставом городского поселения Суходол муниципального района Сергиевский Самарской области, Правилами землепользования и застройки городского поселения Суходол муниципального района Сергиевский Самарской области, утвержденных Решением Собрания Представителей городского поселения Сергиевск муниципального района Сергиевский Самарской области № 32 от  13.12.2017 года, </w:t>
      </w:r>
    </w:p>
    <w:p w:rsidR="000C0C54" w:rsidRPr="000C0C54" w:rsidRDefault="000C0C54" w:rsidP="000C0C54">
      <w:pPr>
        <w:tabs>
          <w:tab w:val="left" w:pos="0"/>
        </w:tabs>
        <w:spacing w:after="0" w:line="240" w:lineRule="auto"/>
        <w:ind w:firstLine="284"/>
        <w:jc w:val="both"/>
        <w:rPr>
          <w:rFonts w:ascii="Times New Roman" w:hAnsi="Times New Roman" w:cs="Times New Roman"/>
          <w:sz w:val="12"/>
          <w:szCs w:val="12"/>
        </w:rPr>
      </w:pPr>
      <w:r w:rsidRPr="000C0C54">
        <w:rPr>
          <w:rFonts w:ascii="Times New Roman" w:hAnsi="Times New Roman" w:cs="Times New Roman"/>
          <w:sz w:val="12"/>
          <w:szCs w:val="12"/>
        </w:rPr>
        <w:t>ПОСТАНОВЛЯЮ:</w:t>
      </w:r>
    </w:p>
    <w:p w:rsidR="000C0C54" w:rsidRPr="000C0C54" w:rsidRDefault="000C0C54" w:rsidP="000C0C54">
      <w:pPr>
        <w:tabs>
          <w:tab w:val="left" w:pos="0"/>
        </w:tabs>
        <w:spacing w:after="0" w:line="240" w:lineRule="auto"/>
        <w:ind w:firstLine="284"/>
        <w:jc w:val="both"/>
        <w:rPr>
          <w:rFonts w:ascii="Times New Roman" w:hAnsi="Times New Roman" w:cs="Times New Roman"/>
          <w:sz w:val="12"/>
          <w:szCs w:val="12"/>
        </w:rPr>
      </w:pPr>
      <w:r w:rsidRPr="000C0C54">
        <w:rPr>
          <w:rFonts w:ascii="Times New Roman" w:hAnsi="Times New Roman" w:cs="Times New Roman"/>
          <w:sz w:val="12"/>
          <w:szCs w:val="12"/>
        </w:rPr>
        <w:t xml:space="preserve">1. Провести </w:t>
      </w:r>
      <w:proofErr w:type="gramStart"/>
      <w:r w:rsidRPr="000C0C54">
        <w:rPr>
          <w:rFonts w:ascii="Times New Roman" w:hAnsi="Times New Roman" w:cs="Times New Roman"/>
          <w:sz w:val="12"/>
          <w:szCs w:val="12"/>
        </w:rPr>
        <w:t>на территории городского поселения Суходол  муниципального района Сергиевский Самарской области публичные слушания по проекту постановления о предоставлении разрешения на отклонение от предельных параметров</w:t>
      </w:r>
      <w:proofErr w:type="gramEnd"/>
      <w:r w:rsidRPr="000C0C54">
        <w:rPr>
          <w:rFonts w:ascii="Times New Roman" w:hAnsi="Times New Roman" w:cs="Times New Roman"/>
          <w:sz w:val="12"/>
          <w:szCs w:val="12"/>
        </w:rPr>
        <w:t xml:space="preserve"> разрешенного строительства, реконструкции объектов капитального строительства для земельного участка с кадастровым номером 63:31:1102011:1461, расположенного по адресу: Российская Федерация, Самарская область, муниципальный район Сергиевский, городское поселение Суходол, </w:t>
      </w:r>
      <w:proofErr w:type="spellStart"/>
      <w:r w:rsidRPr="000C0C54">
        <w:rPr>
          <w:rFonts w:ascii="Times New Roman" w:hAnsi="Times New Roman" w:cs="Times New Roman"/>
          <w:sz w:val="12"/>
          <w:szCs w:val="12"/>
        </w:rPr>
        <w:t>пгт</w:t>
      </w:r>
      <w:proofErr w:type="spellEnd"/>
      <w:r w:rsidRPr="000C0C54">
        <w:rPr>
          <w:rFonts w:ascii="Times New Roman" w:hAnsi="Times New Roman" w:cs="Times New Roman"/>
          <w:sz w:val="12"/>
          <w:szCs w:val="12"/>
        </w:rPr>
        <w:t>.</w:t>
      </w:r>
      <w:r>
        <w:rPr>
          <w:rFonts w:ascii="Times New Roman" w:hAnsi="Times New Roman" w:cs="Times New Roman"/>
          <w:sz w:val="12"/>
          <w:szCs w:val="12"/>
        </w:rPr>
        <w:t xml:space="preserve"> </w:t>
      </w:r>
      <w:r w:rsidRPr="000C0C54">
        <w:rPr>
          <w:rFonts w:ascii="Times New Roman" w:hAnsi="Times New Roman" w:cs="Times New Roman"/>
          <w:sz w:val="12"/>
          <w:szCs w:val="12"/>
        </w:rPr>
        <w:t>Суходол, ул.</w:t>
      </w:r>
      <w:r>
        <w:rPr>
          <w:rFonts w:ascii="Times New Roman" w:hAnsi="Times New Roman" w:cs="Times New Roman"/>
          <w:sz w:val="12"/>
          <w:szCs w:val="12"/>
        </w:rPr>
        <w:t xml:space="preserve"> </w:t>
      </w:r>
      <w:r w:rsidRPr="000C0C54">
        <w:rPr>
          <w:rFonts w:ascii="Times New Roman" w:hAnsi="Times New Roman" w:cs="Times New Roman"/>
          <w:sz w:val="12"/>
          <w:szCs w:val="12"/>
        </w:rPr>
        <w:t>Суслова, № 15  (далее по тексту - проект Постановления).</w:t>
      </w:r>
    </w:p>
    <w:p w:rsidR="000C0C54" w:rsidRPr="000C0C54" w:rsidRDefault="000C0C54" w:rsidP="000C0C54">
      <w:pPr>
        <w:tabs>
          <w:tab w:val="left" w:pos="0"/>
        </w:tabs>
        <w:spacing w:after="0" w:line="240" w:lineRule="auto"/>
        <w:ind w:firstLine="284"/>
        <w:jc w:val="both"/>
        <w:rPr>
          <w:rFonts w:ascii="Times New Roman" w:hAnsi="Times New Roman" w:cs="Times New Roman"/>
          <w:sz w:val="12"/>
          <w:szCs w:val="12"/>
        </w:rPr>
      </w:pPr>
      <w:r w:rsidRPr="000C0C54">
        <w:rPr>
          <w:rFonts w:ascii="Times New Roman" w:hAnsi="Times New Roman" w:cs="Times New Roman"/>
          <w:sz w:val="12"/>
          <w:szCs w:val="12"/>
        </w:rPr>
        <w:t xml:space="preserve">2. Срок проведения публичных слушаний по проекту Постановления о предоставлении разрешения на отклонение от предельных размеров земельного участка – с 07.12.2021 года по 31.12.2021 года. </w:t>
      </w:r>
    </w:p>
    <w:p w:rsidR="000C0C54" w:rsidRPr="000C0C54" w:rsidRDefault="000C0C54" w:rsidP="000C0C54">
      <w:pPr>
        <w:tabs>
          <w:tab w:val="left" w:pos="0"/>
        </w:tabs>
        <w:spacing w:after="0" w:line="240" w:lineRule="auto"/>
        <w:ind w:firstLine="284"/>
        <w:jc w:val="both"/>
        <w:rPr>
          <w:rFonts w:ascii="Times New Roman" w:hAnsi="Times New Roman" w:cs="Times New Roman"/>
          <w:sz w:val="12"/>
          <w:szCs w:val="12"/>
        </w:rPr>
      </w:pPr>
      <w:r w:rsidRPr="000C0C54">
        <w:rPr>
          <w:rFonts w:ascii="Times New Roman" w:hAnsi="Times New Roman" w:cs="Times New Roman"/>
          <w:sz w:val="12"/>
          <w:szCs w:val="12"/>
        </w:rPr>
        <w:t>3. Срок проведения публичных слушаний исчисляется со дня официального опубликования настоящего Постановления до дня официального опубликования Заключения о результатах публичных слушаний. Днем оповещения является официальное опубликование настоящего Постановления.</w:t>
      </w:r>
    </w:p>
    <w:p w:rsidR="000C0C54" w:rsidRPr="000C0C54" w:rsidRDefault="000C0C54" w:rsidP="000C0C54">
      <w:pPr>
        <w:tabs>
          <w:tab w:val="left" w:pos="0"/>
        </w:tabs>
        <w:spacing w:after="0" w:line="240" w:lineRule="auto"/>
        <w:ind w:firstLine="284"/>
        <w:jc w:val="both"/>
        <w:rPr>
          <w:rFonts w:ascii="Times New Roman" w:hAnsi="Times New Roman" w:cs="Times New Roman"/>
          <w:sz w:val="12"/>
          <w:szCs w:val="12"/>
        </w:rPr>
      </w:pPr>
      <w:r w:rsidRPr="000C0C54">
        <w:rPr>
          <w:rFonts w:ascii="Times New Roman" w:hAnsi="Times New Roman" w:cs="Times New Roman"/>
          <w:sz w:val="12"/>
          <w:szCs w:val="12"/>
        </w:rPr>
        <w:t>4. Органом, уполномоченным на организацию и проведение публичных слушаний в соответствии с настоящим Постановлением, является Комиссия по подготовке проекта правил землепользования и застройки городского поселения Суходол муниципального района Сергиевский Самарской области (далее – Комиссия). Публичные слушания проводятся в соответствии с Главой VI Порядка организации и проведения общественных обсуждений или публичных слушаний по вопросам градостроительной деятельности на территории городского поселения Суходол муниципального района Сергиевский Самарской области, утвержденным Решением Собрания Представителей городского поселения Суходол муниципального района Сергиевский Самарской области от 01.04.2020 г.  № 6.</w:t>
      </w:r>
    </w:p>
    <w:p w:rsidR="000C0C54" w:rsidRPr="000C0C54" w:rsidRDefault="000C0C54" w:rsidP="000C0C54">
      <w:pPr>
        <w:tabs>
          <w:tab w:val="left" w:pos="0"/>
        </w:tabs>
        <w:spacing w:after="0" w:line="240" w:lineRule="auto"/>
        <w:ind w:firstLine="284"/>
        <w:jc w:val="both"/>
        <w:rPr>
          <w:rFonts w:ascii="Times New Roman" w:hAnsi="Times New Roman" w:cs="Times New Roman"/>
          <w:sz w:val="12"/>
          <w:szCs w:val="12"/>
        </w:rPr>
      </w:pPr>
      <w:r w:rsidRPr="000C0C54">
        <w:rPr>
          <w:rFonts w:ascii="Times New Roman" w:hAnsi="Times New Roman" w:cs="Times New Roman"/>
          <w:sz w:val="12"/>
          <w:szCs w:val="12"/>
        </w:rPr>
        <w:t xml:space="preserve">5. </w:t>
      </w:r>
      <w:proofErr w:type="gramStart"/>
      <w:r w:rsidRPr="000C0C54">
        <w:rPr>
          <w:rFonts w:ascii="Times New Roman" w:hAnsi="Times New Roman" w:cs="Times New Roman"/>
          <w:sz w:val="12"/>
          <w:szCs w:val="12"/>
        </w:rPr>
        <w:t>Представление участниками публичных слушаний предложений и замечаний по проекту Постановления, а также их учет осуществляется в соответствии с Порядком организации и проведения общественных обсуждений или публичных слушаний по вопросам градостроительной деятельности на территории городского поселения Суходол муниципального района Сергиевский Самарской области, утвержденным Решением Собрания Представителей городского поселения Суходол муниципального района Сергиевский Самарской области от 01.04.2021 г.  № 6.</w:t>
      </w:r>
      <w:proofErr w:type="gramEnd"/>
    </w:p>
    <w:p w:rsidR="000C0C54" w:rsidRPr="000C0C54" w:rsidRDefault="000C0C54" w:rsidP="000C0C54">
      <w:pPr>
        <w:tabs>
          <w:tab w:val="left" w:pos="0"/>
        </w:tabs>
        <w:spacing w:after="0" w:line="240" w:lineRule="auto"/>
        <w:ind w:firstLine="284"/>
        <w:jc w:val="both"/>
        <w:rPr>
          <w:rFonts w:ascii="Times New Roman" w:hAnsi="Times New Roman" w:cs="Times New Roman"/>
          <w:sz w:val="12"/>
          <w:szCs w:val="12"/>
        </w:rPr>
      </w:pPr>
      <w:r w:rsidRPr="000C0C54">
        <w:rPr>
          <w:rFonts w:ascii="Times New Roman" w:hAnsi="Times New Roman" w:cs="Times New Roman"/>
          <w:sz w:val="12"/>
          <w:szCs w:val="12"/>
        </w:rPr>
        <w:t xml:space="preserve">6. Место проведения публичных слушаний (место проведения экспозиции проекта Постановления) в городском поселении Суходол муниципального района Сергиевский Самарской области: 446552, Самарская область, Сергиевский район, </w:t>
      </w:r>
      <w:proofErr w:type="spellStart"/>
      <w:r w:rsidRPr="000C0C54">
        <w:rPr>
          <w:rFonts w:ascii="Times New Roman" w:hAnsi="Times New Roman" w:cs="Times New Roman"/>
          <w:sz w:val="12"/>
          <w:szCs w:val="12"/>
        </w:rPr>
        <w:t>пгт</w:t>
      </w:r>
      <w:proofErr w:type="spellEnd"/>
      <w:r w:rsidRPr="000C0C54">
        <w:rPr>
          <w:rFonts w:ascii="Times New Roman" w:hAnsi="Times New Roman" w:cs="Times New Roman"/>
          <w:sz w:val="12"/>
          <w:szCs w:val="12"/>
        </w:rPr>
        <w:t>.</w:t>
      </w:r>
      <w:r>
        <w:rPr>
          <w:rFonts w:ascii="Times New Roman" w:hAnsi="Times New Roman" w:cs="Times New Roman"/>
          <w:sz w:val="12"/>
          <w:szCs w:val="12"/>
        </w:rPr>
        <w:t xml:space="preserve"> </w:t>
      </w:r>
      <w:r w:rsidRPr="000C0C54">
        <w:rPr>
          <w:rFonts w:ascii="Times New Roman" w:hAnsi="Times New Roman" w:cs="Times New Roman"/>
          <w:sz w:val="12"/>
          <w:szCs w:val="12"/>
        </w:rPr>
        <w:t xml:space="preserve">Суходол, улица Советская, дом 11. Датой открытия экспозиции считается дата опубликования проекта Постановления и его размещения на официальном сайте Администрации в информационно-телекоммуникационной сети «Интернет» в порядке, установленном п. 1 ч. 8 ст. 5.1 </w:t>
      </w:r>
      <w:proofErr w:type="spellStart"/>
      <w:r w:rsidRPr="000C0C54">
        <w:rPr>
          <w:rFonts w:ascii="Times New Roman" w:hAnsi="Times New Roman" w:cs="Times New Roman"/>
          <w:sz w:val="12"/>
          <w:szCs w:val="12"/>
        </w:rPr>
        <w:t>ГрК</w:t>
      </w:r>
      <w:proofErr w:type="spellEnd"/>
      <w:r w:rsidRPr="000C0C54">
        <w:rPr>
          <w:rFonts w:ascii="Times New Roman" w:hAnsi="Times New Roman" w:cs="Times New Roman"/>
          <w:sz w:val="12"/>
          <w:szCs w:val="12"/>
        </w:rPr>
        <w:t xml:space="preserve"> РФ. Экспозиция проводится в срок до даты окончания публичных слушаний. Посещение экспозиции возможно в рабочие дни с 10.00 до 17.00. Работа экспозиции завершается за два дня до окончания срока проведения публичных слушаний, установленного пунктом 2 настоящего Постановления.</w:t>
      </w:r>
    </w:p>
    <w:p w:rsidR="000C0C54" w:rsidRPr="000C0C54" w:rsidRDefault="000C0C54" w:rsidP="000C0C54">
      <w:pPr>
        <w:tabs>
          <w:tab w:val="left" w:pos="0"/>
        </w:tabs>
        <w:spacing w:after="0" w:line="240" w:lineRule="auto"/>
        <w:ind w:firstLine="284"/>
        <w:jc w:val="both"/>
        <w:rPr>
          <w:rFonts w:ascii="Times New Roman" w:hAnsi="Times New Roman" w:cs="Times New Roman"/>
          <w:sz w:val="12"/>
          <w:szCs w:val="12"/>
        </w:rPr>
      </w:pPr>
      <w:r w:rsidRPr="000C0C54">
        <w:rPr>
          <w:rFonts w:ascii="Times New Roman" w:hAnsi="Times New Roman" w:cs="Times New Roman"/>
          <w:sz w:val="12"/>
          <w:szCs w:val="12"/>
        </w:rPr>
        <w:t>7. Собрание участников публичных слушаний по проекту Постановления состоится в населенном пункте городского поселения Суходол муниципального района Сергиевский Самарской области по адресу:</w:t>
      </w:r>
    </w:p>
    <w:p w:rsidR="000C0C54" w:rsidRPr="000C0C54" w:rsidRDefault="000C0C54" w:rsidP="000C0C54">
      <w:pPr>
        <w:tabs>
          <w:tab w:val="left" w:pos="0"/>
        </w:tabs>
        <w:spacing w:after="0" w:line="240" w:lineRule="auto"/>
        <w:ind w:firstLine="284"/>
        <w:jc w:val="both"/>
        <w:rPr>
          <w:rFonts w:ascii="Times New Roman" w:hAnsi="Times New Roman" w:cs="Times New Roman"/>
          <w:sz w:val="12"/>
          <w:szCs w:val="12"/>
        </w:rPr>
      </w:pPr>
      <w:r w:rsidRPr="000C0C54">
        <w:rPr>
          <w:rFonts w:ascii="Times New Roman" w:hAnsi="Times New Roman" w:cs="Times New Roman"/>
          <w:sz w:val="12"/>
          <w:szCs w:val="12"/>
        </w:rPr>
        <w:t>- поселок Суходол – 13 декабря 2021 года в 14:00, по адресу: ул.</w:t>
      </w:r>
      <w:r>
        <w:rPr>
          <w:rFonts w:ascii="Times New Roman" w:hAnsi="Times New Roman" w:cs="Times New Roman"/>
          <w:sz w:val="12"/>
          <w:szCs w:val="12"/>
        </w:rPr>
        <w:t xml:space="preserve"> </w:t>
      </w:r>
      <w:proofErr w:type="gramStart"/>
      <w:r w:rsidRPr="000C0C54">
        <w:rPr>
          <w:rFonts w:ascii="Times New Roman" w:hAnsi="Times New Roman" w:cs="Times New Roman"/>
          <w:sz w:val="12"/>
          <w:szCs w:val="12"/>
        </w:rPr>
        <w:t>Советская</w:t>
      </w:r>
      <w:proofErr w:type="gramEnd"/>
      <w:r w:rsidRPr="000C0C54">
        <w:rPr>
          <w:rFonts w:ascii="Times New Roman" w:hAnsi="Times New Roman" w:cs="Times New Roman"/>
          <w:sz w:val="12"/>
          <w:szCs w:val="12"/>
        </w:rPr>
        <w:t>, дом 11 (здание Администрации городского поселения);</w:t>
      </w:r>
    </w:p>
    <w:p w:rsidR="000C0C54" w:rsidRPr="000C0C54" w:rsidRDefault="000C0C54" w:rsidP="000C0C54">
      <w:pPr>
        <w:tabs>
          <w:tab w:val="left" w:pos="0"/>
        </w:tabs>
        <w:spacing w:after="0" w:line="240" w:lineRule="auto"/>
        <w:ind w:firstLine="284"/>
        <w:jc w:val="both"/>
        <w:rPr>
          <w:rFonts w:ascii="Times New Roman" w:hAnsi="Times New Roman" w:cs="Times New Roman"/>
          <w:sz w:val="12"/>
          <w:szCs w:val="12"/>
        </w:rPr>
      </w:pPr>
      <w:r w:rsidRPr="000C0C54">
        <w:rPr>
          <w:rFonts w:ascii="Times New Roman" w:hAnsi="Times New Roman" w:cs="Times New Roman"/>
          <w:sz w:val="12"/>
          <w:szCs w:val="12"/>
        </w:rPr>
        <w:t>8. Комиссии в целях доведения до населения информации о содержании проекта Постановления обеспечить организацию выставок, экспозиций демонстрационных материалов проекта Постановления в месте проведения публичных слушаний (проведения экспозиции проекта Постановления) и в местах проведения собраний участников публичных слушаний по проекту Постановления.</w:t>
      </w:r>
    </w:p>
    <w:p w:rsidR="000C0C54" w:rsidRPr="000C0C54" w:rsidRDefault="000C0C54" w:rsidP="000C0C54">
      <w:pPr>
        <w:tabs>
          <w:tab w:val="left" w:pos="0"/>
        </w:tabs>
        <w:spacing w:after="0" w:line="240" w:lineRule="auto"/>
        <w:ind w:firstLine="284"/>
        <w:jc w:val="both"/>
        <w:rPr>
          <w:rFonts w:ascii="Times New Roman" w:hAnsi="Times New Roman" w:cs="Times New Roman"/>
          <w:sz w:val="12"/>
          <w:szCs w:val="12"/>
        </w:rPr>
      </w:pPr>
      <w:r w:rsidRPr="000C0C54">
        <w:rPr>
          <w:rFonts w:ascii="Times New Roman" w:hAnsi="Times New Roman" w:cs="Times New Roman"/>
          <w:sz w:val="12"/>
          <w:szCs w:val="12"/>
        </w:rPr>
        <w:lastRenderedPageBreak/>
        <w:t xml:space="preserve">9. Прием замечаний и предложений от участников публичных слушаний, жителей поселения и иных заинтересованных лиц по проекту Постановления осуществляется по адресу, указанному в пункте 6 настоящего постановления в рабочие дни с 10 часов до 17 часов. Замечания и предложения могут быть внесены: </w:t>
      </w:r>
    </w:p>
    <w:p w:rsidR="000C0C54" w:rsidRPr="000C0C54" w:rsidRDefault="000C0C54" w:rsidP="000C0C54">
      <w:pPr>
        <w:tabs>
          <w:tab w:val="left" w:pos="0"/>
        </w:tabs>
        <w:spacing w:after="0" w:line="240" w:lineRule="auto"/>
        <w:ind w:firstLine="284"/>
        <w:jc w:val="both"/>
        <w:rPr>
          <w:rFonts w:ascii="Times New Roman" w:hAnsi="Times New Roman" w:cs="Times New Roman"/>
          <w:sz w:val="12"/>
          <w:szCs w:val="12"/>
        </w:rPr>
      </w:pPr>
      <w:r w:rsidRPr="000C0C54">
        <w:rPr>
          <w:rFonts w:ascii="Times New Roman" w:hAnsi="Times New Roman" w:cs="Times New Roman"/>
          <w:sz w:val="12"/>
          <w:szCs w:val="12"/>
        </w:rPr>
        <w:t xml:space="preserve">1) в письменной или устной форме в ходе проведения собрания участников публичных слушаний; </w:t>
      </w:r>
    </w:p>
    <w:p w:rsidR="000C0C54" w:rsidRPr="000C0C54" w:rsidRDefault="000C0C54" w:rsidP="000C0C54">
      <w:pPr>
        <w:tabs>
          <w:tab w:val="left" w:pos="0"/>
        </w:tabs>
        <w:spacing w:after="0" w:line="240" w:lineRule="auto"/>
        <w:ind w:firstLine="284"/>
        <w:jc w:val="both"/>
        <w:rPr>
          <w:rFonts w:ascii="Times New Roman" w:hAnsi="Times New Roman" w:cs="Times New Roman"/>
          <w:sz w:val="12"/>
          <w:szCs w:val="12"/>
        </w:rPr>
      </w:pPr>
      <w:r w:rsidRPr="000C0C54">
        <w:rPr>
          <w:rFonts w:ascii="Times New Roman" w:hAnsi="Times New Roman" w:cs="Times New Roman"/>
          <w:sz w:val="12"/>
          <w:szCs w:val="12"/>
        </w:rPr>
        <w:t xml:space="preserve">2) в письменной форме в адрес организатора публичных слушаний; </w:t>
      </w:r>
    </w:p>
    <w:p w:rsidR="000C0C54" w:rsidRPr="000C0C54" w:rsidRDefault="000C0C54" w:rsidP="000C0C54">
      <w:pPr>
        <w:tabs>
          <w:tab w:val="left" w:pos="0"/>
        </w:tabs>
        <w:spacing w:after="0" w:line="240" w:lineRule="auto"/>
        <w:ind w:firstLine="284"/>
        <w:jc w:val="both"/>
        <w:rPr>
          <w:rFonts w:ascii="Times New Roman" w:hAnsi="Times New Roman" w:cs="Times New Roman"/>
          <w:sz w:val="12"/>
          <w:szCs w:val="12"/>
        </w:rPr>
      </w:pPr>
      <w:r w:rsidRPr="000C0C54">
        <w:rPr>
          <w:rFonts w:ascii="Times New Roman" w:hAnsi="Times New Roman" w:cs="Times New Roman"/>
          <w:sz w:val="12"/>
          <w:szCs w:val="12"/>
        </w:rPr>
        <w:t>3) посредством записи в книге (журнале) учета посетителей экспозиции проекта, подлежащего рассмотрению на публичных слушаниях.</w:t>
      </w:r>
    </w:p>
    <w:p w:rsidR="000C0C54" w:rsidRPr="000C0C54" w:rsidRDefault="000C0C54" w:rsidP="000C0C54">
      <w:pPr>
        <w:tabs>
          <w:tab w:val="left" w:pos="0"/>
        </w:tabs>
        <w:spacing w:after="0" w:line="240" w:lineRule="auto"/>
        <w:ind w:firstLine="284"/>
        <w:jc w:val="both"/>
        <w:rPr>
          <w:rFonts w:ascii="Times New Roman" w:hAnsi="Times New Roman" w:cs="Times New Roman"/>
          <w:sz w:val="12"/>
          <w:szCs w:val="12"/>
        </w:rPr>
      </w:pPr>
      <w:r w:rsidRPr="000C0C54">
        <w:rPr>
          <w:rFonts w:ascii="Times New Roman" w:hAnsi="Times New Roman" w:cs="Times New Roman"/>
          <w:sz w:val="12"/>
          <w:szCs w:val="12"/>
        </w:rPr>
        <w:t xml:space="preserve">10. При подаче замечаний и предложений участники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w:t>
      </w:r>
      <w:proofErr w:type="gramStart"/>
      <w:r w:rsidRPr="000C0C54">
        <w:rPr>
          <w:rFonts w:ascii="Times New Roman" w:hAnsi="Times New Roman" w:cs="Times New Roman"/>
          <w:sz w:val="12"/>
          <w:szCs w:val="12"/>
        </w:rPr>
        <w:t>Участники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w:t>
      </w:r>
      <w:proofErr w:type="gramEnd"/>
      <w:r w:rsidRPr="000C0C54">
        <w:rPr>
          <w:rFonts w:ascii="Times New Roman" w:hAnsi="Times New Roman" w:cs="Times New Roman"/>
          <w:sz w:val="12"/>
          <w:szCs w:val="12"/>
        </w:rPr>
        <w:t>, объекты капитального строительства, помещения, являющиеся частью указанных объектов капитального строительства.</w:t>
      </w:r>
    </w:p>
    <w:p w:rsidR="000C0C54" w:rsidRPr="000C0C54" w:rsidRDefault="000C0C54" w:rsidP="000C0C54">
      <w:pPr>
        <w:tabs>
          <w:tab w:val="left" w:pos="0"/>
        </w:tabs>
        <w:spacing w:after="0" w:line="240" w:lineRule="auto"/>
        <w:ind w:firstLine="284"/>
        <w:jc w:val="both"/>
        <w:rPr>
          <w:rFonts w:ascii="Times New Roman" w:hAnsi="Times New Roman" w:cs="Times New Roman"/>
          <w:sz w:val="12"/>
          <w:szCs w:val="12"/>
        </w:rPr>
      </w:pPr>
      <w:r w:rsidRPr="000C0C54">
        <w:rPr>
          <w:rFonts w:ascii="Times New Roman" w:hAnsi="Times New Roman" w:cs="Times New Roman"/>
          <w:sz w:val="12"/>
          <w:szCs w:val="12"/>
        </w:rPr>
        <w:t>11. Прием замечаний и предложений от участников публичных слушаний, жителей поселения и иных заинтересованных лиц по проекту Постановления прекращается 24.12.2021 года – за семь дней до окончания срока проведения публичных слушаний.</w:t>
      </w:r>
    </w:p>
    <w:p w:rsidR="000C0C54" w:rsidRPr="000C0C54" w:rsidRDefault="000C0C54" w:rsidP="000C0C54">
      <w:pPr>
        <w:tabs>
          <w:tab w:val="left" w:pos="0"/>
        </w:tabs>
        <w:spacing w:after="0" w:line="240" w:lineRule="auto"/>
        <w:ind w:firstLine="284"/>
        <w:jc w:val="both"/>
        <w:rPr>
          <w:rFonts w:ascii="Times New Roman" w:hAnsi="Times New Roman" w:cs="Times New Roman"/>
          <w:sz w:val="12"/>
          <w:szCs w:val="12"/>
        </w:rPr>
      </w:pPr>
      <w:r w:rsidRPr="000C0C54">
        <w:rPr>
          <w:rFonts w:ascii="Times New Roman" w:hAnsi="Times New Roman" w:cs="Times New Roman"/>
          <w:sz w:val="12"/>
          <w:szCs w:val="12"/>
        </w:rPr>
        <w:t xml:space="preserve">12. Назначить лицом, ответственным за ведение протокола публичных слушаний по проекту Постановления – ведущего специалиста администрации городского поселения Суходол муниципального района Сергиевский Самарской области </w:t>
      </w:r>
      <w:proofErr w:type="spellStart"/>
      <w:r w:rsidRPr="000C0C54">
        <w:rPr>
          <w:rFonts w:ascii="Times New Roman" w:hAnsi="Times New Roman" w:cs="Times New Roman"/>
          <w:sz w:val="12"/>
          <w:szCs w:val="12"/>
        </w:rPr>
        <w:t>Визгалину</w:t>
      </w:r>
      <w:proofErr w:type="spellEnd"/>
      <w:r w:rsidRPr="000C0C54">
        <w:rPr>
          <w:rFonts w:ascii="Times New Roman" w:hAnsi="Times New Roman" w:cs="Times New Roman"/>
          <w:sz w:val="12"/>
          <w:szCs w:val="12"/>
        </w:rPr>
        <w:t xml:space="preserve"> Елену Владимировну.</w:t>
      </w:r>
    </w:p>
    <w:p w:rsidR="000C0C54" w:rsidRPr="000C0C54" w:rsidRDefault="000C0C54" w:rsidP="000C0C54">
      <w:pPr>
        <w:tabs>
          <w:tab w:val="left" w:pos="0"/>
        </w:tabs>
        <w:spacing w:after="0" w:line="240" w:lineRule="auto"/>
        <w:ind w:firstLine="284"/>
        <w:jc w:val="both"/>
        <w:rPr>
          <w:rFonts w:ascii="Times New Roman" w:hAnsi="Times New Roman" w:cs="Times New Roman"/>
          <w:sz w:val="12"/>
          <w:szCs w:val="12"/>
        </w:rPr>
      </w:pPr>
      <w:r w:rsidRPr="000C0C54">
        <w:rPr>
          <w:rFonts w:ascii="Times New Roman" w:hAnsi="Times New Roman" w:cs="Times New Roman"/>
          <w:sz w:val="12"/>
          <w:szCs w:val="12"/>
        </w:rPr>
        <w:t xml:space="preserve">13. Назначить лицом, ответственным за ведение протокола собрания участников публичных слушаний по проекту Постановления - ведущего специалиста администрации городского поселения Суходол муниципального района Сергиевский Самарской области </w:t>
      </w:r>
      <w:proofErr w:type="spellStart"/>
      <w:r w:rsidRPr="000C0C54">
        <w:rPr>
          <w:rFonts w:ascii="Times New Roman" w:hAnsi="Times New Roman" w:cs="Times New Roman"/>
          <w:sz w:val="12"/>
          <w:szCs w:val="12"/>
        </w:rPr>
        <w:t>Визгалину</w:t>
      </w:r>
      <w:proofErr w:type="spellEnd"/>
      <w:r w:rsidRPr="000C0C54">
        <w:rPr>
          <w:rFonts w:ascii="Times New Roman" w:hAnsi="Times New Roman" w:cs="Times New Roman"/>
          <w:sz w:val="12"/>
          <w:szCs w:val="12"/>
        </w:rPr>
        <w:t xml:space="preserve"> Елену Владимировну.</w:t>
      </w:r>
    </w:p>
    <w:p w:rsidR="000C0C54" w:rsidRPr="000C0C54" w:rsidRDefault="000C0C54" w:rsidP="000C0C54">
      <w:pPr>
        <w:tabs>
          <w:tab w:val="left" w:pos="0"/>
        </w:tabs>
        <w:spacing w:after="0" w:line="240" w:lineRule="auto"/>
        <w:ind w:firstLine="284"/>
        <w:jc w:val="both"/>
        <w:rPr>
          <w:rFonts w:ascii="Times New Roman" w:hAnsi="Times New Roman" w:cs="Times New Roman"/>
          <w:sz w:val="12"/>
          <w:szCs w:val="12"/>
        </w:rPr>
      </w:pPr>
      <w:r w:rsidRPr="000C0C54">
        <w:rPr>
          <w:rFonts w:ascii="Times New Roman" w:hAnsi="Times New Roman" w:cs="Times New Roman"/>
          <w:sz w:val="12"/>
          <w:szCs w:val="12"/>
        </w:rPr>
        <w:t>14. Комиссии в целях заблаговременного ознакомления жителей поселения и иных заинтересованных лиц с проектом Постановления обеспечить:</w:t>
      </w:r>
    </w:p>
    <w:p w:rsidR="000C0C54" w:rsidRPr="000C0C54" w:rsidRDefault="000C0C54" w:rsidP="000C0C54">
      <w:pPr>
        <w:tabs>
          <w:tab w:val="left" w:pos="0"/>
        </w:tabs>
        <w:spacing w:after="0" w:line="240" w:lineRule="auto"/>
        <w:ind w:firstLine="284"/>
        <w:jc w:val="both"/>
        <w:rPr>
          <w:rFonts w:ascii="Times New Roman" w:hAnsi="Times New Roman" w:cs="Times New Roman"/>
          <w:sz w:val="12"/>
          <w:szCs w:val="12"/>
        </w:rPr>
      </w:pPr>
      <w:r w:rsidRPr="000C0C54">
        <w:rPr>
          <w:rFonts w:ascii="Times New Roman" w:hAnsi="Times New Roman" w:cs="Times New Roman"/>
          <w:sz w:val="12"/>
          <w:szCs w:val="12"/>
        </w:rPr>
        <w:t>- официальное опубликование проекта Постановления в газете «Сергиевский вестник»;</w:t>
      </w:r>
    </w:p>
    <w:p w:rsidR="000C0C54" w:rsidRPr="000C0C54" w:rsidRDefault="000C0C54" w:rsidP="000C0C54">
      <w:pPr>
        <w:tabs>
          <w:tab w:val="left" w:pos="0"/>
        </w:tabs>
        <w:spacing w:after="0" w:line="240" w:lineRule="auto"/>
        <w:ind w:firstLine="284"/>
        <w:jc w:val="both"/>
        <w:rPr>
          <w:rFonts w:ascii="Times New Roman" w:hAnsi="Times New Roman" w:cs="Times New Roman"/>
          <w:sz w:val="12"/>
          <w:szCs w:val="12"/>
        </w:rPr>
      </w:pPr>
      <w:r w:rsidRPr="000C0C54">
        <w:rPr>
          <w:rFonts w:ascii="Times New Roman" w:hAnsi="Times New Roman" w:cs="Times New Roman"/>
          <w:sz w:val="12"/>
          <w:szCs w:val="12"/>
        </w:rPr>
        <w:t>- размещение проекта Постановления на официальном сайте Администрации в информационно-телекоммуникационной сети «Интернет»;</w:t>
      </w:r>
    </w:p>
    <w:p w:rsidR="000C0C54" w:rsidRPr="000C0C54" w:rsidRDefault="000C0C54" w:rsidP="000C0C54">
      <w:pPr>
        <w:tabs>
          <w:tab w:val="left" w:pos="0"/>
        </w:tabs>
        <w:spacing w:after="0" w:line="240" w:lineRule="auto"/>
        <w:ind w:firstLine="284"/>
        <w:jc w:val="both"/>
        <w:rPr>
          <w:rFonts w:ascii="Times New Roman" w:hAnsi="Times New Roman" w:cs="Times New Roman"/>
          <w:sz w:val="12"/>
          <w:szCs w:val="12"/>
        </w:rPr>
      </w:pPr>
      <w:r w:rsidRPr="000C0C54">
        <w:rPr>
          <w:rFonts w:ascii="Times New Roman" w:hAnsi="Times New Roman" w:cs="Times New Roman"/>
          <w:sz w:val="12"/>
          <w:szCs w:val="12"/>
        </w:rPr>
        <w:t>- беспрепятственный доступ к ознакомлению с проектом Постановления в здании Администрации поселения (в соответствии с режимом работы Администрации поселения).</w:t>
      </w:r>
    </w:p>
    <w:p w:rsidR="000C0C54" w:rsidRPr="000C0C54" w:rsidRDefault="000C0C54" w:rsidP="000C0C54">
      <w:pPr>
        <w:tabs>
          <w:tab w:val="left" w:pos="0"/>
        </w:tabs>
        <w:spacing w:after="0" w:line="240" w:lineRule="auto"/>
        <w:ind w:firstLine="284"/>
        <w:jc w:val="both"/>
        <w:rPr>
          <w:rFonts w:ascii="Times New Roman" w:hAnsi="Times New Roman" w:cs="Times New Roman"/>
          <w:sz w:val="12"/>
          <w:szCs w:val="12"/>
        </w:rPr>
      </w:pPr>
      <w:r w:rsidRPr="000C0C54">
        <w:rPr>
          <w:rFonts w:ascii="Times New Roman" w:hAnsi="Times New Roman" w:cs="Times New Roman"/>
          <w:sz w:val="12"/>
          <w:szCs w:val="12"/>
        </w:rPr>
        <w:t xml:space="preserve">15. </w:t>
      </w:r>
      <w:proofErr w:type="gramStart"/>
      <w:r w:rsidRPr="000C0C54">
        <w:rPr>
          <w:rFonts w:ascii="Times New Roman" w:hAnsi="Times New Roman" w:cs="Times New Roman"/>
          <w:sz w:val="12"/>
          <w:szCs w:val="12"/>
        </w:rPr>
        <w:t xml:space="preserve">Настоящее Постановление является оповещением о начале публичных слушаний и подлежит опубликованию в газете «Сергиевский вестник» и на официальном сайте Администрации муниципального района Сергиевский в информационно-телекоммуникационной сети «Интернет» - http://www.sergievsk.ru, в разделе «Градостроительство» городского поселения Суходол муниципального  района Сергиевский, подразделе «Отклонение от предельных параметров разрешенного строительства, реконструкции объектов капитального строительства». </w:t>
      </w:r>
      <w:proofErr w:type="gramEnd"/>
    </w:p>
    <w:p w:rsidR="000C0C54" w:rsidRPr="000C0C54" w:rsidRDefault="000C0C54" w:rsidP="000C0C54">
      <w:pPr>
        <w:tabs>
          <w:tab w:val="left" w:pos="0"/>
        </w:tabs>
        <w:spacing w:after="0" w:line="240" w:lineRule="auto"/>
        <w:ind w:firstLine="284"/>
        <w:jc w:val="both"/>
        <w:rPr>
          <w:rFonts w:ascii="Times New Roman" w:hAnsi="Times New Roman" w:cs="Times New Roman"/>
          <w:sz w:val="12"/>
          <w:szCs w:val="12"/>
        </w:rPr>
      </w:pPr>
      <w:r w:rsidRPr="000C0C54">
        <w:rPr>
          <w:rFonts w:ascii="Times New Roman" w:hAnsi="Times New Roman" w:cs="Times New Roman"/>
          <w:sz w:val="12"/>
          <w:szCs w:val="12"/>
        </w:rPr>
        <w:t>16. В случае</w:t>
      </w:r>
      <w:proofErr w:type="gramStart"/>
      <w:r w:rsidRPr="000C0C54">
        <w:rPr>
          <w:rFonts w:ascii="Times New Roman" w:hAnsi="Times New Roman" w:cs="Times New Roman"/>
          <w:sz w:val="12"/>
          <w:szCs w:val="12"/>
        </w:rPr>
        <w:t>,</w:t>
      </w:r>
      <w:proofErr w:type="gramEnd"/>
      <w:r w:rsidRPr="000C0C54">
        <w:rPr>
          <w:rFonts w:ascii="Times New Roman" w:hAnsi="Times New Roman" w:cs="Times New Roman"/>
          <w:sz w:val="12"/>
          <w:szCs w:val="12"/>
        </w:rPr>
        <w:t xml:space="preserve"> если настоящее Постановление будет опубликовано позднее календарной даты начала публичных слушаний, указанной в пункте 2 настоящего постановления, то дата начала публичных слушаний исчисляется со дня официального опубликования настоящего Постановления. При этом установленные в настоящем постановлении календарная дата, до которой осуществляется прием замечаний и предложений от участников публичных слушаний, жителей поселения и иных заинтересованных лиц, а также дата окончания публичных слушаний переносятся на с</w:t>
      </w:r>
      <w:r>
        <w:rPr>
          <w:rFonts w:ascii="Times New Roman" w:hAnsi="Times New Roman" w:cs="Times New Roman"/>
          <w:sz w:val="12"/>
          <w:szCs w:val="12"/>
        </w:rPr>
        <w:t>оответствующее количество дней.</w:t>
      </w:r>
    </w:p>
    <w:p w:rsidR="000C0C54" w:rsidRPr="000C0C54" w:rsidRDefault="000C0C54" w:rsidP="000C0C54">
      <w:pPr>
        <w:tabs>
          <w:tab w:val="left" w:pos="0"/>
        </w:tabs>
        <w:spacing w:after="0" w:line="240" w:lineRule="auto"/>
        <w:ind w:firstLine="284"/>
        <w:jc w:val="right"/>
        <w:rPr>
          <w:rFonts w:ascii="Times New Roman" w:hAnsi="Times New Roman" w:cs="Times New Roman"/>
          <w:sz w:val="12"/>
          <w:szCs w:val="12"/>
        </w:rPr>
      </w:pPr>
      <w:r w:rsidRPr="000C0C54">
        <w:rPr>
          <w:rFonts w:ascii="Times New Roman" w:hAnsi="Times New Roman" w:cs="Times New Roman"/>
          <w:sz w:val="12"/>
          <w:szCs w:val="12"/>
        </w:rPr>
        <w:t xml:space="preserve">Глава городского поселения Суходол </w:t>
      </w:r>
    </w:p>
    <w:p w:rsidR="000C0C54" w:rsidRPr="000C0C54" w:rsidRDefault="000C0C54" w:rsidP="000C0C54">
      <w:pPr>
        <w:tabs>
          <w:tab w:val="left" w:pos="0"/>
        </w:tabs>
        <w:spacing w:after="0" w:line="240" w:lineRule="auto"/>
        <w:ind w:firstLine="284"/>
        <w:jc w:val="right"/>
        <w:rPr>
          <w:rFonts w:ascii="Times New Roman" w:hAnsi="Times New Roman" w:cs="Times New Roman"/>
          <w:sz w:val="12"/>
          <w:szCs w:val="12"/>
        </w:rPr>
      </w:pPr>
      <w:r w:rsidRPr="000C0C54">
        <w:rPr>
          <w:rFonts w:ascii="Times New Roman" w:hAnsi="Times New Roman" w:cs="Times New Roman"/>
          <w:sz w:val="12"/>
          <w:szCs w:val="12"/>
        </w:rPr>
        <w:t>муниципального района Сергиевский</w:t>
      </w:r>
    </w:p>
    <w:p w:rsidR="000C0C54" w:rsidRDefault="000C0C54" w:rsidP="000C0C54">
      <w:pPr>
        <w:tabs>
          <w:tab w:val="left" w:pos="0"/>
        </w:tabs>
        <w:spacing w:after="0" w:line="240" w:lineRule="auto"/>
        <w:ind w:firstLine="284"/>
        <w:jc w:val="right"/>
        <w:rPr>
          <w:rFonts w:ascii="Times New Roman" w:hAnsi="Times New Roman" w:cs="Times New Roman"/>
          <w:sz w:val="12"/>
          <w:szCs w:val="12"/>
        </w:rPr>
      </w:pPr>
      <w:r w:rsidRPr="000C0C54">
        <w:rPr>
          <w:rFonts w:ascii="Times New Roman" w:hAnsi="Times New Roman" w:cs="Times New Roman"/>
          <w:sz w:val="12"/>
          <w:szCs w:val="12"/>
        </w:rPr>
        <w:t xml:space="preserve">Самарской области                                          </w:t>
      </w:r>
    </w:p>
    <w:p w:rsidR="00E80B64" w:rsidRPr="00E80B64" w:rsidRDefault="000C0C54" w:rsidP="000C0C54">
      <w:pPr>
        <w:tabs>
          <w:tab w:val="left" w:pos="0"/>
        </w:tabs>
        <w:spacing w:after="0" w:line="240" w:lineRule="auto"/>
        <w:ind w:firstLine="284"/>
        <w:jc w:val="right"/>
        <w:rPr>
          <w:rFonts w:ascii="Times New Roman" w:hAnsi="Times New Roman" w:cs="Times New Roman"/>
          <w:sz w:val="12"/>
          <w:szCs w:val="12"/>
        </w:rPr>
      </w:pPr>
      <w:r w:rsidRPr="000C0C54">
        <w:rPr>
          <w:rFonts w:ascii="Times New Roman" w:hAnsi="Times New Roman" w:cs="Times New Roman"/>
          <w:sz w:val="12"/>
          <w:szCs w:val="12"/>
        </w:rPr>
        <w:t xml:space="preserve">                                         </w:t>
      </w:r>
      <w:proofErr w:type="spellStart"/>
      <w:r w:rsidRPr="000C0C54">
        <w:rPr>
          <w:rFonts w:ascii="Times New Roman" w:hAnsi="Times New Roman" w:cs="Times New Roman"/>
          <w:sz w:val="12"/>
          <w:szCs w:val="12"/>
        </w:rPr>
        <w:t>В.В.Сапрыкин</w:t>
      </w:r>
      <w:proofErr w:type="spellEnd"/>
    </w:p>
    <w:p w:rsidR="00E80B64" w:rsidRPr="00E80B64" w:rsidRDefault="00E80B64" w:rsidP="00E80B64">
      <w:pPr>
        <w:tabs>
          <w:tab w:val="left" w:pos="0"/>
        </w:tabs>
        <w:spacing w:after="0" w:line="240" w:lineRule="auto"/>
        <w:ind w:firstLine="284"/>
        <w:jc w:val="both"/>
        <w:rPr>
          <w:rFonts w:ascii="Times New Roman" w:hAnsi="Times New Roman" w:cs="Times New Roman"/>
          <w:sz w:val="12"/>
          <w:szCs w:val="12"/>
        </w:rPr>
      </w:pPr>
    </w:p>
    <w:tbl>
      <w:tblPr>
        <w:tblpPr w:leftFromText="180" w:rightFromText="180" w:vertAnchor="text" w:horzAnchor="margin" w:tblpY="799"/>
        <w:tblOverlap w:val="never"/>
        <w:tblW w:w="7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2420"/>
        <w:gridCol w:w="2433"/>
      </w:tblGrid>
      <w:tr w:rsidR="000C0C54" w:rsidRPr="002F33EC" w:rsidTr="000C0C54">
        <w:trPr>
          <w:trHeight w:val="557"/>
        </w:trPr>
        <w:tc>
          <w:tcPr>
            <w:tcW w:w="266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0C0C54" w:rsidRPr="002F33EC" w:rsidRDefault="000C0C54" w:rsidP="000C0C54">
            <w:pPr>
              <w:tabs>
                <w:tab w:val="left" w:pos="0"/>
              </w:tabs>
              <w:spacing w:after="0" w:line="240" w:lineRule="auto"/>
              <w:rPr>
                <w:rFonts w:ascii="Times New Roman" w:eastAsia="Calibri" w:hAnsi="Times New Roman" w:cs="Times New Roman"/>
                <w:sz w:val="12"/>
                <w:szCs w:val="12"/>
              </w:rPr>
            </w:pPr>
            <w:bookmarkStart w:id="0" w:name="_GoBack"/>
            <w:bookmarkEnd w:id="0"/>
            <w:r w:rsidRPr="002F33EC">
              <w:rPr>
                <w:rFonts w:ascii="Times New Roman" w:eastAsia="Calibri" w:hAnsi="Times New Roman" w:cs="Times New Roman"/>
                <w:sz w:val="12"/>
                <w:szCs w:val="12"/>
              </w:rPr>
              <w:t>Соучредители:</w:t>
            </w:r>
          </w:p>
          <w:p w:rsidR="000C0C54" w:rsidRPr="002F33EC" w:rsidRDefault="000C0C54" w:rsidP="000C0C54">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0C0C54" w:rsidRPr="002F33EC" w:rsidRDefault="000C0C54" w:rsidP="000C0C54">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 Администрации городского, сельских поселений муниципального района Сергиевский Самарской области.</w:t>
            </w:r>
          </w:p>
        </w:tc>
        <w:tc>
          <w:tcPr>
            <w:tcW w:w="242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0C0C54" w:rsidRPr="002F33EC" w:rsidRDefault="000C0C54" w:rsidP="000C0C54">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0C0C54" w:rsidRPr="002F33EC" w:rsidRDefault="000C0C54" w:rsidP="000C0C54">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Тел: 8(917) 110-82-08</w:t>
            </w:r>
          </w:p>
          <w:p w:rsidR="000C0C54" w:rsidRPr="002F33EC" w:rsidRDefault="000C0C54" w:rsidP="000C0C54">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Гл. редактор: А.В. Шишкина</w:t>
            </w:r>
          </w:p>
        </w:tc>
        <w:tc>
          <w:tcPr>
            <w:tcW w:w="243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0C0C54" w:rsidRPr="002F33EC" w:rsidRDefault="000C0C54" w:rsidP="000C0C54">
            <w:pPr>
              <w:tabs>
                <w:tab w:val="left" w:pos="0"/>
              </w:tabs>
              <w:spacing w:after="0" w:line="240" w:lineRule="auto"/>
              <w:rPr>
                <w:rFonts w:ascii="Times New Roman" w:eastAsia="Calibri" w:hAnsi="Times New Roman" w:cs="Times New Roman"/>
                <w:sz w:val="12"/>
                <w:szCs w:val="12"/>
                <w:u w:val="single"/>
              </w:rPr>
            </w:pPr>
            <w:r w:rsidRPr="002F33EC">
              <w:rPr>
                <w:rFonts w:ascii="Times New Roman" w:eastAsia="Calibri" w:hAnsi="Times New Roman" w:cs="Times New Roman"/>
                <w:sz w:val="12"/>
                <w:szCs w:val="12"/>
                <w:u w:val="single"/>
              </w:rPr>
              <w:t>«Сергиевский вестник»</w:t>
            </w:r>
          </w:p>
          <w:p w:rsidR="000C0C54" w:rsidRPr="002F33EC" w:rsidRDefault="000C0C54" w:rsidP="000C0C54">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Номер подписан в печать 07.12</w:t>
            </w:r>
            <w:r w:rsidRPr="002F33EC">
              <w:rPr>
                <w:rFonts w:ascii="Times New Roman" w:eastAsia="Calibri" w:hAnsi="Times New Roman" w:cs="Times New Roman"/>
                <w:sz w:val="12"/>
                <w:szCs w:val="12"/>
              </w:rPr>
              <w:t>.2021 г.</w:t>
            </w:r>
          </w:p>
          <w:p w:rsidR="000C0C54" w:rsidRPr="002F33EC" w:rsidRDefault="000C0C54" w:rsidP="000C0C54">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в 09:00, по графику - в 09:00.</w:t>
            </w:r>
          </w:p>
          <w:p w:rsidR="000C0C54" w:rsidRPr="002F33EC" w:rsidRDefault="000C0C54" w:rsidP="000C0C54">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Тираж 18 экз.</w:t>
            </w:r>
          </w:p>
          <w:p w:rsidR="000C0C54" w:rsidRPr="002F33EC" w:rsidRDefault="000C0C54" w:rsidP="000C0C54">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Адрес редакции и издателя: с. Сергиевск,</w:t>
            </w:r>
          </w:p>
          <w:p w:rsidR="000C0C54" w:rsidRPr="002F33EC" w:rsidRDefault="000C0C54" w:rsidP="000C0C54">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ул. Ленина, 22.</w:t>
            </w:r>
          </w:p>
          <w:p w:rsidR="000C0C54" w:rsidRPr="002F33EC" w:rsidRDefault="000C0C54" w:rsidP="000C0C54">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«Бесплатно»</w:t>
            </w:r>
          </w:p>
        </w:tc>
      </w:tr>
    </w:tbl>
    <w:p w:rsidR="00DE5143" w:rsidRPr="00812B23" w:rsidRDefault="00DE5143" w:rsidP="000B2065">
      <w:pPr>
        <w:tabs>
          <w:tab w:val="left" w:pos="0"/>
        </w:tabs>
        <w:spacing w:after="0" w:line="240" w:lineRule="auto"/>
        <w:rPr>
          <w:rFonts w:ascii="Times New Roman" w:hAnsi="Times New Roman" w:cs="Times New Roman"/>
          <w:sz w:val="12"/>
          <w:szCs w:val="12"/>
        </w:rPr>
      </w:pPr>
    </w:p>
    <w:sectPr w:rsidR="00DE5143" w:rsidRPr="00812B23" w:rsidSect="0026343F">
      <w:headerReference w:type="default" r:id="rId10"/>
      <w:headerReference w:type="first" r:id="rId11"/>
      <w:footnotePr>
        <w:numStart w:val="4"/>
      </w:footnotePr>
      <w:type w:val="continuous"/>
      <w:pgSz w:w="16838" w:h="11906" w:orient="landscape" w:code="9"/>
      <w:pgMar w:top="567" w:right="536" w:bottom="709"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5ADA" w:rsidRDefault="00775ADA" w:rsidP="000F23DD">
      <w:pPr>
        <w:spacing w:after="0" w:line="240" w:lineRule="auto"/>
      </w:pPr>
      <w:r>
        <w:separator/>
      </w:r>
    </w:p>
  </w:endnote>
  <w:endnote w:type="continuationSeparator" w:id="0">
    <w:p w:rsidR="00775ADA" w:rsidRDefault="00775ADA"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charset w:val="00"/>
    <w:family w:val="modern"/>
    <w:pitch w:val="fixed"/>
    <w:sig w:usb0="00000087"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OpenSymbol">
    <w:altName w:val="Courier New"/>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FNGFKD+TimesNew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charset w:val="CC"/>
    <w:family w:val="swiss"/>
    <w:pitch w:val="variable"/>
    <w:sig w:usb0="00000287" w:usb1="00000000" w:usb2="00000000" w:usb3="00000000" w:csb0="0000009F" w:csb1="00000000"/>
  </w:font>
  <w:font w:name="Pragmatica">
    <w:altName w:val="Courier New"/>
    <w:charset w:val="00"/>
    <w:family w:val="swiss"/>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ISOCPEUR">
    <w:altName w:val="Arial"/>
    <w:charset w:val="CC"/>
    <w:family w:val="swiss"/>
    <w:pitch w:val="variable"/>
    <w:sig w:usb0="00000001"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MS ??">
    <w:altName w:val="Arial Unicode MS"/>
    <w:panose1 w:val="00000000000000000000"/>
    <w:charset w:val="80"/>
    <w:family w:val="auto"/>
    <w:notTrueType/>
    <w:pitch w:val="variable"/>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5ADA" w:rsidRDefault="00775ADA" w:rsidP="000F23DD">
      <w:pPr>
        <w:spacing w:after="0" w:line="240" w:lineRule="auto"/>
      </w:pPr>
      <w:r>
        <w:separator/>
      </w:r>
    </w:p>
  </w:footnote>
  <w:footnote w:type="continuationSeparator" w:id="0">
    <w:p w:rsidR="00775ADA" w:rsidRDefault="00775ADA"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32B9" w:rsidRDefault="00775ADA" w:rsidP="00DA1B49">
    <w:pPr>
      <w:pStyle w:val="af3"/>
      <w:tabs>
        <w:tab w:val="clear" w:pos="4677"/>
        <w:tab w:val="clear" w:pos="9355"/>
        <w:tab w:val="left" w:pos="1190"/>
      </w:tabs>
    </w:pPr>
    <w:sdt>
      <w:sdtPr>
        <w:id w:val="-2033332873"/>
        <w:docPartObj>
          <w:docPartGallery w:val="Page Numbers (Top of Page)"/>
          <w:docPartUnique/>
        </w:docPartObj>
      </w:sdtPr>
      <w:sdtEndPr/>
      <w:sdtContent>
        <w:r w:rsidR="002632B9">
          <w:fldChar w:fldCharType="begin"/>
        </w:r>
        <w:r w:rsidR="002632B9">
          <w:instrText>PAGE   \* MERGEFORMAT</w:instrText>
        </w:r>
        <w:r w:rsidR="002632B9">
          <w:fldChar w:fldCharType="separate"/>
        </w:r>
        <w:r w:rsidR="000C0C54">
          <w:rPr>
            <w:noProof/>
          </w:rPr>
          <w:t>12</w:t>
        </w:r>
        <w:r w:rsidR="002632B9">
          <w:rPr>
            <w:noProof/>
          </w:rPr>
          <w:fldChar w:fldCharType="end"/>
        </w:r>
      </w:sdtContent>
    </w:sdt>
  </w:p>
  <w:p w:rsidR="002632B9" w:rsidRPr="00BC242D" w:rsidRDefault="002632B9" w:rsidP="00DA1B49">
    <w:pPr>
      <w:pStyle w:val="af3"/>
      <w:tabs>
        <w:tab w:val="clear" w:pos="4677"/>
        <w:tab w:val="clear" w:pos="9355"/>
        <w:tab w:val="left" w:pos="3912"/>
      </w:tabs>
      <w:rPr>
        <w:rFonts w:ascii="Times New Roman" w:hAnsi="Times New Roman" w:cs="Times New Roman"/>
        <w:b/>
        <w:sz w:val="18"/>
        <w:szCs w:val="16"/>
      </w:rPr>
    </w:pPr>
    <w:r w:rsidRPr="00BC242D">
      <w:rPr>
        <w:rFonts w:ascii="Times New Roman" w:hAnsi="Times New Roman" w:cs="Times New Roman"/>
        <w:b/>
        <w:sz w:val="18"/>
        <w:szCs w:val="16"/>
      </w:rPr>
      <w:t>СЕРГИЕВСКИЙ ВЕСТНИК</w:t>
    </w:r>
  </w:p>
  <w:p w:rsidR="002632B9" w:rsidRPr="00B53555" w:rsidRDefault="002632B9" w:rsidP="00B53555">
    <w:pPr>
      <w:pStyle w:val="af3"/>
      <w:rPr>
        <w:rFonts w:ascii="Times New Roman" w:hAnsi="Times New Roman" w:cs="Times New Roman"/>
        <w:sz w:val="18"/>
        <w:szCs w:val="16"/>
      </w:rPr>
    </w:pPr>
    <w:r>
      <w:rPr>
        <w:rFonts w:ascii="Times New Roman" w:hAnsi="Times New Roman" w:cs="Times New Roman"/>
        <w:sz w:val="18"/>
        <w:szCs w:val="16"/>
      </w:rPr>
      <w:t xml:space="preserve">Вторник, 07 декабря 2021 года, №121(643)                           </w:t>
    </w:r>
    <w:r w:rsidRPr="00BC242D">
      <w:rPr>
        <w:rFonts w:ascii="Times New Roman" w:hAnsi="Times New Roman" w:cs="Times New Roman"/>
        <w:sz w:val="18"/>
        <w:szCs w:val="16"/>
      </w:rPr>
      <w:t xml:space="preserve">                                                                                                                                                                                           </w:t>
    </w:r>
    <w:r>
      <w:rPr>
        <w:rFonts w:ascii="Times New Roman" w:hAnsi="Times New Roman" w:cs="Times New Roman"/>
        <w:sz w:val="18"/>
        <w:szCs w:val="16"/>
      </w:rPr>
      <w:t xml:space="preserve">                      </w:t>
    </w:r>
    <w:r w:rsidRPr="00BC242D">
      <w:rPr>
        <w:rFonts w:ascii="Times New Roman" w:hAnsi="Times New Roman" w:cs="Times New Roman"/>
        <w:sz w:val="18"/>
        <w:szCs w:val="16"/>
      </w:rPr>
      <w:t>ОФИЦИАЛЬНО</w:t>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32B9" w:rsidRDefault="002632B9">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296455C"/>
    <w:lvl w:ilvl="0">
      <w:start w:val="1"/>
      <w:numFmt w:val="decimal"/>
      <w:pStyle w:val="5"/>
      <w:lvlText w:val="%1."/>
      <w:lvlJc w:val="left"/>
      <w:pPr>
        <w:tabs>
          <w:tab w:val="num" w:pos="1492"/>
        </w:tabs>
        <w:ind w:left="1492" w:hanging="360"/>
      </w:pPr>
    </w:lvl>
  </w:abstractNum>
  <w:abstractNum w:abstractNumId="1">
    <w:nsid w:val="FFFFFF7D"/>
    <w:multiLevelType w:val="singleLevel"/>
    <w:tmpl w:val="AECAF700"/>
    <w:lvl w:ilvl="0">
      <w:start w:val="1"/>
      <w:numFmt w:val="decimal"/>
      <w:pStyle w:val="4"/>
      <w:lvlText w:val="%1."/>
      <w:lvlJc w:val="left"/>
      <w:pPr>
        <w:tabs>
          <w:tab w:val="num" w:pos="1209"/>
        </w:tabs>
        <w:ind w:left="1209" w:hanging="360"/>
      </w:pPr>
    </w:lvl>
  </w:abstractNum>
  <w:abstractNum w:abstractNumId="2">
    <w:nsid w:val="FFFFFF7F"/>
    <w:multiLevelType w:val="singleLevel"/>
    <w:tmpl w:val="7C96F864"/>
    <w:lvl w:ilvl="0">
      <w:start w:val="1"/>
      <w:numFmt w:val="decimal"/>
      <w:lvlRestart w:val="0"/>
      <w:pStyle w:val="2"/>
      <w:lvlText w:val="%1."/>
      <w:lvlJc w:val="left"/>
      <w:pPr>
        <w:tabs>
          <w:tab w:val="num" w:pos="774"/>
        </w:tabs>
        <w:ind w:left="-360" w:firstLine="709"/>
      </w:pPr>
      <w:rPr>
        <w:rFonts w:hint="default"/>
      </w:rPr>
    </w:lvl>
  </w:abstractNum>
  <w:abstractNum w:abstractNumId="3">
    <w:nsid w:val="FFFFFF80"/>
    <w:multiLevelType w:val="singleLevel"/>
    <w:tmpl w:val="B6AEAE4E"/>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1"/>
    <w:multiLevelType w:val="singleLevel"/>
    <w:tmpl w:val="835CBE8E"/>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C740855E"/>
    <w:lvl w:ilvl="0">
      <w:start w:val="1"/>
      <w:numFmt w:val="bullet"/>
      <w:pStyle w:val="3"/>
      <w:lvlText w:val=""/>
      <w:lvlJc w:val="left"/>
      <w:pPr>
        <w:tabs>
          <w:tab w:val="num" w:pos="926"/>
        </w:tabs>
        <w:ind w:left="926" w:hanging="360"/>
      </w:pPr>
      <w:rPr>
        <w:rFonts w:ascii="Symbol" w:hAnsi="Symbol" w:hint="default"/>
      </w:rPr>
    </w:lvl>
  </w:abstractNum>
  <w:abstractNum w:abstractNumId="6">
    <w:nsid w:val="FFFFFF83"/>
    <w:multiLevelType w:val="singleLevel"/>
    <w:tmpl w:val="1B701978"/>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72FEEA4C"/>
    <w:lvl w:ilvl="0">
      <w:start w:val="1"/>
      <w:numFmt w:val="decimal"/>
      <w:pStyle w:val="10"/>
      <w:lvlText w:val="%1."/>
      <w:lvlJc w:val="left"/>
      <w:pPr>
        <w:tabs>
          <w:tab w:val="num" w:pos="360"/>
        </w:tabs>
        <w:ind w:left="360" w:hanging="360"/>
      </w:pPr>
    </w:lvl>
  </w:abstractNum>
  <w:abstractNum w:abstractNumId="8">
    <w:nsid w:val="FFFFFF89"/>
    <w:multiLevelType w:val="singleLevel"/>
    <w:tmpl w:val="89889D0A"/>
    <w:styleLink w:val="20101"/>
    <w:lvl w:ilvl="0">
      <w:start w:val="1"/>
      <w:numFmt w:val="bullet"/>
      <w:lvlText w:val=""/>
      <w:lvlJc w:val="left"/>
      <w:pPr>
        <w:tabs>
          <w:tab w:val="num" w:pos="360"/>
        </w:tabs>
        <w:ind w:left="360" w:hanging="360"/>
      </w:pPr>
      <w:rPr>
        <w:rFonts w:ascii="Symbol" w:hAnsi="Symbol" w:hint="default"/>
      </w:rPr>
    </w:lvl>
  </w:abstractNum>
  <w:abstractNum w:abstractNumId="9">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11">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12">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13">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14">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15">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16">
    <w:nsid w:val="00000008"/>
    <w:multiLevelType w:val="singleLevel"/>
    <w:tmpl w:val="00000008"/>
    <w:name w:val="WW8Num8"/>
    <w:lvl w:ilvl="0">
      <w:start w:val="1"/>
      <w:numFmt w:val="decimal"/>
      <w:lvlText w:val="%1."/>
      <w:lvlJc w:val="left"/>
      <w:pPr>
        <w:tabs>
          <w:tab w:val="num" w:pos="0"/>
        </w:tabs>
        <w:ind w:left="1080" w:hanging="360"/>
      </w:pPr>
    </w:lvl>
  </w:abstractNum>
  <w:abstractNum w:abstractNumId="17">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18">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19">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20">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21">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22">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4">
    <w:nsid w:val="00000018"/>
    <w:multiLevelType w:val="singleLevel"/>
    <w:tmpl w:val="00000018"/>
    <w:name w:val="WW8Num31"/>
    <w:lvl w:ilvl="0">
      <w:start w:val="1"/>
      <w:numFmt w:val="decimal"/>
      <w:lvlText w:val="%1)"/>
      <w:lvlJc w:val="left"/>
      <w:pPr>
        <w:tabs>
          <w:tab w:val="num" w:pos="284"/>
        </w:tabs>
        <w:ind w:left="0" w:firstLine="737"/>
      </w:pPr>
    </w:lvl>
  </w:abstractNum>
  <w:abstractNum w:abstractNumId="25">
    <w:nsid w:val="00E34055"/>
    <w:multiLevelType w:val="hybridMultilevel"/>
    <w:tmpl w:val="5D7EFD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pStyle w:val="41"/>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059F47C3"/>
    <w:multiLevelType w:val="hybridMultilevel"/>
    <w:tmpl w:val="C846E2B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9">
    <w:nsid w:val="09FA71DB"/>
    <w:multiLevelType w:val="hybridMultilevel"/>
    <w:tmpl w:val="54582248"/>
    <w:styleLink w:val="111111211"/>
    <w:lvl w:ilvl="0" w:tplc="E22E9144">
      <w:start w:val="1"/>
      <w:numFmt w:val="decimal"/>
      <w:lvlText w:val="%1"/>
      <w:lvlJc w:val="left"/>
      <w:pPr>
        <w:tabs>
          <w:tab w:val="num" w:pos="5038"/>
        </w:tabs>
        <w:ind w:left="5038" w:hanging="360"/>
      </w:pPr>
      <w:rPr>
        <w:rFonts w:hint="default"/>
      </w:rPr>
    </w:lvl>
    <w:lvl w:ilvl="1" w:tplc="04190003" w:tentative="1">
      <w:start w:val="1"/>
      <w:numFmt w:val="lowerLetter"/>
      <w:lvlText w:val="%2."/>
      <w:lvlJc w:val="left"/>
      <w:pPr>
        <w:tabs>
          <w:tab w:val="num" w:pos="243"/>
        </w:tabs>
        <w:ind w:left="243" w:hanging="360"/>
      </w:pPr>
    </w:lvl>
    <w:lvl w:ilvl="2" w:tplc="04190005" w:tentative="1">
      <w:start w:val="1"/>
      <w:numFmt w:val="lowerRoman"/>
      <w:lvlText w:val="%3."/>
      <w:lvlJc w:val="right"/>
      <w:pPr>
        <w:tabs>
          <w:tab w:val="num" w:pos="963"/>
        </w:tabs>
        <w:ind w:left="963" w:hanging="180"/>
      </w:pPr>
    </w:lvl>
    <w:lvl w:ilvl="3" w:tplc="04190001" w:tentative="1">
      <w:start w:val="1"/>
      <w:numFmt w:val="decimal"/>
      <w:lvlText w:val="%4."/>
      <w:lvlJc w:val="left"/>
      <w:pPr>
        <w:tabs>
          <w:tab w:val="num" w:pos="1683"/>
        </w:tabs>
        <w:ind w:left="1683" w:hanging="360"/>
      </w:pPr>
    </w:lvl>
    <w:lvl w:ilvl="4" w:tplc="04190003" w:tentative="1">
      <w:start w:val="1"/>
      <w:numFmt w:val="lowerLetter"/>
      <w:lvlText w:val="%5."/>
      <w:lvlJc w:val="left"/>
      <w:pPr>
        <w:tabs>
          <w:tab w:val="num" w:pos="2403"/>
        </w:tabs>
        <w:ind w:left="2403" w:hanging="360"/>
      </w:pPr>
    </w:lvl>
    <w:lvl w:ilvl="5" w:tplc="04190005" w:tentative="1">
      <w:start w:val="1"/>
      <w:numFmt w:val="lowerRoman"/>
      <w:lvlText w:val="%6."/>
      <w:lvlJc w:val="right"/>
      <w:pPr>
        <w:tabs>
          <w:tab w:val="num" w:pos="3123"/>
        </w:tabs>
        <w:ind w:left="3123" w:hanging="180"/>
      </w:pPr>
    </w:lvl>
    <w:lvl w:ilvl="6" w:tplc="04190001" w:tentative="1">
      <w:start w:val="1"/>
      <w:numFmt w:val="decimal"/>
      <w:lvlText w:val="%7."/>
      <w:lvlJc w:val="left"/>
      <w:pPr>
        <w:tabs>
          <w:tab w:val="num" w:pos="3843"/>
        </w:tabs>
        <w:ind w:left="3843" w:hanging="360"/>
      </w:pPr>
    </w:lvl>
    <w:lvl w:ilvl="7" w:tplc="04190003" w:tentative="1">
      <w:start w:val="1"/>
      <w:numFmt w:val="lowerLetter"/>
      <w:lvlText w:val="%8."/>
      <w:lvlJc w:val="left"/>
      <w:pPr>
        <w:tabs>
          <w:tab w:val="num" w:pos="4563"/>
        </w:tabs>
        <w:ind w:left="4563" w:hanging="360"/>
      </w:pPr>
    </w:lvl>
    <w:lvl w:ilvl="8" w:tplc="04190005" w:tentative="1">
      <w:start w:val="1"/>
      <w:numFmt w:val="lowerRoman"/>
      <w:lvlText w:val="%9."/>
      <w:lvlJc w:val="right"/>
      <w:pPr>
        <w:tabs>
          <w:tab w:val="num" w:pos="5283"/>
        </w:tabs>
        <w:ind w:left="5283" w:hanging="180"/>
      </w:pPr>
    </w:lvl>
  </w:abstractNum>
  <w:abstractNum w:abstractNumId="30">
    <w:nsid w:val="0A0752BD"/>
    <w:multiLevelType w:val="hybridMultilevel"/>
    <w:tmpl w:val="477E09F0"/>
    <w:lvl w:ilvl="0" w:tplc="E6DAFC28">
      <w:start w:val="1"/>
      <w:numFmt w:val="bullet"/>
      <w:lvlText w:val="-"/>
      <w:lvlJc w:val="left"/>
      <w:pPr>
        <w:tabs>
          <w:tab w:val="num" w:pos="360"/>
        </w:tabs>
        <w:ind w:left="36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104E3818"/>
    <w:multiLevelType w:val="multilevel"/>
    <w:tmpl w:val="AFB0A342"/>
    <w:lvl w:ilvl="0">
      <w:start w:val="1"/>
      <w:numFmt w:val="decimal"/>
      <w:pStyle w:val="a0"/>
      <w:suff w:val="space"/>
      <w:lvlText w:val="Таблица %1 - "/>
      <w:lvlJc w:val="left"/>
      <w:pPr>
        <w:ind w:left="360" w:firstLine="349"/>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nsid w:val="13CC2915"/>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33">
    <w:nsid w:val="13F4355A"/>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nsid w:val="15842DF3"/>
    <w:multiLevelType w:val="multilevel"/>
    <w:tmpl w:val="09E25EDC"/>
    <w:styleLink w:val="1111111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560"/>
        </w:tabs>
        <w:ind w:left="127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5">
    <w:nsid w:val="15DF3B8D"/>
    <w:multiLevelType w:val="hybridMultilevel"/>
    <w:tmpl w:val="B5AE59B2"/>
    <w:lvl w:ilvl="0" w:tplc="FFFFFFFF">
      <w:start w:val="1"/>
      <w:numFmt w:val="bullet"/>
      <w:pStyle w:val="a1"/>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36">
    <w:nsid w:val="16137F84"/>
    <w:multiLevelType w:val="hybridMultilevel"/>
    <w:tmpl w:val="E7E25C2E"/>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
    <w:nsid w:val="1BF53F9D"/>
    <w:multiLevelType w:val="hybridMultilevel"/>
    <w:tmpl w:val="192C07F0"/>
    <w:lvl w:ilvl="0" w:tplc="F65853F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8">
    <w:nsid w:val="1C644D2C"/>
    <w:multiLevelType w:val="multilevel"/>
    <w:tmpl w:val="8BA812F6"/>
    <w:styleLink w:val="1111111"/>
    <w:lvl w:ilvl="0">
      <w:start w:val="1"/>
      <w:numFmt w:val="decimal"/>
      <w:lvlText w:val="%1"/>
      <w:lvlJc w:val="left"/>
      <w:pPr>
        <w:ind w:left="780" w:hanging="4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1E62437E"/>
    <w:multiLevelType w:val="multilevel"/>
    <w:tmpl w:val="D4321530"/>
    <w:lvl w:ilvl="0">
      <w:start w:val="1"/>
      <w:numFmt w:val="decimal"/>
      <w:pStyle w:val="a2"/>
      <w:lvlText w:val="%1"/>
      <w:lvlJc w:val="left"/>
      <w:pPr>
        <w:tabs>
          <w:tab w:val="num" w:pos="1142"/>
        </w:tabs>
        <w:ind w:left="1142" w:hanging="432"/>
      </w:pPr>
      <w:rPr>
        <w:rFonts w:cs="Times New Roman" w:hint="default"/>
      </w:rPr>
    </w:lvl>
    <w:lvl w:ilvl="1">
      <w:start w:val="1"/>
      <w:numFmt w:val="decimal"/>
      <w:pStyle w:val="a3"/>
      <w:lvlText w:val="%1.%2"/>
      <w:lvlJc w:val="left"/>
      <w:pPr>
        <w:tabs>
          <w:tab w:val="num" w:pos="860"/>
        </w:tabs>
        <w:ind w:left="860" w:hanging="576"/>
      </w:pPr>
      <w:rPr>
        <w:rFonts w:cs="Times New Roman" w:hint="default"/>
        <w:i w:val="0"/>
      </w:rPr>
    </w:lvl>
    <w:lvl w:ilvl="2">
      <w:start w:val="1"/>
      <w:numFmt w:val="decimal"/>
      <w:lvlText w:val="%1.%2.%3"/>
      <w:lvlJc w:val="left"/>
      <w:pPr>
        <w:tabs>
          <w:tab w:val="num" w:pos="1461"/>
        </w:tabs>
        <w:ind w:left="1461" w:hanging="720"/>
      </w:pPr>
      <w:rPr>
        <w:rFonts w:cs="Times New Roman" w:hint="default"/>
        <w:b/>
      </w:rPr>
    </w:lvl>
    <w:lvl w:ilvl="3">
      <w:start w:val="1"/>
      <w:numFmt w:val="decimal"/>
      <w:lvlText w:val="%1.%2.%3.%4"/>
      <w:lvlJc w:val="left"/>
      <w:pPr>
        <w:tabs>
          <w:tab w:val="num" w:pos="1857"/>
        </w:tabs>
        <w:ind w:left="1857" w:hanging="864"/>
      </w:pPr>
      <w:rPr>
        <w:rFonts w:cs="Times New Roman" w:hint="default"/>
        <w:i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0">
    <w:nsid w:val="21E91F15"/>
    <w:multiLevelType w:val="multilevel"/>
    <w:tmpl w:val="6E80A9DE"/>
    <w:styleLink w:val="11"/>
    <w:lvl w:ilvl="0">
      <w:start w:val="1"/>
      <w:numFmt w:val="decimal"/>
      <w:lvlText w:val="%1"/>
      <w:lvlJc w:val="left"/>
      <w:pPr>
        <w:tabs>
          <w:tab w:val="num" w:pos="720"/>
        </w:tabs>
        <w:ind w:left="720" w:hanging="360"/>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1">
    <w:nsid w:val="242E39F0"/>
    <w:multiLevelType w:val="hybridMultilevel"/>
    <w:tmpl w:val="96B2AF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2">
    <w:nsid w:val="29FE268F"/>
    <w:multiLevelType w:val="multilevel"/>
    <w:tmpl w:val="A9628268"/>
    <w:styleLink w:val="a4"/>
    <w:lvl w:ilvl="0">
      <w:start w:val="1"/>
      <w:numFmt w:val="decimal"/>
      <w:suff w:val="space"/>
      <w:lvlText w:val="%1"/>
      <w:lvlJc w:val="left"/>
      <w:pPr>
        <w:ind w:left="709" w:firstLine="0"/>
      </w:pPr>
      <w:rPr>
        <w:rFonts w:hint="default"/>
      </w:rPr>
    </w:lvl>
    <w:lvl w:ilvl="1">
      <w:start w:val="1"/>
      <w:numFmt w:val="decimal"/>
      <w:pStyle w:val="21"/>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2"/>
      <w:numFmt w:val="none"/>
      <w:suff w:val="space"/>
      <w:lvlText w:val=""/>
      <w:lvlJc w:val="left"/>
      <w:pPr>
        <w:ind w:left="709" w:firstLine="0"/>
      </w:pPr>
      <w:rPr>
        <w:rFonts w:hint="default"/>
      </w:rPr>
    </w:lvl>
  </w:abstractNum>
  <w:abstractNum w:abstractNumId="43">
    <w:nsid w:val="2A610118"/>
    <w:multiLevelType w:val="hybridMultilevel"/>
    <w:tmpl w:val="DCD8D204"/>
    <w:lvl w:ilvl="0" w:tplc="70C0E75C">
      <w:start w:val="1"/>
      <w:numFmt w:val="decimal"/>
      <w:pStyle w:val="a5"/>
      <w:lvlText w:val="%1"/>
      <w:lvlJc w:val="left"/>
      <w:pPr>
        <w:tabs>
          <w:tab w:val="num" w:pos="1571"/>
        </w:tabs>
        <w:ind w:left="1571" w:hanging="360"/>
      </w:pPr>
      <w:rPr>
        <w:rFonts w:hint="default"/>
      </w:r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44">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338113CF"/>
    <w:multiLevelType w:val="hybridMultilevel"/>
    <w:tmpl w:val="731C8516"/>
    <w:styleLink w:val="111111121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47">
    <w:nsid w:val="37806000"/>
    <w:multiLevelType w:val="hybridMultilevel"/>
    <w:tmpl w:val="96B2AF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8">
    <w:nsid w:val="39DC7DA0"/>
    <w:multiLevelType w:val="singleLevel"/>
    <w:tmpl w:val="2DF445D4"/>
    <w:lvl w:ilvl="0">
      <w:start w:val="1"/>
      <w:numFmt w:val="bullet"/>
      <w:lvlRestart w:val="0"/>
      <w:pStyle w:val="a6"/>
      <w:lvlText w:val=""/>
      <w:lvlJc w:val="left"/>
      <w:pPr>
        <w:tabs>
          <w:tab w:val="num" w:pos="1440"/>
        </w:tabs>
        <w:ind w:left="0" w:firstLine="720"/>
      </w:pPr>
      <w:rPr>
        <w:rFonts w:ascii="Symbol" w:hAnsi="Symbol" w:hint="default"/>
      </w:rPr>
    </w:lvl>
  </w:abstractNum>
  <w:abstractNum w:abstractNumId="49">
    <w:nsid w:val="3D2A47C3"/>
    <w:multiLevelType w:val="singleLevel"/>
    <w:tmpl w:val="F5AA3D58"/>
    <w:lvl w:ilvl="0">
      <w:start w:val="1"/>
      <w:numFmt w:val="bullet"/>
      <w:pStyle w:val="30"/>
      <w:lvlText w:val="-"/>
      <w:lvlJc w:val="left"/>
      <w:pPr>
        <w:tabs>
          <w:tab w:val="num" w:pos="360"/>
        </w:tabs>
        <w:ind w:left="360" w:hanging="360"/>
      </w:pPr>
      <w:rPr>
        <w:rFonts w:ascii="Times New Roman" w:hAnsi="Times New Roman" w:hint="default"/>
      </w:rPr>
    </w:lvl>
  </w:abstractNum>
  <w:abstractNum w:abstractNumId="50">
    <w:nsid w:val="40C80B95"/>
    <w:multiLevelType w:val="hybridMultilevel"/>
    <w:tmpl w:val="6F0EC8DA"/>
    <w:lvl w:ilvl="0" w:tplc="FFFFFFFF">
      <w:start w:val="1"/>
      <w:numFmt w:val="decimal"/>
      <w:pStyle w:val="a7"/>
      <w:lvlText w:val="Рис. %1."/>
      <w:lvlJc w:val="left"/>
      <w:pPr>
        <w:tabs>
          <w:tab w:val="num" w:pos="371"/>
        </w:tabs>
        <w:ind w:left="1701" w:hanging="964"/>
      </w:pPr>
      <w:rPr>
        <w:rFonts w:ascii="Times New Roman" w:hAnsi="Times New Roman" w:hint="default"/>
        <w:b/>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1">
    <w:nsid w:val="41C43D76"/>
    <w:multiLevelType w:val="hybridMultilevel"/>
    <w:tmpl w:val="5D7EFD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2">
    <w:nsid w:val="443B4165"/>
    <w:multiLevelType w:val="hybridMultilevel"/>
    <w:tmpl w:val="BAF4A076"/>
    <w:lvl w:ilvl="0" w:tplc="D8A0ECEE">
      <w:start w:val="1"/>
      <w:numFmt w:val="decimal"/>
      <w:pStyle w:val="a8"/>
      <w:lvlText w:val="%1."/>
      <w:lvlJc w:val="left"/>
      <w:pPr>
        <w:tabs>
          <w:tab w:val="num" w:pos="786"/>
        </w:tabs>
        <w:ind w:left="786" w:hanging="360"/>
      </w:pPr>
      <w:rPr>
        <w:rFonts w:hint="default"/>
      </w:rPr>
    </w:lvl>
    <w:lvl w:ilvl="1" w:tplc="04190003">
      <w:start w:val="1"/>
      <w:numFmt w:val="decimal"/>
      <w:lvlText w:val="%2."/>
      <w:lvlJc w:val="left"/>
      <w:pPr>
        <w:tabs>
          <w:tab w:val="num" w:pos="1157"/>
        </w:tabs>
        <w:ind w:left="1157" w:hanging="360"/>
      </w:pPr>
      <w:rPr>
        <w:b w:val="0"/>
        <w:bCs w:val="0"/>
      </w:rPr>
    </w:lvl>
    <w:lvl w:ilvl="2" w:tplc="04190005">
      <w:start w:val="1"/>
      <w:numFmt w:val="lowerRoman"/>
      <w:lvlText w:val="%3."/>
      <w:lvlJc w:val="right"/>
      <w:pPr>
        <w:tabs>
          <w:tab w:val="num" w:pos="1877"/>
        </w:tabs>
        <w:ind w:left="1877" w:hanging="180"/>
      </w:pPr>
    </w:lvl>
    <w:lvl w:ilvl="3" w:tplc="04190001">
      <w:start w:val="1"/>
      <w:numFmt w:val="decimal"/>
      <w:lvlText w:val="%4."/>
      <w:lvlJc w:val="left"/>
      <w:pPr>
        <w:tabs>
          <w:tab w:val="num" w:pos="2597"/>
        </w:tabs>
        <w:ind w:left="2597" w:hanging="360"/>
      </w:pPr>
    </w:lvl>
    <w:lvl w:ilvl="4" w:tplc="04190003">
      <w:start w:val="1"/>
      <w:numFmt w:val="decimal"/>
      <w:lvlText w:val="%5."/>
      <w:lvlJc w:val="left"/>
      <w:pPr>
        <w:tabs>
          <w:tab w:val="num" w:pos="3317"/>
        </w:tabs>
        <w:ind w:left="3317" w:hanging="360"/>
      </w:pPr>
    </w:lvl>
    <w:lvl w:ilvl="5" w:tplc="04190005">
      <w:start w:val="1"/>
      <w:numFmt w:val="decimal"/>
      <w:lvlText w:val="%6."/>
      <w:lvlJc w:val="left"/>
      <w:pPr>
        <w:tabs>
          <w:tab w:val="num" w:pos="4037"/>
        </w:tabs>
        <w:ind w:left="4037" w:hanging="360"/>
      </w:pPr>
    </w:lvl>
    <w:lvl w:ilvl="6" w:tplc="04190001">
      <w:start w:val="1"/>
      <w:numFmt w:val="decimal"/>
      <w:lvlText w:val="%7."/>
      <w:lvlJc w:val="left"/>
      <w:pPr>
        <w:tabs>
          <w:tab w:val="num" w:pos="4757"/>
        </w:tabs>
        <w:ind w:left="4757" w:hanging="360"/>
      </w:pPr>
    </w:lvl>
    <w:lvl w:ilvl="7" w:tplc="04190003">
      <w:start w:val="1"/>
      <w:numFmt w:val="decimal"/>
      <w:lvlText w:val="%8."/>
      <w:lvlJc w:val="left"/>
      <w:pPr>
        <w:tabs>
          <w:tab w:val="num" w:pos="5477"/>
        </w:tabs>
        <w:ind w:left="5477" w:hanging="360"/>
      </w:pPr>
    </w:lvl>
    <w:lvl w:ilvl="8" w:tplc="04190005">
      <w:start w:val="1"/>
      <w:numFmt w:val="lowerRoman"/>
      <w:lvlText w:val="%9."/>
      <w:lvlJc w:val="right"/>
      <w:pPr>
        <w:tabs>
          <w:tab w:val="num" w:pos="6197"/>
        </w:tabs>
        <w:ind w:left="6197" w:hanging="180"/>
      </w:pPr>
    </w:lvl>
  </w:abstractNum>
  <w:abstractNum w:abstractNumId="53">
    <w:nsid w:val="499B7227"/>
    <w:multiLevelType w:val="multilevel"/>
    <w:tmpl w:val="BE4886DA"/>
    <w:styleLink w:val="22"/>
    <w:lvl w:ilvl="0">
      <w:start w:val="1"/>
      <w:numFmt w:val="none"/>
      <w:lvlText w:val="%12.1."/>
      <w:lvlJc w:val="left"/>
      <w:pPr>
        <w:tabs>
          <w:tab w:val="num" w:pos="510"/>
        </w:tabs>
        <w:ind w:left="510" w:hanging="510"/>
      </w:pPr>
      <w:rPr>
        <w:rFonts w:hint="default"/>
        <w:i w:val="0"/>
      </w:rPr>
    </w:lvl>
    <w:lvl w:ilvl="1">
      <w:start w:val="1"/>
      <w:numFmt w:val="decimal"/>
      <w:lvlText w:val="2.%2."/>
      <w:lvlJc w:val="left"/>
      <w:pPr>
        <w:tabs>
          <w:tab w:val="num" w:pos="510"/>
        </w:tabs>
        <w:ind w:left="510" w:hanging="510"/>
      </w:pPr>
      <w:rPr>
        <w:rFonts w:hint="default"/>
        <w:i w:val="0"/>
      </w:rPr>
    </w:lvl>
    <w:lvl w:ilvl="2">
      <w:start w:val="2"/>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54">
    <w:nsid w:val="50440CA2"/>
    <w:multiLevelType w:val="singleLevel"/>
    <w:tmpl w:val="2CAC0CE6"/>
    <w:lvl w:ilvl="0">
      <w:start w:val="1"/>
      <w:numFmt w:val="decimal"/>
      <w:pStyle w:val="a9"/>
      <w:lvlText w:val="%1)"/>
      <w:lvlJc w:val="left"/>
      <w:pPr>
        <w:tabs>
          <w:tab w:val="num" w:pos="1071"/>
        </w:tabs>
        <w:ind w:left="0" w:firstLine="709"/>
      </w:pPr>
    </w:lvl>
  </w:abstractNum>
  <w:abstractNum w:abstractNumId="55">
    <w:nsid w:val="534A0AFC"/>
    <w:multiLevelType w:val="hybridMultilevel"/>
    <w:tmpl w:val="C514175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6">
    <w:nsid w:val="5E430A90"/>
    <w:multiLevelType w:val="hybridMultilevel"/>
    <w:tmpl w:val="96B2AF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7">
    <w:nsid w:val="5E7C0BCC"/>
    <w:multiLevelType w:val="hybridMultilevel"/>
    <w:tmpl w:val="998610C2"/>
    <w:lvl w:ilvl="0" w:tplc="FFFFFFFF">
      <w:start w:val="2730"/>
      <w:numFmt w:val="bullet"/>
      <w:pStyle w:val="-"/>
      <w:lvlText w:val="–"/>
      <w:lvlJc w:val="left"/>
      <w:pPr>
        <w:tabs>
          <w:tab w:val="num" w:pos="1069"/>
        </w:tabs>
        <w:ind w:left="0" w:firstLine="709"/>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8">
    <w:nsid w:val="5E9D6585"/>
    <w:multiLevelType w:val="hybridMultilevel"/>
    <w:tmpl w:val="C514175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9">
    <w:nsid w:val="5FF76208"/>
    <w:multiLevelType w:val="hybridMultilevel"/>
    <w:tmpl w:val="0F047DCE"/>
    <w:lvl w:ilvl="0" w:tplc="BE3CB6F8">
      <w:start w:val="1"/>
      <w:numFmt w:val="decimal"/>
      <w:pStyle w:val="aa"/>
      <w:lvlText w:val="%1"/>
      <w:lvlJc w:val="left"/>
      <w:pPr>
        <w:tabs>
          <w:tab w:val="num" w:pos="1287"/>
        </w:tabs>
        <w:ind w:left="1287" w:hanging="360"/>
      </w:pPr>
      <w:rPr>
        <w:rFonts w:ascii="Times New Roman" w:hAnsi="Times New Roman"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0">
    <w:nsid w:val="62FB104D"/>
    <w:multiLevelType w:val="multilevel"/>
    <w:tmpl w:val="9D88D1BC"/>
    <w:lvl w:ilvl="0">
      <w:start w:val="1"/>
      <w:numFmt w:val="decimal"/>
      <w:pStyle w:val="ab"/>
      <w:lvlText w:val="Статья 2-%1."/>
      <w:lvlJc w:val="left"/>
      <w:pPr>
        <w:tabs>
          <w:tab w:val="num" w:pos="2007"/>
        </w:tabs>
        <w:ind w:left="1134" w:hanging="567"/>
      </w:pPr>
      <w:rPr>
        <w:rFonts w:cs="Times New Roman" w:hint="default"/>
      </w:rPr>
    </w:lvl>
    <w:lvl w:ilvl="1">
      <w:start w:val="1"/>
      <w:numFmt w:val="decimal"/>
      <w:lvlRestart w:val="0"/>
      <w:lvlText w:val="Статья 2-%2."/>
      <w:lvlJc w:val="left"/>
      <w:pPr>
        <w:tabs>
          <w:tab w:val="num" w:pos="2007"/>
        </w:tabs>
        <w:ind w:left="1134" w:hanging="567"/>
      </w:pPr>
      <w:rPr>
        <w:rFonts w:cs="Times New Roman" w:hint="default"/>
      </w:rPr>
    </w:lvl>
    <w:lvl w:ilvl="2">
      <w:start w:val="1"/>
      <w:numFmt w:val="decimal"/>
      <w:lvlText w:val="%1.%2.%3."/>
      <w:lvlJc w:val="left"/>
      <w:pPr>
        <w:tabs>
          <w:tab w:val="num" w:pos="1791"/>
        </w:tabs>
        <w:ind w:left="1791" w:hanging="504"/>
      </w:pPr>
      <w:rPr>
        <w:rFonts w:cs="Times New Roman" w:hint="default"/>
      </w:rPr>
    </w:lvl>
    <w:lvl w:ilvl="3">
      <w:start w:val="1"/>
      <w:numFmt w:val="decimal"/>
      <w:lvlText w:val="%1.%2.%3.%4."/>
      <w:lvlJc w:val="left"/>
      <w:pPr>
        <w:tabs>
          <w:tab w:val="num" w:pos="2295"/>
        </w:tabs>
        <w:ind w:left="2295" w:hanging="648"/>
      </w:pPr>
      <w:rPr>
        <w:rFonts w:cs="Times New Roman" w:hint="default"/>
      </w:rPr>
    </w:lvl>
    <w:lvl w:ilvl="4">
      <w:start w:val="1"/>
      <w:numFmt w:val="decimal"/>
      <w:lvlText w:val="%1.%2.%3.%4.%5."/>
      <w:lvlJc w:val="left"/>
      <w:pPr>
        <w:tabs>
          <w:tab w:val="num" w:pos="2799"/>
        </w:tabs>
        <w:ind w:left="2799" w:hanging="792"/>
      </w:pPr>
      <w:rPr>
        <w:rFonts w:cs="Times New Roman" w:hint="default"/>
      </w:rPr>
    </w:lvl>
    <w:lvl w:ilvl="5">
      <w:start w:val="1"/>
      <w:numFmt w:val="decimal"/>
      <w:lvlText w:val="%1.%2.%3.%4.%5.%6."/>
      <w:lvlJc w:val="left"/>
      <w:pPr>
        <w:tabs>
          <w:tab w:val="num" w:pos="3303"/>
        </w:tabs>
        <w:ind w:left="3303" w:hanging="936"/>
      </w:pPr>
      <w:rPr>
        <w:rFonts w:cs="Times New Roman" w:hint="default"/>
      </w:rPr>
    </w:lvl>
    <w:lvl w:ilvl="6">
      <w:start w:val="1"/>
      <w:numFmt w:val="decimal"/>
      <w:lvlText w:val="%1.%2.%3.%4.%5.%6.%7."/>
      <w:lvlJc w:val="left"/>
      <w:pPr>
        <w:tabs>
          <w:tab w:val="num" w:pos="3807"/>
        </w:tabs>
        <w:ind w:left="3807" w:hanging="1080"/>
      </w:pPr>
      <w:rPr>
        <w:rFonts w:cs="Times New Roman" w:hint="default"/>
      </w:rPr>
    </w:lvl>
    <w:lvl w:ilvl="7">
      <w:start w:val="1"/>
      <w:numFmt w:val="decimal"/>
      <w:lvlText w:val="%1.%2.%3.%4.%5.%6.%7.%8."/>
      <w:lvlJc w:val="left"/>
      <w:pPr>
        <w:tabs>
          <w:tab w:val="num" w:pos="4311"/>
        </w:tabs>
        <w:ind w:left="4311" w:hanging="1224"/>
      </w:pPr>
      <w:rPr>
        <w:rFonts w:cs="Times New Roman" w:hint="default"/>
      </w:rPr>
    </w:lvl>
    <w:lvl w:ilvl="8">
      <w:start w:val="1"/>
      <w:numFmt w:val="decimal"/>
      <w:lvlText w:val="%1.%2.%3.%4.%5.%6.%7.%8.%9."/>
      <w:lvlJc w:val="left"/>
      <w:pPr>
        <w:tabs>
          <w:tab w:val="num" w:pos="4887"/>
        </w:tabs>
        <w:ind w:left="4887" w:hanging="1440"/>
      </w:pPr>
      <w:rPr>
        <w:rFonts w:cs="Times New Roman" w:hint="default"/>
      </w:rPr>
    </w:lvl>
  </w:abstractNum>
  <w:abstractNum w:abstractNumId="61">
    <w:nsid w:val="638A725B"/>
    <w:multiLevelType w:val="hybridMultilevel"/>
    <w:tmpl w:val="04905684"/>
    <w:lvl w:ilvl="0" w:tplc="FFFFFFFF">
      <w:start w:val="1"/>
      <w:numFmt w:val="bullet"/>
      <w:pStyle w:val="ac"/>
      <w:lvlText w:val=""/>
      <w:lvlJc w:val="left"/>
      <w:pPr>
        <w:tabs>
          <w:tab w:val="num" w:pos="1440"/>
        </w:tabs>
        <w:ind w:left="227" w:firstLine="853"/>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2">
    <w:nsid w:val="63F04C1C"/>
    <w:multiLevelType w:val="multilevel"/>
    <w:tmpl w:val="ECA8ABAA"/>
    <w:styleLink w:val="110"/>
    <w:lvl w:ilvl="0">
      <w:start w:val="1"/>
      <w:numFmt w:val="decimal"/>
      <w:lvlText w:val="%1"/>
      <w:lvlJc w:val="left"/>
      <w:pPr>
        <w:tabs>
          <w:tab w:val="num" w:pos="1558"/>
        </w:tabs>
        <w:ind w:left="1558" w:hanging="432"/>
      </w:pPr>
      <w:rPr>
        <w:rFonts w:hint="default"/>
        <w:sz w:val="24"/>
      </w:rPr>
    </w:lvl>
    <w:lvl w:ilvl="1">
      <w:start w:val="1"/>
      <w:numFmt w:val="decimal"/>
      <w:lvlText w:val="%1.%2"/>
      <w:lvlJc w:val="left"/>
      <w:pPr>
        <w:tabs>
          <w:tab w:val="num" w:pos="1702"/>
        </w:tabs>
        <w:ind w:left="1702" w:hanging="576"/>
      </w:pPr>
      <w:rPr>
        <w:rFonts w:hint="default"/>
      </w:rPr>
    </w:lvl>
    <w:lvl w:ilvl="2">
      <w:start w:val="1"/>
      <w:numFmt w:val="decimal"/>
      <w:lvlText w:val="%1.%2.%3"/>
      <w:lvlJc w:val="left"/>
      <w:pPr>
        <w:tabs>
          <w:tab w:val="num" w:pos="1846"/>
        </w:tabs>
        <w:ind w:left="1846" w:hanging="720"/>
      </w:pPr>
      <w:rPr>
        <w:rFonts w:hint="default"/>
      </w:rPr>
    </w:lvl>
    <w:lvl w:ilvl="3">
      <w:start w:val="1"/>
      <w:numFmt w:val="decimal"/>
      <w:lvlText w:val="%1.%2.%3.%4"/>
      <w:lvlJc w:val="left"/>
      <w:pPr>
        <w:tabs>
          <w:tab w:val="num" w:pos="1990"/>
        </w:tabs>
        <w:ind w:left="1990" w:hanging="864"/>
      </w:pPr>
      <w:rPr>
        <w:rFonts w:hint="default"/>
      </w:rPr>
    </w:lvl>
    <w:lvl w:ilvl="4">
      <w:start w:val="1"/>
      <w:numFmt w:val="decimal"/>
      <w:lvlText w:val="%1.%2.%3.%4.%5"/>
      <w:lvlJc w:val="left"/>
      <w:pPr>
        <w:tabs>
          <w:tab w:val="num" w:pos="2134"/>
        </w:tabs>
        <w:ind w:left="2134" w:hanging="1008"/>
      </w:pPr>
      <w:rPr>
        <w:rFonts w:hint="default"/>
      </w:rPr>
    </w:lvl>
    <w:lvl w:ilvl="5">
      <w:start w:val="1"/>
      <w:numFmt w:val="decimal"/>
      <w:lvlText w:val="%1.%2.%3.%4.%5.%6"/>
      <w:lvlJc w:val="left"/>
      <w:pPr>
        <w:tabs>
          <w:tab w:val="num" w:pos="2278"/>
        </w:tabs>
        <w:ind w:left="2278" w:hanging="1152"/>
      </w:pPr>
      <w:rPr>
        <w:rFonts w:hint="default"/>
      </w:rPr>
    </w:lvl>
    <w:lvl w:ilvl="6">
      <w:start w:val="1"/>
      <w:numFmt w:val="decimal"/>
      <w:lvlText w:val="%1.%2.%3.%4.%5.%6.%7"/>
      <w:lvlJc w:val="left"/>
      <w:pPr>
        <w:tabs>
          <w:tab w:val="num" w:pos="2422"/>
        </w:tabs>
        <w:ind w:left="2422" w:hanging="1296"/>
      </w:pPr>
      <w:rPr>
        <w:rFonts w:hint="default"/>
      </w:rPr>
    </w:lvl>
    <w:lvl w:ilvl="7">
      <w:start w:val="1"/>
      <w:numFmt w:val="decimal"/>
      <w:lvlText w:val="%1.%2.%3.%4.%5.%6.%7.%8"/>
      <w:lvlJc w:val="left"/>
      <w:pPr>
        <w:tabs>
          <w:tab w:val="num" w:pos="2566"/>
        </w:tabs>
        <w:ind w:left="2566" w:hanging="1440"/>
      </w:pPr>
      <w:rPr>
        <w:rFonts w:hint="default"/>
      </w:rPr>
    </w:lvl>
    <w:lvl w:ilvl="8">
      <w:start w:val="1"/>
      <w:numFmt w:val="decimal"/>
      <w:lvlText w:val="%1.%2.%3.%4.%5.%6.%7.%8.%9"/>
      <w:lvlJc w:val="left"/>
      <w:pPr>
        <w:tabs>
          <w:tab w:val="num" w:pos="2710"/>
        </w:tabs>
        <w:ind w:left="2710" w:hanging="1584"/>
      </w:pPr>
      <w:rPr>
        <w:rFonts w:hint="default"/>
      </w:rPr>
    </w:lvl>
  </w:abstractNum>
  <w:abstractNum w:abstractNumId="63">
    <w:nsid w:val="64B66919"/>
    <w:multiLevelType w:val="multilevel"/>
    <w:tmpl w:val="60CA985E"/>
    <w:lvl w:ilvl="0">
      <w:start w:val="1"/>
      <w:numFmt w:val="bullet"/>
      <w:pStyle w:val="12"/>
      <w:lvlText w:val="-"/>
      <w:lvlJc w:val="left"/>
      <w:pPr>
        <w:tabs>
          <w:tab w:val="num" w:pos="1440"/>
        </w:tabs>
        <w:ind w:left="144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4">
    <w:nsid w:val="70B06B09"/>
    <w:multiLevelType w:val="multilevel"/>
    <w:tmpl w:val="0419001F"/>
    <w:styleLink w:val="111111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5">
    <w:nsid w:val="715B0269"/>
    <w:multiLevelType w:val="multilevel"/>
    <w:tmpl w:val="04190025"/>
    <w:styleLink w:val="111"/>
    <w:lvl w:ilvl="0">
      <w:start w:val="8"/>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6">
    <w:nsid w:val="71797DF9"/>
    <w:multiLevelType w:val="singleLevel"/>
    <w:tmpl w:val="EE747426"/>
    <w:lvl w:ilvl="0">
      <w:start w:val="1"/>
      <w:numFmt w:val="bullet"/>
      <w:pStyle w:val="-0"/>
      <w:lvlText w:val=""/>
      <w:lvlJc w:val="left"/>
      <w:pPr>
        <w:tabs>
          <w:tab w:val="num" w:pos="1134"/>
        </w:tabs>
        <w:ind w:left="1134" w:hanging="397"/>
      </w:pPr>
      <w:rPr>
        <w:rFonts w:ascii="Symbol" w:hAnsi="Symbol" w:cs="Symbol" w:hint="default"/>
      </w:rPr>
    </w:lvl>
  </w:abstractNum>
  <w:abstractNum w:abstractNumId="67">
    <w:nsid w:val="720E5417"/>
    <w:multiLevelType w:val="hybridMultilevel"/>
    <w:tmpl w:val="96B2AF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8">
    <w:nsid w:val="72416685"/>
    <w:multiLevelType w:val="multilevel"/>
    <w:tmpl w:val="CA12C890"/>
    <w:lvl w:ilvl="0">
      <w:start w:val="1"/>
      <w:numFmt w:val="decimal"/>
      <w:pStyle w:val="13"/>
      <w:suff w:val="space"/>
      <w:lvlText w:val="%1"/>
      <w:lvlJc w:val="left"/>
      <w:pPr>
        <w:ind w:left="502" w:firstLine="349"/>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start w:val="1"/>
      <w:numFmt w:val="decimal"/>
      <w:pStyle w:val="23"/>
      <w:suff w:val="space"/>
      <w:lvlText w:val="%1.%2"/>
      <w:lvlJc w:val="left"/>
      <w:pPr>
        <w:ind w:left="367" w:hanging="83"/>
      </w:pPr>
      <w:rPr>
        <w:rFonts w:hint="default"/>
      </w:rPr>
    </w:lvl>
    <w:lvl w:ilvl="2">
      <w:start w:val="1"/>
      <w:numFmt w:val="decimal"/>
      <w:suff w:val="space"/>
      <w:lvlText w:val="%1.%2.%3"/>
      <w:lvlJc w:val="left"/>
      <w:pPr>
        <w:ind w:left="2075" w:hanging="515"/>
      </w:pPr>
      <w:rPr>
        <w:rFonts w:hint="default"/>
      </w:rPr>
    </w:lvl>
    <w:lvl w:ilvl="3">
      <w:start w:val="1"/>
      <w:numFmt w:val="decimal"/>
      <w:suff w:val="space"/>
      <w:lvlText w:val="%1.%2.%3.%4"/>
      <w:lvlJc w:val="left"/>
      <w:pPr>
        <w:ind w:left="2579" w:hanging="1019"/>
      </w:pPr>
      <w:rPr>
        <w:rFonts w:hint="default"/>
      </w:rPr>
    </w:lvl>
    <w:lvl w:ilvl="4">
      <w:start w:val="1"/>
      <w:numFmt w:val="decimal"/>
      <w:suff w:val="space"/>
      <w:lvlText w:val="%1.%2.%3.%4.%5"/>
      <w:lvlJc w:val="left"/>
      <w:pPr>
        <w:ind w:left="3083" w:hanging="1523"/>
      </w:pPr>
      <w:rPr>
        <w:rFonts w:hint="default"/>
      </w:rPr>
    </w:lvl>
    <w:lvl w:ilvl="5">
      <w:start w:val="1"/>
      <w:numFmt w:val="decimal"/>
      <w:suff w:val="space"/>
      <w:lvlText w:val="%1.%2.%3.%4.%5.%6"/>
      <w:lvlJc w:val="left"/>
      <w:pPr>
        <w:ind w:left="3587" w:hanging="2027"/>
      </w:pPr>
      <w:rPr>
        <w:rFonts w:hint="default"/>
        <w:b/>
      </w:rPr>
    </w:lvl>
    <w:lvl w:ilvl="6">
      <w:start w:val="1"/>
      <w:numFmt w:val="decimal"/>
      <w:lvlText w:val="%1.%2.%3.%4.%5.%6.%7."/>
      <w:lvlJc w:val="left"/>
      <w:pPr>
        <w:ind w:left="4091" w:hanging="1080"/>
      </w:pPr>
      <w:rPr>
        <w:rFonts w:hint="default"/>
      </w:rPr>
    </w:lvl>
    <w:lvl w:ilvl="7">
      <w:start w:val="1"/>
      <w:numFmt w:val="decimal"/>
      <w:lvlText w:val="%1.%2.%3.%4.%5.%6.%7.%8."/>
      <w:lvlJc w:val="left"/>
      <w:pPr>
        <w:ind w:left="4595" w:hanging="1224"/>
      </w:pPr>
      <w:rPr>
        <w:rFonts w:hint="default"/>
      </w:rPr>
    </w:lvl>
    <w:lvl w:ilvl="8">
      <w:start w:val="1"/>
      <w:numFmt w:val="decimal"/>
      <w:lvlText w:val="%1.%2.%3.%4.%5.%6.%7.%8.%9."/>
      <w:lvlJc w:val="left"/>
      <w:pPr>
        <w:ind w:left="5171" w:hanging="1440"/>
      </w:pPr>
      <w:rPr>
        <w:rFonts w:hint="default"/>
      </w:rPr>
    </w:lvl>
  </w:abstractNum>
  <w:abstractNum w:abstractNumId="69">
    <w:nsid w:val="728E7BF0"/>
    <w:multiLevelType w:val="hybridMultilevel"/>
    <w:tmpl w:val="96B2AF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0">
    <w:nsid w:val="7646284D"/>
    <w:multiLevelType w:val="hybridMultilevel"/>
    <w:tmpl w:val="80860E82"/>
    <w:lvl w:ilvl="0" w:tplc="F1283A86">
      <w:start w:val="1"/>
      <w:numFmt w:val="decimal"/>
      <w:pStyle w:val="210"/>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71">
    <w:nsid w:val="77D57031"/>
    <w:multiLevelType w:val="hybridMultilevel"/>
    <w:tmpl w:val="96B2AF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2">
    <w:nsid w:val="7B4C77A6"/>
    <w:multiLevelType w:val="multilevel"/>
    <w:tmpl w:val="48EABEF0"/>
    <w:styleLink w:val="211"/>
    <w:lvl w:ilvl="0">
      <w:start w:val="1"/>
      <w:numFmt w:val="decimal"/>
      <w:lvlText w:val="%1"/>
      <w:lvlJc w:val="left"/>
      <w:pPr>
        <w:ind w:left="0" w:firstLine="0"/>
      </w:pPr>
      <w:rPr>
        <w:rFonts w:ascii="Times New Roman" w:hAnsi="Times New Roman" w:cs="Times New Roman" w:hint="default"/>
        <w:b/>
        <w:bCs w:val="0"/>
        <w:i w:val="0"/>
        <w:iCs w:val="0"/>
        <w:caps w:val="0"/>
        <w:smallCaps w:val="0"/>
        <w:strike w:val="0"/>
        <w:dstrike w:val="0"/>
        <w:outline w:val="0"/>
        <w:shadow w:val="0"/>
        <w:emboss w:val="0"/>
        <w:imprint w:val="0"/>
        <w:noProof w:val="0"/>
        <w:snapToGrid w:val="0"/>
        <w:vanish w:val="0"/>
        <w:color w:val="000000"/>
        <w:spacing w:val="0"/>
        <w:w w:val="0"/>
        <w:kern w:val="0"/>
        <w:position w:val="0"/>
        <w:sz w:val="28"/>
        <w:szCs w:val="0"/>
        <w:u w:val="none"/>
        <w:vertAlign w:val="baseline"/>
        <w:em w:val="none"/>
      </w:rPr>
    </w:lvl>
    <w:lvl w:ilvl="1">
      <w:start w:val="1"/>
      <w:numFmt w:val="decimal"/>
      <w:lvlText w:val="%1.%2"/>
      <w:lvlJc w:val="left"/>
      <w:pPr>
        <w:ind w:left="0" w:firstLine="284"/>
      </w:pPr>
      <w:rPr>
        <w:rFonts w:ascii="Times New Roman" w:hAnsi="Times New Roman" w:hint="default"/>
        <w:b/>
        <w:i w:val="0"/>
        <w:sz w:val="24"/>
      </w:rPr>
    </w:lvl>
    <w:lvl w:ilvl="2">
      <w:start w:val="1"/>
      <w:numFmt w:val="decimal"/>
      <w:lvlText w:val="%1.%2.%3"/>
      <w:lvlJc w:val="left"/>
      <w:pPr>
        <w:ind w:left="0" w:firstLine="56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3">
      <w:start w:val="1"/>
      <w:numFmt w:val="decimal"/>
      <w:lvlText w:val="%1.%2.%3.%4"/>
      <w:lvlJc w:val="left"/>
      <w:pPr>
        <w:ind w:left="852" w:firstLine="0"/>
      </w:pPr>
      <w:rPr>
        <w:rFonts w:hint="default"/>
      </w:rPr>
    </w:lvl>
    <w:lvl w:ilvl="4">
      <w:start w:val="1"/>
      <w:numFmt w:val="decimal"/>
      <w:lvlText w:val="%1.%2.%3.%4.%5"/>
      <w:lvlJc w:val="left"/>
      <w:pPr>
        <w:ind w:left="1136" w:firstLine="0"/>
      </w:pPr>
      <w:rPr>
        <w:rFonts w:hint="default"/>
      </w:rPr>
    </w:lvl>
    <w:lvl w:ilvl="5">
      <w:start w:val="1"/>
      <w:numFmt w:val="decimal"/>
      <w:lvlText w:val="%1.%2.%3.%4.%5.%6"/>
      <w:lvlJc w:val="left"/>
      <w:pPr>
        <w:ind w:left="1420" w:firstLine="0"/>
      </w:pPr>
      <w:rPr>
        <w:rFonts w:hint="default"/>
      </w:rPr>
    </w:lvl>
    <w:lvl w:ilvl="6">
      <w:start w:val="1"/>
      <w:numFmt w:val="decimal"/>
      <w:lvlText w:val="%1.%2.%3.%4.%5.%6.%7"/>
      <w:lvlJc w:val="left"/>
      <w:pPr>
        <w:ind w:left="1704" w:firstLine="0"/>
      </w:pPr>
      <w:rPr>
        <w:rFonts w:hint="default"/>
      </w:rPr>
    </w:lvl>
    <w:lvl w:ilvl="7">
      <w:start w:val="1"/>
      <w:numFmt w:val="decimal"/>
      <w:lvlText w:val="%1.%2.%3.%4.%5.%6.%7.%8"/>
      <w:lvlJc w:val="left"/>
      <w:pPr>
        <w:ind w:left="1988" w:firstLine="0"/>
      </w:pPr>
      <w:rPr>
        <w:rFonts w:hint="default"/>
      </w:rPr>
    </w:lvl>
    <w:lvl w:ilvl="8">
      <w:start w:val="1"/>
      <w:numFmt w:val="decimal"/>
      <w:lvlText w:val="%1.%2.%3.%4.%5.%6.%7.%8.%9"/>
      <w:lvlJc w:val="left"/>
      <w:pPr>
        <w:ind w:left="2272" w:firstLine="0"/>
      </w:pPr>
      <w:rPr>
        <w:rFonts w:hint="default"/>
      </w:rPr>
    </w:lvl>
  </w:abstractNum>
  <w:abstractNum w:abstractNumId="73">
    <w:nsid w:val="7C437CD3"/>
    <w:multiLevelType w:val="hybridMultilevel"/>
    <w:tmpl w:val="E7E25C2E"/>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4">
    <w:nsid w:val="7DE750CB"/>
    <w:multiLevelType w:val="hybridMultilevel"/>
    <w:tmpl w:val="7494DEFC"/>
    <w:lvl w:ilvl="0" w:tplc="04190001">
      <w:start w:val="1"/>
      <w:numFmt w:val="decimal"/>
      <w:pStyle w:val="-1"/>
      <w:lvlText w:val="%1."/>
      <w:lvlJc w:val="left"/>
      <w:pPr>
        <w:ind w:left="1077" w:hanging="360"/>
      </w:pPr>
    </w:lvl>
    <w:lvl w:ilvl="1" w:tplc="04190003" w:tentative="1">
      <w:start w:val="1"/>
      <w:numFmt w:val="lowerLetter"/>
      <w:lvlText w:val="%2."/>
      <w:lvlJc w:val="left"/>
      <w:pPr>
        <w:ind w:left="1797" w:hanging="360"/>
      </w:pPr>
    </w:lvl>
    <w:lvl w:ilvl="2" w:tplc="04190005" w:tentative="1">
      <w:start w:val="1"/>
      <w:numFmt w:val="lowerRoman"/>
      <w:lvlText w:val="%3."/>
      <w:lvlJc w:val="right"/>
      <w:pPr>
        <w:ind w:left="2517" w:hanging="180"/>
      </w:pPr>
    </w:lvl>
    <w:lvl w:ilvl="3" w:tplc="04190001" w:tentative="1">
      <w:start w:val="1"/>
      <w:numFmt w:val="decimal"/>
      <w:lvlText w:val="%4."/>
      <w:lvlJc w:val="left"/>
      <w:pPr>
        <w:ind w:left="3237" w:hanging="360"/>
      </w:pPr>
    </w:lvl>
    <w:lvl w:ilvl="4" w:tplc="04190003" w:tentative="1">
      <w:start w:val="1"/>
      <w:numFmt w:val="lowerLetter"/>
      <w:lvlText w:val="%5."/>
      <w:lvlJc w:val="left"/>
      <w:pPr>
        <w:ind w:left="3957" w:hanging="360"/>
      </w:pPr>
    </w:lvl>
    <w:lvl w:ilvl="5" w:tplc="04190005" w:tentative="1">
      <w:start w:val="1"/>
      <w:numFmt w:val="lowerRoman"/>
      <w:lvlText w:val="%6."/>
      <w:lvlJc w:val="right"/>
      <w:pPr>
        <w:ind w:left="4677" w:hanging="180"/>
      </w:pPr>
    </w:lvl>
    <w:lvl w:ilvl="6" w:tplc="04190001" w:tentative="1">
      <w:start w:val="1"/>
      <w:numFmt w:val="decimal"/>
      <w:lvlText w:val="%7."/>
      <w:lvlJc w:val="left"/>
      <w:pPr>
        <w:ind w:left="5397" w:hanging="360"/>
      </w:pPr>
    </w:lvl>
    <w:lvl w:ilvl="7" w:tplc="04190003" w:tentative="1">
      <w:start w:val="1"/>
      <w:numFmt w:val="lowerLetter"/>
      <w:lvlText w:val="%8."/>
      <w:lvlJc w:val="left"/>
      <w:pPr>
        <w:ind w:left="6117" w:hanging="360"/>
      </w:pPr>
    </w:lvl>
    <w:lvl w:ilvl="8" w:tplc="04190005" w:tentative="1">
      <w:start w:val="1"/>
      <w:numFmt w:val="lowerRoman"/>
      <w:lvlText w:val="%9."/>
      <w:lvlJc w:val="right"/>
      <w:pPr>
        <w:ind w:left="6837" w:hanging="180"/>
      </w:pPr>
    </w:lvl>
  </w:abstractNum>
  <w:num w:numId="1">
    <w:abstractNumId w:val="26"/>
  </w:num>
  <w:num w:numId="2">
    <w:abstractNumId w:val="44"/>
  </w:num>
  <w:num w:numId="3">
    <w:abstractNumId w:val="28"/>
  </w:num>
  <w:num w:numId="4">
    <w:abstractNumId w:val="48"/>
  </w:num>
  <w:num w:numId="5">
    <w:abstractNumId w:val="8"/>
  </w:num>
  <w:num w:numId="6">
    <w:abstractNumId w:val="61"/>
  </w:num>
  <w:num w:numId="7">
    <w:abstractNumId w:val="63"/>
  </w:num>
  <w:num w:numId="8">
    <w:abstractNumId w:val="42"/>
  </w:num>
  <w:num w:numId="9">
    <w:abstractNumId w:val="53"/>
  </w:num>
  <w:num w:numId="10">
    <w:abstractNumId w:val="4"/>
  </w:num>
  <w:num w:numId="11">
    <w:abstractNumId w:val="32"/>
  </w:num>
  <w:num w:numId="12">
    <w:abstractNumId w:val="54"/>
  </w:num>
  <w:num w:numId="13">
    <w:abstractNumId w:val="6"/>
  </w:num>
  <w:num w:numId="14">
    <w:abstractNumId w:val="3"/>
  </w:num>
  <w:num w:numId="15">
    <w:abstractNumId w:val="2"/>
  </w:num>
  <w:num w:numId="16">
    <w:abstractNumId w:val="5"/>
  </w:num>
  <w:num w:numId="17">
    <w:abstractNumId w:val="1"/>
  </w:num>
  <w:num w:numId="18">
    <w:abstractNumId w:val="0"/>
  </w:num>
  <w:num w:numId="19">
    <w:abstractNumId w:val="70"/>
  </w:num>
  <w:num w:numId="20">
    <w:abstractNumId w:val="49"/>
  </w:num>
  <w:num w:numId="21">
    <w:abstractNumId w:val="7"/>
  </w:num>
  <w:num w:numId="22">
    <w:abstractNumId w:val="72"/>
  </w:num>
  <w:num w:numId="23">
    <w:abstractNumId w:val="62"/>
  </w:num>
  <w:num w:numId="24">
    <w:abstractNumId w:val="40"/>
  </w:num>
  <w:num w:numId="25">
    <w:abstractNumId w:val="34"/>
  </w:num>
  <w:num w:numId="26">
    <w:abstractNumId w:val="59"/>
  </w:num>
  <w:num w:numId="27">
    <w:abstractNumId w:val="43"/>
  </w:num>
  <w:num w:numId="28">
    <w:abstractNumId w:val="74"/>
  </w:num>
  <w:num w:numId="29">
    <w:abstractNumId w:val="33"/>
  </w:num>
  <w:num w:numId="30">
    <w:abstractNumId w:val="65"/>
  </w:num>
  <w:num w:numId="31">
    <w:abstractNumId w:val="35"/>
  </w:num>
  <w:num w:numId="32">
    <w:abstractNumId w:val="50"/>
  </w:num>
  <w:num w:numId="33">
    <w:abstractNumId w:val="66"/>
  </w:num>
  <w:num w:numId="34">
    <w:abstractNumId w:val="64"/>
  </w:num>
  <w:num w:numId="35">
    <w:abstractNumId w:val="38"/>
  </w:num>
  <w:num w:numId="36">
    <w:abstractNumId w:val="45"/>
  </w:num>
  <w:num w:numId="37">
    <w:abstractNumId w:val="52"/>
  </w:num>
  <w:num w:numId="38">
    <w:abstractNumId w:val="29"/>
  </w:num>
  <w:num w:numId="39">
    <w:abstractNumId w:val="46"/>
  </w:num>
  <w:num w:numId="40">
    <w:abstractNumId w:val="39"/>
  </w:num>
  <w:num w:numId="41">
    <w:abstractNumId w:val="57"/>
  </w:num>
  <w:num w:numId="42">
    <w:abstractNumId w:val="68"/>
  </w:num>
  <w:num w:numId="43">
    <w:abstractNumId w:val="31"/>
  </w:num>
  <w:num w:numId="44">
    <w:abstractNumId w:val="60"/>
  </w:num>
  <w:num w:numId="45">
    <w:abstractNumId w:val="25"/>
  </w:num>
  <w:num w:numId="46">
    <w:abstractNumId w:val="73"/>
  </w:num>
  <w:num w:numId="47">
    <w:abstractNumId w:val="71"/>
  </w:num>
  <w:num w:numId="48">
    <w:abstractNumId w:val="67"/>
  </w:num>
  <w:num w:numId="49">
    <w:abstractNumId w:val="69"/>
  </w:num>
  <w:num w:numId="50">
    <w:abstractNumId w:val="58"/>
  </w:num>
  <w:num w:numId="51">
    <w:abstractNumId w:val="51"/>
  </w:num>
  <w:num w:numId="52">
    <w:abstractNumId w:val="55"/>
  </w:num>
  <w:num w:numId="53">
    <w:abstractNumId w:val="36"/>
  </w:num>
  <w:num w:numId="54">
    <w:abstractNumId w:val="47"/>
  </w:num>
  <w:num w:numId="55">
    <w:abstractNumId w:val="56"/>
  </w:num>
  <w:num w:numId="56">
    <w:abstractNumId w:val="41"/>
  </w:num>
  <w:num w:numId="57">
    <w:abstractNumId w:val="27"/>
  </w:num>
  <w:num w:numId="58">
    <w:abstractNumId w:val="37"/>
  </w:num>
  <w:num w:numId="59">
    <w:abstractNumId w:val="30"/>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2"/>
  </w:compat>
  <w:rsids>
    <w:rsidRoot w:val="004B7EB6"/>
    <w:rsid w:val="000000CB"/>
    <w:rsid w:val="0000015B"/>
    <w:rsid w:val="000003BA"/>
    <w:rsid w:val="00000D81"/>
    <w:rsid w:val="00000DBE"/>
    <w:rsid w:val="00000F58"/>
    <w:rsid w:val="0000116F"/>
    <w:rsid w:val="00001196"/>
    <w:rsid w:val="000013F5"/>
    <w:rsid w:val="0000149D"/>
    <w:rsid w:val="0000172B"/>
    <w:rsid w:val="0000179E"/>
    <w:rsid w:val="00001958"/>
    <w:rsid w:val="00001C80"/>
    <w:rsid w:val="000020B7"/>
    <w:rsid w:val="000021BB"/>
    <w:rsid w:val="00002874"/>
    <w:rsid w:val="00002B0F"/>
    <w:rsid w:val="00002D8C"/>
    <w:rsid w:val="00002DB7"/>
    <w:rsid w:val="00002E97"/>
    <w:rsid w:val="0000304C"/>
    <w:rsid w:val="00003073"/>
    <w:rsid w:val="000032D4"/>
    <w:rsid w:val="00003302"/>
    <w:rsid w:val="0000343B"/>
    <w:rsid w:val="00003465"/>
    <w:rsid w:val="00003525"/>
    <w:rsid w:val="0000360B"/>
    <w:rsid w:val="00003806"/>
    <w:rsid w:val="00003826"/>
    <w:rsid w:val="0000385F"/>
    <w:rsid w:val="00003A04"/>
    <w:rsid w:val="00003BE7"/>
    <w:rsid w:val="00003D8B"/>
    <w:rsid w:val="0000414F"/>
    <w:rsid w:val="0000429F"/>
    <w:rsid w:val="000049FE"/>
    <w:rsid w:val="00004A1B"/>
    <w:rsid w:val="00004CA1"/>
    <w:rsid w:val="00004F71"/>
    <w:rsid w:val="000050BA"/>
    <w:rsid w:val="000053E4"/>
    <w:rsid w:val="00005988"/>
    <w:rsid w:val="00005D7C"/>
    <w:rsid w:val="0000600A"/>
    <w:rsid w:val="000063AA"/>
    <w:rsid w:val="00006595"/>
    <w:rsid w:val="000068B1"/>
    <w:rsid w:val="00006C85"/>
    <w:rsid w:val="00006E12"/>
    <w:rsid w:val="000070E8"/>
    <w:rsid w:val="000075AF"/>
    <w:rsid w:val="000075CC"/>
    <w:rsid w:val="00007798"/>
    <w:rsid w:val="0000799F"/>
    <w:rsid w:val="00007DAC"/>
    <w:rsid w:val="00007F7E"/>
    <w:rsid w:val="00010466"/>
    <w:rsid w:val="00010503"/>
    <w:rsid w:val="00010774"/>
    <w:rsid w:val="00010940"/>
    <w:rsid w:val="00010ABD"/>
    <w:rsid w:val="00010CBF"/>
    <w:rsid w:val="00010CD4"/>
    <w:rsid w:val="00011086"/>
    <w:rsid w:val="0001132A"/>
    <w:rsid w:val="00011554"/>
    <w:rsid w:val="00011B59"/>
    <w:rsid w:val="00011F70"/>
    <w:rsid w:val="00011F90"/>
    <w:rsid w:val="00012060"/>
    <w:rsid w:val="0001211F"/>
    <w:rsid w:val="00012269"/>
    <w:rsid w:val="0001228D"/>
    <w:rsid w:val="00012294"/>
    <w:rsid w:val="0001235B"/>
    <w:rsid w:val="0001257C"/>
    <w:rsid w:val="000128CA"/>
    <w:rsid w:val="00012A68"/>
    <w:rsid w:val="00012A9F"/>
    <w:rsid w:val="00012D8C"/>
    <w:rsid w:val="00012EF3"/>
    <w:rsid w:val="0001308D"/>
    <w:rsid w:val="0001315D"/>
    <w:rsid w:val="000132C3"/>
    <w:rsid w:val="00013464"/>
    <w:rsid w:val="00013526"/>
    <w:rsid w:val="00013AA9"/>
    <w:rsid w:val="00013C43"/>
    <w:rsid w:val="00013CF0"/>
    <w:rsid w:val="00013DAA"/>
    <w:rsid w:val="000140D8"/>
    <w:rsid w:val="000143B1"/>
    <w:rsid w:val="00014673"/>
    <w:rsid w:val="000147B3"/>
    <w:rsid w:val="0001484E"/>
    <w:rsid w:val="00014BD9"/>
    <w:rsid w:val="0001501A"/>
    <w:rsid w:val="0001508B"/>
    <w:rsid w:val="0001515F"/>
    <w:rsid w:val="00015178"/>
    <w:rsid w:val="0001520D"/>
    <w:rsid w:val="0001525A"/>
    <w:rsid w:val="000152BC"/>
    <w:rsid w:val="000152CC"/>
    <w:rsid w:val="0001530C"/>
    <w:rsid w:val="0001533A"/>
    <w:rsid w:val="00015380"/>
    <w:rsid w:val="00015440"/>
    <w:rsid w:val="000154DD"/>
    <w:rsid w:val="000154FE"/>
    <w:rsid w:val="00015BDB"/>
    <w:rsid w:val="00015DAD"/>
    <w:rsid w:val="0001605B"/>
    <w:rsid w:val="000160FA"/>
    <w:rsid w:val="00016165"/>
    <w:rsid w:val="000161CB"/>
    <w:rsid w:val="00016209"/>
    <w:rsid w:val="00016299"/>
    <w:rsid w:val="00016926"/>
    <w:rsid w:val="00016C7B"/>
    <w:rsid w:val="00016E54"/>
    <w:rsid w:val="00017727"/>
    <w:rsid w:val="00017748"/>
    <w:rsid w:val="0001783B"/>
    <w:rsid w:val="00020232"/>
    <w:rsid w:val="0002035C"/>
    <w:rsid w:val="0002059C"/>
    <w:rsid w:val="00020656"/>
    <w:rsid w:val="00020756"/>
    <w:rsid w:val="0002094D"/>
    <w:rsid w:val="00020989"/>
    <w:rsid w:val="00020A8A"/>
    <w:rsid w:val="00020BDC"/>
    <w:rsid w:val="00020FDC"/>
    <w:rsid w:val="00021138"/>
    <w:rsid w:val="00021415"/>
    <w:rsid w:val="0002154B"/>
    <w:rsid w:val="0002179F"/>
    <w:rsid w:val="000217B2"/>
    <w:rsid w:val="000217E6"/>
    <w:rsid w:val="0002185B"/>
    <w:rsid w:val="00021BB2"/>
    <w:rsid w:val="0002236E"/>
    <w:rsid w:val="0002254C"/>
    <w:rsid w:val="00022920"/>
    <w:rsid w:val="00022A38"/>
    <w:rsid w:val="00022A46"/>
    <w:rsid w:val="00022BB7"/>
    <w:rsid w:val="00022C02"/>
    <w:rsid w:val="00022C1B"/>
    <w:rsid w:val="00022FB3"/>
    <w:rsid w:val="0002320F"/>
    <w:rsid w:val="000232E5"/>
    <w:rsid w:val="00023429"/>
    <w:rsid w:val="0002345F"/>
    <w:rsid w:val="0002355E"/>
    <w:rsid w:val="0002384E"/>
    <w:rsid w:val="000239CC"/>
    <w:rsid w:val="00023A5A"/>
    <w:rsid w:val="00023A72"/>
    <w:rsid w:val="00023AE5"/>
    <w:rsid w:val="00023E15"/>
    <w:rsid w:val="000241B6"/>
    <w:rsid w:val="00024427"/>
    <w:rsid w:val="000244AE"/>
    <w:rsid w:val="000246D0"/>
    <w:rsid w:val="00024AD8"/>
    <w:rsid w:val="000253EE"/>
    <w:rsid w:val="00025A25"/>
    <w:rsid w:val="00025CCD"/>
    <w:rsid w:val="00025D93"/>
    <w:rsid w:val="0002605A"/>
    <w:rsid w:val="000261BC"/>
    <w:rsid w:val="000261DC"/>
    <w:rsid w:val="0002654E"/>
    <w:rsid w:val="00026594"/>
    <w:rsid w:val="00026F27"/>
    <w:rsid w:val="00027089"/>
    <w:rsid w:val="00027264"/>
    <w:rsid w:val="0002730B"/>
    <w:rsid w:val="00027418"/>
    <w:rsid w:val="00027586"/>
    <w:rsid w:val="000276DB"/>
    <w:rsid w:val="000278CE"/>
    <w:rsid w:val="000279B5"/>
    <w:rsid w:val="00027BAF"/>
    <w:rsid w:val="00027F69"/>
    <w:rsid w:val="000301C2"/>
    <w:rsid w:val="0003059C"/>
    <w:rsid w:val="000305F1"/>
    <w:rsid w:val="00030776"/>
    <w:rsid w:val="00030789"/>
    <w:rsid w:val="000307C9"/>
    <w:rsid w:val="0003082C"/>
    <w:rsid w:val="00030A44"/>
    <w:rsid w:val="00030EDB"/>
    <w:rsid w:val="00030EE2"/>
    <w:rsid w:val="00030EE4"/>
    <w:rsid w:val="00030FB1"/>
    <w:rsid w:val="00031219"/>
    <w:rsid w:val="00031661"/>
    <w:rsid w:val="00031759"/>
    <w:rsid w:val="000317DE"/>
    <w:rsid w:val="00031A1F"/>
    <w:rsid w:val="000321F4"/>
    <w:rsid w:val="0003260B"/>
    <w:rsid w:val="0003281C"/>
    <w:rsid w:val="00032876"/>
    <w:rsid w:val="00032A22"/>
    <w:rsid w:val="00032D58"/>
    <w:rsid w:val="0003317A"/>
    <w:rsid w:val="000331CC"/>
    <w:rsid w:val="000332A7"/>
    <w:rsid w:val="00033587"/>
    <w:rsid w:val="000336A4"/>
    <w:rsid w:val="00033755"/>
    <w:rsid w:val="0003394A"/>
    <w:rsid w:val="00033A0D"/>
    <w:rsid w:val="00033E31"/>
    <w:rsid w:val="00033EB0"/>
    <w:rsid w:val="00033F48"/>
    <w:rsid w:val="00034296"/>
    <w:rsid w:val="0003471E"/>
    <w:rsid w:val="00034865"/>
    <w:rsid w:val="00034C50"/>
    <w:rsid w:val="00034D23"/>
    <w:rsid w:val="00034DA6"/>
    <w:rsid w:val="000350B0"/>
    <w:rsid w:val="000351C3"/>
    <w:rsid w:val="000351D6"/>
    <w:rsid w:val="0003525B"/>
    <w:rsid w:val="0003528B"/>
    <w:rsid w:val="000352A1"/>
    <w:rsid w:val="00035414"/>
    <w:rsid w:val="0003547E"/>
    <w:rsid w:val="000355B6"/>
    <w:rsid w:val="000356D6"/>
    <w:rsid w:val="000358DE"/>
    <w:rsid w:val="00035A06"/>
    <w:rsid w:val="00035B89"/>
    <w:rsid w:val="00035D72"/>
    <w:rsid w:val="00035D91"/>
    <w:rsid w:val="00035E52"/>
    <w:rsid w:val="000360E7"/>
    <w:rsid w:val="000360F2"/>
    <w:rsid w:val="000362F1"/>
    <w:rsid w:val="00036338"/>
    <w:rsid w:val="00036528"/>
    <w:rsid w:val="0003694D"/>
    <w:rsid w:val="000369C6"/>
    <w:rsid w:val="00036A83"/>
    <w:rsid w:val="00036A9E"/>
    <w:rsid w:val="00036D32"/>
    <w:rsid w:val="00036D4E"/>
    <w:rsid w:val="0003709E"/>
    <w:rsid w:val="00037174"/>
    <w:rsid w:val="000374E2"/>
    <w:rsid w:val="00037632"/>
    <w:rsid w:val="00037A47"/>
    <w:rsid w:val="00037B46"/>
    <w:rsid w:val="00037B50"/>
    <w:rsid w:val="00037DBD"/>
    <w:rsid w:val="0004004C"/>
    <w:rsid w:val="00040088"/>
    <w:rsid w:val="000400C5"/>
    <w:rsid w:val="00040155"/>
    <w:rsid w:val="00040345"/>
    <w:rsid w:val="00040443"/>
    <w:rsid w:val="00040606"/>
    <w:rsid w:val="00040743"/>
    <w:rsid w:val="000408B1"/>
    <w:rsid w:val="00040A17"/>
    <w:rsid w:val="00040AA4"/>
    <w:rsid w:val="00040B65"/>
    <w:rsid w:val="00040B67"/>
    <w:rsid w:val="00040CC5"/>
    <w:rsid w:val="00040CD3"/>
    <w:rsid w:val="00040D40"/>
    <w:rsid w:val="00040E09"/>
    <w:rsid w:val="00040F56"/>
    <w:rsid w:val="000410D1"/>
    <w:rsid w:val="00041100"/>
    <w:rsid w:val="000413A0"/>
    <w:rsid w:val="000413FF"/>
    <w:rsid w:val="0004147C"/>
    <w:rsid w:val="00041656"/>
    <w:rsid w:val="00041920"/>
    <w:rsid w:val="000419F1"/>
    <w:rsid w:val="00041C1F"/>
    <w:rsid w:val="00041E9F"/>
    <w:rsid w:val="00041ED8"/>
    <w:rsid w:val="0004202E"/>
    <w:rsid w:val="00042335"/>
    <w:rsid w:val="0004247F"/>
    <w:rsid w:val="000425A6"/>
    <w:rsid w:val="00042718"/>
    <w:rsid w:val="00042ADC"/>
    <w:rsid w:val="00042C54"/>
    <w:rsid w:val="00042EA2"/>
    <w:rsid w:val="0004344A"/>
    <w:rsid w:val="00043549"/>
    <w:rsid w:val="000436C2"/>
    <w:rsid w:val="000436E0"/>
    <w:rsid w:val="000437BB"/>
    <w:rsid w:val="000437D3"/>
    <w:rsid w:val="00043C32"/>
    <w:rsid w:val="00043F60"/>
    <w:rsid w:val="00044026"/>
    <w:rsid w:val="000440A8"/>
    <w:rsid w:val="000440D5"/>
    <w:rsid w:val="000443FC"/>
    <w:rsid w:val="00044550"/>
    <w:rsid w:val="00044580"/>
    <w:rsid w:val="000447D3"/>
    <w:rsid w:val="00044894"/>
    <w:rsid w:val="00044FD2"/>
    <w:rsid w:val="000450FB"/>
    <w:rsid w:val="000456E8"/>
    <w:rsid w:val="00045704"/>
    <w:rsid w:val="00045763"/>
    <w:rsid w:val="000457E3"/>
    <w:rsid w:val="000458DD"/>
    <w:rsid w:val="0004593B"/>
    <w:rsid w:val="000459DE"/>
    <w:rsid w:val="00045BAB"/>
    <w:rsid w:val="00045C70"/>
    <w:rsid w:val="00045EEA"/>
    <w:rsid w:val="00045FC0"/>
    <w:rsid w:val="00046067"/>
    <w:rsid w:val="00046170"/>
    <w:rsid w:val="0004638D"/>
    <w:rsid w:val="000463BF"/>
    <w:rsid w:val="000464B7"/>
    <w:rsid w:val="00046602"/>
    <w:rsid w:val="0004664A"/>
    <w:rsid w:val="00046653"/>
    <w:rsid w:val="000467A1"/>
    <w:rsid w:val="00046850"/>
    <w:rsid w:val="000469D0"/>
    <w:rsid w:val="00046B30"/>
    <w:rsid w:val="00046C34"/>
    <w:rsid w:val="00046C93"/>
    <w:rsid w:val="00046F16"/>
    <w:rsid w:val="00046F66"/>
    <w:rsid w:val="00046FB9"/>
    <w:rsid w:val="00047004"/>
    <w:rsid w:val="00047019"/>
    <w:rsid w:val="00047075"/>
    <w:rsid w:val="0004709F"/>
    <w:rsid w:val="000471E5"/>
    <w:rsid w:val="00047322"/>
    <w:rsid w:val="00047423"/>
    <w:rsid w:val="000474CE"/>
    <w:rsid w:val="00047632"/>
    <w:rsid w:val="00047665"/>
    <w:rsid w:val="00047728"/>
    <w:rsid w:val="000478EA"/>
    <w:rsid w:val="00047974"/>
    <w:rsid w:val="00047A03"/>
    <w:rsid w:val="00047CC9"/>
    <w:rsid w:val="00047FC7"/>
    <w:rsid w:val="00050047"/>
    <w:rsid w:val="0005013E"/>
    <w:rsid w:val="000504C2"/>
    <w:rsid w:val="000509EE"/>
    <w:rsid w:val="00050A88"/>
    <w:rsid w:val="00050BDE"/>
    <w:rsid w:val="00050F62"/>
    <w:rsid w:val="000511C3"/>
    <w:rsid w:val="00051334"/>
    <w:rsid w:val="00051624"/>
    <w:rsid w:val="00051648"/>
    <w:rsid w:val="00051A27"/>
    <w:rsid w:val="00051CDB"/>
    <w:rsid w:val="00051D6B"/>
    <w:rsid w:val="00052ABE"/>
    <w:rsid w:val="00052CC7"/>
    <w:rsid w:val="00052D5A"/>
    <w:rsid w:val="00052F9A"/>
    <w:rsid w:val="00053318"/>
    <w:rsid w:val="000533A5"/>
    <w:rsid w:val="00053416"/>
    <w:rsid w:val="00053440"/>
    <w:rsid w:val="0005354B"/>
    <w:rsid w:val="000535E7"/>
    <w:rsid w:val="0005382D"/>
    <w:rsid w:val="000538BE"/>
    <w:rsid w:val="00053AA4"/>
    <w:rsid w:val="00053EC0"/>
    <w:rsid w:val="00054031"/>
    <w:rsid w:val="0005405A"/>
    <w:rsid w:val="000540F6"/>
    <w:rsid w:val="00054465"/>
    <w:rsid w:val="000544EC"/>
    <w:rsid w:val="000544F8"/>
    <w:rsid w:val="00054750"/>
    <w:rsid w:val="0005495C"/>
    <w:rsid w:val="00054A88"/>
    <w:rsid w:val="00054B82"/>
    <w:rsid w:val="00054D58"/>
    <w:rsid w:val="00054DC1"/>
    <w:rsid w:val="00054E2B"/>
    <w:rsid w:val="00054FA6"/>
    <w:rsid w:val="000556E0"/>
    <w:rsid w:val="000557E9"/>
    <w:rsid w:val="0005594F"/>
    <w:rsid w:val="000559C7"/>
    <w:rsid w:val="00055B5E"/>
    <w:rsid w:val="00055CF3"/>
    <w:rsid w:val="00055DB6"/>
    <w:rsid w:val="00055EC0"/>
    <w:rsid w:val="00055FF0"/>
    <w:rsid w:val="00056037"/>
    <w:rsid w:val="00056068"/>
    <w:rsid w:val="00056259"/>
    <w:rsid w:val="000564A3"/>
    <w:rsid w:val="0005652E"/>
    <w:rsid w:val="00056667"/>
    <w:rsid w:val="000567C1"/>
    <w:rsid w:val="000568BD"/>
    <w:rsid w:val="000568DA"/>
    <w:rsid w:val="00056BE8"/>
    <w:rsid w:val="00056E54"/>
    <w:rsid w:val="000571DA"/>
    <w:rsid w:val="00057A2C"/>
    <w:rsid w:val="00057AEE"/>
    <w:rsid w:val="00057FAD"/>
    <w:rsid w:val="000600D7"/>
    <w:rsid w:val="000600F4"/>
    <w:rsid w:val="000601F4"/>
    <w:rsid w:val="00060241"/>
    <w:rsid w:val="00060258"/>
    <w:rsid w:val="0006043D"/>
    <w:rsid w:val="00060542"/>
    <w:rsid w:val="000606CF"/>
    <w:rsid w:val="00060797"/>
    <w:rsid w:val="000608A7"/>
    <w:rsid w:val="00060973"/>
    <w:rsid w:val="00060A43"/>
    <w:rsid w:val="00060C3F"/>
    <w:rsid w:val="00060D82"/>
    <w:rsid w:val="00060DC5"/>
    <w:rsid w:val="00060E67"/>
    <w:rsid w:val="00061060"/>
    <w:rsid w:val="000611EB"/>
    <w:rsid w:val="00061823"/>
    <w:rsid w:val="00061889"/>
    <w:rsid w:val="00061955"/>
    <w:rsid w:val="00061B0B"/>
    <w:rsid w:val="00061C42"/>
    <w:rsid w:val="00061C7D"/>
    <w:rsid w:val="00061CDC"/>
    <w:rsid w:val="00062139"/>
    <w:rsid w:val="000622AC"/>
    <w:rsid w:val="000622C6"/>
    <w:rsid w:val="00062447"/>
    <w:rsid w:val="00062672"/>
    <w:rsid w:val="00062685"/>
    <w:rsid w:val="00062A08"/>
    <w:rsid w:val="00062CF3"/>
    <w:rsid w:val="00062D98"/>
    <w:rsid w:val="00062FF0"/>
    <w:rsid w:val="00063037"/>
    <w:rsid w:val="00063153"/>
    <w:rsid w:val="00063295"/>
    <w:rsid w:val="00063386"/>
    <w:rsid w:val="0006343E"/>
    <w:rsid w:val="000635E0"/>
    <w:rsid w:val="00063812"/>
    <w:rsid w:val="0006385C"/>
    <w:rsid w:val="000638D9"/>
    <w:rsid w:val="00064162"/>
    <w:rsid w:val="000642BD"/>
    <w:rsid w:val="0006455E"/>
    <w:rsid w:val="00064621"/>
    <w:rsid w:val="00064868"/>
    <w:rsid w:val="000648B5"/>
    <w:rsid w:val="00064B4D"/>
    <w:rsid w:val="00064DCB"/>
    <w:rsid w:val="00064F61"/>
    <w:rsid w:val="00064F81"/>
    <w:rsid w:val="000655F9"/>
    <w:rsid w:val="00065727"/>
    <w:rsid w:val="000657EB"/>
    <w:rsid w:val="000657F7"/>
    <w:rsid w:val="00065AA9"/>
    <w:rsid w:val="00065D2D"/>
    <w:rsid w:val="00065F8B"/>
    <w:rsid w:val="00066297"/>
    <w:rsid w:val="000662A5"/>
    <w:rsid w:val="00066588"/>
    <w:rsid w:val="00066AC2"/>
    <w:rsid w:val="00066C5E"/>
    <w:rsid w:val="00066D78"/>
    <w:rsid w:val="00067051"/>
    <w:rsid w:val="00067153"/>
    <w:rsid w:val="00070001"/>
    <w:rsid w:val="0007005A"/>
    <w:rsid w:val="0007010E"/>
    <w:rsid w:val="000703FF"/>
    <w:rsid w:val="0007048E"/>
    <w:rsid w:val="0007066F"/>
    <w:rsid w:val="00070A0C"/>
    <w:rsid w:val="00070A37"/>
    <w:rsid w:val="00070DAF"/>
    <w:rsid w:val="00070E1D"/>
    <w:rsid w:val="00070ECF"/>
    <w:rsid w:val="000710FA"/>
    <w:rsid w:val="0007133E"/>
    <w:rsid w:val="0007142C"/>
    <w:rsid w:val="00071609"/>
    <w:rsid w:val="000718D3"/>
    <w:rsid w:val="00071A19"/>
    <w:rsid w:val="00071AFE"/>
    <w:rsid w:val="00071F94"/>
    <w:rsid w:val="000720AD"/>
    <w:rsid w:val="00072177"/>
    <w:rsid w:val="00072265"/>
    <w:rsid w:val="00072276"/>
    <w:rsid w:val="000722B3"/>
    <w:rsid w:val="0007233D"/>
    <w:rsid w:val="000727AE"/>
    <w:rsid w:val="000727B8"/>
    <w:rsid w:val="0007286D"/>
    <w:rsid w:val="00072D7E"/>
    <w:rsid w:val="00072EC9"/>
    <w:rsid w:val="000730D0"/>
    <w:rsid w:val="00073172"/>
    <w:rsid w:val="0007320D"/>
    <w:rsid w:val="00073297"/>
    <w:rsid w:val="00073338"/>
    <w:rsid w:val="00073474"/>
    <w:rsid w:val="000735A4"/>
    <w:rsid w:val="00073875"/>
    <w:rsid w:val="000738AE"/>
    <w:rsid w:val="00073BBA"/>
    <w:rsid w:val="00073CCA"/>
    <w:rsid w:val="00073F2D"/>
    <w:rsid w:val="00073F5E"/>
    <w:rsid w:val="00074046"/>
    <w:rsid w:val="0007407A"/>
    <w:rsid w:val="000740C7"/>
    <w:rsid w:val="00074432"/>
    <w:rsid w:val="00074441"/>
    <w:rsid w:val="000744BA"/>
    <w:rsid w:val="00074537"/>
    <w:rsid w:val="0007467B"/>
    <w:rsid w:val="000748D5"/>
    <w:rsid w:val="000749AA"/>
    <w:rsid w:val="00074B0B"/>
    <w:rsid w:val="00074CAA"/>
    <w:rsid w:val="00074EA4"/>
    <w:rsid w:val="00074F3A"/>
    <w:rsid w:val="0007510E"/>
    <w:rsid w:val="0007544C"/>
    <w:rsid w:val="000755FE"/>
    <w:rsid w:val="00075686"/>
    <w:rsid w:val="000758C3"/>
    <w:rsid w:val="00075925"/>
    <w:rsid w:val="000759B7"/>
    <w:rsid w:val="000759CE"/>
    <w:rsid w:val="00075D36"/>
    <w:rsid w:val="00075F2D"/>
    <w:rsid w:val="000761B0"/>
    <w:rsid w:val="0007646B"/>
    <w:rsid w:val="00076500"/>
    <w:rsid w:val="0007658C"/>
    <w:rsid w:val="000765A2"/>
    <w:rsid w:val="000767ED"/>
    <w:rsid w:val="00076ED2"/>
    <w:rsid w:val="00076F9A"/>
    <w:rsid w:val="00077001"/>
    <w:rsid w:val="0007711C"/>
    <w:rsid w:val="000772D6"/>
    <w:rsid w:val="00077324"/>
    <w:rsid w:val="000774AE"/>
    <w:rsid w:val="00077655"/>
    <w:rsid w:val="000776C8"/>
    <w:rsid w:val="000777E2"/>
    <w:rsid w:val="00077E12"/>
    <w:rsid w:val="00080283"/>
    <w:rsid w:val="000802BA"/>
    <w:rsid w:val="000807A8"/>
    <w:rsid w:val="00080893"/>
    <w:rsid w:val="00080A23"/>
    <w:rsid w:val="00080B0F"/>
    <w:rsid w:val="00080C34"/>
    <w:rsid w:val="00080C98"/>
    <w:rsid w:val="00080CCC"/>
    <w:rsid w:val="00080EC8"/>
    <w:rsid w:val="00080FE0"/>
    <w:rsid w:val="0008102D"/>
    <w:rsid w:val="000811CC"/>
    <w:rsid w:val="00081209"/>
    <w:rsid w:val="000813DA"/>
    <w:rsid w:val="0008141A"/>
    <w:rsid w:val="00081578"/>
    <w:rsid w:val="000818C0"/>
    <w:rsid w:val="00081CD8"/>
    <w:rsid w:val="00081DD1"/>
    <w:rsid w:val="00082038"/>
    <w:rsid w:val="00082214"/>
    <w:rsid w:val="000822A9"/>
    <w:rsid w:val="0008260B"/>
    <w:rsid w:val="0008284C"/>
    <w:rsid w:val="00082A9F"/>
    <w:rsid w:val="00082BF5"/>
    <w:rsid w:val="00082E69"/>
    <w:rsid w:val="0008300D"/>
    <w:rsid w:val="0008301B"/>
    <w:rsid w:val="000830C8"/>
    <w:rsid w:val="00083308"/>
    <w:rsid w:val="0008396B"/>
    <w:rsid w:val="00083AA2"/>
    <w:rsid w:val="00083BFA"/>
    <w:rsid w:val="00083FBB"/>
    <w:rsid w:val="00084139"/>
    <w:rsid w:val="000845B0"/>
    <w:rsid w:val="000846C7"/>
    <w:rsid w:val="000846D8"/>
    <w:rsid w:val="00084B1E"/>
    <w:rsid w:val="00084E93"/>
    <w:rsid w:val="00085195"/>
    <w:rsid w:val="0008527E"/>
    <w:rsid w:val="000854BA"/>
    <w:rsid w:val="00085572"/>
    <w:rsid w:val="0008558C"/>
    <w:rsid w:val="0008560F"/>
    <w:rsid w:val="0008571E"/>
    <w:rsid w:val="00085839"/>
    <w:rsid w:val="00085BE3"/>
    <w:rsid w:val="00085C7A"/>
    <w:rsid w:val="00085D53"/>
    <w:rsid w:val="00085EB2"/>
    <w:rsid w:val="00085EB8"/>
    <w:rsid w:val="00085FFB"/>
    <w:rsid w:val="000860D9"/>
    <w:rsid w:val="0008618E"/>
    <w:rsid w:val="000864CE"/>
    <w:rsid w:val="0008661E"/>
    <w:rsid w:val="000868F4"/>
    <w:rsid w:val="00086A39"/>
    <w:rsid w:val="00086D8A"/>
    <w:rsid w:val="00086F5E"/>
    <w:rsid w:val="00086FCD"/>
    <w:rsid w:val="00087115"/>
    <w:rsid w:val="00087258"/>
    <w:rsid w:val="00087345"/>
    <w:rsid w:val="000873EC"/>
    <w:rsid w:val="00087502"/>
    <w:rsid w:val="00087511"/>
    <w:rsid w:val="000875DC"/>
    <w:rsid w:val="0008760C"/>
    <w:rsid w:val="00087703"/>
    <w:rsid w:val="00087C96"/>
    <w:rsid w:val="00087DEC"/>
    <w:rsid w:val="0009014D"/>
    <w:rsid w:val="0009035B"/>
    <w:rsid w:val="00090390"/>
    <w:rsid w:val="000903F5"/>
    <w:rsid w:val="00090621"/>
    <w:rsid w:val="0009073D"/>
    <w:rsid w:val="00090A60"/>
    <w:rsid w:val="00090AED"/>
    <w:rsid w:val="00090B2F"/>
    <w:rsid w:val="00090F00"/>
    <w:rsid w:val="00091057"/>
    <w:rsid w:val="00091106"/>
    <w:rsid w:val="00091154"/>
    <w:rsid w:val="000916FE"/>
    <w:rsid w:val="00091890"/>
    <w:rsid w:val="00091EAF"/>
    <w:rsid w:val="00091F15"/>
    <w:rsid w:val="00092182"/>
    <w:rsid w:val="00092596"/>
    <w:rsid w:val="000927B2"/>
    <w:rsid w:val="00092908"/>
    <w:rsid w:val="00092C6B"/>
    <w:rsid w:val="00092C7B"/>
    <w:rsid w:val="00092CC5"/>
    <w:rsid w:val="000930D2"/>
    <w:rsid w:val="000931C1"/>
    <w:rsid w:val="0009320E"/>
    <w:rsid w:val="00093211"/>
    <w:rsid w:val="00093293"/>
    <w:rsid w:val="00093646"/>
    <w:rsid w:val="00093732"/>
    <w:rsid w:val="000937C2"/>
    <w:rsid w:val="00093926"/>
    <w:rsid w:val="000940AB"/>
    <w:rsid w:val="00094111"/>
    <w:rsid w:val="00094504"/>
    <w:rsid w:val="0009476E"/>
    <w:rsid w:val="00094C95"/>
    <w:rsid w:val="00094D74"/>
    <w:rsid w:val="00094F15"/>
    <w:rsid w:val="000950FF"/>
    <w:rsid w:val="000956DA"/>
    <w:rsid w:val="000956F2"/>
    <w:rsid w:val="0009596B"/>
    <w:rsid w:val="00095A64"/>
    <w:rsid w:val="0009641D"/>
    <w:rsid w:val="0009673F"/>
    <w:rsid w:val="00096AC3"/>
    <w:rsid w:val="00096BA4"/>
    <w:rsid w:val="00096E60"/>
    <w:rsid w:val="00096EED"/>
    <w:rsid w:val="00096F00"/>
    <w:rsid w:val="00097202"/>
    <w:rsid w:val="0009786A"/>
    <w:rsid w:val="00097961"/>
    <w:rsid w:val="00097AF7"/>
    <w:rsid w:val="00097D73"/>
    <w:rsid w:val="00097D93"/>
    <w:rsid w:val="00097EA3"/>
    <w:rsid w:val="000A0059"/>
    <w:rsid w:val="000A02CF"/>
    <w:rsid w:val="000A03B3"/>
    <w:rsid w:val="000A03F4"/>
    <w:rsid w:val="000A04A7"/>
    <w:rsid w:val="000A0554"/>
    <w:rsid w:val="000A07E9"/>
    <w:rsid w:val="000A094D"/>
    <w:rsid w:val="000A098F"/>
    <w:rsid w:val="000A0C74"/>
    <w:rsid w:val="000A0D9B"/>
    <w:rsid w:val="000A0DFD"/>
    <w:rsid w:val="000A0FA0"/>
    <w:rsid w:val="000A0FBE"/>
    <w:rsid w:val="000A1158"/>
    <w:rsid w:val="000A1317"/>
    <w:rsid w:val="000A1506"/>
    <w:rsid w:val="000A16DA"/>
    <w:rsid w:val="000A17C9"/>
    <w:rsid w:val="000A188C"/>
    <w:rsid w:val="000A1A6A"/>
    <w:rsid w:val="000A1B5E"/>
    <w:rsid w:val="000A1E78"/>
    <w:rsid w:val="000A1F6C"/>
    <w:rsid w:val="000A20E2"/>
    <w:rsid w:val="000A29EC"/>
    <w:rsid w:val="000A2B83"/>
    <w:rsid w:val="000A2CAF"/>
    <w:rsid w:val="000A2D56"/>
    <w:rsid w:val="000A2D61"/>
    <w:rsid w:val="000A2DB7"/>
    <w:rsid w:val="000A2F44"/>
    <w:rsid w:val="000A31B6"/>
    <w:rsid w:val="000A3239"/>
    <w:rsid w:val="000A3253"/>
    <w:rsid w:val="000A35D5"/>
    <w:rsid w:val="000A361E"/>
    <w:rsid w:val="000A39FD"/>
    <w:rsid w:val="000A3E0E"/>
    <w:rsid w:val="000A3E34"/>
    <w:rsid w:val="000A4219"/>
    <w:rsid w:val="000A42BF"/>
    <w:rsid w:val="000A436F"/>
    <w:rsid w:val="000A4377"/>
    <w:rsid w:val="000A477C"/>
    <w:rsid w:val="000A4979"/>
    <w:rsid w:val="000A4997"/>
    <w:rsid w:val="000A4A28"/>
    <w:rsid w:val="000A4AD1"/>
    <w:rsid w:val="000A4C5E"/>
    <w:rsid w:val="000A4F44"/>
    <w:rsid w:val="000A501B"/>
    <w:rsid w:val="000A5646"/>
    <w:rsid w:val="000A588A"/>
    <w:rsid w:val="000A59B5"/>
    <w:rsid w:val="000A5A38"/>
    <w:rsid w:val="000A5ABD"/>
    <w:rsid w:val="000A5C63"/>
    <w:rsid w:val="000A5C93"/>
    <w:rsid w:val="000A5E8E"/>
    <w:rsid w:val="000A5FEB"/>
    <w:rsid w:val="000A625B"/>
    <w:rsid w:val="000A6377"/>
    <w:rsid w:val="000A65A2"/>
    <w:rsid w:val="000A662B"/>
    <w:rsid w:val="000A666A"/>
    <w:rsid w:val="000A6A75"/>
    <w:rsid w:val="000A6C3D"/>
    <w:rsid w:val="000A6C46"/>
    <w:rsid w:val="000A6E0A"/>
    <w:rsid w:val="000A6E74"/>
    <w:rsid w:val="000A7271"/>
    <w:rsid w:val="000A756B"/>
    <w:rsid w:val="000A7689"/>
    <w:rsid w:val="000A76D1"/>
    <w:rsid w:val="000A76ED"/>
    <w:rsid w:val="000A7799"/>
    <w:rsid w:val="000A7930"/>
    <w:rsid w:val="000A7A04"/>
    <w:rsid w:val="000A7D26"/>
    <w:rsid w:val="000A7ED2"/>
    <w:rsid w:val="000A7F93"/>
    <w:rsid w:val="000B0090"/>
    <w:rsid w:val="000B01C0"/>
    <w:rsid w:val="000B0320"/>
    <w:rsid w:val="000B063B"/>
    <w:rsid w:val="000B07EE"/>
    <w:rsid w:val="000B07FB"/>
    <w:rsid w:val="000B0863"/>
    <w:rsid w:val="000B09F6"/>
    <w:rsid w:val="000B0B7B"/>
    <w:rsid w:val="000B107B"/>
    <w:rsid w:val="000B1307"/>
    <w:rsid w:val="000B1496"/>
    <w:rsid w:val="000B156C"/>
    <w:rsid w:val="000B15F6"/>
    <w:rsid w:val="000B16CF"/>
    <w:rsid w:val="000B1E22"/>
    <w:rsid w:val="000B1F7F"/>
    <w:rsid w:val="000B2065"/>
    <w:rsid w:val="000B2374"/>
    <w:rsid w:val="000B2657"/>
    <w:rsid w:val="000B28E7"/>
    <w:rsid w:val="000B298B"/>
    <w:rsid w:val="000B2CE9"/>
    <w:rsid w:val="000B2CF7"/>
    <w:rsid w:val="000B2DB5"/>
    <w:rsid w:val="000B3304"/>
    <w:rsid w:val="000B3401"/>
    <w:rsid w:val="000B3570"/>
    <w:rsid w:val="000B3739"/>
    <w:rsid w:val="000B38DC"/>
    <w:rsid w:val="000B3A94"/>
    <w:rsid w:val="000B3B7E"/>
    <w:rsid w:val="000B3BC0"/>
    <w:rsid w:val="000B3CD5"/>
    <w:rsid w:val="000B3D12"/>
    <w:rsid w:val="000B415B"/>
    <w:rsid w:val="000B4307"/>
    <w:rsid w:val="000B455D"/>
    <w:rsid w:val="000B47E7"/>
    <w:rsid w:val="000B4906"/>
    <w:rsid w:val="000B4B35"/>
    <w:rsid w:val="000B4B72"/>
    <w:rsid w:val="000B4D7C"/>
    <w:rsid w:val="000B4D8D"/>
    <w:rsid w:val="000B4E7B"/>
    <w:rsid w:val="000B4FA1"/>
    <w:rsid w:val="000B5155"/>
    <w:rsid w:val="000B540C"/>
    <w:rsid w:val="000B561E"/>
    <w:rsid w:val="000B575E"/>
    <w:rsid w:val="000B5904"/>
    <w:rsid w:val="000B5A35"/>
    <w:rsid w:val="000B5E01"/>
    <w:rsid w:val="000B5EC5"/>
    <w:rsid w:val="000B60DE"/>
    <w:rsid w:val="000B6141"/>
    <w:rsid w:val="000B6173"/>
    <w:rsid w:val="000B627C"/>
    <w:rsid w:val="000B6379"/>
    <w:rsid w:val="000B64C7"/>
    <w:rsid w:val="000B64E5"/>
    <w:rsid w:val="000B675B"/>
    <w:rsid w:val="000B694E"/>
    <w:rsid w:val="000B695F"/>
    <w:rsid w:val="000B69EB"/>
    <w:rsid w:val="000B6AD4"/>
    <w:rsid w:val="000B6D80"/>
    <w:rsid w:val="000B6DCE"/>
    <w:rsid w:val="000B6E9F"/>
    <w:rsid w:val="000B701B"/>
    <w:rsid w:val="000B70EF"/>
    <w:rsid w:val="000B7198"/>
    <w:rsid w:val="000B7312"/>
    <w:rsid w:val="000B7926"/>
    <w:rsid w:val="000B7A03"/>
    <w:rsid w:val="000B7D8E"/>
    <w:rsid w:val="000B7DBA"/>
    <w:rsid w:val="000B7DFE"/>
    <w:rsid w:val="000B7E12"/>
    <w:rsid w:val="000B7E3D"/>
    <w:rsid w:val="000B7FF2"/>
    <w:rsid w:val="000C0041"/>
    <w:rsid w:val="000C00E7"/>
    <w:rsid w:val="000C0239"/>
    <w:rsid w:val="000C09DA"/>
    <w:rsid w:val="000C0A49"/>
    <w:rsid w:val="000C0B25"/>
    <w:rsid w:val="000C0C54"/>
    <w:rsid w:val="000C0D71"/>
    <w:rsid w:val="000C0D9D"/>
    <w:rsid w:val="000C12B5"/>
    <w:rsid w:val="000C14A4"/>
    <w:rsid w:val="000C17BD"/>
    <w:rsid w:val="000C1B8D"/>
    <w:rsid w:val="000C21BC"/>
    <w:rsid w:val="000C228C"/>
    <w:rsid w:val="000C234E"/>
    <w:rsid w:val="000C2471"/>
    <w:rsid w:val="000C24D2"/>
    <w:rsid w:val="000C2503"/>
    <w:rsid w:val="000C261B"/>
    <w:rsid w:val="000C289B"/>
    <w:rsid w:val="000C2A17"/>
    <w:rsid w:val="000C2D7A"/>
    <w:rsid w:val="000C2F8E"/>
    <w:rsid w:val="000C313A"/>
    <w:rsid w:val="000C3218"/>
    <w:rsid w:val="000C32C9"/>
    <w:rsid w:val="000C36AA"/>
    <w:rsid w:val="000C36E8"/>
    <w:rsid w:val="000C3F4F"/>
    <w:rsid w:val="000C409C"/>
    <w:rsid w:val="000C423F"/>
    <w:rsid w:val="000C42A7"/>
    <w:rsid w:val="000C46E2"/>
    <w:rsid w:val="000C477F"/>
    <w:rsid w:val="000C4B93"/>
    <w:rsid w:val="000C4C82"/>
    <w:rsid w:val="000C4CEF"/>
    <w:rsid w:val="000C4E70"/>
    <w:rsid w:val="000C4F54"/>
    <w:rsid w:val="000C506F"/>
    <w:rsid w:val="000C515E"/>
    <w:rsid w:val="000C53D3"/>
    <w:rsid w:val="000C5470"/>
    <w:rsid w:val="000C5539"/>
    <w:rsid w:val="000C59F4"/>
    <w:rsid w:val="000C5A59"/>
    <w:rsid w:val="000C5DD1"/>
    <w:rsid w:val="000C6030"/>
    <w:rsid w:val="000C616C"/>
    <w:rsid w:val="000C653B"/>
    <w:rsid w:val="000C6854"/>
    <w:rsid w:val="000C691C"/>
    <w:rsid w:val="000C6AF0"/>
    <w:rsid w:val="000C6B92"/>
    <w:rsid w:val="000C6F60"/>
    <w:rsid w:val="000C7199"/>
    <w:rsid w:val="000C76AC"/>
    <w:rsid w:val="000C7970"/>
    <w:rsid w:val="000C7A80"/>
    <w:rsid w:val="000C7BB5"/>
    <w:rsid w:val="000C7BDE"/>
    <w:rsid w:val="000C7D3E"/>
    <w:rsid w:val="000C7DA9"/>
    <w:rsid w:val="000C7F72"/>
    <w:rsid w:val="000D02F1"/>
    <w:rsid w:val="000D0431"/>
    <w:rsid w:val="000D0613"/>
    <w:rsid w:val="000D0627"/>
    <w:rsid w:val="000D079D"/>
    <w:rsid w:val="000D09AF"/>
    <w:rsid w:val="000D0AD9"/>
    <w:rsid w:val="000D0B9B"/>
    <w:rsid w:val="000D0BBC"/>
    <w:rsid w:val="000D0E5A"/>
    <w:rsid w:val="000D10D2"/>
    <w:rsid w:val="000D12F7"/>
    <w:rsid w:val="000D1376"/>
    <w:rsid w:val="000D1407"/>
    <w:rsid w:val="000D16CE"/>
    <w:rsid w:val="000D173F"/>
    <w:rsid w:val="000D17B2"/>
    <w:rsid w:val="000D19EB"/>
    <w:rsid w:val="000D1B1C"/>
    <w:rsid w:val="000D1B53"/>
    <w:rsid w:val="000D262B"/>
    <w:rsid w:val="000D2A3D"/>
    <w:rsid w:val="000D2A58"/>
    <w:rsid w:val="000D2B6A"/>
    <w:rsid w:val="000D2CB8"/>
    <w:rsid w:val="000D2F68"/>
    <w:rsid w:val="000D3029"/>
    <w:rsid w:val="000D304C"/>
    <w:rsid w:val="000D30A7"/>
    <w:rsid w:val="000D3496"/>
    <w:rsid w:val="000D34F0"/>
    <w:rsid w:val="000D35F2"/>
    <w:rsid w:val="000D360E"/>
    <w:rsid w:val="000D3877"/>
    <w:rsid w:val="000D39AD"/>
    <w:rsid w:val="000D39C8"/>
    <w:rsid w:val="000D3A02"/>
    <w:rsid w:val="000D3C9C"/>
    <w:rsid w:val="000D3CF1"/>
    <w:rsid w:val="000D3DD3"/>
    <w:rsid w:val="000D3E35"/>
    <w:rsid w:val="000D409B"/>
    <w:rsid w:val="000D445C"/>
    <w:rsid w:val="000D4AF8"/>
    <w:rsid w:val="000D4B96"/>
    <w:rsid w:val="000D4DAB"/>
    <w:rsid w:val="000D4F08"/>
    <w:rsid w:val="000D51B8"/>
    <w:rsid w:val="000D5375"/>
    <w:rsid w:val="000D5622"/>
    <w:rsid w:val="000D5B1D"/>
    <w:rsid w:val="000D5C24"/>
    <w:rsid w:val="000D5C68"/>
    <w:rsid w:val="000D5CC9"/>
    <w:rsid w:val="000D602A"/>
    <w:rsid w:val="000D61AA"/>
    <w:rsid w:val="000D6238"/>
    <w:rsid w:val="000D6266"/>
    <w:rsid w:val="000D6291"/>
    <w:rsid w:val="000D64B1"/>
    <w:rsid w:val="000D68CF"/>
    <w:rsid w:val="000D6CA5"/>
    <w:rsid w:val="000D6D77"/>
    <w:rsid w:val="000D6E18"/>
    <w:rsid w:val="000D6EA9"/>
    <w:rsid w:val="000D6EC5"/>
    <w:rsid w:val="000D72F8"/>
    <w:rsid w:val="000D74A9"/>
    <w:rsid w:val="000D76B1"/>
    <w:rsid w:val="000D76CA"/>
    <w:rsid w:val="000D7816"/>
    <w:rsid w:val="000D782E"/>
    <w:rsid w:val="000D7BF9"/>
    <w:rsid w:val="000D7C66"/>
    <w:rsid w:val="000D7E05"/>
    <w:rsid w:val="000D7E23"/>
    <w:rsid w:val="000E01DA"/>
    <w:rsid w:val="000E0458"/>
    <w:rsid w:val="000E07F2"/>
    <w:rsid w:val="000E08ED"/>
    <w:rsid w:val="000E0912"/>
    <w:rsid w:val="000E0977"/>
    <w:rsid w:val="000E0E17"/>
    <w:rsid w:val="000E0E51"/>
    <w:rsid w:val="000E1032"/>
    <w:rsid w:val="000E14B9"/>
    <w:rsid w:val="000E161D"/>
    <w:rsid w:val="000E16FE"/>
    <w:rsid w:val="000E1BD3"/>
    <w:rsid w:val="000E1D7D"/>
    <w:rsid w:val="000E1D81"/>
    <w:rsid w:val="000E1E15"/>
    <w:rsid w:val="000E1F0D"/>
    <w:rsid w:val="000E2104"/>
    <w:rsid w:val="000E2242"/>
    <w:rsid w:val="000E22D1"/>
    <w:rsid w:val="000E2483"/>
    <w:rsid w:val="000E2620"/>
    <w:rsid w:val="000E26A3"/>
    <w:rsid w:val="000E28A4"/>
    <w:rsid w:val="000E2DA3"/>
    <w:rsid w:val="000E2FB2"/>
    <w:rsid w:val="000E30AA"/>
    <w:rsid w:val="000E3177"/>
    <w:rsid w:val="000E359F"/>
    <w:rsid w:val="000E3751"/>
    <w:rsid w:val="000E378A"/>
    <w:rsid w:val="000E3BE5"/>
    <w:rsid w:val="000E3F7D"/>
    <w:rsid w:val="000E418D"/>
    <w:rsid w:val="000E448B"/>
    <w:rsid w:val="000E4667"/>
    <w:rsid w:val="000E471C"/>
    <w:rsid w:val="000E472B"/>
    <w:rsid w:val="000E48D8"/>
    <w:rsid w:val="000E48FF"/>
    <w:rsid w:val="000E49F0"/>
    <w:rsid w:val="000E4A6E"/>
    <w:rsid w:val="000E4CD8"/>
    <w:rsid w:val="000E4F40"/>
    <w:rsid w:val="000E52BF"/>
    <w:rsid w:val="000E52C2"/>
    <w:rsid w:val="000E5414"/>
    <w:rsid w:val="000E545B"/>
    <w:rsid w:val="000E5545"/>
    <w:rsid w:val="000E5615"/>
    <w:rsid w:val="000E5690"/>
    <w:rsid w:val="000E57FA"/>
    <w:rsid w:val="000E5958"/>
    <w:rsid w:val="000E59E7"/>
    <w:rsid w:val="000E5ACC"/>
    <w:rsid w:val="000E5BB7"/>
    <w:rsid w:val="000E5DA0"/>
    <w:rsid w:val="000E5E50"/>
    <w:rsid w:val="000E5E57"/>
    <w:rsid w:val="000E610E"/>
    <w:rsid w:val="000E61DB"/>
    <w:rsid w:val="000E61E9"/>
    <w:rsid w:val="000E6930"/>
    <w:rsid w:val="000E6DBD"/>
    <w:rsid w:val="000E6F6A"/>
    <w:rsid w:val="000E6FCF"/>
    <w:rsid w:val="000E7306"/>
    <w:rsid w:val="000E7575"/>
    <w:rsid w:val="000E7797"/>
    <w:rsid w:val="000E79C8"/>
    <w:rsid w:val="000E7B20"/>
    <w:rsid w:val="000E7D1B"/>
    <w:rsid w:val="000E7D32"/>
    <w:rsid w:val="000E7DF7"/>
    <w:rsid w:val="000E7EFD"/>
    <w:rsid w:val="000E7FD1"/>
    <w:rsid w:val="000F0344"/>
    <w:rsid w:val="000F043B"/>
    <w:rsid w:val="000F0532"/>
    <w:rsid w:val="000F061D"/>
    <w:rsid w:val="000F06BF"/>
    <w:rsid w:val="000F09D7"/>
    <w:rsid w:val="000F0BF3"/>
    <w:rsid w:val="000F1069"/>
    <w:rsid w:val="000F122C"/>
    <w:rsid w:val="000F124D"/>
    <w:rsid w:val="000F1262"/>
    <w:rsid w:val="000F1368"/>
    <w:rsid w:val="000F14CE"/>
    <w:rsid w:val="000F1544"/>
    <w:rsid w:val="000F1584"/>
    <w:rsid w:val="000F178A"/>
    <w:rsid w:val="000F19F4"/>
    <w:rsid w:val="000F1F3B"/>
    <w:rsid w:val="000F217C"/>
    <w:rsid w:val="000F2233"/>
    <w:rsid w:val="000F2254"/>
    <w:rsid w:val="000F2285"/>
    <w:rsid w:val="000F23DC"/>
    <w:rsid w:val="000F23DD"/>
    <w:rsid w:val="000F25BD"/>
    <w:rsid w:val="000F272B"/>
    <w:rsid w:val="000F2A4A"/>
    <w:rsid w:val="000F2B1A"/>
    <w:rsid w:val="000F2CD9"/>
    <w:rsid w:val="000F2DFA"/>
    <w:rsid w:val="000F2FA0"/>
    <w:rsid w:val="000F31E7"/>
    <w:rsid w:val="000F327C"/>
    <w:rsid w:val="000F37E0"/>
    <w:rsid w:val="000F38F2"/>
    <w:rsid w:val="000F3BF2"/>
    <w:rsid w:val="000F3DA0"/>
    <w:rsid w:val="000F3EFA"/>
    <w:rsid w:val="000F4778"/>
    <w:rsid w:val="000F47C2"/>
    <w:rsid w:val="000F4892"/>
    <w:rsid w:val="000F4972"/>
    <w:rsid w:val="000F4C2B"/>
    <w:rsid w:val="000F5792"/>
    <w:rsid w:val="000F59BB"/>
    <w:rsid w:val="000F5AEB"/>
    <w:rsid w:val="000F5C47"/>
    <w:rsid w:val="000F5EC4"/>
    <w:rsid w:val="000F60C1"/>
    <w:rsid w:val="000F6126"/>
    <w:rsid w:val="000F681F"/>
    <w:rsid w:val="000F682B"/>
    <w:rsid w:val="000F685D"/>
    <w:rsid w:val="000F69AC"/>
    <w:rsid w:val="000F6CA6"/>
    <w:rsid w:val="000F7218"/>
    <w:rsid w:val="000F7360"/>
    <w:rsid w:val="000F741B"/>
    <w:rsid w:val="000F7A20"/>
    <w:rsid w:val="000F7D6D"/>
    <w:rsid w:val="000F7DF8"/>
    <w:rsid w:val="000F7F9C"/>
    <w:rsid w:val="0010000E"/>
    <w:rsid w:val="001001FC"/>
    <w:rsid w:val="00100487"/>
    <w:rsid w:val="001004C3"/>
    <w:rsid w:val="00100576"/>
    <w:rsid w:val="001006A6"/>
    <w:rsid w:val="00100720"/>
    <w:rsid w:val="0010077F"/>
    <w:rsid w:val="00100ABB"/>
    <w:rsid w:val="00100DD0"/>
    <w:rsid w:val="00101367"/>
    <w:rsid w:val="00101450"/>
    <w:rsid w:val="001014F6"/>
    <w:rsid w:val="00101749"/>
    <w:rsid w:val="001018A1"/>
    <w:rsid w:val="001018D8"/>
    <w:rsid w:val="001019FA"/>
    <w:rsid w:val="00101A8E"/>
    <w:rsid w:val="00101BDF"/>
    <w:rsid w:val="00101CD3"/>
    <w:rsid w:val="0010212E"/>
    <w:rsid w:val="00102203"/>
    <w:rsid w:val="00102312"/>
    <w:rsid w:val="0010274F"/>
    <w:rsid w:val="00102981"/>
    <w:rsid w:val="001029B3"/>
    <w:rsid w:val="001029DC"/>
    <w:rsid w:val="00102B52"/>
    <w:rsid w:val="00102C06"/>
    <w:rsid w:val="00102C80"/>
    <w:rsid w:val="00102E58"/>
    <w:rsid w:val="00102F83"/>
    <w:rsid w:val="0010307E"/>
    <w:rsid w:val="00103587"/>
    <w:rsid w:val="00103914"/>
    <w:rsid w:val="00103A6D"/>
    <w:rsid w:val="00103D0A"/>
    <w:rsid w:val="00103D64"/>
    <w:rsid w:val="00103E89"/>
    <w:rsid w:val="00104374"/>
    <w:rsid w:val="0010461F"/>
    <w:rsid w:val="0010463D"/>
    <w:rsid w:val="0010498C"/>
    <w:rsid w:val="00104C4F"/>
    <w:rsid w:val="00104CA2"/>
    <w:rsid w:val="00104D4B"/>
    <w:rsid w:val="00104E43"/>
    <w:rsid w:val="00105079"/>
    <w:rsid w:val="0010510A"/>
    <w:rsid w:val="00105247"/>
    <w:rsid w:val="00105266"/>
    <w:rsid w:val="0010537F"/>
    <w:rsid w:val="0010564C"/>
    <w:rsid w:val="00105702"/>
    <w:rsid w:val="001059C1"/>
    <w:rsid w:val="00105A64"/>
    <w:rsid w:val="00105B9C"/>
    <w:rsid w:val="00105C48"/>
    <w:rsid w:val="00105D33"/>
    <w:rsid w:val="00105D35"/>
    <w:rsid w:val="00105E5D"/>
    <w:rsid w:val="001060A8"/>
    <w:rsid w:val="0010657B"/>
    <w:rsid w:val="001065E9"/>
    <w:rsid w:val="001068F7"/>
    <w:rsid w:val="001069D9"/>
    <w:rsid w:val="00106BC8"/>
    <w:rsid w:val="00106E23"/>
    <w:rsid w:val="00107043"/>
    <w:rsid w:val="00107066"/>
    <w:rsid w:val="00107114"/>
    <w:rsid w:val="00107165"/>
    <w:rsid w:val="0010762C"/>
    <w:rsid w:val="001079D1"/>
    <w:rsid w:val="00107A0A"/>
    <w:rsid w:val="00107B62"/>
    <w:rsid w:val="00107BE3"/>
    <w:rsid w:val="00107F89"/>
    <w:rsid w:val="001101A1"/>
    <w:rsid w:val="00110205"/>
    <w:rsid w:val="00110458"/>
    <w:rsid w:val="001104B9"/>
    <w:rsid w:val="001106F1"/>
    <w:rsid w:val="00110F5E"/>
    <w:rsid w:val="00111147"/>
    <w:rsid w:val="0011114A"/>
    <w:rsid w:val="00111310"/>
    <w:rsid w:val="0011162F"/>
    <w:rsid w:val="001117D7"/>
    <w:rsid w:val="001117E1"/>
    <w:rsid w:val="001119D2"/>
    <w:rsid w:val="00111AC8"/>
    <w:rsid w:val="00111B9F"/>
    <w:rsid w:val="00111BA9"/>
    <w:rsid w:val="00111CB2"/>
    <w:rsid w:val="00111DBE"/>
    <w:rsid w:val="00111FED"/>
    <w:rsid w:val="00112132"/>
    <w:rsid w:val="0011267D"/>
    <w:rsid w:val="00112787"/>
    <w:rsid w:val="001127D0"/>
    <w:rsid w:val="00112853"/>
    <w:rsid w:val="00112C42"/>
    <w:rsid w:val="00112D32"/>
    <w:rsid w:val="00112EF5"/>
    <w:rsid w:val="00113101"/>
    <w:rsid w:val="00113610"/>
    <w:rsid w:val="00113A32"/>
    <w:rsid w:val="00113DBA"/>
    <w:rsid w:val="00114012"/>
    <w:rsid w:val="00114037"/>
    <w:rsid w:val="001142B7"/>
    <w:rsid w:val="001142D0"/>
    <w:rsid w:val="001148BF"/>
    <w:rsid w:val="00114A68"/>
    <w:rsid w:val="00114CFE"/>
    <w:rsid w:val="00114EB4"/>
    <w:rsid w:val="00114F69"/>
    <w:rsid w:val="00115021"/>
    <w:rsid w:val="001151AD"/>
    <w:rsid w:val="001153A3"/>
    <w:rsid w:val="0011543E"/>
    <w:rsid w:val="00115563"/>
    <w:rsid w:val="0011586C"/>
    <w:rsid w:val="00115950"/>
    <w:rsid w:val="00115C6D"/>
    <w:rsid w:val="00115CB5"/>
    <w:rsid w:val="00115DFC"/>
    <w:rsid w:val="001160ED"/>
    <w:rsid w:val="00116132"/>
    <w:rsid w:val="001165F4"/>
    <w:rsid w:val="00116623"/>
    <w:rsid w:val="001167DA"/>
    <w:rsid w:val="00116A16"/>
    <w:rsid w:val="00116A84"/>
    <w:rsid w:val="00116B02"/>
    <w:rsid w:val="00116EC2"/>
    <w:rsid w:val="00117090"/>
    <w:rsid w:val="0011709D"/>
    <w:rsid w:val="00117222"/>
    <w:rsid w:val="00117624"/>
    <w:rsid w:val="00117760"/>
    <w:rsid w:val="00117768"/>
    <w:rsid w:val="00117E6E"/>
    <w:rsid w:val="00117ECF"/>
    <w:rsid w:val="00120125"/>
    <w:rsid w:val="00120443"/>
    <w:rsid w:val="001205BD"/>
    <w:rsid w:val="00120809"/>
    <w:rsid w:val="00120990"/>
    <w:rsid w:val="00120B29"/>
    <w:rsid w:val="00120E16"/>
    <w:rsid w:val="001212E3"/>
    <w:rsid w:val="00121805"/>
    <w:rsid w:val="00121923"/>
    <w:rsid w:val="00121B81"/>
    <w:rsid w:val="00121BD7"/>
    <w:rsid w:val="00121BE4"/>
    <w:rsid w:val="0012220C"/>
    <w:rsid w:val="0012260A"/>
    <w:rsid w:val="001227D6"/>
    <w:rsid w:val="001229D8"/>
    <w:rsid w:val="00122A84"/>
    <w:rsid w:val="00122C48"/>
    <w:rsid w:val="00122C98"/>
    <w:rsid w:val="00122D1C"/>
    <w:rsid w:val="00123485"/>
    <w:rsid w:val="00123495"/>
    <w:rsid w:val="00123984"/>
    <w:rsid w:val="001239CD"/>
    <w:rsid w:val="00123C8E"/>
    <w:rsid w:val="00123E2B"/>
    <w:rsid w:val="00123EC9"/>
    <w:rsid w:val="00123F36"/>
    <w:rsid w:val="0012440C"/>
    <w:rsid w:val="0012448A"/>
    <w:rsid w:val="001245B1"/>
    <w:rsid w:val="001245B7"/>
    <w:rsid w:val="001245C4"/>
    <w:rsid w:val="0012483D"/>
    <w:rsid w:val="0012497A"/>
    <w:rsid w:val="00124ABE"/>
    <w:rsid w:val="00124D0F"/>
    <w:rsid w:val="00124D46"/>
    <w:rsid w:val="001252B5"/>
    <w:rsid w:val="00125456"/>
    <w:rsid w:val="0012562C"/>
    <w:rsid w:val="001256BD"/>
    <w:rsid w:val="001256CD"/>
    <w:rsid w:val="0012589E"/>
    <w:rsid w:val="001258C4"/>
    <w:rsid w:val="00126082"/>
    <w:rsid w:val="00126110"/>
    <w:rsid w:val="001265D5"/>
    <w:rsid w:val="0012681C"/>
    <w:rsid w:val="00126843"/>
    <w:rsid w:val="00126C1A"/>
    <w:rsid w:val="00126DA7"/>
    <w:rsid w:val="00126F3B"/>
    <w:rsid w:val="001270D5"/>
    <w:rsid w:val="0012711D"/>
    <w:rsid w:val="00127184"/>
    <w:rsid w:val="001271C9"/>
    <w:rsid w:val="00127827"/>
    <w:rsid w:val="0012785D"/>
    <w:rsid w:val="001278F8"/>
    <w:rsid w:val="00130126"/>
    <w:rsid w:val="00130167"/>
    <w:rsid w:val="00130505"/>
    <w:rsid w:val="0013059F"/>
    <w:rsid w:val="00130730"/>
    <w:rsid w:val="0013084A"/>
    <w:rsid w:val="00130D10"/>
    <w:rsid w:val="00130E2B"/>
    <w:rsid w:val="00131083"/>
    <w:rsid w:val="00131206"/>
    <w:rsid w:val="001312CA"/>
    <w:rsid w:val="0013144B"/>
    <w:rsid w:val="00131A03"/>
    <w:rsid w:val="00131A35"/>
    <w:rsid w:val="00131A81"/>
    <w:rsid w:val="00131B2A"/>
    <w:rsid w:val="00131B5D"/>
    <w:rsid w:val="00131CDA"/>
    <w:rsid w:val="00131FE7"/>
    <w:rsid w:val="001320ED"/>
    <w:rsid w:val="0013226D"/>
    <w:rsid w:val="0013268A"/>
    <w:rsid w:val="00132745"/>
    <w:rsid w:val="00132818"/>
    <w:rsid w:val="00132888"/>
    <w:rsid w:val="00132961"/>
    <w:rsid w:val="00132999"/>
    <w:rsid w:val="00132B91"/>
    <w:rsid w:val="00132BD8"/>
    <w:rsid w:val="00132E37"/>
    <w:rsid w:val="00132EEE"/>
    <w:rsid w:val="00132F88"/>
    <w:rsid w:val="0013301F"/>
    <w:rsid w:val="0013351F"/>
    <w:rsid w:val="0013353B"/>
    <w:rsid w:val="00133698"/>
    <w:rsid w:val="001337C8"/>
    <w:rsid w:val="00133AD7"/>
    <w:rsid w:val="00133CA0"/>
    <w:rsid w:val="00133D4D"/>
    <w:rsid w:val="00134710"/>
    <w:rsid w:val="00134AC2"/>
    <w:rsid w:val="00134CD3"/>
    <w:rsid w:val="00134EFE"/>
    <w:rsid w:val="00135148"/>
    <w:rsid w:val="001352BD"/>
    <w:rsid w:val="001355C2"/>
    <w:rsid w:val="0013572D"/>
    <w:rsid w:val="00135763"/>
    <w:rsid w:val="001359DE"/>
    <w:rsid w:val="00135C50"/>
    <w:rsid w:val="00135DA7"/>
    <w:rsid w:val="00135E59"/>
    <w:rsid w:val="00135EBD"/>
    <w:rsid w:val="00135F67"/>
    <w:rsid w:val="00135FB5"/>
    <w:rsid w:val="001363C2"/>
    <w:rsid w:val="001363F8"/>
    <w:rsid w:val="00136704"/>
    <w:rsid w:val="001367AA"/>
    <w:rsid w:val="0013685B"/>
    <w:rsid w:val="001368F6"/>
    <w:rsid w:val="00136D4E"/>
    <w:rsid w:val="001372FD"/>
    <w:rsid w:val="00137495"/>
    <w:rsid w:val="001374C7"/>
    <w:rsid w:val="0013765A"/>
    <w:rsid w:val="001376DD"/>
    <w:rsid w:val="00137793"/>
    <w:rsid w:val="00137F16"/>
    <w:rsid w:val="001400BF"/>
    <w:rsid w:val="00140301"/>
    <w:rsid w:val="00140B3A"/>
    <w:rsid w:val="00140B92"/>
    <w:rsid w:val="00140CF7"/>
    <w:rsid w:val="00140F4B"/>
    <w:rsid w:val="00140F8B"/>
    <w:rsid w:val="0014113F"/>
    <w:rsid w:val="0014116B"/>
    <w:rsid w:val="00141342"/>
    <w:rsid w:val="00141559"/>
    <w:rsid w:val="0014170D"/>
    <w:rsid w:val="001417D1"/>
    <w:rsid w:val="00141A1A"/>
    <w:rsid w:val="00141E66"/>
    <w:rsid w:val="0014215E"/>
    <w:rsid w:val="001424A5"/>
    <w:rsid w:val="00142622"/>
    <w:rsid w:val="001428C2"/>
    <w:rsid w:val="001429A5"/>
    <w:rsid w:val="00143269"/>
    <w:rsid w:val="001434E3"/>
    <w:rsid w:val="00143856"/>
    <w:rsid w:val="00143909"/>
    <w:rsid w:val="00143C45"/>
    <w:rsid w:val="00143F41"/>
    <w:rsid w:val="00144420"/>
    <w:rsid w:val="0014463D"/>
    <w:rsid w:val="001447F1"/>
    <w:rsid w:val="001448A2"/>
    <w:rsid w:val="00144CB8"/>
    <w:rsid w:val="00144DF9"/>
    <w:rsid w:val="00145375"/>
    <w:rsid w:val="0014553A"/>
    <w:rsid w:val="00145A51"/>
    <w:rsid w:val="00145CEF"/>
    <w:rsid w:val="00145CFB"/>
    <w:rsid w:val="00146156"/>
    <w:rsid w:val="0014618E"/>
    <w:rsid w:val="001461B5"/>
    <w:rsid w:val="001461FC"/>
    <w:rsid w:val="001461FE"/>
    <w:rsid w:val="00146335"/>
    <w:rsid w:val="001467F0"/>
    <w:rsid w:val="001468FC"/>
    <w:rsid w:val="00146AD4"/>
    <w:rsid w:val="00146C35"/>
    <w:rsid w:val="00146C5A"/>
    <w:rsid w:val="00146D61"/>
    <w:rsid w:val="00146DAF"/>
    <w:rsid w:val="00146F6A"/>
    <w:rsid w:val="00147450"/>
    <w:rsid w:val="00147C8E"/>
    <w:rsid w:val="00147CA0"/>
    <w:rsid w:val="00147DA3"/>
    <w:rsid w:val="0015017C"/>
    <w:rsid w:val="0015028F"/>
    <w:rsid w:val="0015050F"/>
    <w:rsid w:val="00150904"/>
    <w:rsid w:val="00150918"/>
    <w:rsid w:val="00150C2D"/>
    <w:rsid w:val="00150E3E"/>
    <w:rsid w:val="00150E47"/>
    <w:rsid w:val="0015117A"/>
    <w:rsid w:val="00151188"/>
    <w:rsid w:val="001513F5"/>
    <w:rsid w:val="00151461"/>
    <w:rsid w:val="00151585"/>
    <w:rsid w:val="00151918"/>
    <w:rsid w:val="00151E48"/>
    <w:rsid w:val="00151EA8"/>
    <w:rsid w:val="00151F9E"/>
    <w:rsid w:val="00151FD5"/>
    <w:rsid w:val="001522EF"/>
    <w:rsid w:val="001528C6"/>
    <w:rsid w:val="001528EC"/>
    <w:rsid w:val="00152942"/>
    <w:rsid w:val="001529A6"/>
    <w:rsid w:val="00152DF8"/>
    <w:rsid w:val="00152EF6"/>
    <w:rsid w:val="00153060"/>
    <w:rsid w:val="001532A4"/>
    <w:rsid w:val="00153417"/>
    <w:rsid w:val="00153791"/>
    <w:rsid w:val="001537EE"/>
    <w:rsid w:val="001538D6"/>
    <w:rsid w:val="0015395A"/>
    <w:rsid w:val="00153D39"/>
    <w:rsid w:val="001540D3"/>
    <w:rsid w:val="00154164"/>
    <w:rsid w:val="00154191"/>
    <w:rsid w:val="001541FD"/>
    <w:rsid w:val="0015444F"/>
    <w:rsid w:val="001549A5"/>
    <w:rsid w:val="001549CA"/>
    <w:rsid w:val="00154A9A"/>
    <w:rsid w:val="00154FFE"/>
    <w:rsid w:val="00155484"/>
    <w:rsid w:val="00155506"/>
    <w:rsid w:val="0015551B"/>
    <w:rsid w:val="001557FA"/>
    <w:rsid w:val="00155A2F"/>
    <w:rsid w:val="00155C08"/>
    <w:rsid w:val="00155F3C"/>
    <w:rsid w:val="0015611E"/>
    <w:rsid w:val="001565C9"/>
    <w:rsid w:val="0015663B"/>
    <w:rsid w:val="00156906"/>
    <w:rsid w:val="00156CB8"/>
    <w:rsid w:val="00157069"/>
    <w:rsid w:val="001570BE"/>
    <w:rsid w:val="001571ED"/>
    <w:rsid w:val="00157246"/>
    <w:rsid w:val="0015786F"/>
    <w:rsid w:val="00157F75"/>
    <w:rsid w:val="00157FF1"/>
    <w:rsid w:val="00160177"/>
    <w:rsid w:val="001609C8"/>
    <w:rsid w:val="00160B12"/>
    <w:rsid w:val="00160C46"/>
    <w:rsid w:val="00160CA7"/>
    <w:rsid w:val="001612B6"/>
    <w:rsid w:val="00161362"/>
    <w:rsid w:val="001619CC"/>
    <w:rsid w:val="001619E7"/>
    <w:rsid w:val="00161B63"/>
    <w:rsid w:val="001622F1"/>
    <w:rsid w:val="00162451"/>
    <w:rsid w:val="00162460"/>
    <w:rsid w:val="001625A9"/>
    <w:rsid w:val="001625DC"/>
    <w:rsid w:val="00162AD0"/>
    <w:rsid w:val="00162E56"/>
    <w:rsid w:val="00162F49"/>
    <w:rsid w:val="00162FF7"/>
    <w:rsid w:val="001630D3"/>
    <w:rsid w:val="00163266"/>
    <w:rsid w:val="00163471"/>
    <w:rsid w:val="00163506"/>
    <w:rsid w:val="001636E4"/>
    <w:rsid w:val="00163829"/>
    <w:rsid w:val="001638EC"/>
    <w:rsid w:val="00163956"/>
    <w:rsid w:val="00163ACB"/>
    <w:rsid w:val="00164360"/>
    <w:rsid w:val="00164484"/>
    <w:rsid w:val="00164549"/>
    <w:rsid w:val="00164682"/>
    <w:rsid w:val="00164A34"/>
    <w:rsid w:val="00164AD6"/>
    <w:rsid w:val="00164C19"/>
    <w:rsid w:val="00164C6A"/>
    <w:rsid w:val="00164D4E"/>
    <w:rsid w:val="00164F8B"/>
    <w:rsid w:val="00165084"/>
    <w:rsid w:val="0016531A"/>
    <w:rsid w:val="00165507"/>
    <w:rsid w:val="00165588"/>
    <w:rsid w:val="00165AFD"/>
    <w:rsid w:val="00165B25"/>
    <w:rsid w:val="00165BED"/>
    <w:rsid w:val="00165BF3"/>
    <w:rsid w:val="00165E1E"/>
    <w:rsid w:val="00165FE9"/>
    <w:rsid w:val="00166939"/>
    <w:rsid w:val="00166974"/>
    <w:rsid w:val="00166A94"/>
    <w:rsid w:val="00166C82"/>
    <w:rsid w:val="00166E2F"/>
    <w:rsid w:val="00166EDD"/>
    <w:rsid w:val="00166FB6"/>
    <w:rsid w:val="001670DC"/>
    <w:rsid w:val="0016717D"/>
    <w:rsid w:val="00167490"/>
    <w:rsid w:val="0016749C"/>
    <w:rsid w:val="0016751F"/>
    <w:rsid w:val="00167540"/>
    <w:rsid w:val="0016765C"/>
    <w:rsid w:val="0016784D"/>
    <w:rsid w:val="001678F0"/>
    <w:rsid w:val="00167BC8"/>
    <w:rsid w:val="00167CCF"/>
    <w:rsid w:val="00167D4C"/>
    <w:rsid w:val="00167DFF"/>
    <w:rsid w:val="00167E82"/>
    <w:rsid w:val="00167EC8"/>
    <w:rsid w:val="00170507"/>
    <w:rsid w:val="00170922"/>
    <w:rsid w:val="0017095A"/>
    <w:rsid w:val="00170CE3"/>
    <w:rsid w:val="001711BC"/>
    <w:rsid w:val="0017154E"/>
    <w:rsid w:val="00171708"/>
    <w:rsid w:val="00171745"/>
    <w:rsid w:val="0017201B"/>
    <w:rsid w:val="001721FF"/>
    <w:rsid w:val="00172239"/>
    <w:rsid w:val="0017272F"/>
    <w:rsid w:val="001727B5"/>
    <w:rsid w:val="00172A6E"/>
    <w:rsid w:val="00172AF5"/>
    <w:rsid w:val="00172D04"/>
    <w:rsid w:val="00172D7E"/>
    <w:rsid w:val="00172FA4"/>
    <w:rsid w:val="001730F4"/>
    <w:rsid w:val="0017313E"/>
    <w:rsid w:val="00173382"/>
    <w:rsid w:val="00173563"/>
    <w:rsid w:val="00173575"/>
    <w:rsid w:val="001735AB"/>
    <w:rsid w:val="0017385E"/>
    <w:rsid w:val="00173ECA"/>
    <w:rsid w:val="00173F70"/>
    <w:rsid w:val="00174063"/>
    <w:rsid w:val="00174332"/>
    <w:rsid w:val="001744D0"/>
    <w:rsid w:val="00174847"/>
    <w:rsid w:val="0017485B"/>
    <w:rsid w:val="00174883"/>
    <w:rsid w:val="00174C14"/>
    <w:rsid w:val="00174DE9"/>
    <w:rsid w:val="00174F24"/>
    <w:rsid w:val="00175383"/>
    <w:rsid w:val="0017558D"/>
    <w:rsid w:val="001755A3"/>
    <w:rsid w:val="00175669"/>
    <w:rsid w:val="0017568A"/>
    <w:rsid w:val="00175729"/>
    <w:rsid w:val="001757BE"/>
    <w:rsid w:val="001757CF"/>
    <w:rsid w:val="001759AF"/>
    <w:rsid w:val="00175AE4"/>
    <w:rsid w:val="00175C24"/>
    <w:rsid w:val="00175CDA"/>
    <w:rsid w:val="00175F89"/>
    <w:rsid w:val="0017635D"/>
    <w:rsid w:val="0017652C"/>
    <w:rsid w:val="00176780"/>
    <w:rsid w:val="00176833"/>
    <w:rsid w:val="0017693D"/>
    <w:rsid w:val="001769BA"/>
    <w:rsid w:val="00176B1B"/>
    <w:rsid w:val="00176D93"/>
    <w:rsid w:val="00176EA5"/>
    <w:rsid w:val="00176FB6"/>
    <w:rsid w:val="001770AC"/>
    <w:rsid w:val="0017711A"/>
    <w:rsid w:val="001771DE"/>
    <w:rsid w:val="0017725C"/>
    <w:rsid w:val="00177481"/>
    <w:rsid w:val="00177585"/>
    <w:rsid w:val="00177956"/>
    <w:rsid w:val="0017798F"/>
    <w:rsid w:val="001779DA"/>
    <w:rsid w:val="00177B57"/>
    <w:rsid w:val="00177C19"/>
    <w:rsid w:val="00177C61"/>
    <w:rsid w:val="00177FC2"/>
    <w:rsid w:val="0018006A"/>
    <w:rsid w:val="00180300"/>
    <w:rsid w:val="00180477"/>
    <w:rsid w:val="001805AA"/>
    <w:rsid w:val="0018079A"/>
    <w:rsid w:val="001807CD"/>
    <w:rsid w:val="00180923"/>
    <w:rsid w:val="00180A5A"/>
    <w:rsid w:val="00180AD6"/>
    <w:rsid w:val="00180BD8"/>
    <w:rsid w:val="00180E61"/>
    <w:rsid w:val="00180EC0"/>
    <w:rsid w:val="00180F7B"/>
    <w:rsid w:val="00180FAF"/>
    <w:rsid w:val="001810E6"/>
    <w:rsid w:val="001814DC"/>
    <w:rsid w:val="00181C42"/>
    <w:rsid w:val="00181C66"/>
    <w:rsid w:val="00181D76"/>
    <w:rsid w:val="00181DB1"/>
    <w:rsid w:val="00181F01"/>
    <w:rsid w:val="00181FC4"/>
    <w:rsid w:val="0018202D"/>
    <w:rsid w:val="001820A0"/>
    <w:rsid w:val="00182127"/>
    <w:rsid w:val="00182249"/>
    <w:rsid w:val="00182387"/>
    <w:rsid w:val="001823D8"/>
    <w:rsid w:val="0018245D"/>
    <w:rsid w:val="0018247B"/>
    <w:rsid w:val="00182704"/>
    <w:rsid w:val="001827BA"/>
    <w:rsid w:val="001829F1"/>
    <w:rsid w:val="00182A44"/>
    <w:rsid w:val="00182A54"/>
    <w:rsid w:val="00182B1E"/>
    <w:rsid w:val="00182B45"/>
    <w:rsid w:val="00182CAD"/>
    <w:rsid w:val="00183070"/>
    <w:rsid w:val="0018308D"/>
    <w:rsid w:val="001830C5"/>
    <w:rsid w:val="00183106"/>
    <w:rsid w:val="001835B8"/>
    <w:rsid w:val="001835F1"/>
    <w:rsid w:val="00183812"/>
    <w:rsid w:val="0018381D"/>
    <w:rsid w:val="00183846"/>
    <w:rsid w:val="00183ABA"/>
    <w:rsid w:val="00183BDB"/>
    <w:rsid w:val="00183C29"/>
    <w:rsid w:val="00183ED9"/>
    <w:rsid w:val="00183F16"/>
    <w:rsid w:val="001840B0"/>
    <w:rsid w:val="00184185"/>
    <w:rsid w:val="0018431A"/>
    <w:rsid w:val="00184322"/>
    <w:rsid w:val="00184469"/>
    <w:rsid w:val="0018487B"/>
    <w:rsid w:val="00184901"/>
    <w:rsid w:val="00184BAE"/>
    <w:rsid w:val="00184C17"/>
    <w:rsid w:val="00184CF0"/>
    <w:rsid w:val="00184E03"/>
    <w:rsid w:val="00184E2B"/>
    <w:rsid w:val="00184EF2"/>
    <w:rsid w:val="00184FA6"/>
    <w:rsid w:val="00185059"/>
    <w:rsid w:val="0018525B"/>
    <w:rsid w:val="0018539D"/>
    <w:rsid w:val="0018559B"/>
    <w:rsid w:val="00185649"/>
    <w:rsid w:val="001856E0"/>
    <w:rsid w:val="001857B3"/>
    <w:rsid w:val="001859A8"/>
    <w:rsid w:val="00185CD7"/>
    <w:rsid w:val="00185D55"/>
    <w:rsid w:val="00186010"/>
    <w:rsid w:val="00186168"/>
    <w:rsid w:val="001861E6"/>
    <w:rsid w:val="001861EB"/>
    <w:rsid w:val="00186224"/>
    <w:rsid w:val="00186281"/>
    <w:rsid w:val="0018631C"/>
    <w:rsid w:val="00186413"/>
    <w:rsid w:val="0018648E"/>
    <w:rsid w:val="0018666A"/>
    <w:rsid w:val="001866F8"/>
    <w:rsid w:val="001867EB"/>
    <w:rsid w:val="0018680C"/>
    <w:rsid w:val="001869C2"/>
    <w:rsid w:val="0018705C"/>
    <w:rsid w:val="00187217"/>
    <w:rsid w:val="001872AE"/>
    <w:rsid w:val="0018754F"/>
    <w:rsid w:val="001875DE"/>
    <w:rsid w:val="00187DA5"/>
    <w:rsid w:val="00187FD7"/>
    <w:rsid w:val="00187FFA"/>
    <w:rsid w:val="001904E8"/>
    <w:rsid w:val="00190A39"/>
    <w:rsid w:val="00190EED"/>
    <w:rsid w:val="00190F5F"/>
    <w:rsid w:val="00190FC6"/>
    <w:rsid w:val="001910D8"/>
    <w:rsid w:val="001913AF"/>
    <w:rsid w:val="001914C0"/>
    <w:rsid w:val="00191553"/>
    <w:rsid w:val="00191B1A"/>
    <w:rsid w:val="00191B4D"/>
    <w:rsid w:val="00191CB0"/>
    <w:rsid w:val="001920F0"/>
    <w:rsid w:val="001920FE"/>
    <w:rsid w:val="001923BE"/>
    <w:rsid w:val="00192426"/>
    <w:rsid w:val="0019268A"/>
    <w:rsid w:val="00192762"/>
    <w:rsid w:val="0019288B"/>
    <w:rsid w:val="00192C36"/>
    <w:rsid w:val="00192C6A"/>
    <w:rsid w:val="00192E9D"/>
    <w:rsid w:val="00192F48"/>
    <w:rsid w:val="00192F79"/>
    <w:rsid w:val="001930E0"/>
    <w:rsid w:val="00193278"/>
    <w:rsid w:val="001933C2"/>
    <w:rsid w:val="00193463"/>
    <w:rsid w:val="001936DE"/>
    <w:rsid w:val="00193B9E"/>
    <w:rsid w:val="00193D56"/>
    <w:rsid w:val="0019493A"/>
    <w:rsid w:val="00194ACB"/>
    <w:rsid w:val="00194BEA"/>
    <w:rsid w:val="00194C07"/>
    <w:rsid w:val="00194D02"/>
    <w:rsid w:val="00194E34"/>
    <w:rsid w:val="00195328"/>
    <w:rsid w:val="001954F6"/>
    <w:rsid w:val="00195627"/>
    <w:rsid w:val="00195800"/>
    <w:rsid w:val="0019583A"/>
    <w:rsid w:val="0019588B"/>
    <w:rsid w:val="00195935"/>
    <w:rsid w:val="001959D6"/>
    <w:rsid w:val="00195CF9"/>
    <w:rsid w:val="001960E8"/>
    <w:rsid w:val="0019625E"/>
    <w:rsid w:val="00196366"/>
    <w:rsid w:val="00196421"/>
    <w:rsid w:val="0019656B"/>
    <w:rsid w:val="0019661C"/>
    <w:rsid w:val="00196844"/>
    <w:rsid w:val="001968D2"/>
    <w:rsid w:val="0019699B"/>
    <w:rsid w:val="00196A9D"/>
    <w:rsid w:val="00196B12"/>
    <w:rsid w:val="00196B49"/>
    <w:rsid w:val="00196B76"/>
    <w:rsid w:val="00196C16"/>
    <w:rsid w:val="00196D8F"/>
    <w:rsid w:val="00196F36"/>
    <w:rsid w:val="00197339"/>
    <w:rsid w:val="00197519"/>
    <w:rsid w:val="001A0246"/>
    <w:rsid w:val="001A0347"/>
    <w:rsid w:val="001A03FB"/>
    <w:rsid w:val="001A043B"/>
    <w:rsid w:val="001A0580"/>
    <w:rsid w:val="001A0714"/>
    <w:rsid w:val="001A085F"/>
    <w:rsid w:val="001A0C0D"/>
    <w:rsid w:val="001A0C2D"/>
    <w:rsid w:val="001A0DFB"/>
    <w:rsid w:val="001A1007"/>
    <w:rsid w:val="001A1775"/>
    <w:rsid w:val="001A192A"/>
    <w:rsid w:val="001A1A20"/>
    <w:rsid w:val="001A1A3C"/>
    <w:rsid w:val="001A1E59"/>
    <w:rsid w:val="001A20A5"/>
    <w:rsid w:val="001A2165"/>
    <w:rsid w:val="001A23CE"/>
    <w:rsid w:val="001A25D6"/>
    <w:rsid w:val="001A29B2"/>
    <w:rsid w:val="001A2A91"/>
    <w:rsid w:val="001A2D70"/>
    <w:rsid w:val="001A2EE2"/>
    <w:rsid w:val="001A2F7E"/>
    <w:rsid w:val="001A2FE6"/>
    <w:rsid w:val="001A3138"/>
    <w:rsid w:val="001A3319"/>
    <w:rsid w:val="001A37AF"/>
    <w:rsid w:val="001A38A2"/>
    <w:rsid w:val="001A38D1"/>
    <w:rsid w:val="001A39EB"/>
    <w:rsid w:val="001A3A0B"/>
    <w:rsid w:val="001A3ADD"/>
    <w:rsid w:val="001A3BD8"/>
    <w:rsid w:val="001A4083"/>
    <w:rsid w:val="001A4273"/>
    <w:rsid w:val="001A43A5"/>
    <w:rsid w:val="001A4859"/>
    <w:rsid w:val="001A48B8"/>
    <w:rsid w:val="001A4954"/>
    <w:rsid w:val="001A4A0E"/>
    <w:rsid w:val="001A4AF9"/>
    <w:rsid w:val="001A4B58"/>
    <w:rsid w:val="001A4C71"/>
    <w:rsid w:val="001A4D97"/>
    <w:rsid w:val="001A4E84"/>
    <w:rsid w:val="001A509E"/>
    <w:rsid w:val="001A50DE"/>
    <w:rsid w:val="001A50EE"/>
    <w:rsid w:val="001A5305"/>
    <w:rsid w:val="001A5530"/>
    <w:rsid w:val="001A5546"/>
    <w:rsid w:val="001A55F1"/>
    <w:rsid w:val="001A5647"/>
    <w:rsid w:val="001A57DB"/>
    <w:rsid w:val="001A5976"/>
    <w:rsid w:val="001A5A36"/>
    <w:rsid w:val="001A5A69"/>
    <w:rsid w:val="001A629F"/>
    <w:rsid w:val="001A6363"/>
    <w:rsid w:val="001A6637"/>
    <w:rsid w:val="001A6658"/>
    <w:rsid w:val="001A68C6"/>
    <w:rsid w:val="001A6906"/>
    <w:rsid w:val="001A6DE5"/>
    <w:rsid w:val="001A6DFC"/>
    <w:rsid w:val="001A6FD0"/>
    <w:rsid w:val="001A707E"/>
    <w:rsid w:val="001A70D7"/>
    <w:rsid w:val="001A71D0"/>
    <w:rsid w:val="001A7397"/>
    <w:rsid w:val="001A77AD"/>
    <w:rsid w:val="001A7882"/>
    <w:rsid w:val="001A7A35"/>
    <w:rsid w:val="001A7BAE"/>
    <w:rsid w:val="001A7D93"/>
    <w:rsid w:val="001A7F36"/>
    <w:rsid w:val="001B00B9"/>
    <w:rsid w:val="001B00FE"/>
    <w:rsid w:val="001B02F6"/>
    <w:rsid w:val="001B0495"/>
    <w:rsid w:val="001B05E8"/>
    <w:rsid w:val="001B068C"/>
    <w:rsid w:val="001B06D0"/>
    <w:rsid w:val="001B0849"/>
    <w:rsid w:val="001B1158"/>
    <w:rsid w:val="001B12EE"/>
    <w:rsid w:val="001B1348"/>
    <w:rsid w:val="001B188F"/>
    <w:rsid w:val="001B192B"/>
    <w:rsid w:val="001B1BFC"/>
    <w:rsid w:val="001B1D14"/>
    <w:rsid w:val="001B200C"/>
    <w:rsid w:val="001B20DB"/>
    <w:rsid w:val="001B23C9"/>
    <w:rsid w:val="001B2553"/>
    <w:rsid w:val="001B26D7"/>
    <w:rsid w:val="001B27BC"/>
    <w:rsid w:val="001B2A20"/>
    <w:rsid w:val="001B2FAF"/>
    <w:rsid w:val="001B322D"/>
    <w:rsid w:val="001B3277"/>
    <w:rsid w:val="001B328F"/>
    <w:rsid w:val="001B33C2"/>
    <w:rsid w:val="001B348D"/>
    <w:rsid w:val="001B3517"/>
    <w:rsid w:val="001B375B"/>
    <w:rsid w:val="001B37ED"/>
    <w:rsid w:val="001B3A3B"/>
    <w:rsid w:val="001B3A99"/>
    <w:rsid w:val="001B3EAA"/>
    <w:rsid w:val="001B3FC5"/>
    <w:rsid w:val="001B3FD2"/>
    <w:rsid w:val="001B4085"/>
    <w:rsid w:val="001B431B"/>
    <w:rsid w:val="001B44FE"/>
    <w:rsid w:val="001B45F5"/>
    <w:rsid w:val="001B47A1"/>
    <w:rsid w:val="001B49C9"/>
    <w:rsid w:val="001B4B10"/>
    <w:rsid w:val="001B4BF5"/>
    <w:rsid w:val="001B4C1C"/>
    <w:rsid w:val="001B4C1F"/>
    <w:rsid w:val="001B4DFC"/>
    <w:rsid w:val="001B501A"/>
    <w:rsid w:val="001B5209"/>
    <w:rsid w:val="001B54C9"/>
    <w:rsid w:val="001B5786"/>
    <w:rsid w:val="001B5876"/>
    <w:rsid w:val="001B5906"/>
    <w:rsid w:val="001B5945"/>
    <w:rsid w:val="001B5B5D"/>
    <w:rsid w:val="001B5C10"/>
    <w:rsid w:val="001B5C3D"/>
    <w:rsid w:val="001B5E03"/>
    <w:rsid w:val="001B5F45"/>
    <w:rsid w:val="001B6141"/>
    <w:rsid w:val="001B61B3"/>
    <w:rsid w:val="001B63A1"/>
    <w:rsid w:val="001B68C3"/>
    <w:rsid w:val="001B6B25"/>
    <w:rsid w:val="001B6CD2"/>
    <w:rsid w:val="001B74F8"/>
    <w:rsid w:val="001B75B2"/>
    <w:rsid w:val="001B7A17"/>
    <w:rsid w:val="001B7B52"/>
    <w:rsid w:val="001B7CB2"/>
    <w:rsid w:val="001B7E03"/>
    <w:rsid w:val="001B7F70"/>
    <w:rsid w:val="001B7F8D"/>
    <w:rsid w:val="001C00B2"/>
    <w:rsid w:val="001C01FC"/>
    <w:rsid w:val="001C0568"/>
    <w:rsid w:val="001C0717"/>
    <w:rsid w:val="001C08E2"/>
    <w:rsid w:val="001C09A6"/>
    <w:rsid w:val="001C0A9A"/>
    <w:rsid w:val="001C0D07"/>
    <w:rsid w:val="001C1477"/>
    <w:rsid w:val="001C1487"/>
    <w:rsid w:val="001C1556"/>
    <w:rsid w:val="001C15E2"/>
    <w:rsid w:val="001C181A"/>
    <w:rsid w:val="001C1917"/>
    <w:rsid w:val="001C1B7C"/>
    <w:rsid w:val="001C1EE4"/>
    <w:rsid w:val="001C2147"/>
    <w:rsid w:val="001C2186"/>
    <w:rsid w:val="001C229B"/>
    <w:rsid w:val="001C273E"/>
    <w:rsid w:val="001C2882"/>
    <w:rsid w:val="001C2978"/>
    <w:rsid w:val="001C29E4"/>
    <w:rsid w:val="001C2A79"/>
    <w:rsid w:val="001C2AC0"/>
    <w:rsid w:val="001C2B60"/>
    <w:rsid w:val="001C2E4B"/>
    <w:rsid w:val="001C31AD"/>
    <w:rsid w:val="001C31F8"/>
    <w:rsid w:val="001C3233"/>
    <w:rsid w:val="001C36B2"/>
    <w:rsid w:val="001C39B4"/>
    <w:rsid w:val="001C3BB9"/>
    <w:rsid w:val="001C3F53"/>
    <w:rsid w:val="001C40CF"/>
    <w:rsid w:val="001C4652"/>
    <w:rsid w:val="001C46C2"/>
    <w:rsid w:val="001C46FC"/>
    <w:rsid w:val="001C4700"/>
    <w:rsid w:val="001C4819"/>
    <w:rsid w:val="001C494B"/>
    <w:rsid w:val="001C4AD8"/>
    <w:rsid w:val="001C4CEB"/>
    <w:rsid w:val="001C4DEC"/>
    <w:rsid w:val="001C4E2F"/>
    <w:rsid w:val="001C50A7"/>
    <w:rsid w:val="001C50C5"/>
    <w:rsid w:val="001C516F"/>
    <w:rsid w:val="001C53AD"/>
    <w:rsid w:val="001C55C6"/>
    <w:rsid w:val="001C56A3"/>
    <w:rsid w:val="001C5981"/>
    <w:rsid w:val="001C5AA5"/>
    <w:rsid w:val="001C5C4B"/>
    <w:rsid w:val="001C5D00"/>
    <w:rsid w:val="001C5DF0"/>
    <w:rsid w:val="001C614F"/>
    <w:rsid w:val="001C61B3"/>
    <w:rsid w:val="001C61EE"/>
    <w:rsid w:val="001C6330"/>
    <w:rsid w:val="001C66FF"/>
    <w:rsid w:val="001C6891"/>
    <w:rsid w:val="001C6A1D"/>
    <w:rsid w:val="001C6B95"/>
    <w:rsid w:val="001C6D13"/>
    <w:rsid w:val="001C6D1F"/>
    <w:rsid w:val="001C6E6D"/>
    <w:rsid w:val="001C6E7D"/>
    <w:rsid w:val="001C725D"/>
    <w:rsid w:val="001C73DD"/>
    <w:rsid w:val="001C751B"/>
    <w:rsid w:val="001C77D4"/>
    <w:rsid w:val="001C799F"/>
    <w:rsid w:val="001C7A6A"/>
    <w:rsid w:val="001C7BC8"/>
    <w:rsid w:val="001D00B3"/>
    <w:rsid w:val="001D0151"/>
    <w:rsid w:val="001D02ED"/>
    <w:rsid w:val="001D0524"/>
    <w:rsid w:val="001D0539"/>
    <w:rsid w:val="001D081B"/>
    <w:rsid w:val="001D09F6"/>
    <w:rsid w:val="001D0B35"/>
    <w:rsid w:val="001D0B92"/>
    <w:rsid w:val="001D0D12"/>
    <w:rsid w:val="001D0E44"/>
    <w:rsid w:val="001D0E6C"/>
    <w:rsid w:val="001D1325"/>
    <w:rsid w:val="001D132B"/>
    <w:rsid w:val="001D13CC"/>
    <w:rsid w:val="001D1715"/>
    <w:rsid w:val="001D1781"/>
    <w:rsid w:val="001D1791"/>
    <w:rsid w:val="001D2047"/>
    <w:rsid w:val="001D24A6"/>
    <w:rsid w:val="001D2668"/>
    <w:rsid w:val="001D2ABD"/>
    <w:rsid w:val="001D2BD9"/>
    <w:rsid w:val="001D2D60"/>
    <w:rsid w:val="001D2ED0"/>
    <w:rsid w:val="001D3067"/>
    <w:rsid w:val="001D3269"/>
    <w:rsid w:val="001D3452"/>
    <w:rsid w:val="001D3AAC"/>
    <w:rsid w:val="001D3C4C"/>
    <w:rsid w:val="001D3DE2"/>
    <w:rsid w:val="001D3F88"/>
    <w:rsid w:val="001D3FFF"/>
    <w:rsid w:val="001D41B0"/>
    <w:rsid w:val="001D4220"/>
    <w:rsid w:val="001D4950"/>
    <w:rsid w:val="001D4A40"/>
    <w:rsid w:val="001D4ADD"/>
    <w:rsid w:val="001D4BBD"/>
    <w:rsid w:val="001D4E4C"/>
    <w:rsid w:val="001D5216"/>
    <w:rsid w:val="001D521A"/>
    <w:rsid w:val="001D5976"/>
    <w:rsid w:val="001D5ACE"/>
    <w:rsid w:val="001D5B1D"/>
    <w:rsid w:val="001D5C73"/>
    <w:rsid w:val="001D5D94"/>
    <w:rsid w:val="001D5DD1"/>
    <w:rsid w:val="001D5FB0"/>
    <w:rsid w:val="001D6167"/>
    <w:rsid w:val="001D64C4"/>
    <w:rsid w:val="001D669F"/>
    <w:rsid w:val="001D6895"/>
    <w:rsid w:val="001D68A3"/>
    <w:rsid w:val="001D69DD"/>
    <w:rsid w:val="001D6ACD"/>
    <w:rsid w:val="001D6C28"/>
    <w:rsid w:val="001D6D2F"/>
    <w:rsid w:val="001D6EBC"/>
    <w:rsid w:val="001D6EFF"/>
    <w:rsid w:val="001D6F4A"/>
    <w:rsid w:val="001D6F81"/>
    <w:rsid w:val="001D7256"/>
    <w:rsid w:val="001D737E"/>
    <w:rsid w:val="001D74F7"/>
    <w:rsid w:val="001D76EF"/>
    <w:rsid w:val="001D78A5"/>
    <w:rsid w:val="001D7B2C"/>
    <w:rsid w:val="001D7DD2"/>
    <w:rsid w:val="001D7F93"/>
    <w:rsid w:val="001E0122"/>
    <w:rsid w:val="001E02F3"/>
    <w:rsid w:val="001E04D0"/>
    <w:rsid w:val="001E0525"/>
    <w:rsid w:val="001E065A"/>
    <w:rsid w:val="001E09A3"/>
    <w:rsid w:val="001E0AE3"/>
    <w:rsid w:val="001E0B10"/>
    <w:rsid w:val="001E0E77"/>
    <w:rsid w:val="001E0EC2"/>
    <w:rsid w:val="001E1045"/>
    <w:rsid w:val="001E113B"/>
    <w:rsid w:val="001E1495"/>
    <w:rsid w:val="001E161B"/>
    <w:rsid w:val="001E16AD"/>
    <w:rsid w:val="001E1873"/>
    <w:rsid w:val="001E188D"/>
    <w:rsid w:val="001E196D"/>
    <w:rsid w:val="001E1A85"/>
    <w:rsid w:val="001E1ADA"/>
    <w:rsid w:val="001E1BBF"/>
    <w:rsid w:val="001E1D11"/>
    <w:rsid w:val="001E1D32"/>
    <w:rsid w:val="001E2033"/>
    <w:rsid w:val="001E227C"/>
    <w:rsid w:val="001E22AF"/>
    <w:rsid w:val="001E246B"/>
    <w:rsid w:val="001E2532"/>
    <w:rsid w:val="001E29DC"/>
    <w:rsid w:val="001E2CC6"/>
    <w:rsid w:val="001E2CD1"/>
    <w:rsid w:val="001E3773"/>
    <w:rsid w:val="001E3861"/>
    <w:rsid w:val="001E395D"/>
    <w:rsid w:val="001E3B67"/>
    <w:rsid w:val="001E3C5E"/>
    <w:rsid w:val="001E3DE3"/>
    <w:rsid w:val="001E3F51"/>
    <w:rsid w:val="001E403C"/>
    <w:rsid w:val="001E40A6"/>
    <w:rsid w:val="001E40E5"/>
    <w:rsid w:val="001E40F1"/>
    <w:rsid w:val="001E42F7"/>
    <w:rsid w:val="001E435C"/>
    <w:rsid w:val="001E4A57"/>
    <w:rsid w:val="001E4A64"/>
    <w:rsid w:val="001E4AD2"/>
    <w:rsid w:val="001E50AB"/>
    <w:rsid w:val="001E5266"/>
    <w:rsid w:val="001E543B"/>
    <w:rsid w:val="001E5497"/>
    <w:rsid w:val="001E58AA"/>
    <w:rsid w:val="001E5948"/>
    <w:rsid w:val="001E5A26"/>
    <w:rsid w:val="001E5BA6"/>
    <w:rsid w:val="001E5C54"/>
    <w:rsid w:val="001E5D4F"/>
    <w:rsid w:val="001E5FE3"/>
    <w:rsid w:val="001E60DB"/>
    <w:rsid w:val="001E6117"/>
    <w:rsid w:val="001E632E"/>
    <w:rsid w:val="001E650B"/>
    <w:rsid w:val="001E66AA"/>
    <w:rsid w:val="001E671C"/>
    <w:rsid w:val="001E699B"/>
    <w:rsid w:val="001E6A1F"/>
    <w:rsid w:val="001E6B94"/>
    <w:rsid w:val="001E6C53"/>
    <w:rsid w:val="001E6D27"/>
    <w:rsid w:val="001E6DDA"/>
    <w:rsid w:val="001E72B3"/>
    <w:rsid w:val="001E73B4"/>
    <w:rsid w:val="001E74B7"/>
    <w:rsid w:val="001E75C7"/>
    <w:rsid w:val="001E76D8"/>
    <w:rsid w:val="001F0128"/>
    <w:rsid w:val="001F0204"/>
    <w:rsid w:val="001F0249"/>
    <w:rsid w:val="001F024C"/>
    <w:rsid w:val="001F02FF"/>
    <w:rsid w:val="001F03D0"/>
    <w:rsid w:val="001F0417"/>
    <w:rsid w:val="001F042A"/>
    <w:rsid w:val="001F04F4"/>
    <w:rsid w:val="001F0532"/>
    <w:rsid w:val="001F0D55"/>
    <w:rsid w:val="001F0D72"/>
    <w:rsid w:val="001F0EF8"/>
    <w:rsid w:val="001F1193"/>
    <w:rsid w:val="001F13CA"/>
    <w:rsid w:val="001F15BF"/>
    <w:rsid w:val="001F171F"/>
    <w:rsid w:val="001F193A"/>
    <w:rsid w:val="001F1AC1"/>
    <w:rsid w:val="001F1C76"/>
    <w:rsid w:val="001F1CCF"/>
    <w:rsid w:val="001F1F7B"/>
    <w:rsid w:val="001F2291"/>
    <w:rsid w:val="001F22E6"/>
    <w:rsid w:val="001F2448"/>
    <w:rsid w:val="001F2681"/>
    <w:rsid w:val="001F26FB"/>
    <w:rsid w:val="001F27DF"/>
    <w:rsid w:val="001F2AC6"/>
    <w:rsid w:val="001F2CE7"/>
    <w:rsid w:val="001F2EC8"/>
    <w:rsid w:val="001F3156"/>
    <w:rsid w:val="001F3333"/>
    <w:rsid w:val="001F33E3"/>
    <w:rsid w:val="001F33F4"/>
    <w:rsid w:val="001F3653"/>
    <w:rsid w:val="001F377B"/>
    <w:rsid w:val="001F39FD"/>
    <w:rsid w:val="001F3CDA"/>
    <w:rsid w:val="001F3D8A"/>
    <w:rsid w:val="001F3F3F"/>
    <w:rsid w:val="001F3F91"/>
    <w:rsid w:val="001F4027"/>
    <w:rsid w:val="001F41B9"/>
    <w:rsid w:val="001F48F0"/>
    <w:rsid w:val="001F49FC"/>
    <w:rsid w:val="001F4B36"/>
    <w:rsid w:val="001F4CA3"/>
    <w:rsid w:val="001F4E3C"/>
    <w:rsid w:val="001F4F1E"/>
    <w:rsid w:val="001F4F27"/>
    <w:rsid w:val="001F5054"/>
    <w:rsid w:val="001F51B7"/>
    <w:rsid w:val="001F56F1"/>
    <w:rsid w:val="001F5981"/>
    <w:rsid w:val="001F5AC4"/>
    <w:rsid w:val="001F5B43"/>
    <w:rsid w:val="001F5EDC"/>
    <w:rsid w:val="001F616D"/>
    <w:rsid w:val="001F6484"/>
    <w:rsid w:val="001F66AE"/>
    <w:rsid w:val="001F685B"/>
    <w:rsid w:val="001F68D8"/>
    <w:rsid w:val="001F698F"/>
    <w:rsid w:val="001F6DB3"/>
    <w:rsid w:val="001F70F4"/>
    <w:rsid w:val="001F71C2"/>
    <w:rsid w:val="001F7238"/>
    <w:rsid w:val="001F7280"/>
    <w:rsid w:val="001F72B3"/>
    <w:rsid w:val="001F77D9"/>
    <w:rsid w:val="001F77EB"/>
    <w:rsid w:val="001F7D7F"/>
    <w:rsid w:val="001F7E20"/>
    <w:rsid w:val="001F7EC7"/>
    <w:rsid w:val="001F7FB2"/>
    <w:rsid w:val="002001AE"/>
    <w:rsid w:val="00200368"/>
    <w:rsid w:val="00200768"/>
    <w:rsid w:val="002007FC"/>
    <w:rsid w:val="00200915"/>
    <w:rsid w:val="002009DE"/>
    <w:rsid w:val="00200F3A"/>
    <w:rsid w:val="00201068"/>
    <w:rsid w:val="00201198"/>
    <w:rsid w:val="002011CE"/>
    <w:rsid w:val="002012F1"/>
    <w:rsid w:val="0020146F"/>
    <w:rsid w:val="0020158B"/>
    <w:rsid w:val="002019A9"/>
    <w:rsid w:val="00201BDA"/>
    <w:rsid w:val="00201C52"/>
    <w:rsid w:val="00201C68"/>
    <w:rsid w:val="00201CBA"/>
    <w:rsid w:val="00201F99"/>
    <w:rsid w:val="00202144"/>
    <w:rsid w:val="002021EC"/>
    <w:rsid w:val="00202260"/>
    <w:rsid w:val="002023A7"/>
    <w:rsid w:val="002027D9"/>
    <w:rsid w:val="00202EA0"/>
    <w:rsid w:val="002033DA"/>
    <w:rsid w:val="0020349C"/>
    <w:rsid w:val="002037E0"/>
    <w:rsid w:val="00203967"/>
    <w:rsid w:val="00203BC6"/>
    <w:rsid w:val="00204029"/>
    <w:rsid w:val="002041CB"/>
    <w:rsid w:val="002042EA"/>
    <w:rsid w:val="00204567"/>
    <w:rsid w:val="002048F1"/>
    <w:rsid w:val="00204A5F"/>
    <w:rsid w:val="00204AB8"/>
    <w:rsid w:val="00204BE8"/>
    <w:rsid w:val="00204C5E"/>
    <w:rsid w:val="00204DBD"/>
    <w:rsid w:val="00205038"/>
    <w:rsid w:val="00205393"/>
    <w:rsid w:val="00205844"/>
    <w:rsid w:val="00205A0D"/>
    <w:rsid w:val="0020639C"/>
    <w:rsid w:val="002068BA"/>
    <w:rsid w:val="00206B03"/>
    <w:rsid w:val="00206BA3"/>
    <w:rsid w:val="00206CA7"/>
    <w:rsid w:val="00206D24"/>
    <w:rsid w:val="00206E85"/>
    <w:rsid w:val="00206ECC"/>
    <w:rsid w:val="00206F38"/>
    <w:rsid w:val="002070D2"/>
    <w:rsid w:val="002070DD"/>
    <w:rsid w:val="002074DB"/>
    <w:rsid w:val="0020772C"/>
    <w:rsid w:val="00207821"/>
    <w:rsid w:val="00207A21"/>
    <w:rsid w:val="00207AB0"/>
    <w:rsid w:val="00210396"/>
    <w:rsid w:val="0021058F"/>
    <w:rsid w:val="00210799"/>
    <w:rsid w:val="00210955"/>
    <w:rsid w:val="0021095A"/>
    <w:rsid w:val="00210B0B"/>
    <w:rsid w:val="00210DB0"/>
    <w:rsid w:val="00211285"/>
    <w:rsid w:val="00211667"/>
    <w:rsid w:val="00211887"/>
    <w:rsid w:val="00211BA3"/>
    <w:rsid w:val="00211D19"/>
    <w:rsid w:val="00211E5E"/>
    <w:rsid w:val="00211E87"/>
    <w:rsid w:val="00211F52"/>
    <w:rsid w:val="00212259"/>
    <w:rsid w:val="002122D0"/>
    <w:rsid w:val="002124AD"/>
    <w:rsid w:val="0021291C"/>
    <w:rsid w:val="0021293A"/>
    <w:rsid w:val="00212B76"/>
    <w:rsid w:val="00212E8C"/>
    <w:rsid w:val="00212EFC"/>
    <w:rsid w:val="0021302A"/>
    <w:rsid w:val="00213067"/>
    <w:rsid w:val="002131BC"/>
    <w:rsid w:val="00213219"/>
    <w:rsid w:val="0021321E"/>
    <w:rsid w:val="0021359F"/>
    <w:rsid w:val="00213774"/>
    <w:rsid w:val="00213876"/>
    <w:rsid w:val="00213A28"/>
    <w:rsid w:val="00213A71"/>
    <w:rsid w:val="00213AB0"/>
    <w:rsid w:val="00213B10"/>
    <w:rsid w:val="00213BC1"/>
    <w:rsid w:val="00213EDC"/>
    <w:rsid w:val="00213F25"/>
    <w:rsid w:val="00214222"/>
    <w:rsid w:val="00214240"/>
    <w:rsid w:val="0021455B"/>
    <w:rsid w:val="00214771"/>
    <w:rsid w:val="002148BA"/>
    <w:rsid w:val="0021496B"/>
    <w:rsid w:val="00214A1E"/>
    <w:rsid w:val="00214D48"/>
    <w:rsid w:val="00214E79"/>
    <w:rsid w:val="00214EED"/>
    <w:rsid w:val="002150B1"/>
    <w:rsid w:val="00215126"/>
    <w:rsid w:val="002152FE"/>
    <w:rsid w:val="002156F0"/>
    <w:rsid w:val="002159E4"/>
    <w:rsid w:val="00215B66"/>
    <w:rsid w:val="00215E61"/>
    <w:rsid w:val="00215EAE"/>
    <w:rsid w:val="00216279"/>
    <w:rsid w:val="002163DA"/>
    <w:rsid w:val="00216BCB"/>
    <w:rsid w:val="00216CBD"/>
    <w:rsid w:val="00216CCD"/>
    <w:rsid w:val="00216CD1"/>
    <w:rsid w:val="00217101"/>
    <w:rsid w:val="00217263"/>
    <w:rsid w:val="002172EA"/>
    <w:rsid w:val="002176B7"/>
    <w:rsid w:val="00217A9A"/>
    <w:rsid w:val="00217BC1"/>
    <w:rsid w:val="00217E90"/>
    <w:rsid w:val="00217FA2"/>
    <w:rsid w:val="002201E2"/>
    <w:rsid w:val="002206C6"/>
    <w:rsid w:val="002206D1"/>
    <w:rsid w:val="0022071B"/>
    <w:rsid w:val="00220758"/>
    <w:rsid w:val="00220912"/>
    <w:rsid w:val="00220986"/>
    <w:rsid w:val="00220CEA"/>
    <w:rsid w:val="00220D2D"/>
    <w:rsid w:val="00220DCE"/>
    <w:rsid w:val="00220EFB"/>
    <w:rsid w:val="00220F78"/>
    <w:rsid w:val="0022100E"/>
    <w:rsid w:val="00221087"/>
    <w:rsid w:val="00221304"/>
    <w:rsid w:val="002213A3"/>
    <w:rsid w:val="00221505"/>
    <w:rsid w:val="002216EA"/>
    <w:rsid w:val="0022195A"/>
    <w:rsid w:val="0022198C"/>
    <w:rsid w:val="00222267"/>
    <w:rsid w:val="002222F0"/>
    <w:rsid w:val="0022240A"/>
    <w:rsid w:val="00222719"/>
    <w:rsid w:val="00222B91"/>
    <w:rsid w:val="00222E53"/>
    <w:rsid w:val="002239BC"/>
    <w:rsid w:val="00223D2C"/>
    <w:rsid w:val="00223F01"/>
    <w:rsid w:val="002240B1"/>
    <w:rsid w:val="0022413B"/>
    <w:rsid w:val="002241E0"/>
    <w:rsid w:val="002243A4"/>
    <w:rsid w:val="00224544"/>
    <w:rsid w:val="002245E4"/>
    <w:rsid w:val="00224814"/>
    <w:rsid w:val="00224A63"/>
    <w:rsid w:val="00224D37"/>
    <w:rsid w:val="00224F37"/>
    <w:rsid w:val="0022500E"/>
    <w:rsid w:val="002251AC"/>
    <w:rsid w:val="002252BA"/>
    <w:rsid w:val="0022537C"/>
    <w:rsid w:val="002254BA"/>
    <w:rsid w:val="00225EE2"/>
    <w:rsid w:val="00225F05"/>
    <w:rsid w:val="00225FE0"/>
    <w:rsid w:val="00226090"/>
    <w:rsid w:val="0022620B"/>
    <w:rsid w:val="002268D8"/>
    <w:rsid w:val="00226BDC"/>
    <w:rsid w:val="00226D48"/>
    <w:rsid w:val="00226DA1"/>
    <w:rsid w:val="00226E82"/>
    <w:rsid w:val="002271E6"/>
    <w:rsid w:val="002273CD"/>
    <w:rsid w:val="0022769B"/>
    <w:rsid w:val="00227BD9"/>
    <w:rsid w:val="00227F37"/>
    <w:rsid w:val="00227F5A"/>
    <w:rsid w:val="00227FFA"/>
    <w:rsid w:val="002300A4"/>
    <w:rsid w:val="002300B7"/>
    <w:rsid w:val="0023041F"/>
    <w:rsid w:val="00230427"/>
    <w:rsid w:val="002307C3"/>
    <w:rsid w:val="00230996"/>
    <w:rsid w:val="00230BBE"/>
    <w:rsid w:val="0023130C"/>
    <w:rsid w:val="002314E9"/>
    <w:rsid w:val="002314F4"/>
    <w:rsid w:val="00231510"/>
    <w:rsid w:val="002315F3"/>
    <w:rsid w:val="0023183C"/>
    <w:rsid w:val="002318C6"/>
    <w:rsid w:val="002318D5"/>
    <w:rsid w:val="00231909"/>
    <w:rsid w:val="00231B81"/>
    <w:rsid w:val="00231EAA"/>
    <w:rsid w:val="00232134"/>
    <w:rsid w:val="00232155"/>
    <w:rsid w:val="00232200"/>
    <w:rsid w:val="002322CE"/>
    <w:rsid w:val="002327D7"/>
    <w:rsid w:val="002329FD"/>
    <w:rsid w:val="00232AEB"/>
    <w:rsid w:val="00232AFB"/>
    <w:rsid w:val="00232DA8"/>
    <w:rsid w:val="00232E56"/>
    <w:rsid w:val="00232F33"/>
    <w:rsid w:val="00232FE4"/>
    <w:rsid w:val="002332A0"/>
    <w:rsid w:val="00233554"/>
    <w:rsid w:val="00233685"/>
    <w:rsid w:val="002337BC"/>
    <w:rsid w:val="00233944"/>
    <w:rsid w:val="00233B46"/>
    <w:rsid w:val="00233BCC"/>
    <w:rsid w:val="00234737"/>
    <w:rsid w:val="00234951"/>
    <w:rsid w:val="00234ADA"/>
    <w:rsid w:val="00234D5D"/>
    <w:rsid w:val="00234E0F"/>
    <w:rsid w:val="00234F66"/>
    <w:rsid w:val="0023519D"/>
    <w:rsid w:val="002351E3"/>
    <w:rsid w:val="00235232"/>
    <w:rsid w:val="00235291"/>
    <w:rsid w:val="00235298"/>
    <w:rsid w:val="002352B0"/>
    <w:rsid w:val="00235360"/>
    <w:rsid w:val="002353FD"/>
    <w:rsid w:val="002355F8"/>
    <w:rsid w:val="00235666"/>
    <w:rsid w:val="002356B8"/>
    <w:rsid w:val="00235B3D"/>
    <w:rsid w:val="00235BE5"/>
    <w:rsid w:val="00235D89"/>
    <w:rsid w:val="00235E6A"/>
    <w:rsid w:val="002360D4"/>
    <w:rsid w:val="0023624F"/>
    <w:rsid w:val="0023656A"/>
    <w:rsid w:val="002365A7"/>
    <w:rsid w:val="0023663B"/>
    <w:rsid w:val="002367FC"/>
    <w:rsid w:val="00236C6E"/>
    <w:rsid w:val="00236FC5"/>
    <w:rsid w:val="00237162"/>
    <w:rsid w:val="002371A0"/>
    <w:rsid w:val="00237288"/>
    <w:rsid w:val="002373DA"/>
    <w:rsid w:val="00237638"/>
    <w:rsid w:val="00237687"/>
    <w:rsid w:val="002378C3"/>
    <w:rsid w:val="002378E0"/>
    <w:rsid w:val="00237B2B"/>
    <w:rsid w:val="00237E04"/>
    <w:rsid w:val="00237E4B"/>
    <w:rsid w:val="00237EAA"/>
    <w:rsid w:val="002401E1"/>
    <w:rsid w:val="002401F3"/>
    <w:rsid w:val="0024031C"/>
    <w:rsid w:val="00240495"/>
    <w:rsid w:val="002406DC"/>
    <w:rsid w:val="0024081E"/>
    <w:rsid w:val="002409E9"/>
    <w:rsid w:val="00240C8B"/>
    <w:rsid w:val="00240CF1"/>
    <w:rsid w:val="00240D8A"/>
    <w:rsid w:val="00240D9B"/>
    <w:rsid w:val="00240FBC"/>
    <w:rsid w:val="00241095"/>
    <w:rsid w:val="0024117B"/>
    <w:rsid w:val="0024128D"/>
    <w:rsid w:val="002413FC"/>
    <w:rsid w:val="00241D1D"/>
    <w:rsid w:val="00241D52"/>
    <w:rsid w:val="00241DFF"/>
    <w:rsid w:val="00241F4D"/>
    <w:rsid w:val="002421E2"/>
    <w:rsid w:val="002423E7"/>
    <w:rsid w:val="00242482"/>
    <w:rsid w:val="00242700"/>
    <w:rsid w:val="0024272A"/>
    <w:rsid w:val="00242773"/>
    <w:rsid w:val="00242785"/>
    <w:rsid w:val="0024284D"/>
    <w:rsid w:val="00242B32"/>
    <w:rsid w:val="00242BCE"/>
    <w:rsid w:val="00242C84"/>
    <w:rsid w:val="00242CDD"/>
    <w:rsid w:val="00242E7A"/>
    <w:rsid w:val="00242F16"/>
    <w:rsid w:val="002433BA"/>
    <w:rsid w:val="002433BD"/>
    <w:rsid w:val="00243403"/>
    <w:rsid w:val="002434EF"/>
    <w:rsid w:val="0024378D"/>
    <w:rsid w:val="002437F4"/>
    <w:rsid w:val="002439D3"/>
    <w:rsid w:val="002439ED"/>
    <w:rsid w:val="00243B17"/>
    <w:rsid w:val="00243BF7"/>
    <w:rsid w:val="00243E01"/>
    <w:rsid w:val="002442F5"/>
    <w:rsid w:val="00244513"/>
    <w:rsid w:val="00244715"/>
    <w:rsid w:val="002448F0"/>
    <w:rsid w:val="002449A5"/>
    <w:rsid w:val="00244D06"/>
    <w:rsid w:val="00244F5E"/>
    <w:rsid w:val="002450AB"/>
    <w:rsid w:val="002450D5"/>
    <w:rsid w:val="002451F0"/>
    <w:rsid w:val="00245455"/>
    <w:rsid w:val="00245777"/>
    <w:rsid w:val="00245797"/>
    <w:rsid w:val="002457B4"/>
    <w:rsid w:val="00245A39"/>
    <w:rsid w:val="00245A3E"/>
    <w:rsid w:val="00245D65"/>
    <w:rsid w:val="00246804"/>
    <w:rsid w:val="00246A54"/>
    <w:rsid w:val="00246A82"/>
    <w:rsid w:val="00246CE8"/>
    <w:rsid w:val="00247200"/>
    <w:rsid w:val="002476DF"/>
    <w:rsid w:val="002477A5"/>
    <w:rsid w:val="00247B6C"/>
    <w:rsid w:val="00247BE9"/>
    <w:rsid w:val="00247C16"/>
    <w:rsid w:val="00247DB2"/>
    <w:rsid w:val="00250328"/>
    <w:rsid w:val="0025039D"/>
    <w:rsid w:val="0025066F"/>
    <w:rsid w:val="00250746"/>
    <w:rsid w:val="002507DA"/>
    <w:rsid w:val="00250A30"/>
    <w:rsid w:val="00250A6F"/>
    <w:rsid w:val="00250A89"/>
    <w:rsid w:val="00250D78"/>
    <w:rsid w:val="00250F47"/>
    <w:rsid w:val="00250F7A"/>
    <w:rsid w:val="00250FFA"/>
    <w:rsid w:val="002513E5"/>
    <w:rsid w:val="002517BE"/>
    <w:rsid w:val="002518B9"/>
    <w:rsid w:val="002519BB"/>
    <w:rsid w:val="00251C63"/>
    <w:rsid w:val="00251E86"/>
    <w:rsid w:val="00251F57"/>
    <w:rsid w:val="00251F84"/>
    <w:rsid w:val="00251F9F"/>
    <w:rsid w:val="002525EA"/>
    <w:rsid w:val="002526B7"/>
    <w:rsid w:val="00252A72"/>
    <w:rsid w:val="00252E37"/>
    <w:rsid w:val="00252F42"/>
    <w:rsid w:val="00253111"/>
    <w:rsid w:val="00253186"/>
    <w:rsid w:val="00253737"/>
    <w:rsid w:val="00253A7E"/>
    <w:rsid w:val="00253A9A"/>
    <w:rsid w:val="00253B29"/>
    <w:rsid w:val="00253B44"/>
    <w:rsid w:val="00253E40"/>
    <w:rsid w:val="002542D8"/>
    <w:rsid w:val="002542DE"/>
    <w:rsid w:val="00254327"/>
    <w:rsid w:val="00254404"/>
    <w:rsid w:val="00254776"/>
    <w:rsid w:val="0025486C"/>
    <w:rsid w:val="002549B5"/>
    <w:rsid w:val="00254A17"/>
    <w:rsid w:val="00254B43"/>
    <w:rsid w:val="00254B69"/>
    <w:rsid w:val="00254B71"/>
    <w:rsid w:val="00254BCB"/>
    <w:rsid w:val="00254C06"/>
    <w:rsid w:val="0025549C"/>
    <w:rsid w:val="002554A1"/>
    <w:rsid w:val="00255740"/>
    <w:rsid w:val="0025586A"/>
    <w:rsid w:val="00255BE1"/>
    <w:rsid w:val="00255D35"/>
    <w:rsid w:val="00255EBE"/>
    <w:rsid w:val="00256033"/>
    <w:rsid w:val="0025605C"/>
    <w:rsid w:val="002562BB"/>
    <w:rsid w:val="002562D6"/>
    <w:rsid w:val="00256514"/>
    <w:rsid w:val="00256688"/>
    <w:rsid w:val="00256A01"/>
    <w:rsid w:val="00256C83"/>
    <w:rsid w:val="00256D31"/>
    <w:rsid w:val="00257024"/>
    <w:rsid w:val="002570E2"/>
    <w:rsid w:val="002575AF"/>
    <w:rsid w:val="00257644"/>
    <w:rsid w:val="002576E7"/>
    <w:rsid w:val="002579B8"/>
    <w:rsid w:val="00257A45"/>
    <w:rsid w:val="00257A82"/>
    <w:rsid w:val="00257AA6"/>
    <w:rsid w:val="00257B76"/>
    <w:rsid w:val="00257B86"/>
    <w:rsid w:val="00257B97"/>
    <w:rsid w:val="00257C95"/>
    <w:rsid w:val="00257D5A"/>
    <w:rsid w:val="002600A2"/>
    <w:rsid w:val="00260249"/>
    <w:rsid w:val="00260649"/>
    <w:rsid w:val="002607F1"/>
    <w:rsid w:val="00260870"/>
    <w:rsid w:val="00260935"/>
    <w:rsid w:val="002609E0"/>
    <w:rsid w:val="00260C4F"/>
    <w:rsid w:val="00260DCC"/>
    <w:rsid w:val="00260E8C"/>
    <w:rsid w:val="00260F61"/>
    <w:rsid w:val="00260F8B"/>
    <w:rsid w:val="002612EE"/>
    <w:rsid w:val="00261308"/>
    <w:rsid w:val="0026170B"/>
    <w:rsid w:val="0026194A"/>
    <w:rsid w:val="00261A67"/>
    <w:rsid w:val="00261CFE"/>
    <w:rsid w:val="00261D8B"/>
    <w:rsid w:val="00261E34"/>
    <w:rsid w:val="00261FEE"/>
    <w:rsid w:val="0026209A"/>
    <w:rsid w:val="002621EB"/>
    <w:rsid w:val="0026223B"/>
    <w:rsid w:val="0026262D"/>
    <w:rsid w:val="00262643"/>
    <w:rsid w:val="00262658"/>
    <w:rsid w:val="0026269E"/>
    <w:rsid w:val="00262714"/>
    <w:rsid w:val="00262A7E"/>
    <w:rsid w:val="00262C5D"/>
    <w:rsid w:val="00262C9C"/>
    <w:rsid w:val="00262CF7"/>
    <w:rsid w:val="00262D4A"/>
    <w:rsid w:val="00262EDE"/>
    <w:rsid w:val="00263070"/>
    <w:rsid w:val="002630BF"/>
    <w:rsid w:val="0026323E"/>
    <w:rsid w:val="002632B9"/>
    <w:rsid w:val="0026343F"/>
    <w:rsid w:val="002639D2"/>
    <w:rsid w:val="00263CBF"/>
    <w:rsid w:val="00263DC0"/>
    <w:rsid w:val="002640E2"/>
    <w:rsid w:val="00264592"/>
    <w:rsid w:val="0026468A"/>
    <w:rsid w:val="002646BE"/>
    <w:rsid w:val="002647AA"/>
    <w:rsid w:val="00264DB8"/>
    <w:rsid w:val="00264F7D"/>
    <w:rsid w:val="00265173"/>
    <w:rsid w:val="002653A9"/>
    <w:rsid w:val="002653B3"/>
    <w:rsid w:val="00265507"/>
    <w:rsid w:val="00265717"/>
    <w:rsid w:val="00265834"/>
    <w:rsid w:val="00265B32"/>
    <w:rsid w:val="00265CDF"/>
    <w:rsid w:val="0026609E"/>
    <w:rsid w:val="002661DB"/>
    <w:rsid w:val="0026650C"/>
    <w:rsid w:val="002665C0"/>
    <w:rsid w:val="002665F6"/>
    <w:rsid w:val="00267190"/>
    <w:rsid w:val="002671CB"/>
    <w:rsid w:val="002676A2"/>
    <w:rsid w:val="0026798D"/>
    <w:rsid w:val="00267B1F"/>
    <w:rsid w:val="00267CA4"/>
    <w:rsid w:val="00267D93"/>
    <w:rsid w:val="00267DAD"/>
    <w:rsid w:val="00267E0D"/>
    <w:rsid w:val="00267EF1"/>
    <w:rsid w:val="00267F7A"/>
    <w:rsid w:val="0027000B"/>
    <w:rsid w:val="0027015C"/>
    <w:rsid w:val="0027017C"/>
    <w:rsid w:val="00270196"/>
    <w:rsid w:val="002709B1"/>
    <w:rsid w:val="002711B9"/>
    <w:rsid w:val="0027123E"/>
    <w:rsid w:val="00271455"/>
    <w:rsid w:val="0027145E"/>
    <w:rsid w:val="0027153E"/>
    <w:rsid w:val="00271542"/>
    <w:rsid w:val="00271591"/>
    <w:rsid w:val="002715D0"/>
    <w:rsid w:val="00271808"/>
    <w:rsid w:val="0027197C"/>
    <w:rsid w:val="00271DB2"/>
    <w:rsid w:val="00271E19"/>
    <w:rsid w:val="0027201B"/>
    <w:rsid w:val="002723D8"/>
    <w:rsid w:val="0027259B"/>
    <w:rsid w:val="002726D5"/>
    <w:rsid w:val="002726E3"/>
    <w:rsid w:val="002727CE"/>
    <w:rsid w:val="002728EF"/>
    <w:rsid w:val="00272CA4"/>
    <w:rsid w:val="00272CAE"/>
    <w:rsid w:val="00272D2F"/>
    <w:rsid w:val="00273125"/>
    <w:rsid w:val="002731AF"/>
    <w:rsid w:val="00273722"/>
    <w:rsid w:val="00273A6C"/>
    <w:rsid w:val="00273F19"/>
    <w:rsid w:val="00273F62"/>
    <w:rsid w:val="00274062"/>
    <w:rsid w:val="002741E1"/>
    <w:rsid w:val="002746F1"/>
    <w:rsid w:val="00274C9C"/>
    <w:rsid w:val="00274D52"/>
    <w:rsid w:val="00274E6D"/>
    <w:rsid w:val="00275089"/>
    <w:rsid w:val="0027510C"/>
    <w:rsid w:val="00275129"/>
    <w:rsid w:val="00275359"/>
    <w:rsid w:val="00275369"/>
    <w:rsid w:val="0027563B"/>
    <w:rsid w:val="0027584F"/>
    <w:rsid w:val="002759B2"/>
    <w:rsid w:val="00275E57"/>
    <w:rsid w:val="00276051"/>
    <w:rsid w:val="002760B0"/>
    <w:rsid w:val="002760CB"/>
    <w:rsid w:val="002763E7"/>
    <w:rsid w:val="0027663D"/>
    <w:rsid w:val="00276C9D"/>
    <w:rsid w:val="00276CA2"/>
    <w:rsid w:val="00276D4C"/>
    <w:rsid w:val="00276DEC"/>
    <w:rsid w:val="00277152"/>
    <w:rsid w:val="0027715A"/>
    <w:rsid w:val="00277225"/>
    <w:rsid w:val="0027738F"/>
    <w:rsid w:val="002773C6"/>
    <w:rsid w:val="0027753F"/>
    <w:rsid w:val="002775E8"/>
    <w:rsid w:val="00277890"/>
    <w:rsid w:val="00277A0B"/>
    <w:rsid w:val="00277B59"/>
    <w:rsid w:val="00277C1E"/>
    <w:rsid w:val="00277C3C"/>
    <w:rsid w:val="00277D7C"/>
    <w:rsid w:val="00277E6B"/>
    <w:rsid w:val="00277E84"/>
    <w:rsid w:val="00280211"/>
    <w:rsid w:val="0028026D"/>
    <w:rsid w:val="00280560"/>
    <w:rsid w:val="0028056C"/>
    <w:rsid w:val="00280682"/>
    <w:rsid w:val="002808CA"/>
    <w:rsid w:val="0028096B"/>
    <w:rsid w:val="00281140"/>
    <w:rsid w:val="00281330"/>
    <w:rsid w:val="00281810"/>
    <w:rsid w:val="00281833"/>
    <w:rsid w:val="00281A7A"/>
    <w:rsid w:val="00281D1A"/>
    <w:rsid w:val="00281FA6"/>
    <w:rsid w:val="002820A9"/>
    <w:rsid w:val="002820E0"/>
    <w:rsid w:val="00282190"/>
    <w:rsid w:val="00282297"/>
    <w:rsid w:val="0028271F"/>
    <w:rsid w:val="0028285A"/>
    <w:rsid w:val="00282944"/>
    <w:rsid w:val="00282A93"/>
    <w:rsid w:val="00282BA9"/>
    <w:rsid w:val="00282C91"/>
    <w:rsid w:val="00282D3F"/>
    <w:rsid w:val="00282D98"/>
    <w:rsid w:val="00282F40"/>
    <w:rsid w:val="002833E6"/>
    <w:rsid w:val="002834CC"/>
    <w:rsid w:val="002839BB"/>
    <w:rsid w:val="00283CC1"/>
    <w:rsid w:val="00283DF9"/>
    <w:rsid w:val="00283EDC"/>
    <w:rsid w:val="00284099"/>
    <w:rsid w:val="002840AD"/>
    <w:rsid w:val="00284181"/>
    <w:rsid w:val="002841E6"/>
    <w:rsid w:val="00284325"/>
    <w:rsid w:val="002843C7"/>
    <w:rsid w:val="002845AD"/>
    <w:rsid w:val="00284BAC"/>
    <w:rsid w:val="00284BCC"/>
    <w:rsid w:val="00284F03"/>
    <w:rsid w:val="00285074"/>
    <w:rsid w:val="00285139"/>
    <w:rsid w:val="002853CD"/>
    <w:rsid w:val="00285525"/>
    <w:rsid w:val="0028574C"/>
    <w:rsid w:val="00285776"/>
    <w:rsid w:val="00285CF0"/>
    <w:rsid w:val="00285DD7"/>
    <w:rsid w:val="0028615B"/>
    <w:rsid w:val="002861FD"/>
    <w:rsid w:val="00286245"/>
    <w:rsid w:val="0028655B"/>
    <w:rsid w:val="002865FC"/>
    <w:rsid w:val="0028680B"/>
    <w:rsid w:val="00286984"/>
    <w:rsid w:val="00286EA5"/>
    <w:rsid w:val="00286FDA"/>
    <w:rsid w:val="002874CB"/>
    <w:rsid w:val="00287531"/>
    <w:rsid w:val="002876C5"/>
    <w:rsid w:val="002877E6"/>
    <w:rsid w:val="00287936"/>
    <w:rsid w:val="00287EDB"/>
    <w:rsid w:val="00287F69"/>
    <w:rsid w:val="0029010A"/>
    <w:rsid w:val="0029066D"/>
    <w:rsid w:val="002906BB"/>
    <w:rsid w:val="00290712"/>
    <w:rsid w:val="0029074F"/>
    <w:rsid w:val="0029077D"/>
    <w:rsid w:val="002909A8"/>
    <w:rsid w:val="00290E46"/>
    <w:rsid w:val="00290EC1"/>
    <w:rsid w:val="00290F6B"/>
    <w:rsid w:val="00291006"/>
    <w:rsid w:val="00291093"/>
    <w:rsid w:val="00291369"/>
    <w:rsid w:val="00291623"/>
    <w:rsid w:val="00291709"/>
    <w:rsid w:val="00291770"/>
    <w:rsid w:val="00291855"/>
    <w:rsid w:val="00291969"/>
    <w:rsid w:val="00291B56"/>
    <w:rsid w:val="00291CD6"/>
    <w:rsid w:val="00292555"/>
    <w:rsid w:val="002928E7"/>
    <w:rsid w:val="00292993"/>
    <w:rsid w:val="00292A89"/>
    <w:rsid w:val="00292B5A"/>
    <w:rsid w:val="00292DC3"/>
    <w:rsid w:val="00292EEA"/>
    <w:rsid w:val="00292F3E"/>
    <w:rsid w:val="0029325E"/>
    <w:rsid w:val="0029365E"/>
    <w:rsid w:val="0029393F"/>
    <w:rsid w:val="00293A10"/>
    <w:rsid w:val="00293D59"/>
    <w:rsid w:val="00293E23"/>
    <w:rsid w:val="00293F3B"/>
    <w:rsid w:val="002940E0"/>
    <w:rsid w:val="00294132"/>
    <w:rsid w:val="002943A4"/>
    <w:rsid w:val="002943FD"/>
    <w:rsid w:val="00294412"/>
    <w:rsid w:val="002946D8"/>
    <w:rsid w:val="00294743"/>
    <w:rsid w:val="002947A1"/>
    <w:rsid w:val="00294847"/>
    <w:rsid w:val="00294B35"/>
    <w:rsid w:val="00294BF9"/>
    <w:rsid w:val="00294CD5"/>
    <w:rsid w:val="00295066"/>
    <w:rsid w:val="002952F7"/>
    <w:rsid w:val="002955FB"/>
    <w:rsid w:val="00295607"/>
    <w:rsid w:val="00295675"/>
    <w:rsid w:val="00295887"/>
    <w:rsid w:val="0029596F"/>
    <w:rsid w:val="002959B9"/>
    <w:rsid w:val="00295A62"/>
    <w:rsid w:val="00295E1C"/>
    <w:rsid w:val="00295F45"/>
    <w:rsid w:val="0029605D"/>
    <w:rsid w:val="00296165"/>
    <w:rsid w:val="0029654B"/>
    <w:rsid w:val="0029666D"/>
    <w:rsid w:val="002967C9"/>
    <w:rsid w:val="00296907"/>
    <w:rsid w:val="00296CB6"/>
    <w:rsid w:val="00296F48"/>
    <w:rsid w:val="0029700A"/>
    <w:rsid w:val="0029731D"/>
    <w:rsid w:val="002976B6"/>
    <w:rsid w:val="00297902"/>
    <w:rsid w:val="00297A81"/>
    <w:rsid w:val="00297B5E"/>
    <w:rsid w:val="00297EA8"/>
    <w:rsid w:val="00297F55"/>
    <w:rsid w:val="002A0485"/>
    <w:rsid w:val="002A04C4"/>
    <w:rsid w:val="002A0551"/>
    <w:rsid w:val="002A068C"/>
    <w:rsid w:val="002A0704"/>
    <w:rsid w:val="002A074A"/>
    <w:rsid w:val="002A0949"/>
    <w:rsid w:val="002A09CE"/>
    <w:rsid w:val="002A107B"/>
    <w:rsid w:val="002A10DD"/>
    <w:rsid w:val="002A1259"/>
    <w:rsid w:val="002A13A9"/>
    <w:rsid w:val="002A159C"/>
    <w:rsid w:val="002A17ED"/>
    <w:rsid w:val="002A1864"/>
    <w:rsid w:val="002A1927"/>
    <w:rsid w:val="002A1A16"/>
    <w:rsid w:val="002A1C7F"/>
    <w:rsid w:val="002A1DA2"/>
    <w:rsid w:val="002A202E"/>
    <w:rsid w:val="002A20D8"/>
    <w:rsid w:val="002A2255"/>
    <w:rsid w:val="002A2E94"/>
    <w:rsid w:val="002A2FF0"/>
    <w:rsid w:val="002A323C"/>
    <w:rsid w:val="002A3681"/>
    <w:rsid w:val="002A379A"/>
    <w:rsid w:val="002A3803"/>
    <w:rsid w:val="002A385D"/>
    <w:rsid w:val="002A39BF"/>
    <w:rsid w:val="002A3D5D"/>
    <w:rsid w:val="002A3DB9"/>
    <w:rsid w:val="002A4164"/>
    <w:rsid w:val="002A42EB"/>
    <w:rsid w:val="002A4329"/>
    <w:rsid w:val="002A4677"/>
    <w:rsid w:val="002A46FF"/>
    <w:rsid w:val="002A47BE"/>
    <w:rsid w:val="002A4911"/>
    <w:rsid w:val="002A4CEA"/>
    <w:rsid w:val="002A4DF0"/>
    <w:rsid w:val="002A4FDB"/>
    <w:rsid w:val="002A50D2"/>
    <w:rsid w:val="002A53B1"/>
    <w:rsid w:val="002A5595"/>
    <w:rsid w:val="002A55F6"/>
    <w:rsid w:val="002A58CA"/>
    <w:rsid w:val="002A5AB8"/>
    <w:rsid w:val="002A5B2E"/>
    <w:rsid w:val="002A5F32"/>
    <w:rsid w:val="002A6357"/>
    <w:rsid w:val="002A63AB"/>
    <w:rsid w:val="002A63AE"/>
    <w:rsid w:val="002A63E4"/>
    <w:rsid w:val="002A6475"/>
    <w:rsid w:val="002A6532"/>
    <w:rsid w:val="002A66A5"/>
    <w:rsid w:val="002A670E"/>
    <w:rsid w:val="002A6816"/>
    <w:rsid w:val="002A6AF2"/>
    <w:rsid w:val="002A6B40"/>
    <w:rsid w:val="002A6C69"/>
    <w:rsid w:val="002A6FEE"/>
    <w:rsid w:val="002A7351"/>
    <w:rsid w:val="002A73DE"/>
    <w:rsid w:val="002A77BF"/>
    <w:rsid w:val="002A7A09"/>
    <w:rsid w:val="002A7C2C"/>
    <w:rsid w:val="002A7C7E"/>
    <w:rsid w:val="002A7E3E"/>
    <w:rsid w:val="002A7F56"/>
    <w:rsid w:val="002B001B"/>
    <w:rsid w:val="002B013A"/>
    <w:rsid w:val="002B0491"/>
    <w:rsid w:val="002B07BB"/>
    <w:rsid w:val="002B085B"/>
    <w:rsid w:val="002B08C7"/>
    <w:rsid w:val="002B0A69"/>
    <w:rsid w:val="002B0B27"/>
    <w:rsid w:val="002B119F"/>
    <w:rsid w:val="002B1B17"/>
    <w:rsid w:val="002B1ED0"/>
    <w:rsid w:val="002B22B3"/>
    <w:rsid w:val="002B23E7"/>
    <w:rsid w:val="002B25DA"/>
    <w:rsid w:val="002B2AB7"/>
    <w:rsid w:val="002B2C7C"/>
    <w:rsid w:val="002B355B"/>
    <w:rsid w:val="002B35E0"/>
    <w:rsid w:val="002B36AB"/>
    <w:rsid w:val="002B3718"/>
    <w:rsid w:val="002B3E9E"/>
    <w:rsid w:val="002B3F14"/>
    <w:rsid w:val="002B3F44"/>
    <w:rsid w:val="002B3F89"/>
    <w:rsid w:val="002B4082"/>
    <w:rsid w:val="002B4672"/>
    <w:rsid w:val="002B4769"/>
    <w:rsid w:val="002B48F8"/>
    <w:rsid w:val="002B4A78"/>
    <w:rsid w:val="002B4CC9"/>
    <w:rsid w:val="002B4DF5"/>
    <w:rsid w:val="002B5054"/>
    <w:rsid w:val="002B52B0"/>
    <w:rsid w:val="002B56CE"/>
    <w:rsid w:val="002B5830"/>
    <w:rsid w:val="002B58D1"/>
    <w:rsid w:val="002B5C36"/>
    <w:rsid w:val="002B5C4D"/>
    <w:rsid w:val="002B5CA0"/>
    <w:rsid w:val="002B5CFE"/>
    <w:rsid w:val="002B5E90"/>
    <w:rsid w:val="002B617C"/>
    <w:rsid w:val="002B6609"/>
    <w:rsid w:val="002B66B9"/>
    <w:rsid w:val="002B67BC"/>
    <w:rsid w:val="002B6A84"/>
    <w:rsid w:val="002B6D12"/>
    <w:rsid w:val="002B6E8F"/>
    <w:rsid w:val="002B700B"/>
    <w:rsid w:val="002B722A"/>
    <w:rsid w:val="002B767D"/>
    <w:rsid w:val="002B7705"/>
    <w:rsid w:val="002B7BF7"/>
    <w:rsid w:val="002B7C67"/>
    <w:rsid w:val="002B7DB5"/>
    <w:rsid w:val="002B7E1B"/>
    <w:rsid w:val="002C04EB"/>
    <w:rsid w:val="002C062E"/>
    <w:rsid w:val="002C0695"/>
    <w:rsid w:val="002C0864"/>
    <w:rsid w:val="002C08E8"/>
    <w:rsid w:val="002C0BD7"/>
    <w:rsid w:val="002C0D69"/>
    <w:rsid w:val="002C0E71"/>
    <w:rsid w:val="002C1047"/>
    <w:rsid w:val="002C11A7"/>
    <w:rsid w:val="002C1783"/>
    <w:rsid w:val="002C1B77"/>
    <w:rsid w:val="002C1E23"/>
    <w:rsid w:val="002C1F1F"/>
    <w:rsid w:val="002C23C2"/>
    <w:rsid w:val="002C242A"/>
    <w:rsid w:val="002C26F7"/>
    <w:rsid w:val="002C32E3"/>
    <w:rsid w:val="002C3323"/>
    <w:rsid w:val="002C356C"/>
    <w:rsid w:val="002C357D"/>
    <w:rsid w:val="002C36F1"/>
    <w:rsid w:val="002C3B86"/>
    <w:rsid w:val="002C3BCF"/>
    <w:rsid w:val="002C3C4C"/>
    <w:rsid w:val="002C3D2B"/>
    <w:rsid w:val="002C3E84"/>
    <w:rsid w:val="002C3F72"/>
    <w:rsid w:val="002C3FFA"/>
    <w:rsid w:val="002C4676"/>
    <w:rsid w:val="002C4A2F"/>
    <w:rsid w:val="002C4B22"/>
    <w:rsid w:val="002C4C23"/>
    <w:rsid w:val="002C4E4F"/>
    <w:rsid w:val="002C4F11"/>
    <w:rsid w:val="002C4F19"/>
    <w:rsid w:val="002C4F5D"/>
    <w:rsid w:val="002C514A"/>
    <w:rsid w:val="002C5263"/>
    <w:rsid w:val="002C53CF"/>
    <w:rsid w:val="002C56E0"/>
    <w:rsid w:val="002C58AE"/>
    <w:rsid w:val="002C6112"/>
    <w:rsid w:val="002C6123"/>
    <w:rsid w:val="002C630B"/>
    <w:rsid w:val="002C64DC"/>
    <w:rsid w:val="002C665F"/>
    <w:rsid w:val="002C67CB"/>
    <w:rsid w:val="002C68AE"/>
    <w:rsid w:val="002C6AB6"/>
    <w:rsid w:val="002C6C77"/>
    <w:rsid w:val="002C6E0D"/>
    <w:rsid w:val="002C6E40"/>
    <w:rsid w:val="002C70CA"/>
    <w:rsid w:val="002C72E8"/>
    <w:rsid w:val="002C736D"/>
    <w:rsid w:val="002C75AE"/>
    <w:rsid w:val="002C7704"/>
    <w:rsid w:val="002C7719"/>
    <w:rsid w:val="002C772F"/>
    <w:rsid w:val="002C7845"/>
    <w:rsid w:val="002C7877"/>
    <w:rsid w:val="002C78EE"/>
    <w:rsid w:val="002C7946"/>
    <w:rsid w:val="002C7D23"/>
    <w:rsid w:val="002D00CD"/>
    <w:rsid w:val="002D02C8"/>
    <w:rsid w:val="002D0439"/>
    <w:rsid w:val="002D049C"/>
    <w:rsid w:val="002D06BC"/>
    <w:rsid w:val="002D0726"/>
    <w:rsid w:val="002D0746"/>
    <w:rsid w:val="002D0901"/>
    <w:rsid w:val="002D09DE"/>
    <w:rsid w:val="002D0A70"/>
    <w:rsid w:val="002D0AA7"/>
    <w:rsid w:val="002D0C54"/>
    <w:rsid w:val="002D0CC6"/>
    <w:rsid w:val="002D0D08"/>
    <w:rsid w:val="002D144D"/>
    <w:rsid w:val="002D1A4C"/>
    <w:rsid w:val="002D1BB6"/>
    <w:rsid w:val="002D1C33"/>
    <w:rsid w:val="002D1C57"/>
    <w:rsid w:val="002D21EE"/>
    <w:rsid w:val="002D22E0"/>
    <w:rsid w:val="002D24B3"/>
    <w:rsid w:val="002D2680"/>
    <w:rsid w:val="002D2762"/>
    <w:rsid w:val="002D27C3"/>
    <w:rsid w:val="002D298F"/>
    <w:rsid w:val="002D2AA8"/>
    <w:rsid w:val="002D2AD6"/>
    <w:rsid w:val="002D2B37"/>
    <w:rsid w:val="002D2D18"/>
    <w:rsid w:val="002D2DFE"/>
    <w:rsid w:val="002D37D6"/>
    <w:rsid w:val="002D3868"/>
    <w:rsid w:val="002D3A80"/>
    <w:rsid w:val="002D3B33"/>
    <w:rsid w:val="002D3CBF"/>
    <w:rsid w:val="002D4154"/>
    <w:rsid w:val="002D430F"/>
    <w:rsid w:val="002D4534"/>
    <w:rsid w:val="002D4BE0"/>
    <w:rsid w:val="002D4C51"/>
    <w:rsid w:val="002D50A1"/>
    <w:rsid w:val="002D5A4A"/>
    <w:rsid w:val="002D5BBC"/>
    <w:rsid w:val="002D5C0E"/>
    <w:rsid w:val="002D5C98"/>
    <w:rsid w:val="002D5D01"/>
    <w:rsid w:val="002D6086"/>
    <w:rsid w:val="002D61DC"/>
    <w:rsid w:val="002D62FE"/>
    <w:rsid w:val="002D64A0"/>
    <w:rsid w:val="002D674D"/>
    <w:rsid w:val="002D6931"/>
    <w:rsid w:val="002D69D9"/>
    <w:rsid w:val="002D6D2B"/>
    <w:rsid w:val="002D6F92"/>
    <w:rsid w:val="002D75EC"/>
    <w:rsid w:val="002D77A1"/>
    <w:rsid w:val="002D77CA"/>
    <w:rsid w:val="002D7958"/>
    <w:rsid w:val="002D7980"/>
    <w:rsid w:val="002D7A17"/>
    <w:rsid w:val="002D7DCA"/>
    <w:rsid w:val="002D7F4B"/>
    <w:rsid w:val="002D7F95"/>
    <w:rsid w:val="002E06A9"/>
    <w:rsid w:val="002E0820"/>
    <w:rsid w:val="002E0854"/>
    <w:rsid w:val="002E0960"/>
    <w:rsid w:val="002E0962"/>
    <w:rsid w:val="002E0A3A"/>
    <w:rsid w:val="002E0BC7"/>
    <w:rsid w:val="002E0EAA"/>
    <w:rsid w:val="002E0FA9"/>
    <w:rsid w:val="002E0FD6"/>
    <w:rsid w:val="002E1073"/>
    <w:rsid w:val="002E108D"/>
    <w:rsid w:val="002E110D"/>
    <w:rsid w:val="002E15BD"/>
    <w:rsid w:val="002E15EA"/>
    <w:rsid w:val="002E180C"/>
    <w:rsid w:val="002E183B"/>
    <w:rsid w:val="002E19B7"/>
    <w:rsid w:val="002E19DB"/>
    <w:rsid w:val="002E1E60"/>
    <w:rsid w:val="002E1EDB"/>
    <w:rsid w:val="002E225A"/>
    <w:rsid w:val="002E22A3"/>
    <w:rsid w:val="002E2565"/>
    <w:rsid w:val="002E25BF"/>
    <w:rsid w:val="002E25EF"/>
    <w:rsid w:val="002E26FA"/>
    <w:rsid w:val="002E2954"/>
    <w:rsid w:val="002E2A91"/>
    <w:rsid w:val="002E2B47"/>
    <w:rsid w:val="002E2E17"/>
    <w:rsid w:val="002E30A2"/>
    <w:rsid w:val="002E30C1"/>
    <w:rsid w:val="002E3946"/>
    <w:rsid w:val="002E3ACF"/>
    <w:rsid w:val="002E3D88"/>
    <w:rsid w:val="002E3DF8"/>
    <w:rsid w:val="002E3E28"/>
    <w:rsid w:val="002E3F5E"/>
    <w:rsid w:val="002E40C6"/>
    <w:rsid w:val="002E4165"/>
    <w:rsid w:val="002E4429"/>
    <w:rsid w:val="002E442B"/>
    <w:rsid w:val="002E4604"/>
    <w:rsid w:val="002E4661"/>
    <w:rsid w:val="002E470D"/>
    <w:rsid w:val="002E49BC"/>
    <w:rsid w:val="002E4D01"/>
    <w:rsid w:val="002E4F2B"/>
    <w:rsid w:val="002E4F78"/>
    <w:rsid w:val="002E501B"/>
    <w:rsid w:val="002E5077"/>
    <w:rsid w:val="002E51D9"/>
    <w:rsid w:val="002E52CA"/>
    <w:rsid w:val="002E5330"/>
    <w:rsid w:val="002E558B"/>
    <w:rsid w:val="002E5601"/>
    <w:rsid w:val="002E58FD"/>
    <w:rsid w:val="002E5A6F"/>
    <w:rsid w:val="002E5C4C"/>
    <w:rsid w:val="002E5EE6"/>
    <w:rsid w:val="002E609F"/>
    <w:rsid w:val="002E61B7"/>
    <w:rsid w:val="002E61C7"/>
    <w:rsid w:val="002E6348"/>
    <w:rsid w:val="002E63A6"/>
    <w:rsid w:val="002E651E"/>
    <w:rsid w:val="002E655C"/>
    <w:rsid w:val="002E6627"/>
    <w:rsid w:val="002E69A2"/>
    <w:rsid w:val="002E6D64"/>
    <w:rsid w:val="002E6F23"/>
    <w:rsid w:val="002E71AB"/>
    <w:rsid w:val="002E71F6"/>
    <w:rsid w:val="002E7616"/>
    <w:rsid w:val="002E77C0"/>
    <w:rsid w:val="002E7949"/>
    <w:rsid w:val="002E7A47"/>
    <w:rsid w:val="002E7E5D"/>
    <w:rsid w:val="002E7EAB"/>
    <w:rsid w:val="002E7F45"/>
    <w:rsid w:val="002E7FDF"/>
    <w:rsid w:val="002F0223"/>
    <w:rsid w:val="002F090D"/>
    <w:rsid w:val="002F095C"/>
    <w:rsid w:val="002F0A58"/>
    <w:rsid w:val="002F0B0B"/>
    <w:rsid w:val="002F0D15"/>
    <w:rsid w:val="002F0FC8"/>
    <w:rsid w:val="002F11DB"/>
    <w:rsid w:val="002F11F6"/>
    <w:rsid w:val="002F1236"/>
    <w:rsid w:val="002F1275"/>
    <w:rsid w:val="002F145B"/>
    <w:rsid w:val="002F146B"/>
    <w:rsid w:val="002F1828"/>
    <w:rsid w:val="002F1E13"/>
    <w:rsid w:val="002F1F60"/>
    <w:rsid w:val="002F2024"/>
    <w:rsid w:val="002F2143"/>
    <w:rsid w:val="002F22EF"/>
    <w:rsid w:val="002F23F2"/>
    <w:rsid w:val="002F2643"/>
    <w:rsid w:val="002F27A1"/>
    <w:rsid w:val="002F27E2"/>
    <w:rsid w:val="002F29C1"/>
    <w:rsid w:val="002F2AB1"/>
    <w:rsid w:val="002F2BAA"/>
    <w:rsid w:val="002F2C88"/>
    <w:rsid w:val="002F2CBF"/>
    <w:rsid w:val="002F2CE1"/>
    <w:rsid w:val="002F2D4B"/>
    <w:rsid w:val="002F2E1B"/>
    <w:rsid w:val="002F2E9D"/>
    <w:rsid w:val="002F2ED1"/>
    <w:rsid w:val="002F3186"/>
    <w:rsid w:val="002F33A8"/>
    <w:rsid w:val="002F33EC"/>
    <w:rsid w:val="002F3A96"/>
    <w:rsid w:val="002F3BBD"/>
    <w:rsid w:val="002F3C57"/>
    <w:rsid w:val="002F3D30"/>
    <w:rsid w:val="002F3E4A"/>
    <w:rsid w:val="002F4379"/>
    <w:rsid w:val="002F43A0"/>
    <w:rsid w:val="002F48E5"/>
    <w:rsid w:val="002F494C"/>
    <w:rsid w:val="002F4A7E"/>
    <w:rsid w:val="002F4D86"/>
    <w:rsid w:val="002F4E86"/>
    <w:rsid w:val="002F4F11"/>
    <w:rsid w:val="002F4F59"/>
    <w:rsid w:val="002F512B"/>
    <w:rsid w:val="002F53E4"/>
    <w:rsid w:val="002F54FB"/>
    <w:rsid w:val="002F56AE"/>
    <w:rsid w:val="002F5777"/>
    <w:rsid w:val="002F583C"/>
    <w:rsid w:val="002F5B76"/>
    <w:rsid w:val="002F5C35"/>
    <w:rsid w:val="002F5E10"/>
    <w:rsid w:val="002F5E45"/>
    <w:rsid w:val="002F5EB2"/>
    <w:rsid w:val="002F60AE"/>
    <w:rsid w:val="002F6137"/>
    <w:rsid w:val="002F6154"/>
    <w:rsid w:val="002F62A0"/>
    <w:rsid w:val="002F6332"/>
    <w:rsid w:val="002F6577"/>
    <w:rsid w:val="002F6B5E"/>
    <w:rsid w:val="002F6BD2"/>
    <w:rsid w:val="002F6BD4"/>
    <w:rsid w:val="002F6CF7"/>
    <w:rsid w:val="002F6EAB"/>
    <w:rsid w:val="002F70C4"/>
    <w:rsid w:val="002F7180"/>
    <w:rsid w:val="002F7337"/>
    <w:rsid w:val="002F73B1"/>
    <w:rsid w:val="002F75BA"/>
    <w:rsid w:val="002F7688"/>
    <w:rsid w:val="002F76A9"/>
    <w:rsid w:val="002F7A90"/>
    <w:rsid w:val="003000A8"/>
    <w:rsid w:val="003000DB"/>
    <w:rsid w:val="003003C1"/>
    <w:rsid w:val="00300401"/>
    <w:rsid w:val="003007BE"/>
    <w:rsid w:val="003007F3"/>
    <w:rsid w:val="0030089E"/>
    <w:rsid w:val="00300A24"/>
    <w:rsid w:val="003013BF"/>
    <w:rsid w:val="00301405"/>
    <w:rsid w:val="003015B7"/>
    <w:rsid w:val="0030174E"/>
    <w:rsid w:val="00301C1C"/>
    <w:rsid w:val="00301D12"/>
    <w:rsid w:val="00301E6E"/>
    <w:rsid w:val="00301FEE"/>
    <w:rsid w:val="003021BB"/>
    <w:rsid w:val="00302230"/>
    <w:rsid w:val="00302C04"/>
    <w:rsid w:val="00302C9F"/>
    <w:rsid w:val="00303186"/>
    <w:rsid w:val="003031B5"/>
    <w:rsid w:val="003031D1"/>
    <w:rsid w:val="00303293"/>
    <w:rsid w:val="003034F8"/>
    <w:rsid w:val="00303521"/>
    <w:rsid w:val="0030392D"/>
    <w:rsid w:val="00303EE9"/>
    <w:rsid w:val="00303F37"/>
    <w:rsid w:val="00303F57"/>
    <w:rsid w:val="00303FE0"/>
    <w:rsid w:val="003040C9"/>
    <w:rsid w:val="00304229"/>
    <w:rsid w:val="00304233"/>
    <w:rsid w:val="0030428A"/>
    <w:rsid w:val="00304542"/>
    <w:rsid w:val="00304705"/>
    <w:rsid w:val="00304E2F"/>
    <w:rsid w:val="003050BD"/>
    <w:rsid w:val="003050DF"/>
    <w:rsid w:val="00305298"/>
    <w:rsid w:val="003052AC"/>
    <w:rsid w:val="00305368"/>
    <w:rsid w:val="00305552"/>
    <w:rsid w:val="003058C8"/>
    <w:rsid w:val="00305B96"/>
    <w:rsid w:val="00305C74"/>
    <w:rsid w:val="00305C89"/>
    <w:rsid w:val="00305CE1"/>
    <w:rsid w:val="003065F7"/>
    <w:rsid w:val="00306709"/>
    <w:rsid w:val="00306B70"/>
    <w:rsid w:val="00306CCA"/>
    <w:rsid w:val="00306CE1"/>
    <w:rsid w:val="00306F93"/>
    <w:rsid w:val="003072E2"/>
    <w:rsid w:val="003073F3"/>
    <w:rsid w:val="0030742D"/>
    <w:rsid w:val="003078BF"/>
    <w:rsid w:val="003079E9"/>
    <w:rsid w:val="00307A81"/>
    <w:rsid w:val="00307ACF"/>
    <w:rsid w:val="00307B04"/>
    <w:rsid w:val="00307DF0"/>
    <w:rsid w:val="00307F8D"/>
    <w:rsid w:val="00307FEE"/>
    <w:rsid w:val="00310227"/>
    <w:rsid w:val="003104F9"/>
    <w:rsid w:val="0031073C"/>
    <w:rsid w:val="00310823"/>
    <w:rsid w:val="00310A04"/>
    <w:rsid w:val="00310D8D"/>
    <w:rsid w:val="00310F2C"/>
    <w:rsid w:val="00310F36"/>
    <w:rsid w:val="00310F68"/>
    <w:rsid w:val="00311236"/>
    <w:rsid w:val="003112C5"/>
    <w:rsid w:val="0031131C"/>
    <w:rsid w:val="003114A7"/>
    <w:rsid w:val="003116EF"/>
    <w:rsid w:val="003117D0"/>
    <w:rsid w:val="003117E5"/>
    <w:rsid w:val="00311C31"/>
    <w:rsid w:val="00311E8A"/>
    <w:rsid w:val="00311EAF"/>
    <w:rsid w:val="003120FC"/>
    <w:rsid w:val="003122D5"/>
    <w:rsid w:val="003123C5"/>
    <w:rsid w:val="00312958"/>
    <w:rsid w:val="003129EF"/>
    <w:rsid w:val="00312EA3"/>
    <w:rsid w:val="00312EC6"/>
    <w:rsid w:val="0031306C"/>
    <w:rsid w:val="003131B6"/>
    <w:rsid w:val="003134BD"/>
    <w:rsid w:val="003136B6"/>
    <w:rsid w:val="003137EE"/>
    <w:rsid w:val="00313A04"/>
    <w:rsid w:val="00313AC2"/>
    <w:rsid w:val="00313B66"/>
    <w:rsid w:val="00313BDB"/>
    <w:rsid w:val="00313DB6"/>
    <w:rsid w:val="003141BD"/>
    <w:rsid w:val="00314361"/>
    <w:rsid w:val="0031499F"/>
    <w:rsid w:val="00314B35"/>
    <w:rsid w:val="00314DAF"/>
    <w:rsid w:val="00314E55"/>
    <w:rsid w:val="00314FD6"/>
    <w:rsid w:val="003150DD"/>
    <w:rsid w:val="00315296"/>
    <w:rsid w:val="003152D9"/>
    <w:rsid w:val="00315436"/>
    <w:rsid w:val="003154BC"/>
    <w:rsid w:val="003156D0"/>
    <w:rsid w:val="00315872"/>
    <w:rsid w:val="00315A36"/>
    <w:rsid w:val="00316027"/>
    <w:rsid w:val="00316517"/>
    <w:rsid w:val="00316627"/>
    <w:rsid w:val="00316691"/>
    <w:rsid w:val="00316A2B"/>
    <w:rsid w:val="00316C28"/>
    <w:rsid w:val="00316DDF"/>
    <w:rsid w:val="00316FD9"/>
    <w:rsid w:val="0031705B"/>
    <w:rsid w:val="003170E3"/>
    <w:rsid w:val="0031759F"/>
    <w:rsid w:val="0031763C"/>
    <w:rsid w:val="00317700"/>
    <w:rsid w:val="003177FF"/>
    <w:rsid w:val="00317ABA"/>
    <w:rsid w:val="00317AC0"/>
    <w:rsid w:val="00317E7C"/>
    <w:rsid w:val="00317EF8"/>
    <w:rsid w:val="00317F21"/>
    <w:rsid w:val="00317FF0"/>
    <w:rsid w:val="003200F5"/>
    <w:rsid w:val="00320291"/>
    <w:rsid w:val="0032035F"/>
    <w:rsid w:val="0032039A"/>
    <w:rsid w:val="0032042E"/>
    <w:rsid w:val="00320877"/>
    <w:rsid w:val="00320BCB"/>
    <w:rsid w:val="00320D10"/>
    <w:rsid w:val="00320D77"/>
    <w:rsid w:val="00320E50"/>
    <w:rsid w:val="00320F58"/>
    <w:rsid w:val="00320FE0"/>
    <w:rsid w:val="00321140"/>
    <w:rsid w:val="00321285"/>
    <w:rsid w:val="0032141D"/>
    <w:rsid w:val="00321A6B"/>
    <w:rsid w:val="00321CBC"/>
    <w:rsid w:val="00321CE3"/>
    <w:rsid w:val="00321D02"/>
    <w:rsid w:val="003220DB"/>
    <w:rsid w:val="00322410"/>
    <w:rsid w:val="0032255D"/>
    <w:rsid w:val="00322653"/>
    <w:rsid w:val="003226CC"/>
    <w:rsid w:val="003227FB"/>
    <w:rsid w:val="0032294E"/>
    <w:rsid w:val="00322BAE"/>
    <w:rsid w:val="00322C2F"/>
    <w:rsid w:val="00322CC4"/>
    <w:rsid w:val="00322CE6"/>
    <w:rsid w:val="00322D1B"/>
    <w:rsid w:val="00322F51"/>
    <w:rsid w:val="00322F6E"/>
    <w:rsid w:val="00323090"/>
    <w:rsid w:val="00323142"/>
    <w:rsid w:val="00323230"/>
    <w:rsid w:val="00323513"/>
    <w:rsid w:val="003236A1"/>
    <w:rsid w:val="003236F9"/>
    <w:rsid w:val="00323D07"/>
    <w:rsid w:val="00323E61"/>
    <w:rsid w:val="0032417D"/>
    <w:rsid w:val="00324677"/>
    <w:rsid w:val="00324B91"/>
    <w:rsid w:val="00324C43"/>
    <w:rsid w:val="00324DD8"/>
    <w:rsid w:val="00324DDF"/>
    <w:rsid w:val="0032554B"/>
    <w:rsid w:val="00325C8C"/>
    <w:rsid w:val="00325DFA"/>
    <w:rsid w:val="00325E08"/>
    <w:rsid w:val="00325EBE"/>
    <w:rsid w:val="00325EE2"/>
    <w:rsid w:val="003262E8"/>
    <w:rsid w:val="00326453"/>
    <w:rsid w:val="00326C57"/>
    <w:rsid w:val="00326FC7"/>
    <w:rsid w:val="00327099"/>
    <w:rsid w:val="00327165"/>
    <w:rsid w:val="00327192"/>
    <w:rsid w:val="003272CE"/>
    <w:rsid w:val="0032732E"/>
    <w:rsid w:val="003274D2"/>
    <w:rsid w:val="0032753B"/>
    <w:rsid w:val="003277B1"/>
    <w:rsid w:val="00327976"/>
    <w:rsid w:val="00327AF3"/>
    <w:rsid w:val="00330246"/>
    <w:rsid w:val="003303E3"/>
    <w:rsid w:val="00330533"/>
    <w:rsid w:val="003305DF"/>
    <w:rsid w:val="0033077F"/>
    <w:rsid w:val="00330B3A"/>
    <w:rsid w:val="00330D29"/>
    <w:rsid w:val="00330D4D"/>
    <w:rsid w:val="00330F31"/>
    <w:rsid w:val="003315D1"/>
    <w:rsid w:val="00331963"/>
    <w:rsid w:val="00331F2C"/>
    <w:rsid w:val="00331F59"/>
    <w:rsid w:val="003327B4"/>
    <w:rsid w:val="003327FB"/>
    <w:rsid w:val="00332820"/>
    <w:rsid w:val="00332B65"/>
    <w:rsid w:val="00332BEF"/>
    <w:rsid w:val="00333041"/>
    <w:rsid w:val="00333255"/>
    <w:rsid w:val="003334B0"/>
    <w:rsid w:val="0033371B"/>
    <w:rsid w:val="0033395A"/>
    <w:rsid w:val="0033396F"/>
    <w:rsid w:val="003339E9"/>
    <w:rsid w:val="00333DBB"/>
    <w:rsid w:val="00333E0E"/>
    <w:rsid w:val="0033411D"/>
    <w:rsid w:val="003341EB"/>
    <w:rsid w:val="00334277"/>
    <w:rsid w:val="003342A9"/>
    <w:rsid w:val="0033447D"/>
    <w:rsid w:val="00334564"/>
    <w:rsid w:val="003345D8"/>
    <w:rsid w:val="0033484C"/>
    <w:rsid w:val="00334985"/>
    <w:rsid w:val="00334CBF"/>
    <w:rsid w:val="00334DD0"/>
    <w:rsid w:val="00334FC4"/>
    <w:rsid w:val="003350A1"/>
    <w:rsid w:val="0033529A"/>
    <w:rsid w:val="003353F9"/>
    <w:rsid w:val="00335503"/>
    <w:rsid w:val="00335510"/>
    <w:rsid w:val="00335611"/>
    <w:rsid w:val="00335612"/>
    <w:rsid w:val="003356DB"/>
    <w:rsid w:val="0033582D"/>
    <w:rsid w:val="0033586E"/>
    <w:rsid w:val="00335B1E"/>
    <w:rsid w:val="00335BA7"/>
    <w:rsid w:val="00335CB9"/>
    <w:rsid w:val="00335E16"/>
    <w:rsid w:val="00335E80"/>
    <w:rsid w:val="00335F4F"/>
    <w:rsid w:val="00336066"/>
    <w:rsid w:val="00336166"/>
    <w:rsid w:val="00336389"/>
    <w:rsid w:val="0033661C"/>
    <w:rsid w:val="00336C1B"/>
    <w:rsid w:val="00336D8F"/>
    <w:rsid w:val="00336DDF"/>
    <w:rsid w:val="00336DE9"/>
    <w:rsid w:val="003376FC"/>
    <w:rsid w:val="003378C6"/>
    <w:rsid w:val="003379F4"/>
    <w:rsid w:val="00337A70"/>
    <w:rsid w:val="00337C62"/>
    <w:rsid w:val="00337ED2"/>
    <w:rsid w:val="00337EEE"/>
    <w:rsid w:val="00337F27"/>
    <w:rsid w:val="003400E2"/>
    <w:rsid w:val="00340146"/>
    <w:rsid w:val="00340450"/>
    <w:rsid w:val="003404A2"/>
    <w:rsid w:val="00340817"/>
    <w:rsid w:val="0034096E"/>
    <w:rsid w:val="003409E8"/>
    <w:rsid w:val="0034102D"/>
    <w:rsid w:val="00341154"/>
    <w:rsid w:val="0034146F"/>
    <w:rsid w:val="003415AC"/>
    <w:rsid w:val="003417FF"/>
    <w:rsid w:val="00341922"/>
    <w:rsid w:val="003419C1"/>
    <w:rsid w:val="00341B51"/>
    <w:rsid w:val="00341BC4"/>
    <w:rsid w:val="00341CFC"/>
    <w:rsid w:val="00341E80"/>
    <w:rsid w:val="003421AB"/>
    <w:rsid w:val="00342453"/>
    <w:rsid w:val="0034257C"/>
    <w:rsid w:val="00342956"/>
    <w:rsid w:val="00342A7B"/>
    <w:rsid w:val="00342CE1"/>
    <w:rsid w:val="00342F52"/>
    <w:rsid w:val="00343662"/>
    <w:rsid w:val="00343857"/>
    <w:rsid w:val="00343A39"/>
    <w:rsid w:val="00343A4A"/>
    <w:rsid w:val="00343A4E"/>
    <w:rsid w:val="00343B93"/>
    <w:rsid w:val="00344105"/>
    <w:rsid w:val="003443D5"/>
    <w:rsid w:val="00344541"/>
    <w:rsid w:val="003448CE"/>
    <w:rsid w:val="00344B62"/>
    <w:rsid w:val="00344C31"/>
    <w:rsid w:val="00344CC0"/>
    <w:rsid w:val="00344D70"/>
    <w:rsid w:val="00344D98"/>
    <w:rsid w:val="00344F1F"/>
    <w:rsid w:val="00344F36"/>
    <w:rsid w:val="00345080"/>
    <w:rsid w:val="0034509A"/>
    <w:rsid w:val="003450E0"/>
    <w:rsid w:val="003451C1"/>
    <w:rsid w:val="00345381"/>
    <w:rsid w:val="00345670"/>
    <w:rsid w:val="00345767"/>
    <w:rsid w:val="00345847"/>
    <w:rsid w:val="00345864"/>
    <w:rsid w:val="00345B75"/>
    <w:rsid w:val="00345C30"/>
    <w:rsid w:val="00345D61"/>
    <w:rsid w:val="00345FB9"/>
    <w:rsid w:val="0034661D"/>
    <w:rsid w:val="00346D4B"/>
    <w:rsid w:val="00346DB5"/>
    <w:rsid w:val="0034708A"/>
    <w:rsid w:val="003473AC"/>
    <w:rsid w:val="003473ED"/>
    <w:rsid w:val="003474E5"/>
    <w:rsid w:val="00347510"/>
    <w:rsid w:val="00347634"/>
    <w:rsid w:val="0034771D"/>
    <w:rsid w:val="00347776"/>
    <w:rsid w:val="00347C66"/>
    <w:rsid w:val="00347E30"/>
    <w:rsid w:val="00347F00"/>
    <w:rsid w:val="0035022F"/>
    <w:rsid w:val="003505EA"/>
    <w:rsid w:val="003506F3"/>
    <w:rsid w:val="00350888"/>
    <w:rsid w:val="00350B1C"/>
    <w:rsid w:val="00350C42"/>
    <w:rsid w:val="00350DCB"/>
    <w:rsid w:val="00351148"/>
    <w:rsid w:val="0035126B"/>
    <w:rsid w:val="00351333"/>
    <w:rsid w:val="003514C6"/>
    <w:rsid w:val="0035157B"/>
    <w:rsid w:val="00351B54"/>
    <w:rsid w:val="00351CD9"/>
    <w:rsid w:val="00351D42"/>
    <w:rsid w:val="00351EBA"/>
    <w:rsid w:val="00352082"/>
    <w:rsid w:val="003520CA"/>
    <w:rsid w:val="00352319"/>
    <w:rsid w:val="003523DB"/>
    <w:rsid w:val="00352738"/>
    <w:rsid w:val="0035284F"/>
    <w:rsid w:val="00352913"/>
    <w:rsid w:val="00352948"/>
    <w:rsid w:val="00352B92"/>
    <w:rsid w:val="00352F7D"/>
    <w:rsid w:val="00353341"/>
    <w:rsid w:val="00353502"/>
    <w:rsid w:val="003535A9"/>
    <w:rsid w:val="003535B3"/>
    <w:rsid w:val="003538B1"/>
    <w:rsid w:val="00353CE0"/>
    <w:rsid w:val="00353EFA"/>
    <w:rsid w:val="003540A2"/>
    <w:rsid w:val="0035414C"/>
    <w:rsid w:val="00354B38"/>
    <w:rsid w:val="00354BB3"/>
    <w:rsid w:val="00354BE3"/>
    <w:rsid w:val="00354CBC"/>
    <w:rsid w:val="00354DC5"/>
    <w:rsid w:val="00354DDA"/>
    <w:rsid w:val="003550B4"/>
    <w:rsid w:val="00355315"/>
    <w:rsid w:val="00355328"/>
    <w:rsid w:val="003553B0"/>
    <w:rsid w:val="0035549E"/>
    <w:rsid w:val="00355766"/>
    <w:rsid w:val="00355919"/>
    <w:rsid w:val="00355AC2"/>
    <w:rsid w:val="00355C9D"/>
    <w:rsid w:val="00355DAE"/>
    <w:rsid w:val="00355F1B"/>
    <w:rsid w:val="00355F60"/>
    <w:rsid w:val="0035622C"/>
    <w:rsid w:val="00356326"/>
    <w:rsid w:val="0035639F"/>
    <w:rsid w:val="003563B5"/>
    <w:rsid w:val="0035672A"/>
    <w:rsid w:val="003569E3"/>
    <w:rsid w:val="00356A86"/>
    <w:rsid w:val="00356B02"/>
    <w:rsid w:val="00356BB1"/>
    <w:rsid w:val="0035732E"/>
    <w:rsid w:val="00357342"/>
    <w:rsid w:val="0035734C"/>
    <w:rsid w:val="003574F2"/>
    <w:rsid w:val="0035750F"/>
    <w:rsid w:val="003575BA"/>
    <w:rsid w:val="0035788F"/>
    <w:rsid w:val="003578C1"/>
    <w:rsid w:val="00357BED"/>
    <w:rsid w:val="00357F1F"/>
    <w:rsid w:val="00357F76"/>
    <w:rsid w:val="00360027"/>
    <w:rsid w:val="0036027A"/>
    <w:rsid w:val="003602A4"/>
    <w:rsid w:val="00360560"/>
    <w:rsid w:val="00360AB4"/>
    <w:rsid w:val="00360B10"/>
    <w:rsid w:val="00360BB0"/>
    <w:rsid w:val="00360C37"/>
    <w:rsid w:val="00360E19"/>
    <w:rsid w:val="00360F82"/>
    <w:rsid w:val="0036110E"/>
    <w:rsid w:val="003616E4"/>
    <w:rsid w:val="00361944"/>
    <w:rsid w:val="003619CF"/>
    <w:rsid w:val="00361A1C"/>
    <w:rsid w:val="00362266"/>
    <w:rsid w:val="0036234A"/>
    <w:rsid w:val="0036242C"/>
    <w:rsid w:val="00362485"/>
    <w:rsid w:val="003624D0"/>
    <w:rsid w:val="00362855"/>
    <w:rsid w:val="003628FB"/>
    <w:rsid w:val="00362913"/>
    <w:rsid w:val="003629EE"/>
    <w:rsid w:val="00362D09"/>
    <w:rsid w:val="00362E39"/>
    <w:rsid w:val="0036301A"/>
    <w:rsid w:val="0036310E"/>
    <w:rsid w:val="003633DC"/>
    <w:rsid w:val="00363BFD"/>
    <w:rsid w:val="003640D9"/>
    <w:rsid w:val="003641F5"/>
    <w:rsid w:val="003642B8"/>
    <w:rsid w:val="003644A8"/>
    <w:rsid w:val="00364611"/>
    <w:rsid w:val="003647FC"/>
    <w:rsid w:val="0036496C"/>
    <w:rsid w:val="00364AE1"/>
    <w:rsid w:val="00364B42"/>
    <w:rsid w:val="00364D64"/>
    <w:rsid w:val="003650F2"/>
    <w:rsid w:val="003651C6"/>
    <w:rsid w:val="003651C7"/>
    <w:rsid w:val="00365716"/>
    <w:rsid w:val="00365AE4"/>
    <w:rsid w:val="00365B72"/>
    <w:rsid w:val="0036667C"/>
    <w:rsid w:val="00366B9C"/>
    <w:rsid w:val="00366CBA"/>
    <w:rsid w:val="00366E9D"/>
    <w:rsid w:val="00367461"/>
    <w:rsid w:val="00367497"/>
    <w:rsid w:val="00367507"/>
    <w:rsid w:val="00367C69"/>
    <w:rsid w:val="00367CF0"/>
    <w:rsid w:val="0037008C"/>
    <w:rsid w:val="003700F6"/>
    <w:rsid w:val="003703C7"/>
    <w:rsid w:val="0037057A"/>
    <w:rsid w:val="0037071D"/>
    <w:rsid w:val="0037076D"/>
    <w:rsid w:val="00370979"/>
    <w:rsid w:val="00370AAA"/>
    <w:rsid w:val="00370C60"/>
    <w:rsid w:val="00370D2A"/>
    <w:rsid w:val="00370EFF"/>
    <w:rsid w:val="00371157"/>
    <w:rsid w:val="003711A2"/>
    <w:rsid w:val="0037121E"/>
    <w:rsid w:val="00371274"/>
    <w:rsid w:val="00371419"/>
    <w:rsid w:val="0037145E"/>
    <w:rsid w:val="003714AD"/>
    <w:rsid w:val="003714D6"/>
    <w:rsid w:val="003715C3"/>
    <w:rsid w:val="00371853"/>
    <w:rsid w:val="003718A9"/>
    <w:rsid w:val="00371A41"/>
    <w:rsid w:val="00371AD7"/>
    <w:rsid w:val="00371C4B"/>
    <w:rsid w:val="00371CDB"/>
    <w:rsid w:val="00371E99"/>
    <w:rsid w:val="00371F2A"/>
    <w:rsid w:val="00371F4B"/>
    <w:rsid w:val="00372470"/>
    <w:rsid w:val="00372606"/>
    <w:rsid w:val="00372611"/>
    <w:rsid w:val="003726D6"/>
    <w:rsid w:val="003726EC"/>
    <w:rsid w:val="00372A0E"/>
    <w:rsid w:val="00372D0B"/>
    <w:rsid w:val="00372FBD"/>
    <w:rsid w:val="0037305B"/>
    <w:rsid w:val="003734CB"/>
    <w:rsid w:val="003735DD"/>
    <w:rsid w:val="003736C4"/>
    <w:rsid w:val="0037373E"/>
    <w:rsid w:val="00373748"/>
    <w:rsid w:val="003739AB"/>
    <w:rsid w:val="00373BD9"/>
    <w:rsid w:val="00374046"/>
    <w:rsid w:val="003740B7"/>
    <w:rsid w:val="00374540"/>
    <w:rsid w:val="00374700"/>
    <w:rsid w:val="00374892"/>
    <w:rsid w:val="00374A78"/>
    <w:rsid w:val="00374CB0"/>
    <w:rsid w:val="00374E84"/>
    <w:rsid w:val="003755D5"/>
    <w:rsid w:val="00375747"/>
    <w:rsid w:val="00375BB2"/>
    <w:rsid w:val="00375D0C"/>
    <w:rsid w:val="00375D6D"/>
    <w:rsid w:val="003762F3"/>
    <w:rsid w:val="00376307"/>
    <w:rsid w:val="00376695"/>
    <w:rsid w:val="00376891"/>
    <w:rsid w:val="00376C4F"/>
    <w:rsid w:val="00376CBA"/>
    <w:rsid w:val="00376CC7"/>
    <w:rsid w:val="00376D11"/>
    <w:rsid w:val="00376E4E"/>
    <w:rsid w:val="00376FC4"/>
    <w:rsid w:val="0037701D"/>
    <w:rsid w:val="00377125"/>
    <w:rsid w:val="0037719D"/>
    <w:rsid w:val="00377465"/>
    <w:rsid w:val="0037763C"/>
    <w:rsid w:val="003776C7"/>
    <w:rsid w:val="00377867"/>
    <w:rsid w:val="003778E5"/>
    <w:rsid w:val="00377935"/>
    <w:rsid w:val="00377994"/>
    <w:rsid w:val="00377AD0"/>
    <w:rsid w:val="00377CA5"/>
    <w:rsid w:val="00377CC0"/>
    <w:rsid w:val="00377E44"/>
    <w:rsid w:val="00377EBD"/>
    <w:rsid w:val="00380204"/>
    <w:rsid w:val="00380226"/>
    <w:rsid w:val="0038086C"/>
    <w:rsid w:val="00380EAE"/>
    <w:rsid w:val="00381085"/>
    <w:rsid w:val="003811A3"/>
    <w:rsid w:val="0038141F"/>
    <w:rsid w:val="003815CE"/>
    <w:rsid w:val="00381734"/>
    <w:rsid w:val="0038186E"/>
    <w:rsid w:val="00381DC4"/>
    <w:rsid w:val="00381F67"/>
    <w:rsid w:val="0038238C"/>
    <w:rsid w:val="003826C9"/>
    <w:rsid w:val="00382AF0"/>
    <w:rsid w:val="00382B90"/>
    <w:rsid w:val="00382D13"/>
    <w:rsid w:val="00382D2E"/>
    <w:rsid w:val="00383022"/>
    <w:rsid w:val="003833DD"/>
    <w:rsid w:val="003833F0"/>
    <w:rsid w:val="00383421"/>
    <w:rsid w:val="00383721"/>
    <w:rsid w:val="003837AA"/>
    <w:rsid w:val="003839B2"/>
    <w:rsid w:val="003839F1"/>
    <w:rsid w:val="00383A57"/>
    <w:rsid w:val="00383B62"/>
    <w:rsid w:val="00383D82"/>
    <w:rsid w:val="00383DCF"/>
    <w:rsid w:val="00383E96"/>
    <w:rsid w:val="00384433"/>
    <w:rsid w:val="0038465F"/>
    <w:rsid w:val="00384837"/>
    <w:rsid w:val="0038491A"/>
    <w:rsid w:val="003849D3"/>
    <w:rsid w:val="00384A39"/>
    <w:rsid w:val="00384A3F"/>
    <w:rsid w:val="00384AED"/>
    <w:rsid w:val="00384B71"/>
    <w:rsid w:val="00384BFC"/>
    <w:rsid w:val="00384D14"/>
    <w:rsid w:val="00384DB9"/>
    <w:rsid w:val="00385032"/>
    <w:rsid w:val="00385210"/>
    <w:rsid w:val="0038536F"/>
    <w:rsid w:val="003853BE"/>
    <w:rsid w:val="0038542E"/>
    <w:rsid w:val="0038548B"/>
    <w:rsid w:val="00385752"/>
    <w:rsid w:val="00385920"/>
    <w:rsid w:val="00385A72"/>
    <w:rsid w:val="00385B60"/>
    <w:rsid w:val="00385C8D"/>
    <w:rsid w:val="0038606F"/>
    <w:rsid w:val="003860EA"/>
    <w:rsid w:val="0038616D"/>
    <w:rsid w:val="0038628D"/>
    <w:rsid w:val="00386303"/>
    <w:rsid w:val="0038631D"/>
    <w:rsid w:val="003864B2"/>
    <w:rsid w:val="00386A1C"/>
    <w:rsid w:val="00386C80"/>
    <w:rsid w:val="00386CC0"/>
    <w:rsid w:val="00386DCF"/>
    <w:rsid w:val="00386E3D"/>
    <w:rsid w:val="00386E81"/>
    <w:rsid w:val="003872A1"/>
    <w:rsid w:val="003872C7"/>
    <w:rsid w:val="0038748B"/>
    <w:rsid w:val="003875A4"/>
    <w:rsid w:val="003877F4"/>
    <w:rsid w:val="00387970"/>
    <w:rsid w:val="00387988"/>
    <w:rsid w:val="00387D39"/>
    <w:rsid w:val="00387E11"/>
    <w:rsid w:val="00390065"/>
    <w:rsid w:val="00390069"/>
    <w:rsid w:val="0039045D"/>
    <w:rsid w:val="0039047B"/>
    <w:rsid w:val="00390887"/>
    <w:rsid w:val="00390ABF"/>
    <w:rsid w:val="00390B3D"/>
    <w:rsid w:val="00390CD4"/>
    <w:rsid w:val="00390DB6"/>
    <w:rsid w:val="00390E25"/>
    <w:rsid w:val="00390EF4"/>
    <w:rsid w:val="00390FCA"/>
    <w:rsid w:val="0039102B"/>
    <w:rsid w:val="003912DF"/>
    <w:rsid w:val="003914B6"/>
    <w:rsid w:val="00391600"/>
    <w:rsid w:val="00391999"/>
    <w:rsid w:val="00391CEF"/>
    <w:rsid w:val="00392023"/>
    <w:rsid w:val="0039202E"/>
    <w:rsid w:val="003921FC"/>
    <w:rsid w:val="003922F8"/>
    <w:rsid w:val="0039269C"/>
    <w:rsid w:val="00392918"/>
    <w:rsid w:val="003929B1"/>
    <w:rsid w:val="00392A8B"/>
    <w:rsid w:val="00392C9D"/>
    <w:rsid w:val="00392CCE"/>
    <w:rsid w:val="00392CFC"/>
    <w:rsid w:val="00393012"/>
    <w:rsid w:val="0039310C"/>
    <w:rsid w:val="00393225"/>
    <w:rsid w:val="003933A7"/>
    <w:rsid w:val="00393448"/>
    <w:rsid w:val="003934F3"/>
    <w:rsid w:val="003939EB"/>
    <w:rsid w:val="00393A60"/>
    <w:rsid w:val="00393DAC"/>
    <w:rsid w:val="00393E14"/>
    <w:rsid w:val="00393E85"/>
    <w:rsid w:val="00393EE6"/>
    <w:rsid w:val="0039422A"/>
    <w:rsid w:val="00394861"/>
    <w:rsid w:val="0039489F"/>
    <w:rsid w:val="0039498F"/>
    <w:rsid w:val="00394A48"/>
    <w:rsid w:val="00394AAE"/>
    <w:rsid w:val="00394AB0"/>
    <w:rsid w:val="00394D1B"/>
    <w:rsid w:val="00394FC4"/>
    <w:rsid w:val="00395183"/>
    <w:rsid w:val="003953A4"/>
    <w:rsid w:val="00395432"/>
    <w:rsid w:val="00395563"/>
    <w:rsid w:val="0039559F"/>
    <w:rsid w:val="0039583E"/>
    <w:rsid w:val="00395A1F"/>
    <w:rsid w:val="00395E54"/>
    <w:rsid w:val="00395F7F"/>
    <w:rsid w:val="003960F4"/>
    <w:rsid w:val="00396287"/>
    <w:rsid w:val="0039645E"/>
    <w:rsid w:val="0039688F"/>
    <w:rsid w:val="00396905"/>
    <w:rsid w:val="0039694A"/>
    <w:rsid w:val="00396B27"/>
    <w:rsid w:val="00396BB5"/>
    <w:rsid w:val="00396C63"/>
    <w:rsid w:val="0039701D"/>
    <w:rsid w:val="0039708B"/>
    <w:rsid w:val="003970A2"/>
    <w:rsid w:val="003972BC"/>
    <w:rsid w:val="00397339"/>
    <w:rsid w:val="003975D7"/>
    <w:rsid w:val="0039769A"/>
    <w:rsid w:val="003979C4"/>
    <w:rsid w:val="00397AF8"/>
    <w:rsid w:val="00397C6D"/>
    <w:rsid w:val="00397E32"/>
    <w:rsid w:val="003A0152"/>
    <w:rsid w:val="003A0156"/>
    <w:rsid w:val="003A0430"/>
    <w:rsid w:val="003A0525"/>
    <w:rsid w:val="003A0632"/>
    <w:rsid w:val="003A06C6"/>
    <w:rsid w:val="003A06D3"/>
    <w:rsid w:val="003A0C68"/>
    <w:rsid w:val="003A0F46"/>
    <w:rsid w:val="003A121C"/>
    <w:rsid w:val="003A142E"/>
    <w:rsid w:val="003A1493"/>
    <w:rsid w:val="003A1509"/>
    <w:rsid w:val="003A1778"/>
    <w:rsid w:val="003A17E9"/>
    <w:rsid w:val="003A1FB0"/>
    <w:rsid w:val="003A226D"/>
    <w:rsid w:val="003A22DB"/>
    <w:rsid w:val="003A23B7"/>
    <w:rsid w:val="003A24BA"/>
    <w:rsid w:val="003A24D5"/>
    <w:rsid w:val="003A2532"/>
    <w:rsid w:val="003A27D8"/>
    <w:rsid w:val="003A2859"/>
    <w:rsid w:val="003A2928"/>
    <w:rsid w:val="003A2AA0"/>
    <w:rsid w:val="003A2BDF"/>
    <w:rsid w:val="003A30E2"/>
    <w:rsid w:val="003A3326"/>
    <w:rsid w:val="003A3409"/>
    <w:rsid w:val="003A393D"/>
    <w:rsid w:val="003A3BC8"/>
    <w:rsid w:val="003A3E56"/>
    <w:rsid w:val="003A4296"/>
    <w:rsid w:val="003A4382"/>
    <w:rsid w:val="003A4634"/>
    <w:rsid w:val="003A4644"/>
    <w:rsid w:val="003A46C9"/>
    <w:rsid w:val="003A46E3"/>
    <w:rsid w:val="003A47E0"/>
    <w:rsid w:val="003A490E"/>
    <w:rsid w:val="003A4A29"/>
    <w:rsid w:val="003A4A78"/>
    <w:rsid w:val="003A4E31"/>
    <w:rsid w:val="003A4EE8"/>
    <w:rsid w:val="003A5473"/>
    <w:rsid w:val="003A58E7"/>
    <w:rsid w:val="003A5DB9"/>
    <w:rsid w:val="003A5EF5"/>
    <w:rsid w:val="003A6416"/>
    <w:rsid w:val="003A64EE"/>
    <w:rsid w:val="003A6526"/>
    <w:rsid w:val="003A6702"/>
    <w:rsid w:val="003A6789"/>
    <w:rsid w:val="003A69D1"/>
    <w:rsid w:val="003A6AE5"/>
    <w:rsid w:val="003A6D7E"/>
    <w:rsid w:val="003A6E43"/>
    <w:rsid w:val="003A6F35"/>
    <w:rsid w:val="003A704C"/>
    <w:rsid w:val="003A7484"/>
    <w:rsid w:val="003A754B"/>
    <w:rsid w:val="003A7879"/>
    <w:rsid w:val="003A7A3D"/>
    <w:rsid w:val="003A7A6F"/>
    <w:rsid w:val="003A7BE2"/>
    <w:rsid w:val="003A7E76"/>
    <w:rsid w:val="003A7EEC"/>
    <w:rsid w:val="003B003C"/>
    <w:rsid w:val="003B0179"/>
    <w:rsid w:val="003B01F0"/>
    <w:rsid w:val="003B0235"/>
    <w:rsid w:val="003B03EA"/>
    <w:rsid w:val="003B042F"/>
    <w:rsid w:val="003B0481"/>
    <w:rsid w:val="003B0560"/>
    <w:rsid w:val="003B079D"/>
    <w:rsid w:val="003B090A"/>
    <w:rsid w:val="003B0A55"/>
    <w:rsid w:val="003B0B7E"/>
    <w:rsid w:val="003B0C30"/>
    <w:rsid w:val="003B0C3F"/>
    <w:rsid w:val="003B0C71"/>
    <w:rsid w:val="003B0D6D"/>
    <w:rsid w:val="003B1213"/>
    <w:rsid w:val="003B1367"/>
    <w:rsid w:val="003B1609"/>
    <w:rsid w:val="003B1623"/>
    <w:rsid w:val="003B1818"/>
    <w:rsid w:val="003B1842"/>
    <w:rsid w:val="003B1D77"/>
    <w:rsid w:val="003B2012"/>
    <w:rsid w:val="003B2078"/>
    <w:rsid w:val="003B238E"/>
    <w:rsid w:val="003B2607"/>
    <w:rsid w:val="003B2700"/>
    <w:rsid w:val="003B2903"/>
    <w:rsid w:val="003B29F0"/>
    <w:rsid w:val="003B2C96"/>
    <w:rsid w:val="003B2CF3"/>
    <w:rsid w:val="003B2D57"/>
    <w:rsid w:val="003B310F"/>
    <w:rsid w:val="003B324A"/>
    <w:rsid w:val="003B3266"/>
    <w:rsid w:val="003B3291"/>
    <w:rsid w:val="003B3665"/>
    <w:rsid w:val="003B37B3"/>
    <w:rsid w:val="003B3D51"/>
    <w:rsid w:val="003B3DB2"/>
    <w:rsid w:val="003B3F48"/>
    <w:rsid w:val="003B3F4D"/>
    <w:rsid w:val="003B4052"/>
    <w:rsid w:val="003B4298"/>
    <w:rsid w:val="003B42CC"/>
    <w:rsid w:val="003B451E"/>
    <w:rsid w:val="003B4559"/>
    <w:rsid w:val="003B46FA"/>
    <w:rsid w:val="003B4A06"/>
    <w:rsid w:val="003B4B09"/>
    <w:rsid w:val="003B4D69"/>
    <w:rsid w:val="003B5013"/>
    <w:rsid w:val="003B501D"/>
    <w:rsid w:val="003B504E"/>
    <w:rsid w:val="003B50BD"/>
    <w:rsid w:val="003B515A"/>
    <w:rsid w:val="003B529A"/>
    <w:rsid w:val="003B52B0"/>
    <w:rsid w:val="003B5361"/>
    <w:rsid w:val="003B53B2"/>
    <w:rsid w:val="003B53CF"/>
    <w:rsid w:val="003B53FB"/>
    <w:rsid w:val="003B54D2"/>
    <w:rsid w:val="003B56FB"/>
    <w:rsid w:val="003B5821"/>
    <w:rsid w:val="003B5A54"/>
    <w:rsid w:val="003B5B47"/>
    <w:rsid w:val="003B5C35"/>
    <w:rsid w:val="003B5D00"/>
    <w:rsid w:val="003B5DA9"/>
    <w:rsid w:val="003B5E54"/>
    <w:rsid w:val="003B669F"/>
    <w:rsid w:val="003B68F4"/>
    <w:rsid w:val="003B695F"/>
    <w:rsid w:val="003B6B56"/>
    <w:rsid w:val="003B6B84"/>
    <w:rsid w:val="003B6C72"/>
    <w:rsid w:val="003B703E"/>
    <w:rsid w:val="003B7123"/>
    <w:rsid w:val="003B7189"/>
    <w:rsid w:val="003B7B25"/>
    <w:rsid w:val="003B7CC4"/>
    <w:rsid w:val="003B7FBB"/>
    <w:rsid w:val="003C0111"/>
    <w:rsid w:val="003C0353"/>
    <w:rsid w:val="003C0582"/>
    <w:rsid w:val="003C06FB"/>
    <w:rsid w:val="003C074E"/>
    <w:rsid w:val="003C0751"/>
    <w:rsid w:val="003C08B7"/>
    <w:rsid w:val="003C0B3D"/>
    <w:rsid w:val="003C0BA7"/>
    <w:rsid w:val="003C0C77"/>
    <w:rsid w:val="003C179E"/>
    <w:rsid w:val="003C1C7E"/>
    <w:rsid w:val="003C1E11"/>
    <w:rsid w:val="003C215B"/>
    <w:rsid w:val="003C2231"/>
    <w:rsid w:val="003C2261"/>
    <w:rsid w:val="003C27FA"/>
    <w:rsid w:val="003C2ACF"/>
    <w:rsid w:val="003C2D73"/>
    <w:rsid w:val="003C2FE8"/>
    <w:rsid w:val="003C31A5"/>
    <w:rsid w:val="003C321E"/>
    <w:rsid w:val="003C331D"/>
    <w:rsid w:val="003C3485"/>
    <w:rsid w:val="003C3557"/>
    <w:rsid w:val="003C35B6"/>
    <w:rsid w:val="003C3A95"/>
    <w:rsid w:val="003C3DAE"/>
    <w:rsid w:val="003C4078"/>
    <w:rsid w:val="003C4366"/>
    <w:rsid w:val="003C4744"/>
    <w:rsid w:val="003C4AC4"/>
    <w:rsid w:val="003C4E54"/>
    <w:rsid w:val="003C56B7"/>
    <w:rsid w:val="003C578D"/>
    <w:rsid w:val="003C5CC6"/>
    <w:rsid w:val="003C609B"/>
    <w:rsid w:val="003C66C8"/>
    <w:rsid w:val="003C6A40"/>
    <w:rsid w:val="003C6FF4"/>
    <w:rsid w:val="003C7236"/>
    <w:rsid w:val="003C7437"/>
    <w:rsid w:val="003C75F2"/>
    <w:rsid w:val="003C770F"/>
    <w:rsid w:val="003C7893"/>
    <w:rsid w:val="003C795A"/>
    <w:rsid w:val="003C7A78"/>
    <w:rsid w:val="003C7B7B"/>
    <w:rsid w:val="003C7CAD"/>
    <w:rsid w:val="003D0033"/>
    <w:rsid w:val="003D03C0"/>
    <w:rsid w:val="003D0412"/>
    <w:rsid w:val="003D05A6"/>
    <w:rsid w:val="003D060C"/>
    <w:rsid w:val="003D0789"/>
    <w:rsid w:val="003D0AF9"/>
    <w:rsid w:val="003D0BF1"/>
    <w:rsid w:val="003D0C28"/>
    <w:rsid w:val="003D0D56"/>
    <w:rsid w:val="003D0EB0"/>
    <w:rsid w:val="003D0EFA"/>
    <w:rsid w:val="003D1148"/>
    <w:rsid w:val="003D115F"/>
    <w:rsid w:val="003D11E6"/>
    <w:rsid w:val="003D158D"/>
    <w:rsid w:val="003D163C"/>
    <w:rsid w:val="003D1666"/>
    <w:rsid w:val="003D1677"/>
    <w:rsid w:val="003D178B"/>
    <w:rsid w:val="003D1C18"/>
    <w:rsid w:val="003D1C8E"/>
    <w:rsid w:val="003D1DBF"/>
    <w:rsid w:val="003D1DC4"/>
    <w:rsid w:val="003D2058"/>
    <w:rsid w:val="003D2639"/>
    <w:rsid w:val="003D2ABE"/>
    <w:rsid w:val="003D2D63"/>
    <w:rsid w:val="003D2DAF"/>
    <w:rsid w:val="003D2DF6"/>
    <w:rsid w:val="003D2EE0"/>
    <w:rsid w:val="003D30F3"/>
    <w:rsid w:val="003D316C"/>
    <w:rsid w:val="003D3784"/>
    <w:rsid w:val="003D3839"/>
    <w:rsid w:val="003D38B3"/>
    <w:rsid w:val="003D3908"/>
    <w:rsid w:val="003D3929"/>
    <w:rsid w:val="003D3B47"/>
    <w:rsid w:val="003D3CE9"/>
    <w:rsid w:val="003D3F5B"/>
    <w:rsid w:val="003D3F91"/>
    <w:rsid w:val="003D4006"/>
    <w:rsid w:val="003D40A7"/>
    <w:rsid w:val="003D419F"/>
    <w:rsid w:val="003D422D"/>
    <w:rsid w:val="003D425D"/>
    <w:rsid w:val="003D42EC"/>
    <w:rsid w:val="003D448B"/>
    <w:rsid w:val="003D4637"/>
    <w:rsid w:val="003D4697"/>
    <w:rsid w:val="003D4A16"/>
    <w:rsid w:val="003D52B6"/>
    <w:rsid w:val="003D52C9"/>
    <w:rsid w:val="003D5535"/>
    <w:rsid w:val="003D58E5"/>
    <w:rsid w:val="003D5987"/>
    <w:rsid w:val="003D5AE6"/>
    <w:rsid w:val="003D5BC1"/>
    <w:rsid w:val="003D5CEA"/>
    <w:rsid w:val="003D5E70"/>
    <w:rsid w:val="003D5E7D"/>
    <w:rsid w:val="003D607D"/>
    <w:rsid w:val="003D62A2"/>
    <w:rsid w:val="003D6308"/>
    <w:rsid w:val="003D64E2"/>
    <w:rsid w:val="003D651C"/>
    <w:rsid w:val="003D6564"/>
    <w:rsid w:val="003D677F"/>
    <w:rsid w:val="003D6809"/>
    <w:rsid w:val="003D6A21"/>
    <w:rsid w:val="003D6C07"/>
    <w:rsid w:val="003D733A"/>
    <w:rsid w:val="003D7A37"/>
    <w:rsid w:val="003D7D7D"/>
    <w:rsid w:val="003D7E83"/>
    <w:rsid w:val="003E0038"/>
    <w:rsid w:val="003E00DA"/>
    <w:rsid w:val="003E011D"/>
    <w:rsid w:val="003E02E1"/>
    <w:rsid w:val="003E0356"/>
    <w:rsid w:val="003E0809"/>
    <w:rsid w:val="003E095E"/>
    <w:rsid w:val="003E0A2E"/>
    <w:rsid w:val="003E0AED"/>
    <w:rsid w:val="003E0DF7"/>
    <w:rsid w:val="003E0EFE"/>
    <w:rsid w:val="003E1064"/>
    <w:rsid w:val="003E10BA"/>
    <w:rsid w:val="003E1349"/>
    <w:rsid w:val="003E1396"/>
    <w:rsid w:val="003E167C"/>
    <w:rsid w:val="003E1783"/>
    <w:rsid w:val="003E1824"/>
    <w:rsid w:val="003E1948"/>
    <w:rsid w:val="003E1C77"/>
    <w:rsid w:val="003E2040"/>
    <w:rsid w:val="003E208A"/>
    <w:rsid w:val="003E22D0"/>
    <w:rsid w:val="003E24CC"/>
    <w:rsid w:val="003E269B"/>
    <w:rsid w:val="003E2AE6"/>
    <w:rsid w:val="003E2C43"/>
    <w:rsid w:val="003E2E1A"/>
    <w:rsid w:val="003E2F23"/>
    <w:rsid w:val="003E3011"/>
    <w:rsid w:val="003E3071"/>
    <w:rsid w:val="003E3522"/>
    <w:rsid w:val="003E38B4"/>
    <w:rsid w:val="003E3ABC"/>
    <w:rsid w:val="003E3BA3"/>
    <w:rsid w:val="003E3E2A"/>
    <w:rsid w:val="003E40A0"/>
    <w:rsid w:val="003E41D9"/>
    <w:rsid w:val="003E427D"/>
    <w:rsid w:val="003E48D3"/>
    <w:rsid w:val="003E4ADD"/>
    <w:rsid w:val="003E4CC8"/>
    <w:rsid w:val="003E51F3"/>
    <w:rsid w:val="003E52A7"/>
    <w:rsid w:val="003E537F"/>
    <w:rsid w:val="003E547D"/>
    <w:rsid w:val="003E5517"/>
    <w:rsid w:val="003E591D"/>
    <w:rsid w:val="003E59E6"/>
    <w:rsid w:val="003E5A69"/>
    <w:rsid w:val="003E5CD3"/>
    <w:rsid w:val="003E5D1E"/>
    <w:rsid w:val="003E5F1D"/>
    <w:rsid w:val="003E601A"/>
    <w:rsid w:val="003E61D3"/>
    <w:rsid w:val="003E630B"/>
    <w:rsid w:val="003E675B"/>
    <w:rsid w:val="003E6BD6"/>
    <w:rsid w:val="003E6EB2"/>
    <w:rsid w:val="003E70BD"/>
    <w:rsid w:val="003E723C"/>
    <w:rsid w:val="003E72AB"/>
    <w:rsid w:val="003E7523"/>
    <w:rsid w:val="003E75B6"/>
    <w:rsid w:val="003E78B2"/>
    <w:rsid w:val="003E7B6A"/>
    <w:rsid w:val="003E7C82"/>
    <w:rsid w:val="003E7D3F"/>
    <w:rsid w:val="003E7FB3"/>
    <w:rsid w:val="003F0166"/>
    <w:rsid w:val="003F01FF"/>
    <w:rsid w:val="003F0396"/>
    <w:rsid w:val="003F0696"/>
    <w:rsid w:val="003F0E99"/>
    <w:rsid w:val="003F0E9A"/>
    <w:rsid w:val="003F0EF9"/>
    <w:rsid w:val="003F0F36"/>
    <w:rsid w:val="003F0F83"/>
    <w:rsid w:val="003F100F"/>
    <w:rsid w:val="003F1060"/>
    <w:rsid w:val="003F10AD"/>
    <w:rsid w:val="003F112C"/>
    <w:rsid w:val="003F116D"/>
    <w:rsid w:val="003F136E"/>
    <w:rsid w:val="003F139B"/>
    <w:rsid w:val="003F19B2"/>
    <w:rsid w:val="003F1A8E"/>
    <w:rsid w:val="003F1B76"/>
    <w:rsid w:val="003F1E62"/>
    <w:rsid w:val="003F1FC2"/>
    <w:rsid w:val="003F275D"/>
    <w:rsid w:val="003F2976"/>
    <w:rsid w:val="003F2C96"/>
    <w:rsid w:val="003F2EDD"/>
    <w:rsid w:val="003F30F3"/>
    <w:rsid w:val="003F318D"/>
    <w:rsid w:val="003F3517"/>
    <w:rsid w:val="003F35C4"/>
    <w:rsid w:val="003F361D"/>
    <w:rsid w:val="003F3732"/>
    <w:rsid w:val="003F3ECA"/>
    <w:rsid w:val="003F4119"/>
    <w:rsid w:val="003F4302"/>
    <w:rsid w:val="003F4C8A"/>
    <w:rsid w:val="003F50D0"/>
    <w:rsid w:val="003F522C"/>
    <w:rsid w:val="003F5259"/>
    <w:rsid w:val="003F5266"/>
    <w:rsid w:val="003F5442"/>
    <w:rsid w:val="003F56C1"/>
    <w:rsid w:val="003F58EB"/>
    <w:rsid w:val="003F5C5A"/>
    <w:rsid w:val="003F5D44"/>
    <w:rsid w:val="003F5F84"/>
    <w:rsid w:val="003F636B"/>
    <w:rsid w:val="003F64AE"/>
    <w:rsid w:val="003F6515"/>
    <w:rsid w:val="003F655C"/>
    <w:rsid w:val="003F6645"/>
    <w:rsid w:val="003F66DE"/>
    <w:rsid w:val="003F6C5D"/>
    <w:rsid w:val="003F75CA"/>
    <w:rsid w:val="003F75FF"/>
    <w:rsid w:val="003F7840"/>
    <w:rsid w:val="003F7991"/>
    <w:rsid w:val="003F7A5F"/>
    <w:rsid w:val="003F7ACD"/>
    <w:rsid w:val="003F7C38"/>
    <w:rsid w:val="003F7C9C"/>
    <w:rsid w:val="0040038B"/>
    <w:rsid w:val="00400439"/>
    <w:rsid w:val="004005E4"/>
    <w:rsid w:val="00400714"/>
    <w:rsid w:val="00400A5A"/>
    <w:rsid w:val="00400B67"/>
    <w:rsid w:val="00400D29"/>
    <w:rsid w:val="00400E8A"/>
    <w:rsid w:val="00400FA2"/>
    <w:rsid w:val="00401078"/>
    <w:rsid w:val="004010E5"/>
    <w:rsid w:val="00401135"/>
    <w:rsid w:val="00401278"/>
    <w:rsid w:val="004012B3"/>
    <w:rsid w:val="004012F1"/>
    <w:rsid w:val="0040149B"/>
    <w:rsid w:val="004014A8"/>
    <w:rsid w:val="004014AC"/>
    <w:rsid w:val="00401A60"/>
    <w:rsid w:val="00401B6D"/>
    <w:rsid w:val="00401C3D"/>
    <w:rsid w:val="00401F64"/>
    <w:rsid w:val="00401F97"/>
    <w:rsid w:val="00401FBE"/>
    <w:rsid w:val="0040211B"/>
    <w:rsid w:val="004021D2"/>
    <w:rsid w:val="00402245"/>
    <w:rsid w:val="00402623"/>
    <w:rsid w:val="0040275C"/>
    <w:rsid w:val="004028AF"/>
    <w:rsid w:val="00402AD8"/>
    <w:rsid w:val="00402B9E"/>
    <w:rsid w:val="00402CE1"/>
    <w:rsid w:val="00402FBD"/>
    <w:rsid w:val="0040318A"/>
    <w:rsid w:val="0040328B"/>
    <w:rsid w:val="004033EB"/>
    <w:rsid w:val="0040373E"/>
    <w:rsid w:val="00403796"/>
    <w:rsid w:val="0040399A"/>
    <w:rsid w:val="00403B25"/>
    <w:rsid w:val="00403B42"/>
    <w:rsid w:val="00403C2E"/>
    <w:rsid w:val="00403CBE"/>
    <w:rsid w:val="00403E94"/>
    <w:rsid w:val="00403FDA"/>
    <w:rsid w:val="004041E0"/>
    <w:rsid w:val="004042C3"/>
    <w:rsid w:val="00404459"/>
    <w:rsid w:val="0040445E"/>
    <w:rsid w:val="0040468A"/>
    <w:rsid w:val="004048B2"/>
    <w:rsid w:val="00404975"/>
    <w:rsid w:val="00404B91"/>
    <w:rsid w:val="00404D12"/>
    <w:rsid w:val="00404DFB"/>
    <w:rsid w:val="00405087"/>
    <w:rsid w:val="004055EB"/>
    <w:rsid w:val="00405832"/>
    <w:rsid w:val="00405887"/>
    <w:rsid w:val="00405CFD"/>
    <w:rsid w:val="00405D5F"/>
    <w:rsid w:val="00405DA4"/>
    <w:rsid w:val="00405E1E"/>
    <w:rsid w:val="00405E8A"/>
    <w:rsid w:val="004061BF"/>
    <w:rsid w:val="00406201"/>
    <w:rsid w:val="00406465"/>
    <w:rsid w:val="00406477"/>
    <w:rsid w:val="0040656D"/>
    <w:rsid w:val="004066FB"/>
    <w:rsid w:val="00406E3F"/>
    <w:rsid w:val="00406EAF"/>
    <w:rsid w:val="00406F34"/>
    <w:rsid w:val="00406F5F"/>
    <w:rsid w:val="004071E4"/>
    <w:rsid w:val="004075F4"/>
    <w:rsid w:val="004077FE"/>
    <w:rsid w:val="004079ED"/>
    <w:rsid w:val="00407CFA"/>
    <w:rsid w:val="00407FF4"/>
    <w:rsid w:val="00410232"/>
    <w:rsid w:val="0041027E"/>
    <w:rsid w:val="004102E6"/>
    <w:rsid w:val="0041053C"/>
    <w:rsid w:val="004107CC"/>
    <w:rsid w:val="004108C4"/>
    <w:rsid w:val="004109FC"/>
    <w:rsid w:val="004109FE"/>
    <w:rsid w:val="00410EAE"/>
    <w:rsid w:val="00411309"/>
    <w:rsid w:val="004114D9"/>
    <w:rsid w:val="0041160F"/>
    <w:rsid w:val="004117FD"/>
    <w:rsid w:val="00411A02"/>
    <w:rsid w:val="00411BC1"/>
    <w:rsid w:val="00411DC6"/>
    <w:rsid w:val="00411DFD"/>
    <w:rsid w:val="00411F3A"/>
    <w:rsid w:val="004120F1"/>
    <w:rsid w:val="00412190"/>
    <w:rsid w:val="00412281"/>
    <w:rsid w:val="004126D7"/>
    <w:rsid w:val="00412AC3"/>
    <w:rsid w:val="00412AEF"/>
    <w:rsid w:val="00412C3E"/>
    <w:rsid w:val="00412ED4"/>
    <w:rsid w:val="00412FAC"/>
    <w:rsid w:val="004131C8"/>
    <w:rsid w:val="004132CE"/>
    <w:rsid w:val="00413F24"/>
    <w:rsid w:val="004140F9"/>
    <w:rsid w:val="004143D9"/>
    <w:rsid w:val="0041473C"/>
    <w:rsid w:val="0041482F"/>
    <w:rsid w:val="00414902"/>
    <w:rsid w:val="00414925"/>
    <w:rsid w:val="004149C8"/>
    <w:rsid w:val="00414B12"/>
    <w:rsid w:val="00414D96"/>
    <w:rsid w:val="00414DC8"/>
    <w:rsid w:val="00414EF7"/>
    <w:rsid w:val="0041523F"/>
    <w:rsid w:val="004152C5"/>
    <w:rsid w:val="004156AA"/>
    <w:rsid w:val="00415A08"/>
    <w:rsid w:val="00415AB6"/>
    <w:rsid w:val="00415BC3"/>
    <w:rsid w:val="00416217"/>
    <w:rsid w:val="00416226"/>
    <w:rsid w:val="004165A7"/>
    <w:rsid w:val="00416790"/>
    <w:rsid w:val="00416A10"/>
    <w:rsid w:val="00416B5B"/>
    <w:rsid w:val="004172C1"/>
    <w:rsid w:val="004174ED"/>
    <w:rsid w:val="0041778C"/>
    <w:rsid w:val="004178B8"/>
    <w:rsid w:val="004178BD"/>
    <w:rsid w:val="0041793B"/>
    <w:rsid w:val="00417A0D"/>
    <w:rsid w:val="00417B72"/>
    <w:rsid w:val="00417C51"/>
    <w:rsid w:val="00420233"/>
    <w:rsid w:val="004203D6"/>
    <w:rsid w:val="0042048A"/>
    <w:rsid w:val="0042069F"/>
    <w:rsid w:val="00420940"/>
    <w:rsid w:val="00420D74"/>
    <w:rsid w:val="0042114B"/>
    <w:rsid w:val="0042148D"/>
    <w:rsid w:val="004215DE"/>
    <w:rsid w:val="00421690"/>
    <w:rsid w:val="00421829"/>
    <w:rsid w:val="004218D0"/>
    <w:rsid w:val="00421BD6"/>
    <w:rsid w:val="00421CC3"/>
    <w:rsid w:val="00421D76"/>
    <w:rsid w:val="00421ECC"/>
    <w:rsid w:val="00421F13"/>
    <w:rsid w:val="00421F60"/>
    <w:rsid w:val="004224E6"/>
    <w:rsid w:val="0042284D"/>
    <w:rsid w:val="00422AC2"/>
    <w:rsid w:val="00422B60"/>
    <w:rsid w:val="00422B6A"/>
    <w:rsid w:val="00422BDD"/>
    <w:rsid w:val="00422C2E"/>
    <w:rsid w:val="00423066"/>
    <w:rsid w:val="004230E7"/>
    <w:rsid w:val="00423303"/>
    <w:rsid w:val="004233CC"/>
    <w:rsid w:val="00423723"/>
    <w:rsid w:val="004237E9"/>
    <w:rsid w:val="0042391C"/>
    <w:rsid w:val="00423997"/>
    <w:rsid w:val="0042399D"/>
    <w:rsid w:val="00423A58"/>
    <w:rsid w:val="00423CAB"/>
    <w:rsid w:val="004240C2"/>
    <w:rsid w:val="00424139"/>
    <w:rsid w:val="004241AD"/>
    <w:rsid w:val="004242AD"/>
    <w:rsid w:val="00424B93"/>
    <w:rsid w:val="00424CDB"/>
    <w:rsid w:val="00424F21"/>
    <w:rsid w:val="00425152"/>
    <w:rsid w:val="00425267"/>
    <w:rsid w:val="00425453"/>
    <w:rsid w:val="0042553B"/>
    <w:rsid w:val="0042563D"/>
    <w:rsid w:val="00425C46"/>
    <w:rsid w:val="00425E5B"/>
    <w:rsid w:val="00425ED6"/>
    <w:rsid w:val="00425F41"/>
    <w:rsid w:val="004263C2"/>
    <w:rsid w:val="0042669F"/>
    <w:rsid w:val="004267B1"/>
    <w:rsid w:val="00426C5A"/>
    <w:rsid w:val="00426ECC"/>
    <w:rsid w:val="00426F37"/>
    <w:rsid w:val="004273F6"/>
    <w:rsid w:val="004274F3"/>
    <w:rsid w:val="00427611"/>
    <w:rsid w:val="004277C9"/>
    <w:rsid w:val="004278AB"/>
    <w:rsid w:val="004278C0"/>
    <w:rsid w:val="00427C65"/>
    <w:rsid w:val="00427DD9"/>
    <w:rsid w:val="00430276"/>
    <w:rsid w:val="00430503"/>
    <w:rsid w:val="00430567"/>
    <w:rsid w:val="004305F2"/>
    <w:rsid w:val="00430973"/>
    <w:rsid w:val="00430A2F"/>
    <w:rsid w:val="00430B05"/>
    <w:rsid w:val="00430B7C"/>
    <w:rsid w:val="00430C1F"/>
    <w:rsid w:val="00430E8D"/>
    <w:rsid w:val="00430FCD"/>
    <w:rsid w:val="0043135D"/>
    <w:rsid w:val="00431426"/>
    <w:rsid w:val="00431464"/>
    <w:rsid w:val="00431730"/>
    <w:rsid w:val="00431786"/>
    <w:rsid w:val="0043182A"/>
    <w:rsid w:val="00431934"/>
    <w:rsid w:val="00431A74"/>
    <w:rsid w:val="00431C3B"/>
    <w:rsid w:val="00431E87"/>
    <w:rsid w:val="00431FDF"/>
    <w:rsid w:val="00432267"/>
    <w:rsid w:val="004322E5"/>
    <w:rsid w:val="004323A1"/>
    <w:rsid w:val="004326D6"/>
    <w:rsid w:val="0043282B"/>
    <w:rsid w:val="004328B4"/>
    <w:rsid w:val="004329EE"/>
    <w:rsid w:val="00432C6B"/>
    <w:rsid w:val="00432D76"/>
    <w:rsid w:val="00432DA0"/>
    <w:rsid w:val="00432E34"/>
    <w:rsid w:val="00433072"/>
    <w:rsid w:val="0043336B"/>
    <w:rsid w:val="00433379"/>
    <w:rsid w:val="004335C8"/>
    <w:rsid w:val="00433722"/>
    <w:rsid w:val="00433858"/>
    <w:rsid w:val="004338F1"/>
    <w:rsid w:val="00433C79"/>
    <w:rsid w:val="00433D41"/>
    <w:rsid w:val="00433D65"/>
    <w:rsid w:val="00433E97"/>
    <w:rsid w:val="00434578"/>
    <w:rsid w:val="004345E4"/>
    <w:rsid w:val="00434906"/>
    <w:rsid w:val="00434B12"/>
    <w:rsid w:val="00434D59"/>
    <w:rsid w:val="00434DD5"/>
    <w:rsid w:val="00434EE4"/>
    <w:rsid w:val="00434F98"/>
    <w:rsid w:val="00434FCD"/>
    <w:rsid w:val="00435144"/>
    <w:rsid w:val="00435264"/>
    <w:rsid w:val="0043532C"/>
    <w:rsid w:val="004353C5"/>
    <w:rsid w:val="00435461"/>
    <w:rsid w:val="00435478"/>
    <w:rsid w:val="00435563"/>
    <w:rsid w:val="0043564E"/>
    <w:rsid w:val="00435857"/>
    <w:rsid w:val="00435A00"/>
    <w:rsid w:val="00435C4D"/>
    <w:rsid w:val="00435EAD"/>
    <w:rsid w:val="004360EA"/>
    <w:rsid w:val="004363B6"/>
    <w:rsid w:val="00436524"/>
    <w:rsid w:val="00436932"/>
    <w:rsid w:val="004369F7"/>
    <w:rsid w:val="00436B5B"/>
    <w:rsid w:val="0043710D"/>
    <w:rsid w:val="004372AA"/>
    <w:rsid w:val="00437495"/>
    <w:rsid w:val="004375A4"/>
    <w:rsid w:val="004377EE"/>
    <w:rsid w:val="00437BA8"/>
    <w:rsid w:val="00437BE6"/>
    <w:rsid w:val="00437D02"/>
    <w:rsid w:val="00437DAE"/>
    <w:rsid w:val="00437FB2"/>
    <w:rsid w:val="00440046"/>
    <w:rsid w:val="0044021B"/>
    <w:rsid w:val="004403B7"/>
    <w:rsid w:val="00440415"/>
    <w:rsid w:val="00440452"/>
    <w:rsid w:val="00440809"/>
    <w:rsid w:val="004409A3"/>
    <w:rsid w:val="004409DA"/>
    <w:rsid w:val="00440A90"/>
    <w:rsid w:val="00440BE3"/>
    <w:rsid w:val="00440CC9"/>
    <w:rsid w:val="00440CE3"/>
    <w:rsid w:val="00440D9E"/>
    <w:rsid w:val="00440E56"/>
    <w:rsid w:val="00440F15"/>
    <w:rsid w:val="0044128F"/>
    <w:rsid w:val="004414A9"/>
    <w:rsid w:val="004414FB"/>
    <w:rsid w:val="004416B2"/>
    <w:rsid w:val="00441704"/>
    <w:rsid w:val="00441959"/>
    <w:rsid w:val="00441AAB"/>
    <w:rsid w:val="00441AC2"/>
    <w:rsid w:val="00441B66"/>
    <w:rsid w:val="00441CFE"/>
    <w:rsid w:val="00441EE8"/>
    <w:rsid w:val="004421AD"/>
    <w:rsid w:val="00442351"/>
    <w:rsid w:val="00442535"/>
    <w:rsid w:val="0044264F"/>
    <w:rsid w:val="0044292B"/>
    <w:rsid w:val="00442E39"/>
    <w:rsid w:val="0044309E"/>
    <w:rsid w:val="004431C9"/>
    <w:rsid w:val="0044347C"/>
    <w:rsid w:val="00443583"/>
    <w:rsid w:val="004438E2"/>
    <w:rsid w:val="00443A34"/>
    <w:rsid w:val="00444369"/>
    <w:rsid w:val="00444449"/>
    <w:rsid w:val="004446D2"/>
    <w:rsid w:val="0044472C"/>
    <w:rsid w:val="00444907"/>
    <w:rsid w:val="00444D42"/>
    <w:rsid w:val="00444F36"/>
    <w:rsid w:val="004450ED"/>
    <w:rsid w:val="0044592C"/>
    <w:rsid w:val="00445976"/>
    <w:rsid w:val="00445990"/>
    <w:rsid w:val="00445A3B"/>
    <w:rsid w:val="00445CA8"/>
    <w:rsid w:val="00445E9D"/>
    <w:rsid w:val="00446122"/>
    <w:rsid w:val="00446183"/>
    <w:rsid w:val="0044657B"/>
    <w:rsid w:val="004469BA"/>
    <w:rsid w:val="00446A96"/>
    <w:rsid w:val="00446AF6"/>
    <w:rsid w:val="00446C26"/>
    <w:rsid w:val="00446D4A"/>
    <w:rsid w:val="00446FB4"/>
    <w:rsid w:val="004470C6"/>
    <w:rsid w:val="004472E1"/>
    <w:rsid w:val="004474B7"/>
    <w:rsid w:val="004477FB"/>
    <w:rsid w:val="00447847"/>
    <w:rsid w:val="00447AD6"/>
    <w:rsid w:val="00447B49"/>
    <w:rsid w:val="00447ECC"/>
    <w:rsid w:val="004500B4"/>
    <w:rsid w:val="004507C3"/>
    <w:rsid w:val="004508EE"/>
    <w:rsid w:val="004509F2"/>
    <w:rsid w:val="00450BCC"/>
    <w:rsid w:val="00450EA6"/>
    <w:rsid w:val="00451100"/>
    <w:rsid w:val="004511F0"/>
    <w:rsid w:val="0045134F"/>
    <w:rsid w:val="0045155D"/>
    <w:rsid w:val="004517BD"/>
    <w:rsid w:val="00451CEA"/>
    <w:rsid w:val="00451F29"/>
    <w:rsid w:val="00451F4F"/>
    <w:rsid w:val="004521E9"/>
    <w:rsid w:val="00452323"/>
    <w:rsid w:val="00452471"/>
    <w:rsid w:val="00452766"/>
    <w:rsid w:val="004529ED"/>
    <w:rsid w:val="00452A66"/>
    <w:rsid w:val="00452AC3"/>
    <w:rsid w:val="00452EC5"/>
    <w:rsid w:val="004531BE"/>
    <w:rsid w:val="0045330B"/>
    <w:rsid w:val="0045342F"/>
    <w:rsid w:val="004535E3"/>
    <w:rsid w:val="004535FE"/>
    <w:rsid w:val="00453870"/>
    <w:rsid w:val="00453A1E"/>
    <w:rsid w:val="00453AC8"/>
    <w:rsid w:val="00453C89"/>
    <w:rsid w:val="00453CA6"/>
    <w:rsid w:val="00453CC8"/>
    <w:rsid w:val="00453E21"/>
    <w:rsid w:val="00453FAD"/>
    <w:rsid w:val="004542F5"/>
    <w:rsid w:val="0045444B"/>
    <w:rsid w:val="0045472B"/>
    <w:rsid w:val="0045473E"/>
    <w:rsid w:val="00454768"/>
    <w:rsid w:val="004547CF"/>
    <w:rsid w:val="00454A16"/>
    <w:rsid w:val="00454CCF"/>
    <w:rsid w:val="00454D5E"/>
    <w:rsid w:val="00454E9B"/>
    <w:rsid w:val="00455019"/>
    <w:rsid w:val="00455139"/>
    <w:rsid w:val="004551E0"/>
    <w:rsid w:val="00455203"/>
    <w:rsid w:val="0045520C"/>
    <w:rsid w:val="00455252"/>
    <w:rsid w:val="00455342"/>
    <w:rsid w:val="004554B4"/>
    <w:rsid w:val="004555E9"/>
    <w:rsid w:val="0045563D"/>
    <w:rsid w:val="004557B4"/>
    <w:rsid w:val="00455A87"/>
    <w:rsid w:val="00455AE6"/>
    <w:rsid w:val="00455B07"/>
    <w:rsid w:val="00455B9E"/>
    <w:rsid w:val="00455C59"/>
    <w:rsid w:val="00455CB0"/>
    <w:rsid w:val="004560F4"/>
    <w:rsid w:val="00456146"/>
    <w:rsid w:val="00456191"/>
    <w:rsid w:val="00456360"/>
    <w:rsid w:val="0045690C"/>
    <w:rsid w:val="00456BB3"/>
    <w:rsid w:val="00456F80"/>
    <w:rsid w:val="00457628"/>
    <w:rsid w:val="0045774E"/>
    <w:rsid w:val="00457773"/>
    <w:rsid w:val="004578AA"/>
    <w:rsid w:val="004578DE"/>
    <w:rsid w:val="00457B75"/>
    <w:rsid w:val="00457CE0"/>
    <w:rsid w:val="00457D10"/>
    <w:rsid w:val="00457D1A"/>
    <w:rsid w:val="00457FFB"/>
    <w:rsid w:val="0046044D"/>
    <w:rsid w:val="00460499"/>
    <w:rsid w:val="004605DF"/>
    <w:rsid w:val="004607F1"/>
    <w:rsid w:val="00460904"/>
    <w:rsid w:val="00460B33"/>
    <w:rsid w:val="00460FC8"/>
    <w:rsid w:val="00461068"/>
    <w:rsid w:val="004616A5"/>
    <w:rsid w:val="0046199E"/>
    <w:rsid w:val="00461E6C"/>
    <w:rsid w:val="004621DD"/>
    <w:rsid w:val="00462402"/>
    <w:rsid w:val="00462412"/>
    <w:rsid w:val="0046248B"/>
    <w:rsid w:val="004624DE"/>
    <w:rsid w:val="00462784"/>
    <w:rsid w:val="00462790"/>
    <w:rsid w:val="004627C1"/>
    <w:rsid w:val="00462B7D"/>
    <w:rsid w:val="00462BAB"/>
    <w:rsid w:val="00462BBF"/>
    <w:rsid w:val="00462D12"/>
    <w:rsid w:val="00462D20"/>
    <w:rsid w:val="00462E9B"/>
    <w:rsid w:val="004632D7"/>
    <w:rsid w:val="00463304"/>
    <w:rsid w:val="004633AE"/>
    <w:rsid w:val="00463461"/>
    <w:rsid w:val="004635C2"/>
    <w:rsid w:val="0046374A"/>
    <w:rsid w:val="00463AFF"/>
    <w:rsid w:val="00463B82"/>
    <w:rsid w:val="00463BC6"/>
    <w:rsid w:val="00463E6F"/>
    <w:rsid w:val="00463FEE"/>
    <w:rsid w:val="00464093"/>
    <w:rsid w:val="004641A1"/>
    <w:rsid w:val="004642F8"/>
    <w:rsid w:val="004643F9"/>
    <w:rsid w:val="00464630"/>
    <w:rsid w:val="004647B6"/>
    <w:rsid w:val="004647E8"/>
    <w:rsid w:val="004648EF"/>
    <w:rsid w:val="00464BBF"/>
    <w:rsid w:val="00464C5C"/>
    <w:rsid w:val="00464D08"/>
    <w:rsid w:val="00464EEE"/>
    <w:rsid w:val="00464FE1"/>
    <w:rsid w:val="004651FC"/>
    <w:rsid w:val="0046571B"/>
    <w:rsid w:val="004658F0"/>
    <w:rsid w:val="00465912"/>
    <w:rsid w:val="00465A94"/>
    <w:rsid w:val="00465BF4"/>
    <w:rsid w:val="00465DB6"/>
    <w:rsid w:val="00465FD0"/>
    <w:rsid w:val="004662FE"/>
    <w:rsid w:val="004664D1"/>
    <w:rsid w:val="0046663A"/>
    <w:rsid w:val="00466DDD"/>
    <w:rsid w:val="00466E05"/>
    <w:rsid w:val="004670C4"/>
    <w:rsid w:val="00467272"/>
    <w:rsid w:val="004672A4"/>
    <w:rsid w:val="0046734C"/>
    <w:rsid w:val="00467565"/>
    <w:rsid w:val="00467583"/>
    <w:rsid w:val="0046770A"/>
    <w:rsid w:val="00467C6A"/>
    <w:rsid w:val="00467C7D"/>
    <w:rsid w:val="00467DD7"/>
    <w:rsid w:val="004700B3"/>
    <w:rsid w:val="004701FD"/>
    <w:rsid w:val="004703FF"/>
    <w:rsid w:val="00470469"/>
    <w:rsid w:val="00470855"/>
    <w:rsid w:val="00470CC2"/>
    <w:rsid w:val="00470CD6"/>
    <w:rsid w:val="0047104A"/>
    <w:rsid w:val="00471356"/>
    <w:rsid w:val="004714F8"/>
    <w:rsid w:val="00471504"/>
    <w:rsid w:val="00471531"/>
    <w:rsid w:val="00471913"/>
    <w:rsid w:val="0047194E"/>
    <w:rsid w:val="00471B24"/>
    <w:rsid w:val="00471FB0"/>
    <w:rsid w:val="004722ED"/>
    <w:rsid w:val="0047237C"/>
    <w:rsid w:val="004724B3"/>
    <w:rsid w:val="00472833"/>
    <w:rsid w:val="00472A59"/>
    <w:rsid w:val="00472E05"/>
    <w:rsid w:val="00472E0B"/>
    <w:rsid w:val="00473171"/>
    <w:rsid w:val="004733C5"/>
    <w:rsid w:val="004735C7"/>
    <w:rsid w:val="00473B3F"/>
    <w:rsid w:val="00473BF1"/>
    <w:rsid w:val="00473CBF"/>
    <w:rsid w:val="00473CD5"/>
    <w:rsid w:val="00473D70"/>
    <w:rsid w:val="00473F0C"/>
    <w:rsid w:val="00473FD6"/>
    <w:rsid w:val="00474231"/>
    <w:rsid w:val="004742E3"/>
    <w:rsid w:val="00474796"/>
    <w:rsid w:val="00474D1C"/>
    <w:rsid w:val="004750DD"/>
    <w:rsid w:val="0047524D"/>
    <w:rsid w:val="0047533A"/>
    <w:rsid w:val="004753AF"/>
    <w:rsid w:val="004753E5"/>
    <w:rsid w:val="00475472"/>
    <w:rsid w:val="00475586"/>
    <w:rsid w:val="0047570B"/>
    <w:rsid w:val="004757FB"/>
    <w:rsid w:val="00475CC4"/>
    <w:rsid w:val="004765CD"/>
    <w:rsid w:val="00476836"/>
    <w:rsid w:val="00476972"/>
    <w:rsid w:val="0047700D"/>
    <w:rsid w:val="0047701D"/>
    <w:rsid w:val="0047717F"/>
    <w:rsid w:val="004773FA"/>
    <w:rsid w:val="00477675"/>
    <w:rsid w:val="0047773D"/>
    <w:rsid w:val="00477807"/>
    <w:rsid w:val="0047794C"/>
    <w:rsid w:val="00477952"/>
    <w:rsid w:val="00477A96"/>
    <w:rsid w:val="00477F6B"/>
    <w:rsid w:val="004801C2"/>
    <w:rsid w:val="004805C3"/>
    <w:rsid w:val="00480998"/>
    <w:rsid w:val="00480B07"/>
    <w:rsid w:val="004811D2"/>
    <w:rsid w:val="004811FA"/>
    <w:rsid w:val="004812A4"/>
    <w:rsid w:val="00481847"/>
    <w:rsid w:val="00481989"/>
    <w:rsid w:val="00481A42"/>
    <w:rsid w:val="00481E24"/>
    <w:rsid w:val="00482439"/>
    <w:rsid w:val="004825DA"/>
    <w:rsid w:val="00482960"/>
    <w:rsid w:val="00482B26"/>
    <w:rsid w:val="0048309C"/>
    <w:rsid w:val="0048319F"/>
    <w:rsid w:val="00483216"/>
    <w:rsid w:val="004832ED"/>
    <w:rsid w:val="00483653"/>
    <w:rsid w:val="004838B4"/>
    <w:rsid w:val="00483A47"/>
    <w:rsid w:val="00483C6D"/>
    <w:rsid w:val="00483F58"/>
    <w:rsid w:val="00483F67"/>
    <w:rsid w:val="00483FEC"/>
    <w:rsid w:val="0048420D"/>
    <w:rsid w:val="0048427C"/>
    <w:rsid w:val="004843FB"/>
    <w:rsid w:val="004845F6"/>
    <w:rsid w:val="00484754"/>
    <w:rsid w:val="004847F5"/>
    <w:rsid w:val="004848A6"/>
    <w:rsid w:val="0048496A"/>
    <w:rsid w:val="00484AE1"/>
    <w:rsid w:val="00484B0A"/>
    <w:rsid w:val="00484C1A"/>
    <w:rsid w:val="00484DDE"/>
    <w:rsid w:val="00485258"/>
    <w:rsid w:val="00485270"/>
    <w:rsid w:val="004853C1"/>
    <w:rsid w:val="00485638"/>
    <w:rsid w:val="0048571F"/>
    <w:rsid w:val="00485BD3"/>
    <w:rsid w:val="004860D7"/>
    <w:rsid w:val="004860E5"/>
    <w:rsid w:val="0048691B"/>
    <w:rsid w:val="004869F4"/>
    <w:rsid w:val="00486C55"/>
    <w:rsid w:val="00486F4E"/>
    <w:rsid w:val="00486F84"/>
    <w:rsid w:val="0048739B"/>
    <w:rsid w:val="004874BF"/>
    <w:rsid w:val="00487942"/>
    <w:rsid w:val="004879D0"/>
    <w:rsid w:val="00487BB0"/>
    <w:rsid w:val="00487D92"/>
    <w:rsid w:val="00487F79"/>
    <w:rsid w:val="0049008A"/>
    <w:rsid w:val="0049010A"/>
    <w:rsid w:val="0049010C"/>
    <w:rsid w:val="0049028C"/>
    <w:rsid w:val="0049030F"/>
    <w:rsid w:val="00490315"/>
    <w:rsid w:val="004907AF"/>
    <w:rsid w:val="00490817"/>
    <w:rsid w:val="00490E17"/>
    <w:rsid w:val="004910E5"/>
    <w:rsid w:val="004918B1"/>
    <w:rsid w:val="00491BB9"/>
    <w:rsid w:val="00491C99"/>
    <w:rsid w:val="00491E4C"/>
    <w:rsid w:val="00491E7A"/>
    <w:rsid w:val="00491FEF"/>
    <w:rsid w:val="00492269"/>
    <w:rsid w:val="0049258A"/>
    <w:rsid w:val="004925AA"/>
    <w:rsid w:val="00492647"/>
    <w:rsid w:val="00492AD4"/>
    <w:rsid w:val="00492BDB"/>
    <w:rsid w:val="0049319D"/>
    <w:rsid w:val="00493294"/>
    <w:rsid w:val="0049356C"/>
    <w:rsid w:val="00493845"/>
    <w:rsid w:val="00493965"/>
    <w:rsid w:val="004939D2"/>
    <w:rsid w:val="00493A20"/>
    <w:rsid w:val="00493C99"/>
    <w:rsid w:val="00493E53"/>
    <w:rsid w:val="004940C6"/>
    <w:rsid w:val="00494954"/>
    <w:rsid w:val="00494E72"/>
    <w:rsid w:val="00494EA4"/>
    <w:rsid w:val="00495009"/>
    <w:rsid w:val="0049513B"/>
    <w:rsid w:val="0049537C"/>
    <w:rsid w:val="0049543B"/>
    <w:rsid w:val="004958E6"/>
    <w:rsid w:val="00495926"/>
    <w:rsid w:val="00495955"/>
    <w:rsid w:val="00495A46"/>
    <w:rsid w:val="00495BB2"/>
    <w:rsid w:val="00495C79"/>
    <w:rsid w:val="00495DC2"/>
    <w:rsid w:val="0049602A"/>
    <w:rsid w:val="0049618A"/>
    <w:rsid w:val="004962DA"/>
    <w:rsid w:val="0049637C"/>
    <w:rsid w:val="00496628"/>
    <w:rsid w:val="0049677F"/>
    <w:rsid w:val="0049678E"/>
    <w:rsid w:val="004967B3"/>
    <w:rsid w:val="004967D1"/>
    <w:rsid w:val="00496E3C"/>
    <w:rsid w:val="0049752B"/>
    <w:rsid w:val="0049763E"/>
    <w:rsid w:val="00497812"/>
    <w:rsid w:val="00497856"/>
    <w:rsid w:val="00497859"/>
    <w:rsid w:val="004978A6"/>
    <w:rsid w:val="004978DD"/>
    <w:rsid w:val="00497A61"/>
    <w:rsid w:val="00497FAF"/>
    <w:rsid w:val="004A042B"/>
    <w:rsid w:val="004A0430"/>
    <w:rsid w:val="004A0479"/>
    <w:rsid w:val="004A0497"/>
    <w:rsid w:val="004A0548"/>
    <w:rsid w:val="004A0865"/>
    <w:rsid w:val="004A099B"/>
    <w:rsid w:val="004A0AE2"/>
    <w:rsid w:val="004A0BC8"/>
    <w:rsid w:val="004A0D6A"/>
    <w:rsid w:val="004A0E77"/>
    <w:rsid w:val="004A0E89"/>
    <w:rsid w:val="004A0F5C"/>
    <w:rsid w:val="004A0F8A"/>
    <w:rsid w:val="004A1417"/>
    <w:rsid w:val="004A14ED"/>
    <w:rsid w:val="004A159A"/>
    <w:rsid w:val="004A166A"/>
    <w:rsid w:val="004A1A94"/>
    <w:rsid w:val="004A1B21"/>
    <w:rsid w:val="004A1B3D"/>
    <w:rsid w:val="004A1C02"/>
    <w:rsid w:val="004A1D41"/>
    <w:rsid w:val="004A1F07"/>
    <w:rsid w:val="004A1F2F"/>
    <w:rsid w:val="004A2070"/>
    <w:rsid w:val="004A25F5"/>
    <w:rsid w:val="004A262D"/>
    <w:rsid w:val="004A2639"/>
    <w:rsid w:val="004A2796"/>
    <w:rsid w:val="004A2E09"/>
    <w:rsid w:val="004A3134"/>
    <w:rsid w:val="004A32FF"/>
    <w:rsid w:val="004A3667"/>
    <w:rsid w:val="004A36AA"/>
    <w:rsid w:val="004A36AE"/>
    <w:rsid w:val="004A38DE"/>
    <w:rsid w:val="004A3A29"/>
    <w:rsid w:val="004A3A87"/>
    <w:rsid w:val="004A3ACB"/>
    <w:rsid w:val="004A3E63"/>
    <w:rsid w:val="004A4048"/>
    <w:rsid w:val="004A4059"/>
    <w:rsid w:val="004A41BD"/>
    <w:rsid w:val="004A4369"/>
    <w:rsid w:val="004A43D5"/>
    <w:rsid w:val="004A479F"/>
    <w:rsid w:val="004A4B26"/>
    <w:rsid w:val="004A4B79"/>
    <w:rsid w:val="004A4ECE"/>
    <w:rsid w:val="004A4F2B"/>
    <w:rsid w:val="004A5032"/>
    <w:rsid w:val="004A50BF"/>
    <w:rsid w:val="004A51EB"/>
    <w:rsid w:val="004A5242"/>
    <w:rsid w:val="004A54B6"/>
    <w:rsid w:val="004A5792"/>
    <w:rsid w:val="004A591F"/>
    <w:rsid w:val="004A5C70"/>
    <w:rsid w:val="004A5E12"/>
    <w:rsid w:val="004A6142"/>
    <w:rsid w:val="004A64CA"/>
    <w:rsid w:val="004A651E"/>
    <w:rsid w:val="004A6A22"/>
    <w:rsid w:val="004A6EFD"/>
    <w:rsid w:val="004A6F8B"/>
    <w:rsid w:val="004A6FD2"/>
    <w:rsid w:val="004A700B"/>
    <w:rsid w:val="004A724B"/>
    <w:rsid w:val="004A74D1"/>
    <w:rsid w:val="004A74F4"/>
    <w:rsid w:val="004A7517"/>
    <w:rsid w:val="004A7FAF"/>
    <w:rsid w:val="004B021A"/>
    <w:rsid w:val="004B024D"/>
    <w:rsid w:val="004B0282"/>
    <w:rsid w:val="004B0746"/>
    <w:rsid w:val="004B08C1"/>
    <w:rsid w:val="004B08F9"/>
    <w:rsid w:val="004B0903"/>
    <w:rsid w:val="004B0C12"/>
    <w:rsid w:val="004B0DF0"/>
    <w:rsid w:val="004B0DF2"/>
    <w:rsid w:val="004B0E04"/>
    <w:rsid w:val="004B0EE2"/>
    <w:rsid w:val="004B0F69"/>
    <w:rsid w:val="004B0FA5"/>
    <w:rsid w:val="004B1490"/>
    <w:rsid w:val="004B1626"/>
    <w:rsid w:val="004B168C"/>
    <w:rsid w:val="004B199F"/>
    <w:rsid w:val="004B19E6"/>
    <w:rsid w:val="004B1A9F"/>
    <w:rsid w:val="004B1B0E"/>
    <w:rsid w:val="004B1B24"/>
    <w:rsid w:val="004B218E"/>
    <w:rsid w:val="004B221F"/>
    <w:rsid w:val="004B24D4"/>
    <w:rsid w:val="004B2520"/>
    <w:rsid w:val="004B268E"/>
    <w:rsid w:val="004B2803"/>
    <w:rsid w:val="004B318F"/>
    <w:rsid w:val="004B3313"/>
    <w:rsid w:val="004B3388"/>
    <w:rsid w:val="004B34B8"/>
    <w:rsid w:val="004B35AF"/>
    <w:rsid w:val="004B35C7"/>
    <w:rsid w:val="004B398E"/>
    <w:rsid w:val="004B39B9"/>
    <w:rsid w:val="004B3F3D"/>
    <w:rsid w:val="004B4061"/>
    <w:rsid w:val="004B40F9"/>
    <w:rsid w:val="004B434D"/>
    <w:rsid w:val="004B4445"/>
    <w:rsid w:val="004B458E"/>
    <w:rsid w:val="004B45B5"/>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D0D"/>
    <w:rsid w:val="004B5E27"/>
    <w:rsid w:val="004B605D"/>
    <w:rsid w:val="004B60B1"/>
    <w:rsid w:val="004B60D2"/>
    <w:rsid w:val="004B62FE"/>
    <w:rsid w:val="004B6311"/>
    <w:rsid w:val="004B6335"/>
    <w:rsid w:val="004B6518"/>
    <w:rsid w:val="004B6A64"/>
    <w:rsid w:val="004B6BB9"/>
    <w:rsid w:val="004B6C50"/>
    <w:rsid w:val="004B6C7F"/>
    <w:rsid w:val="004B6F05"/>
    <w:rsid w:val="004B6F15"/>
    <w:rsid w:val="004B70A7"/>
    <w:rsid w:val="004B7459"/>
    <w:rsid w:val="004B789C"/>
    <w:rsid w:val="004B7EB6"/>
    <w:rsid w:val="004C0069"/>
    <w:rsid w:val="004C01A6"/>
    <w:rsid w:val="004C03BA"/>
    <w:rsid w:val="004C03F7"/>
    <w:rsid w:val="004C083E"/>
    <w:rsid w:val="004C0DE3"/>
    <w:rsid w:val="004C0EC6"/>
    <w:rsid w:val="004C1049"/>
    <w:rsid w:val="004C1414"/>
    <w:rsid w:val="004C18FC"/>
    <w:rsid w:val="004C1B41"/>
    <w:rsid w:val="004C1F2F"/>
    <w:rsid w:val="004C209B"/>
    <w:rsid w:val="004C2131"/>
    <w:rsid w:val="004C21EE"/>
    <w:rsid w:val="004C2215"/>
    <w:rsid w:val="004C2251"/>
    <w:rsid w:val="004C2771"/>
    <w:rsid w:val="004C2983"/>
    <w:rsid w:val="004C2D2A"/>
    <w:rsid w:val="004C2DAC"/>
    <w:rsid w:val="004C2E17"/>
    <w:rsid w:val="004C3142"/>
    <w:rsid w:val="004C31B3"/>
    <w:rsid w:val="004C3303"/>
    <w:rsid w:val="004C3377"/>
    <w:rsid w:val="004C33FC"/>
    <w:rsid w:val="004C39CE"/>
    <w:rsid w:val="004C3A05"/>
    <w:rsid w:val="004C4284"/>
    <w:rsid w:val="004C428C"/>
    <w:rsid w:val="004C4300"/>
    <w:rsid w:val="004C4543"/>
    <w:rsid w:val="004C4552"/>
    <w:rsid w:val="004C4726"/>
    <w:rsid w:val="004C4A05"/>
    <w:rsid w:val="004C4D22"/>
    <w:rsid w:val="004C4F09"/>
    <w:rsid w:val="004C5195"/>
    <w:rsid w:val="004C52F8"/>
    <w:rsid w:val="004C5799"/>
    <w:rsid w:val="004C5911"/>
    <w:rsid w:val="004C5923"/>
    <w:rsid w:val="004C5A78"/>
    <w:rsid w:val="004C5B78"/>
    <w:rsid w:val="004C60C3"/>
    <w:rsid w:val="004C631A"/>
    <w:rsid w:val="004C64CF"/>
    <w:rsid w:val="004C71AA"/>
    <w:rsid w:val="004C729E"/>
    <w:rsid w:val="004C732F"/>
    <w:rsid w:val="004C73A4"/>
    <w:rsid w:val="004C7540"/>
    <w:rsid w:val="004C76EA"/>
    <w:rsid w:val="004C779E"/>
    <w:rsid w:val="004C786A"/>
    <w:rsid w:val="004C793E"/>
    <w:rsid w:val="004C7B0B"/>
    <w:rsid w:val="004C7B87"/>
    <w:rsid w:val="004C7C06"/>
    <w:rsid w:val="004C7C37"/>
    <w:rsid w:val="004C7D5A"/>
    <w:rsid w:val="004C7FA2"/>
    <w:rsid w:val="004D0495"/>
    <w:rsid w:val="004D0799"/>
    <w:rsid w:val="004D0A8E"/>
    <w:rsid w:val="004D0BBA"/>
    <w:rsid w:val="004D0CA1"/>
    <w:rsid w:val="004D0E70"/>
    <w:rsid w:val="004D123F"/>
    <w:rsid w:val="004D1394"/>
    <w:rsid w:val="004D1787"/>
    <w:rsid w:val="004D179B"/>
    <w:rsid w:val="004D1A76"/>
    <w:rsid w:val="004D1CE1"/>
    <w:rsid w:val="004D1EF9"/>
    <w:rsid w:val="004D2253"/>
    <w:rsid w:val="004D2356"/>
    <w:rsid w:val="004D236C"/>
    <w:rsid w:val="004D2514"/>
    <w:rsid w:val="004D278F"/>
    <w:rsid w:val="004D297D"/>
    <w:rsid w:val="004D2D27"/>
    <w:rsid w:val="004D2D9C"/>
    <w:rsid w:val="004D2FE7"/>
    <w:rsid w:val="004D32FB"/>
    <w:rsid w:val="004D3476"/>
    <w:rsid w:val="004D3719"/>
    <w:rsid w:val="004D385F"/>
    <w:rsid w:val="004D3B39"/>
    <w:rsid w:val="004D3C70"/>
    <w:rsid w:val="004D413C"/>
    <w:rsid w:val="004D4157"/>
    <w:rsid w:val="004D415A"/>
    <w:rsid w:val="004D41E5"/>
    <w:rsid w:val="004D42DA"/>
    <w:rsid w:val="004D4522"/>
    <w:rsid w:val="004D4B8E"/>
    <w:rsid w:val="004D4BC2"/>
    <w:rsid w:val="004D4F32"/>
    <w:rsid w:val="004D4F56"/>
    <w:rsid w:val="004D4FE8"/>
    <w:rsid w:val="004D50FC"/>
    <w:rsid w:val="004D52F1"/>
    <w:rsid w:val="004D54B5"/>
    <w:rsid w:val="004D54DE"/>
    <w:rsid w:val="004D553B"/>
    <w:rsid w:val="004D5684"/>
    <w:rsid w:val="004D5979"/>
    <w:rsid w:val="004D5B5E"/>
    <w:rsid w:val="004D5D9C"/>
    <w:rsid w:val="004D5DD6"/>
    <w:rsid w:val="004D5E63"/>
    <w:rsid w:val="004D6004"/>
    <w:rsid w:val="004D6137"/>
    <w:rsid w:val="004D62F3"/>
    <w:rsid w:val="004D6783"/>
    <w:rsid w:val="004D6906"/>
    <w:rsid w:val="004D717A"/>
    <w:rsid w:val="004D73E9"/>
    <w:rsid w:val="004D75BD"/>
    <w:rsid w:val="004D76C3"/>
    <w:rsid w:val="004D76E2"/>
    <w:rsid w:val="004D77BA"/>
    <w:rsid w:val="004D795F"/>
    <w:rsid w:val="004D7CC8"/>
    <w:rsid w:val="004D7DDE"/>
    <w:rsid w:val="004D7DF8"/>
    <w:rsid w:val="004E00E9"/>
    <w:rsid w:val="004E0499"/>
    <w:rsid w:val="004E07C3"/>
    <w:rsid w:val="004E0892"/>
    <w:rsid w:val="004E0A9D"/>
    <w:rsid w:val="004E0ABE"/>
    <w:rsid w:val="004E0AFC"/>
    <w:rsid w:val="004E0B3A"/>
    <w:rsid w:val="004E0D58"/>
    <w:rsid w:val="004E106B"/>
    <w:rsid w:val="004E1411"/>
    <w:rsid w:val="004E1438"/>
    <w:rsid w:val="004E1741"/>
    <w:rsid w:val="004E186F"/>
    <w:rsid w:val="004E1879"/>
    <w:rsid w:val="004E192D"/>
    <w:rsid w:val="004E1B1E"/>
    <w:rsid w:val="004E1C8F"/>
    <w:rsid w:val="004E1CBA"/>
    <w:rsid w:val="004E1D15"/>
    <w:rsid w:val="004E21EB"/>
    <w:rsid w:val="004E2256"/>
    <w:rsid w:val="004E26B6"/>
    <w:rsid w:val="004E2745"/>
    <w:rsid w:val="004E27D3"/>
    <w:rsid w:val="004E2914"/>
    <w:rsid w:val="004E2B23"/>
    <w:rsid w:val="004E2BC8"/>
    <w:rsid w:val="004E30D8"/>
    <w:rsid w:val="004E3143"/>
    <w:rsid w:val="004E35FE"/>
    <w:rsid w:val="004E39C3"/>
    <w:rsid w:val="004E3C8C"/>
    <w:rsid w:val="004E3DEC"/>
    <w:rsid w:val="004E413A"/>
    <w:rsid w:val="004E41DE"/>
    <w:rsid w:val="004E4492"/>
    <w:rsid w:val="004E467F"/>
    <w:rsid w:val="004E46FD"/>
    <w:rsid w:val="004E4753"/>
    <w:rsid w:val="004E4A35"/>
    <w:rsid w:val="004E4ACF"/>
    <w:rsid w:val="004E4C5C"/>
    <w:rsid w:val="004E4D92"/>
    <w:rsid w:val="004E4D9E"/>
    <w:rsid w:val="004E4E53"/>
    <w:rsid w:val="004E5003"/>
    <w:rsid w:val="004E516C"/>
    <w:rsid w:val="004E5203"/>
    <w:rsid w:val="004E5698"/>
    <w:rsid w:val="004E5708"/>
    <w:rsid w:val="004E575C"/>
    <w:rsid w:val="004E5B16"/>
    <w:rsid w:val="004E5CA4"/>
    <w:rsid w:val="004E5F11"/>
    <w:rsid w:val="004E60E9"/>
    <w:rsid w:val="004E6237"/>
    <w:rsid w:val="004E62B2"/>
    <w:rsid w:val="004E639B"/>
    <w:rsid w:val="004E6596"/>
    <w:rsid w:val="004E666B"/>
    <w:rsid w:val="004E68AE"/>
    <w:rsid w:val="004E6C88"/>
    <w:rsid w:val="004E6D61"/>
    <w:rsid w:val="004E70FE"/>
    <w:rsid w:val="004E721C"/>
    <w:rsid w:val="004E7273"/>
    <w:rsid w:val="004E7391"/>
    <w:rsid w:val="004E757D"/>
    <w:rsid w:val="004E76BB"/>
    <w:rsid w:val="004E773F"/>
    <w:rsid w:val="004E7804"/>
    <w:rsid w:val="004E7823"/>
    <w:rsid w:val="004E7A83"/>
    <w:rsid w:val="004E7D0E"/>
    <w:rsid w:val="004E7DF7"/>
    <w:rsid w:val="004E7FFC"/>
    <w:rsid w:val="004F006B"/>
    <w:rsid w:val="004F0199"/>
    <w:rsid w:val="004F0275"/>
    <w:rsid w:val="004F07E8"/>
    <w:rsid w:val="004F0A02"/>
    <w:rsid w:val="004F0DDD"/>
    <w:rsid w:val="004F0E12"/>
    <w:rsid w:val="004F108B"/>
    <w:rsid w:val="004F11A1"/>
    <w:rsid w:val="004F11A2"/>
    <w:rsid w:val="004F11FD"/>
    <w:rsid w:val="004F12B4"/>
    <w:rsid w:val="004F1809"/>
    <w:rsid w:val="004F1ACE"/>
    <w:rsid w:val="004F1D25"/>
    <w:rsid w:val="004F1E0B"/>
    <w:rsid w:val="004F1F03"/>
    <w:rsid w:val="004F1FF8"/>
    <w:rsid w:val="004F20A1"/>
    <w:rsid w:val="004F277A"/>
    <w:rsid w:val="004F28D7"/>
    <w:rsid w:val="004F28F2"/>
    <w:rsid w:val="004F2AEE"/>
    <w:rsid w:val="004F2B45"/>
    <w:rsid w:val="004F32CF"/>
    <w:rsid w:val="004F335A"/>
    <w:rsid w:val="004F34BB"/>
    <w:rsid w:val="004F360E"/>
    <w:rsid w:val="004F3634"/>
    <w:rsid w:val="004F3899"/>
    <w:rsid w:val="004F38A6"/>
    <w:rsid w:val="004F39D4"/>
    <w:rsid w:val="004F3CCC"/>
    <w:rsid w:val="004F3DCF"/>
    <w:rsid w:val="004F3F13"/>
    <w:rsid w:val="004F3F75"/>
    <w:rsid w:val="004F400D"/>
    <w:rsid w:val="004F42F4"/>
    <w:rsid w:val="004F4CEB"/>
    <w:rsid w:val="004F4E13"/>
    <w:rsid w:val="004F54FB"/>
    <w:rsid w:val="004F567D"/>
    <w:rsid w:val="004F5706"/>
    <w:rsid w:val="004F5750"/>
    <w:rsid w:val="004F591A"/>
    <w:rsid w:val="004F5ECE"/>
    <w:rsid w:val="004F5FAA"/>
    <w:rsid w:val="004F6083"/>
    <w:rsid w:val="004F6113"/>
    <w:rsid w:val="004F61AB"/>
    <w:rsid w:val="004F655D"/>
    <w:rsid w:val="004F66E4"/>
    <w:rsid w:val="004F6A4B"/>
    <w:rsid w:val="004F6B95"/>
    <w:rsid w:val="004F711F"/>
    <w:rsid w:val="004F7176"/>
    <w:rsid w:val="004F72BC"/>
    <w:rsid w:val="004F74AD"/>
    <w:rsid w:val="004F7534"/>
    <w:rsid w:val="004F76F0"/>
    <w:rsid w:val="004F7709"/>
    <w:rsid w:val="004F7814"/>
    <w:rsid w:val="004F78E4"/>
    <w:rsid w:val="004F78F7"/>
    <w:rsid w:val="004F7B76"/>
    <w:rsid w:val="004F7C3B"/>
    <w:rsid w:val="004F7C56"/>
    <w:rsid w:val="0050005E"/>
    <w:rsid w:val="0050007B"/>
    <w:rsid w:val="00500295"/>
    <w:rsid w:val="00500320"/>
    <w:rsid w:val="005003AC"/>
    <w:rsid w:val="0050074B"/>
    <w:rsid w:val="0050080D"/>
    <w:rsid w:val="00500852"/>
    <w:rsid w:val="00500A00"/>
    <w:rsid w:val="00500C63"/>
    <w:rsid w:val="00500C86"/>
    <w:rsid w:val="005010F7"/>
    <w:rsid w:val="00501107"/>
    <w:rsid w:val="005011FD"/>
    <w:rsid w:val="005012ED"/>
    <w:rsid w:val="00501683"/>
    <w:rsid w:val="00501830"/>
    <w:rsid w:val="00501907"/>
    <w:rsid w:val="00501975"/>
    <w:rsid w:val="00501FA4"/>
    <w:rsid w:val="005020FF"/>
    <w:rsid w:val="0050235D"/>
    <w:rsid w:val="0050263D"/>
    <w:rsid w:val="00502811"/>
    <w:rsid w:val="005028C6"/>
    <w:rsid w:val="005028FA"/>
    <w:rsid w:val="0050298E"/>
    <w:rsid w:val="005029FF"/>
    <w:rsid w:val="00502AC7"/>
    <w:rsid w:val="00502BE7"/>
    <w:rsid w:val="00502D40"/>
    <w:rsid w:val="00502F42"/>
    <w:rsid w:val="00503008"/>
    <w:rsid w:val="00503071"/>
    <w:rsid w:val="00503BB2"/>
    <w:rsid w:val="00503BE3"/>
    <w:rsid w:val="00503C63"/>
    <w:rsid w:val="00503F3D"/>
    <w:rsid w:val="0050400C"/>
    <w:rsid w:val="00504201"/>
    <w:rsid w:val="0050425B"/>
    <w:rsid w:val="005044CD"/>
    <w:rsid w:val="00504628"/>
    <w:rsid w:val="0050473C"/>
    <w:rsid w:val="005048E3"/>
    <w:rsid w:val="005048F8"/>
    <w:rsid w:val="00504ADC"/>
    <w:rsid w:val="00504C19"/>
    <w:rsid w:val="00504CB8"/>
    <w:rsid w:val="00504FF3"/>
    <w:rsid w:val="00505222"/>
    <w:rsid w:val="00505A2C"/>
    <w:rsid w:val="00505ACA"/>
    <w:rsid w:val="00505AF2"/>
    <w:rsid w:val="00505B36"/>
    <w:rsid w:val="00505DC1"/>
    <w:rsid w:val="00505F19"/>
    <w:rsid w:val="00505F50"/>
    <w:rsid w:val="005061C5"/>
    <w:rsid w:val="0050622B"/>
    <w:rsid w:val="0050630A"/>
    <w:rsid w:val="005064C9"/>
    <w:rsid w:val="005064FF"/>
    <w:rsid w:val="00506785"/>
    <w:rsid w:val="00506795"/>
    <w:rsid w:val="00506835"/>
    <w:rsid w:val="00506935"/>
    <w:rsid w:val="0050696B"/>
    <w:rsid w:val="005069F8"/>
    <w:rsid w:val="00506A70"/>
    <w:rsid w:val="00506A8B"/>
    <w:rsid w:val="00506AB0"/>
    <w:rsid w:val="00506B58"/>
    <w:rsid w:val="00506B95"/>
    <w:rsid w:val="00506DC4"/>
    <w:rsid w:val="00506E36"/>
    <w:rsid w:val="0050712B"/>
    <w:rsid w:val="0050723D"/>
    <w:rsid w:val="00507366"/>
    <w:rsid w:val="00507442"/>
    <w:rsid w:val="00507578"/>
    <w:rsid w:val="005075F1"/>
    <w:rsid w:val="00507745"/>
    <w:rsid w:val="00507766"/>
    <w:rsid w:val="0050781E"/>
    <w:rsid w:val="00507A8B"/>
    <w:rsid w:val="00507AA6"/>
    <w:rsid w:val="00507AAD"/>
    <w:rsid w:val="00507BA1"/>
    <w:rsid w:val="005101D6"/>
    <w:rsid w:val="0051044F"/>
    <w:rsid w:val="00510480"/>
    <w:rsid w:val="0051053F"/>
    <w:rsid w:val="00510648"/>
    <w:rsid w:val="005106B9"/>
    <w:rsid w:val="00510C85"/>
    <w:rsid w:val="00510D93"/>
    <w:rsid w:val="00511016"/>
    <w:rsid w:val="00511690"/>
    <w:rsid w:val="005116A3"/>
    <w:rsid w:val="00511766"/>
    <w:rsid w:val="005117CA"/>
    <w:rsid w:val="00511986"/>
    <w:rsid w:val="00511A7F"/>
    <w:rsid w:val="0051212C"/>
    <w:rsid w:val="0051219D"/>
    <w:rsid w:val="005121A0"/>
    <w:rsid w:val="0051228E"/>
    <w:rsid w:val="00512328"/>
    <w:rsid w:val="00512503"/>
    <w:rsid w:val="0051268E"/>
    <w:rsid w:val="00512889"/>
    <w:rsid w:val="00512B61"/>
    <w:rsid w:val="0051311D"/>
    <w:rsid w:val="00513375"/>
    <w:rsid w:val="00513461"/>
    <w:rsid w:val="0051375C"/>
    <w:rsid w:val="005137B7"/>
    <w:rsid w:val="005138F5"/>
    <w:rsid w:val="005139BA"/>
    <w:rsid w:val="00513A26"/>
    <w:rsid w:val="00513C15"/>
    <w:rsid w:val="00513D4F"/>
    <w:rsid w:val="00513EAF"/>
    <w:rsid w:val="0051410B"/>
    <w:rsid w:val="005142EA"/>
    <w:rsid w:val="0051438B"/>
    <w:rsid w:val="0051442E"/>
    <w:rsid w:val="005144C0"/>
    <w:rsid w:val="00514528"/>
    <w:rsid w:val="00514685"/>
    <w:rsid w:val="005149DD"/>
    <w:rsid w:val="00514A76"/>
    <w:rsid w:val="00514AD0"/>
    <w:rsid w:val="00514B05"/>
    <w:rsid w:val="00514CD0"/>
    <w:rsid w:val="00514DC0"/>
    <w:rsid w:val="005151B6"/>
    <w:rsid w:val="005152B8"/>
    <w:rsid w:val="0051549E"/>
    <w:rsid w:val="00515544"/>
    <w:rsid w:val="0051562B"/>
    <w:rsid w:val="00515672"/>
    <w:rsid w:val="00515B5E"/>
    <w:rsid w:val="00515DF5"/>
    <w:rsid w:val="00516164"/>
    <w:rsid w:val="005163A1"/>
    <w:rsid w:val="005165C0"/>
    <w:rsid w:val="00516613"/>
    <w:rsid w:val="0051666D"/>
    <w:rsid w:val="00516915"/>
    <w:rsid w:val="005169FC"/>
    <w:rsid w:val="00516B99"/>
    <w:rsid w:val="00516B9A"/>
    <w:rsid w:val="00516BB7"/>
    <w:rsid w:val="00516BC5"/>
    <w:rsid w:val="00516FCD"/>
    <w:rsid w:val="00517013"/>
    <w:rsid w:val="005171AA"/>
    <w:rsid w:val="005171EF"/>
    <w:rsid w:val="00517276"/>
    <w:rsid w:val="00517364"/>
    <w:rsid w:val="00517428"/>
    <w:rsid w:val="005174D0"/>
    <w:rsid w:val="005176CA"/>
    <w:rsid w:val="00517869"/>
    <w:rsid w:val="00517C72"/>
    <w:rsid w:val="00517EF3"/>
    <w:rsid w:val="00517F36"/>
    <w:rsid w:val="00520082"/>
    <w:rsid w:val="005201E7"/>
    <w:rsid w:val="0052029D"/>
    <w:rsid w:val="005202B6"/>
    <w:rsid w:val="0052045F"/>
    <w:rsid w:val="005205DE"/>
    <w:rsid w:val="005207F5"/>
    <w:rsid w:val="0052084B"/>
    <w:rsid w:val="005208B4"/>
    <w:rsid w:val="005209B8"/>
    <w:rsid w:val="00520ABF"/>
    <w:rsid w:val="00520C14"/>
    <w:rsid w:val="00520ECB"/>
    <w:rsid w:val="00520F16"/>
    <w:rsid w:val="00521057"/>
    <w:rsid w:val="0052125C"/>
    <w:rsid w:val="005214E8"/>
    <w:rsid w:val="005215C7"/>
    <w:rsid w:val="005216AC"/>
    <w:rsid w:val="00521B8D"/>
    <w:rsid w:val="00521D97"/>
    <w:rsid w:val="00521E25"/>
    <w:rsid w:val="00521E29"/>
    <w:rsid w:val="00521FE4"/>
    <w:rsid w:val="00522162"/>
    <w:rsid w:val="00522253"/>
    <w:rsid w:val="005222D2"/>
    <w:rsid w:val="005222EE"/>
    <w:rsid w:val="00522430"/>
    <w:rsid w:val="005225F7"/>
    <w:rsid w:val="00522A6F"/>
    <w:rsid w:val="00522C55"/>
    <w:rsid w:val="00522D7F"/>
    <w:rsid w:val="00523214"/>
    <w:rsid w:val="005233D1"/>
    <w:rsid w:val="00523473"/>
    <w:rsid w:val="005234EC"/>
    <w:rsid w:val="00523890"/>
    <w:rsid w:val="005238A1"/>
    <w:rsid w:val="00523939"/>
    <w:rsid w:val="005239FD"/>
    <w:rsid w:val="00523B34"/>
    <w:rsid w:val="00523BAA"/>
    <w:rsid w:val="00523DBF"/>
    <w:rsid w:val="00523FBD"/>
    <w:rsid w:val="00524261"/>
    <w:rsid w:val="005242A1"/>
    <w:rsid w:val="005245BB"/>
    <w:rsid w:val="005247B7"/>
    <w:rsid w:val="0052487E"/>
    <w:rsid w:val="00524BDE"/>
    <w:rsid w:val="00524E45"/>
    <w:rsid w:val="00525051"/>
    <w:rsid w:val="00525B28"/>
    <w:rsid w:val="00525D28"/>
    <w:rsid w:val="00525D33"/>
    <w:rsid w:val="00525D8D"/>
    <w:rsid w:val="00526108"/>
    <w:rsid w:val="00526406"/>
    <w:rsid w:val="005264B6"/>
    <w:rsid w:val="005269BA"/>
    <w:rsid w:val="00526A96"/>
    <w:rsid w:val="00526CE6"/>
    <w:rsid w:val="00526DBB"/>
    <w:rsid w:val="00526DFB"/>
    <w:rsid w:val="0052705F"/>
    <w:rsid w:val="005270AE"/>
    <w:rsid w:val="005270C8"/>
    <w:rsid w:val="00527250"/>
    <w:rsid w:val="005273EF"/>
    <w:rsid w:val="00527589"/>
    <w:rsid w:val="005275EC"/>
    <w:rsid w:val="0052762E"/>
    <w:rsid w:val="0052779E"/>
    <w:rsid w:val="00527842"/>
    <w:rsid w:val="00527AAB"/>
    <w:rsid w:val="00527AAF"/>
    <w:rsid w:val="00527C4D"/>
    <w:rsid w:val="00527C68"/>
    <w:rsid w:val="00527EC5"/>
    <w:rsid w:val="00527F34"/>
    <w:rsid w:val="005304B1"/>
    <w:rsid w:val="005306DF"/>
    <w:rsid w:val="005307AD"/>
    <w:rsid w:val="0053088F"/>
    <w:rsid w:val="00530961"/>
    <w:rsid w:val="005309E5"/>
    <w:rsid w:val="00530D93"/>
    <w:rsid w:val="00530E4A"/>
    <w:rsid w:val="00531180"/>
    <w:rsid w:val="00531259"/>
    <w:rsid w:val="0053144D"/>
    <w:rsid w:val="005315C7"/>
    <w:rsid w:val="0053172D"/>
    <w:rsid w:val="005317A6"/>
    <w:rsid w:val="0053199B"/>
    <w:rsid w:val="00531D5B"/>
    <w:rsid w:val="00531F87"/>
    <w:rsid w:val="00531FDB"/>
    <w:rsid w:val="00531FF4"/>
    <w:rsid w:val="005323AB"/>
    <w:rsid w:val="0053256C"/>
    <w:rsid w:val="005325BF"/>
    <w:rsid w:val="005325DB"/>
    <w:rsid w:val="0053265B"/>
    <w:rsid w:val="00532860"/>
    <w:rsid w:val="00532A66"/>
    <w:rsid w:val="00532F4A"/>
    <w:rsid w:val="0053311E"/>
    <w:rsid w:val="005336FC"/>
    <w:rsid w:val="00533B75"/>
    <w:rsid w:val="00533C00"/>
    <w:rsid w:val="005343B5"/>
    <w:rsid w:val="00534793"/>
    <w:rsid w:val="00534797"/>
    <w:rsid w:val="00534A78"/>
    <w:rsid w:val="00534C10"/>
    <w:rsid w:val="00534CC7"/>
    <w:rsid w:val="00534E83"/>
    <w:rsid w:val="00534ED5"/>
    <w:rsid w:val="00534EF5"/>
    <w:rsid w:val="00535177"/>
    <w:rsid w:val="005352E7"/>
    <w:rsid w:val="00535453"/>
    <w:rsid w:val="005358A1"/>
    <w:rsid w:val="005358DA"/>
    <w:rsid w:val="005358F0"/>
    <w:rsid w:val="00535945"/>
    <w:rsid w:val="00535A2E"/>
    <w:rsid w:val="00535EC1"/>
    <w:rsid w:val="00536423"/>
    <w:rsid w:val="005364A5"/>
    <w:rsid w:val="0053657A"/>
    <w:rsid w:val="00536637"/>
    <w:rsid w:val="00536937"/>
    <w:rsid w:val="00536C6C"/>
    <w:rsid w:val="00536D91"/>
    <w:rsid w:val="005370AB"/>
    <w:rsid w:val="0053734D"/>
    <w:rsid w:val="005374F8"/>
    <w:rsid w:val="00537571"/>
    <w:rsid w:val="005375E2"/>
    <w:rsid w:val="0053776F"/>
    <w:rsid w:val="00537AD6"/>
    <w:rsid w:val="00537B1E"/>
    <w:rsid w:val="00537B70"/>
    <w:rsid w:val="00537C67"/>
    <w:rsid w:val="00537CEA"/>
    <w:rsid w:val="00537D10"/>
    <w:rsid w:val="00537D78"/>
    <w:rsid w:val="00537E5E"/>
    <w:rsid w:val="00537F66"/>
    <w:rsid w:val="00537F90"/>
    <w:rsid w:val="00540045"/>
    <w:rsid w:val="005400C7"/>
    <w:rsid w:val="005405BF"/>
    <w:rsid w:val="00540722"/>
    <w:rsid w:val="00540897"/>
    <w:rsid w:val="005409EA"/>
    <w:rsid w:val="005409F3"/>
    <w:rsid w:val="00540CD4"/>
    <w:rsid w:val="00540D1A"/>
    <w:rsid w:val="0054118C"/>
    <w:rsid w:val="005415B8"/>
    <w:rsid w:val="005416E7"/>
    <w:rsid w:val="0054180B"/>
    <w:rsid w:val="00541832"/>
    <w:rsid w:val="00541B19"/>
    <w:rsid w:val="00541B90"/>
    <w:rsid w:val="00541EAC"/>
    <w:rsid w:val="00541F85"/>
    <w:rsid w:val="00541F86"/>
    <w:rsid w:val="00541FE4"/>
    <w:rsid w:val="00542401"/>
    <w:rsid w:val="00542476"/>
    <w:rsid w:val="00542B18"/>
    <w:rsid w:val="00542BF4"/>
    <w:rsid w:val="00542BF9"/>
    <w:rsid w:val="00542DA8"/>
    <w:rsid w:val="005435F5"/>
    <w:rsid w:val="0054375A"/>
    <w:rsid w:val="00543779"/>
    <w:rsid w:val="00543841"/>
    <w:rsid w:val="00543CD3"/>
    <w:rsid w:val="00543F85"/>
    <w:rsid w:val="00543FFC"/>
    <w:rsid w:val="00544133"/>
    <w:rsid w:val="005441A4"/>
    <w:rsid w:val="005442D4"/>
    <w:rsid w:val="005443E7"/>
    <w:rsid w:val="00544701"/>
    <w:rsid w:val="00544913"/>
    <w:rsid w:val="00544953"/>
    <w:rsid w:val="00544CBB"/>
    <w:rsid w:val="00544D3C"/>
    <w:rsid w:val="00544EFF"/>
    <w:rsid w:val="005450D5"/>
    <w:rsid w:val="00545122"/>
    <w:rsid w:val="00545397"/>
    <w:rsid w:val="005454E9"/>
    <w:rsid w:val="005455A5"/>
    <w:rsid w:val="00545653"/>
    <w:rsid w:val="0054574F"/>
    <w:rsid w:val="005457EA"/>
    <w:rsid w:val="005458C9"/>
    <w:rsid w:val="00545A07"/>
    <w:rsid w:val="00545B6B"/>
    <w:rsid w:val="00545BC3"/>
    <w:rsid w:val="00545BDE"/>
    <w:rsid w:val="00545C91"/>
    <w:rsid w:val="00545EF5"/>
    <w:rsid w:val="00545EFD"/>
    <w:rsid w:val="00546036"/>
    <w:rsid w:val="00546081"/>
    <w:rsid w:val="00546387"/>
    <w:rsid w:val="005464F2"/>
    <w:rsid w:val="005465F1"/>
    <w:rsid w:val="005467AB"/>
    <w:rsid w:val="00546817"/>
    <w:rsid w:val="0054690C"/>
    <w:rsid w:val="00546A68"/>
    <w:rsid w:val="00546AC1"/>
    <w:rsid w:val="00546D1F"/>
    <w:rsid w:val="00546D32"/>
    <w:rsid w:val="00546D56"/>
    <w:rsid w:val="00546DD4"/>
    <w:rsid w:val="0054732F"/>
    <w:rsid w:val="005476AA"/>
    <w:rsid w:val="005476FA"/>
    <w:rsid w:val="00547932"/>
    <w:rsid w:val="005479B5"/>
    <w:rsid w:val="00547E32"/>
    <w:rsid w:val="0055034E"/>
    <w:rsid w:val="005503ED"/>
    <w:rsid w:val="0055040E"/>
    <w:rsid w:val="0055041E"/>
    <w:rsid w:val="00550833"/>
    <w:rsid w:val="005508E3"/>
    <w:rsid w:val="00550AE3"/>
    <w:rsid w:val="00550EA5"/>
    <w:rsid w:val="0055100A"/>
    <w:rsid w:val="00551086"/>
    <w:rsid w:val="00551213"/>
    <w:rsid w:val="005517CA"/>
    <w:rsid w:val="005518C3"/>
    <w:rsid w:val="00551917"/>
    <w:rsid w:val="00551988"/>
    <w:rsid w:val="00551E32"/>
    <w:rsid w:val="00551E82"/>
    <w:rsid w:val="00552088"/>
    <w:rsid w:val="005520A7"/>
    <w:rsid w:val="005520C7"/>
    <w:rsid w:val="0055225B"/>
    <w:rsid w:val="00552504"/>
    <w:rsid w:val="005525AB"/>
    <w:rsid w:val="005525EA"/>
    <w:rsid w:val="00552808"/>
    <w:rsid w:val="0055295A"/>
    <w:rsid w:val="0055299B"/>
    <w:rsid w:val="00552A52"/>
    <w:rsid w:val="00552D20"/>
    <w:rsid w:val="005533D5"/>
    <w:rsid w:val="005538E5"/>
    <w:rsid w:val="00553935"/>
    <w:rsid w:val="00553B2C"/>
    <w:rsid w:val="00553CFB"/>
    <w:rsid w:val="00553DC9"/>
    <w:rsid w:val="00553EED"/>
    <w:rsid w:val="00554023"/>
    <w:rsid w:val="0055415B"/>
    <w:rsid w:val="005542DC"/>
    <w:rsid w:val="00554616"/>
    <w:rsid w:val="0055463D"/>
    <w:rsid w:val="005547DB"/>
    <w:rsid w:val="00554DBA"/>
    <w:rsid w:val="00555000"/>
    <w:rsid w:val="005550B4"/>
    <w:rsid w:val="0055514F"/>
    <w:rsid w:val="00555172"/>
    <w:rsid w:val="005555A5"/>
    <w:rsid w:val="00555841"/>
    <w:rsid w:val="0055596C"/>
    <w:rsid w:val="00555A44"/>
    <w:rsid w:val="00555A7A"/>
    <w:rsid w:val="00555AFC"/>
    <w:rsid w:val="00555CBE"/>
    <w:rsid w:val="00555D6A"/>
    <w:rsid w:val="00555DE7"/>
    <w:rsid w:val="00555F95"/>
    <w:rsid w:val="005561AD"/>
    <w:rsid w:val="005562CA"/>
    <w:rsid w:val="0055649E"/>
    <w:rsid w:val="005564CE"/>
    <w:rsid w:val="00556634"/>
    <w:rsid w:val="00556647"/>
    <w:rsid w:val="00556688"/>
    <w:rsid w:val="00556825"/>
    <w:rsid w:val="00556907"/>
    <w:rsid w:val="00556DBF"/>
    <w:rsid w:val="0055741D"/>
    <w:rsid w:val="005579D8"/>
    <w:rsid w:val="00557A05"/>
    <w:rsid w:val="00557A27"/>
    <w:rsid w:val="00557FE1"/>
    <w:rsid w:val="00560284"/>
    <w:rsid w:val="00560429"/>
    <w:rsid w:val="005607F5"/>
    <w:rsid w:val="005608EC"/>
    <w:rsid w:val="00560AEA"/>
    <w:rsid w:val="00560B21"/>
    <w:rsid w:val="00560B50"/>
    <w:rsid w:val="00560F42"/>
    <w:rsid w:val="00560F7C"/>
    <w:rsid w:val="00561032"/>
    <w:rsid w:val="0056139E"/>
    <w:rsid w:val="005615B8"/>
    <w:rsid w:val="005616BA"/>
    <w:rsid w:val="00561933"/>
    <w:rsid w:val="00561B53"/>
    <w:rsid w:val="00561D9F"/>
    <w:rsid w:val="0056246F"/>
    <w:rsid w:val="0056260B"/>
    <w:rsid w:val="0056266C"/>
    <w:rsid w:val="005628EA"/>
    <w:rsid w:val="00562A6E"/>
    <w:rsid w:val="00563110"/>
    <w:rsid w:val="0056329D"/>
    <w:rsid w:val="0056349E"/>
    <w:rsid w:val="005635AF"/>
    <w:rsid w:val="00563706"/>
    <w:rsid w:val="00563939"/>
    <w:rsid w:val="00563D3D"/>
    <w:rsid w:val="00563DA6"/>
    <w:rsid w:val="00563ECE"/>
    <w:rsid w:val="00563FD9"/>
    <w:rsid w:val="0056413D"/>
    <w:rsid w:val="00564209"/>
    <w:rsid w:val="005643B0"/>
    <w:rsid w:val="00564659"/>
    <w:rsid w:val="00564877"/>
    <w:rsid w:val="0056495B"/>
    <w:rsid w:val="00564A16"/>
    <w:rsid w:val="00564EC6"/>
    <w:rsid w:val="00564FBF"/>
    <w:rsid w:val="005650D9"/>
    <w:rsid w:val="005650E7"/>
    <w:rsid w:val="00565299"/>
    <w:rsid w:val="005653D3"/>
    <w:rsid w:val="005658E2"/>
    <w:rsid w:val="00565CFC"/>
    <w:rsid w:val="00565E87"/>
    <w:rsid w:val="00565EC4"/>
    <w:rsid w:val="005660C7"/>
    <w:rsid w:val="00566586"/>
    <w:rsid w:val="005665C1"/>
    <w:rsid w:val="00566707"/>
    <w:rsid w:val="00566C01"/>
    <w:rsid w:val="00566DFC"/>
    <w:rsid w:val="00566E4F"/>
    <w:rsid w:val="005670DE"/>
    <w:rsid w:val="0056744B"/>
    <w:rsid w:val="00567475"/>
    <w:rsid w:val="0056758C"/>
    <w:rsid w:val="00567781"/>
    <w:rsid w:val="005678EA"/>
    <w:rsid w:val="00567948"/>
    <w:rsid w:val="00567A16"/>
    <w:rsid w:val="00567D88"/>
    <w:rsid w:val="00567E4F"/>
    <w:rsid w:val="00567EA2"/>
    <w:rsid w:val="0057007C"/>
    <w:rsid w:val="005700BB"/>
    <w:rsid w:val="005701D5"/>
    <w:rsid w:val="0057027A"/>
    <w:rsid w:val="00570584"/>
    <w:rsid w:val="00570714"/>
    <w:rsid w:val="00570990"/>
    <w:rsid w:val="005709DD"/>
    <w:rsid w:val="00570BBD"/>
    <w:rsid w:val="00570D3B"/>
    <w:rsid w:val="00570EBC"/>
    <w:rsid w:val="00571057"/>
    <w:rsid w:val="00571152"/>
    <w:rsid w:val="00571229"/>
    <w:rsid w:val="005715B3"/>
    <w:rsid w:val="0057163E"/>
    <w:rsid w:val="005716C6"/>
    <w:rsid w:val="005717F7"/>
    <w:rsid w:val="00571810"/>
    <w:rsid w:val="00571E1C"/>
    <w:rsid w:val="00571F0A"/>
    <w:rsid w:val="00571F10"/>
    <w:rsid w:val="00571FBA"/>
    <w:rsid w:val="00572352"/>
    <w:rsid w:val="00572389"/>
    <w:rsid w:val="00572470"/>
    <w:rsid w:val="005726E5"/>
    <w:rsid w:val="005728E3"/>
    <w:rsid w:val="0057294D"/>
    <w:rsid w:val="00572D9B"/>
    <w:rsid w:val="00572DB2"/>
    <w:rsid w:val="00572DB6"/>
    <w:rsid w:val="00572E12"/>
    <w:rsid w:val="0057305A"/>
    <w:rsid w:val="00573309"/>
    <w:rsid w:val="00573318"/>
    <w:rsid w:val="00573477"/>
    <w:rsid w:val="005734A0"/>
    <w:rsid w:val="00573755"/>
    <w:rsid w:val="00573826"/>
    <w:rsid w:val="00573A5A"/>
    <w:rsid w:val="00573AAF"/>
    <w:rsid w:val="00573AC4"/>
    <w:rsid w:val="00573AFF"/>
    <w:rsid w:val="00573B74"/>
    <w:rsid w:val="00573CE7"/>
    <w:rsid w:val="00573DFE"/>
    <w:rsid w:val="005740E2"/>
    <w:rsid w:val="005746BA"/>
    <w:rsid w:val="005746F8"/>
    <w:rsid w:val="005749CC"/>
    <w:rsid w:val="00574EF1"/>
    <w:rsid w:val="005751D1"/>
    <w:rsid w:val="00575201"/>
    <w:rsid w:val="0057532B"/>
    <w:rsid w:val="00575339"/>
    <w:rsid w:val="005753A3"/>
    <w:rsid w:val="005754C3"/>
    <w:rsid w:val="005755DB"/>
    <w:rsid w:val="0057576F"/>
    <w:rsid w:val="00575D16"/>
    <w:rsid w:val="00575D5E"/>
    <w:rsid w:val="00575D7A"/>
    <w:rsid w:val="005760EE"/>
    <w:rsid w:val="00576105"/>
    <w:rsid w:val="00576206"/>
    <w:rsid w:val="0057624B"/>
    <w:rsid w:val="005764AA"/>
    <w:rsid w:val="00576708"/>
    <w:rsid w:val="00576806"/>
    <w:rsid w:val="005768F2"/>
    <w:rsid w:val="00576E0A"/>
    <w:rsid w:val="00576ED9"/>
    <w:rsid w:val="005770B5"/>
    <w:rsid w:val="005772F1"/>
    <w:rsid w:val="00577452"/>
    <w:rsid w:val="00577856"/>
    <w:rsid w:val="00577960"/>
    <w:rsid w:val="00577981"/>
    <w:rsid w:val="00577AF8"/>
    <w:rsid w:val="00577BC6"/>
    <w:rsid w:val="00577CF3"/>
    <w:rsid w:val="00580249"/>
    <w:rsid w:val="005803DA"/>
    <w:rsid w:val="0058078B"/>
    <w:rsid w:val="00580806"/>
    <w:rsid w:val="00580C40"/>
    <w:rsid w:val="00580DA6"/>
    <w:rsid w:val="00580E01"/>
    <w:rsid w:val="0058155F"/>
    <w:rsid w:val="005815CA"/>
    <w:rsid w:val="00581615"/>
    <w:rsid w:val="005818C8"/>
    <w:rsid w:val="00581A4B"/>
    <w:rsid w:val="00581AD8"/>
    <w:rsid w:val="00581F39"/>
    <w:rsid w:val="00581F75"/>
    <w:rsid w:val="00582038"/>
    <w:rsid w:val="00582342"/>
    <w:rsid w:val="00582531"/>
    <w:rsid w:val="005825A7"/>
    <w:rsid w:val="005825D8"/>
    <w:rsid w:val="005825F5"/>
    <w:rsid w:val="00582F5E"/>
    <w:rsid w:val="0058302C"/>
    <w:rsid w:val="005831C7"/>
    <w:rsid w:val="005832A5"/>
    <w:rsid w:val="005834E3"/>
    <w:rsid w:val="005835E3"/>
    <w:rsid w:val="0058362C"/>
    <w:rsid w:val="00583804"/>
    <w:rsid w:val="005838D1"/>
    <w:rsid w:val="00583951"/>
    <w:rsid w:val="00583B03"/>
    <w:rsid w:val="00583B1C"/>
    <w:rsid w:val="00583CCD"/>
    <w:rsid w:val="00583DDB"/>
    <w:rsid w:val="00583F42"/>
    <w:rsid w:val="0058418B"/>
    <w:rsid w:val="005841F3"/>
    <w:rsid w:val="0058424A"/>
    <w:rsid w:val="005842D1"/>
    <w:rsid w:val="00584671"/>
    <w:rsid w:val="005848C9"/>
    <w:rsid w:val="00584B5A"/>
    <w:rsid w:val="00584E04"/>
    <w:rsid w:val="00584ED4"/>
    <w:rsid w:val="0058500B"/>
    <w:rsid w:val="00585202"/>
    <w:rsid w:val="0058552E"/>
    <w:rsid w:val="0058562C"/>
    <w:rsid w:val="005856F7"/>
    <w:rsid w:val="00585987"/>
    <w:rsid w:val="00585ACE"/>
    <w:rsid w:val="00585E40"/>
    <w:rsid w:val="00585E76"/>
    <w:rsid w:val="00585FB7"/>
    <w:rsid w:val="0058609D"/>
    <w:rsid w:val="005861CB"/>
    <w:rsid w:val="0058627F"/>
    <w:rsid w:val="0058653F"/>
    <w:rsid w:val="00586651"/>
    <w:rsid w:val="00586727"/>
    <w:rsid w:val="00586851"/>
    <w:rsid w:val="0058695C"/>
    <w:rsid w:val="0058698C"/>
    <w:rsid w:val="0058698E"/>
    <w:rsid w:val="00586A0B"/>
    <w:rsid w:val="00586D9A"/>
    <w:rsid w:val="00586E08"/>
    <w:rsid w:val="00586FBC"/>
    <w:rsid w:val="00587430"/>
    <w:rsid w:val="00587982"/>
    <w:rsid w:val="00587A13"/>
    <w:rsid w:val="00587A58"/>
    <w:rsid w:val="00587B43"/>
    <w:rsid w:val="00587D0D"/>
    <w:rsid w:val="00587D76"/>
    <w:rsid w:val="00587DCE"/>
    <w:rsid w:val="00590107"/>
    <w:rsid w:val="0059021E"/>
    <w:rsid w:val="005904F6"/>
    <w:rsid w:val="00590761"/>
    <w:rsid w:val="0059077E"/>
    <w:rsid w:val="005907E8"/>
    <w:rsid w:val="005909F5"/>
    <w:rsid w:val="00590A06"/>
    <w:rsid w:val="00590BE8"/>
    <w:rsid w:val="00590DB8"/>
    <w:rsid w:val="00590E83"/>
    <w:rsid w:val="00590F08"/>
    <w:rsid w:val="00590F13"/>
    <w:rsid w:val="00590F43"/>
    <w:rsid w:val="00590F9D"/>
    <w:rsid w:val="005912C4"/>
    <w:rsid w:val="00591421"/>
    <w:rsid w:val="00591533"/>
    <w:rsid w:val="0059154A"/>
    <w:rsid w:val="005915A6"/>
    <w:rsid w:val="0059191B"/>
    <w:rsid w:val="00591EEB"/>
    <w:rsid w:val="005921E9"/>
    <w:rsid w:val="00592695"/>
    <w:rsid w:val="005926E2"/>
    <w:rsid w:val="00592933"/>
    <w:rsid w:val="00592A45"/>
    <w:rsid w:val="00592A48"/>
    <w:rsid w:val="00592CE0"/>
    <w:rsid w:val="00592CE9"/>
    <w:rsid w:val="00592E97"/>
    <w:rsid w:val="00592F09"/>
    <w:rsid w:val="0059312F"/>
    <w:rsid w:val="00593224"/>
    <w:rsid w:val="0059326F"/>
    <w:rsid w:val="00593295"/>
    <w:rsid w:val="0059349A"/>
    <w:rsid w:val="005934CC"/>
    <w:rsid w:val="0059376F"/>
    <w:rsid w:val="005938A4"/>
    <w:rsid w:val="00593A0D"/>
    <w:rsid w:val="00593ED2"/>
    <w:rsid w:val="00594012"/>
    <w:rsid w:val="0059429B"/>
    <w:rsid w:val="005942AE"/>
    <w:rsid w:val="00594629"/>
    <w:rsid w:val="0059468D"/>
    <w:rsid w:val="005948E3"/>
    <w:rsid w:val="00594AA3"/>
    <w:rsid w:val="00594B18"/>
    <w:rsid w:val="00594B78"/>
    <w:rsid w:val="00594B9F"/>
    <w:rsid w:val="00594E3D"/>
    <w:rsid w:val="00594E58"/>
    <w:rsid w:val="00594F52"/>
    <w:rsid w:val="00595279"/>
    <w:rsid w:val="00595574"/>
    <w:rsid w:val="005958D0"/>
    <w:rsid w:val="00595925"/>
    <w:rsid w:val="00595954"/>
    <w:rsid w:val="00595BFA"/>
    <w:rsid w:val="00595BFF"/>
    <w:rsid w:val="00595DBF"/>
    <w:rsid w:val="00595DEE"/>
    <w:rsid w:val="00595F87"/>
    <w:rsid w:val="0059609D"/>
    <w:rsid w:val="0059611E"/>
    <w:rsid w:val="00596192"/>
    <w:rsid w:val="005964A8"/>
    <w:rsid w:val="00596B1C"/>
    <w:rsid w:val="00596C18"/>
    <w:rsid w:val="00596EC5"/>
    <w:rsid w:val="00596FC9"/>
    <w:rsid w:val="00597439"/>
    <w:rsid w:val="005974A8"/>
    <w:rsid w:val="00597500"/>
    <w:rsid w:val="00597898"/>
    <w:rsid w:val="00597AED"/>
    <w:rsid w:val="00597B4A"/>
    <w:rsid w:val="00597B62"/>
    <w:rsid w:val="00597CAA"/>
    <w:rsid w:val="00597CDE"/>
    <w:rsid w:val="00597E51"/>
    <w:rsid w:val="00597E92"/>
    <w:rsid w:val="00597EA0"/>
    <w:rsid w:val="005A00E6"/>
    <w:rsid w:val="005A0326"/>
    <w:rsid w:val="005A03A6"/>
    <w:rsid w:val="005A03AF"/>
    <w:rsid w:val="005A0841"/>
    <w:rsid w:val="005A0BD2"/>
    <w:rsid w:val="005A0D83"/>
    <w:rsid w:val="005A0FA8"/>
    <w:rsid w:val="005A0FC4"/>
    <w:rsid w:val="005A1118"/>
    <w:rsid w:val="005A120B"/>
    <w:rsid w:val="005A1357"/>
    <w:rsid w:val="005A159C"/>
    <w:rsid w:val="005A15C3"/>
    <w:rsid w:val="005A16AE"/>
    <w:rsid w:val="005A17F8"/>
    <w:rsid w:val="005A18B5"/>
    <w:rsid w:val="005A1A3A"/>
    <w:rsid w:val="005A1C51"/>
    <w:rsid w:val="005A1DED"/>
    <w:rsid w:val="005A1F3F"/>
    <w:rsid w:val="005A206C"/>
    <w:rsid w:val="005A219F"/>
    <w:rsid w:val="005A23B2"/>
    <w:rsid w:val="005A23D1"/>
    <w:rsid w:val="005A2698"/>
    <w:rsid w:val="005A27B5"/>
    <w:rsid w:val="005A2855"/>
    <w:rsid w:val="005A28F9"/>
    <w:rsid w:val="005A2B94"/>
    <w:rsid w:val="005A2BF2"/>
    <w:rsid w:val="005A2CA8"/>
    <w:rsid w:val="005A3154"/>
    <w:rsid w:val="005A3244"/>
    <w:rsid w:val="005A32FD"/>
    <w:rsid w:val="005A33C6"/>
    <w:rsid w:val="005A3494"/>
    <w:rsid w:val="005A34F4"/>
    <w:rsid w:val="005A34F6"/>
    <w:rsid w:val="005A35D3"/>
    <w:rsid w:val="005A389D"/>
    <w:rsid w:val="005A398A"/>
    <w:rsid w:val="005A3BF7"/>
    <w:rsid w:val="005A3DDE"/>
    <w:rsid w:val="005A41CD"/>
    <w:rsid w:val="005A4351"/>
    <w:rsid w:val="005A439D"/>
    <w:rsid w:val="005A4447"/>
    <w:rsid w:val="005A4628"/>
    <w:rsid w:val="005A4A38"/>
    <w:rsid w:val="005A4F0B"/>
    <w:rsid w:val="005A4FCD"/>
    <w:rsid w:val="005A4FD4"/>
    <w:rsid w:val="005A5023"/>
    <w:rsid w:val="005A50D3"/>
    <w:rsid w:val="005A5393"/>
    <w:rsid w:val="005A53FA"/>
    <w:rsid w:val="005A5868"/>
    <w:rsid w:val="005A5956"/>
    <w:rsid w:val="005A5A61"/>
    <w:rsid w:val="005A5F5A"/>
    <w:rsid w:val="005A6343"/>
    <w:rsid w:val="005A64BB"/>
    <w:rsid w:val="005A64CE"/>
    <w:rsid w:val="005A650C"/>
    <w:rsid w:val="005A6968"/>
    <w:rsid w:val="005A6E68"/>
    <w:rsid w:val="005A6EBD"/>
    <w:rsid w:val="005A6F1A"/>
    <w:rsid w:val="005A7010"/>
    <w:rsid w:val="005A721F"/>
    <w:rsid w:val="005A7563"/>
    <w:rsid w:val="005A7759"/>
    <w:rsid w:val="005A7A47"/>
    <w:rsid w:val="005A7B5C"/>
    <w:rsid w:val="005B001E"/>
    <w:rsid w:val="005B02AC"/>
    <w:rsid w:val="005B02BE"/>
    <w:rsid w:val="005B070D"/>
    <w:rsid w:val="005B087A"/>
    <w:rsid w:val="005B0AA4"/>
    <w:rsid w:val="005B0E68"/>
    <w:rsid w:val="005B0EE5"/>
    <w:rsid w:val="005B0FC7"/>
    <w:rsid w:val="005B111E"/>
    <w:rsid w:val="005B12FD"/>
    <w:rsid w:val="005B13DE"/>
    <w:rsid w:val="005B156C"/>
    <w:rsid w:val="005B15A0"/>
    <w:rsid w:val="005B1963"/>
    <w:rsid w:val="005B1BCE"/>
    <w:rsid w:val="005B1EAF"/>
    <w:rsid w:val="005B1F7B"/>
    <w:rsid w:val="005B21D4"/>
    <w:rsid w:val="005B235A"/>
    <w:rsid w:val="005B27C8"/>
    <w:rsid w:val="005B2D9F"/>
    <w:rsid w:val="005B316B"/>
    <w:rsid w:val="005B3390"/>
    <w:rsid w:val="005B3397"/>
    <w:rsid w:val="005B3408"/>
    <w:rsid w:val="005B3468"/>
    <w:rsid w:val="005B3478"/>
    <w:rsid w:val="005B385D"/>
    <w:rsid w:val="005B3A72"/>
    <w:rsid w:val="005B3A8E"/>
    <w:rsid w:val="005B3D42"/>
    <w:rsid w:val="005B3E01"/>
    <w:rsid w:val="005B40A5"/>
    <w:rsid w:val="005B4274"/>
    <w:rsid w:val="005B4337"/>
    <w:rsid w:val="005B44D0"/>
    <w:rsid w:val="005B4843"/>
    <w:rsid w:val="005B4C6C"/>
    <w:rsid w:val="005B4FEC"/>
    <w:rsid w:val="005B5069"/>
    <w:rsid w:val="005B5600"/>
    <w:rsid w:val="005B56C6"/>
    <w:rsid w:val="005B5880"/>
    <w:rsid w:val="005B5951"/>
    <w:rsid w:val="005B5B54"/>
    <w:rsid w:val="005B5D42"/>
    <w:rsid w:val="005B5DAA"/>
    <w:rsid w:val="005B5E36"/>
    <w:rsid w:val="005B5E6A"/>
    <w:rsid w:val="005B620A"/>
    <w:rsid w:val="005B6216"/>
    <w:rsid w:val="005B6469"/>
    <w:rsid w:val="005B64BA"/>
    <w:rsid w:val="005B64CE"/>
    <w:rsid w:val="005B64F0"/>
    <w:rsid w:val="005B6525"/>
    <w:rsid w:val="005B67A7"/>
    <w:rsid w:val="005B6A5D"/>
    <w:rsid w:val="005B6B95"/>
    <w:rsid w:val="005B6BD4"/>
    <w:rsid w:val="005B7114"/>
    <w:rsid w:val="005B72EC"/>
    <w:rsid w:val="005B74E0"/>
    <w:rsid w:val="005B763C"/>
    <w:rsid w:val="005B77C0"/>
    <w:rsid w:val="005B7AA8"/>
    <w:rsid w:val="005B7C2C"/>
    <w:rsid w:val="005B7CA2"/>
    <w:rsid w:val="005B7D65"/>
    <w:rsid w:val="005B7EA2"/>
    <w:rsid w:val="005B7EF3"/>
    <w:rsid w:val="005C0038"/>
    <w:rsid w:val="005C0144"/>
    <w:rsid w:val="005C01ED"/>
    <w:rsid w:val="005C0248"/>
    <w:rsid w:val="005C0302"/>
    <w:rsid w:val="005C033F"/>
    <w:rsid w:val="005C041A"/>
    <w:rsid w:val="005C04F8"/>
    <w:rsid w:val="005C05A0"/>
    <w:rsid w:val="005C06A1"/>
    <w:rsid w:val="005C0702"/>
    <w:rsid w:val="005C0762"/>
    <w:rsid w:val="005C0765"/>
    <w:rsid w:val="005C0859"/>
    <w:rsid w:val="005C0975"/>
    <w:rsid w:val="005C0ACD"/>
    <w:rsid w:val="005C0D19"/>
    <w:rsid w:val="005C0D54"/>
    <w:rsid w:val="005C0DFF"/>
    <w:rsid w:val="005C0FC5"/>
    <w:rsid w:val="005C10CF"/>
    <w:rsid w:val="005C144C"/>
    <w:rsid w:val="005C1741"/>
    <w:rsid w:val="005C1D35"/>
    <w:rsid w:val="005C1D61"/>
    <w:rsid w:val="005C1D8D"/>
    <w:rsid w:val="005C1EC5"/>
    <w:rsid w:val="005C1FD7"/>
    <w:rsid w:val="005C2071"/>
    <w:rsid w:val="005C212B"/>
    <w:rsid w:val="005C2299"/>
    <w:rsid w:val="005C23E4"/>
    <w:rsid w:val="005C24CE"/>
    <w:rsid w:val="005C2518"/>
    <w:rsid w:val="005C26BD"/>
    <w:rsid w:val="005C2724"/>
    <w:rsid w:val="005C2C5E"/>
    <w:rsid w:val="005C2C8F"/>
    <w:rsid w:val="005C2E83"/>
    <w:rsid w:val="005C3009"/>
    <w:rsid w:val="005C30E0"/>
    <w:rsid w:val="005C337D"/>
    <w:rsid w:val="005C3390"/>
    <w:rsid w:val="005C3B8C"/>
    <w:rsid w:val="005C3BA1"/>
    <w:rsid w:val="005C3D54"/>
    <w:rsid w:val="005C3E48"/>
    <w:rsid w:val="005C4189"/>
    <w:rsid w:val="005C41B1"/>
    <w:rsid w:val="005C4615"/>
    <w:rsid w:val="005C481F"/>
    <w:rsid w:val="005C4948"/>
    <w:rsid w:val="005C4A3C"/>
    <w:rsid w:val="005C4C13"/>
    <w:rsid w:val="005C4C8A"/>
    <w:rsid w:val="005C525D"/>
    <w:rsid w:val="005C5343"/>
    <w:rsid w:val="005C536A"/>
    <w:rsid w:val="005C5494"/>
    <w:rsid w:val="005C552D"/>
    <w:rsid w:val="005C58BD"/>
    <w:rsid w:val="005C5BA6"/>
    <w:rsid w:val="005C5D4B"/>
    <w:rsid w:val="005C5E93"/>
    <w:rsid w:val="005C626A"/>
    <w:rsid w:val="005C6328"/>
    <w:rsid w:val="005C6469"/>
    <w:rsid w:val="005C696D"/>
    <w:rsid w:val="005C6B0B"/>
    <w:rsid w:val="005C6F39"/>
    <w:rsid w:val="005C6FA2"/>
    <w:rsid w:val="005C7484"/>
    <w:rsid w:val="005C758D"/>
    <w:rsid w:val="005C76F8"/>
    <w:rsid w:val="005C7719"/>
    <w:rsid w:val="005C77C1"/>
    <w:rsid w:val="005C7873"/>
    <w:rsid w:val="005C7C39"/>
    <w:rsid w:val="005C7D9C"/>
    <w:rsid w:val="005C7E80"/>
    <w:rsid w:val="005D01C0"/>
    <w:rsid w:val="005D02EA"/>
    <w:rsid w:val="005D04AC"/>
    <w:rsid w:val="005D0544"/>
    <w:rsid w:val="005D0807"/>
    <w:rsid w:val="005D0974"/>
    <w:rsid w:val="005D0B1E"/>
    <w:rsid w:val="005D0B4C"/>
    <w:rsid w:val="005D0C73"/>
    <w:rsid w:val="005D0C85"/>
    <w:rsid w:val="005D0C9A"/>
    <w:rsid w:val="005D0D81"/>
    <w:rsid w:val="005D0F9E"/>
    <w:rsid w:val="005D10AA"/>
    <w:rsid w:val="005D1221"/>
    <w:rsid w:val="005D1780"/>
    <w:rsid w:val="005D17ED"/>
    <w:rsid w:val="005D197E"/>
    <w:rsid w:val="005D1A52"/>
    <w:rsid w:val="005D1C9B"/>
    <w:rsid w:val="005D1D2E"/>
    <w:rsid w:val="005D1D8F"/>
    <w:rsid w:val="005D1DD3"/>
    <w:rsid w:val="005D1E30"/>
    <w:rsid w:val="005D219F"/>
    <w:rsid w:val="005D224A"/>
    <w:rsid w:val="005D2542"/>
    <w:rsid w:val="005D2715"/>
    <w:rsid w:val="005D28FB"/>
    <w:rsid w:val="005D2C93"/>
    <w:rsid w:val="005D2F60"/>
    <w:rsid w:val="005D2F7A"/>
    <w:rsid w:val="005D3000"/>
    <w:rsid w:val="005D3109"/>
    <w:rsid w:val="005D32B4"/>
    <w:rsid w:val="005D3491"/>
    <w:rsid w:val="005D3554"/>
    <w:rsid w:val="005D367C"/>
    <w:rsid w:val="005D3779"/>
    <w:rsid w:val="005D3A70"/>
    <w:rsid w:val="005D3A9C"/>
    <w:rsid w:val="005D3CE3"/>
    <w:rsid w:val="005D43DD"/>
    <w:rsid w:val="005D4512"/>
    <w:rsid w:val="005D46DE"/>
    <w:rsid w:val="005D4A5D"/>
    <w:rsid w:val="005D4E7E"/>
    <w:rsid w:val="005D4EF2"/>
    <w:rsid w:val="005D4FC0"/>
    <w:rsid w:val="005D5083"/>
    <w:rsid w:val="005D535B"/>
    <w:rsid w:val="005D53A1"/>
    <w:rsid w:val="005D5631"/>
    <w:rsid w:val="005D588E"/>
    <w:rsid w:val="005D5A25"/>
    <w:rsid w:val="005D5A9E"/>
    <w:rsid w:val="005D5B29"/>
    <w:rsid w:val="005D5C9B"/>
    <w:rsid w:val="005D5EC2"/>
    <w:rsid w:val="005D5EFC"/>
    <w:rsid w:val="005D62E7"/>
    <w:rsid w:val="005D652F"/>
    <w:rsid w:val="005D65FF"/>
    <w:rsid w:val="005D681F"/>
    <w:rsid w:val="005D682C"/>
    <w:rsid w:val="005D69D9"/>
    <w:rsid w:val="005D69E6"/>
    <w:rsid w:val="005D6A2B"/>
    <w:rsid w:val="005D6B04"/>
    <w:rsid w:val="005D6BF5"/>
    <w:rsid w:val="005D6F02"/>
    <w:rsid w:val="005D70EB"/>
    <w:rsid w:val="005D76E6"/>
    <w:rsid w:val="005D78C4"/>
    <w:rsid w:val="005D7991"/>
    <w:rsid w:val="005D7ACD"/>
    <w:rsid w:val="005D7B20"/>
    <w:rsid w:val="005D7BD1"/>
    <w:rsid w:val="005D7C07"/>
    <w:rsid w:val="005D7EFF"/>
    <w:rsid w:val="005D7F61"/>
    <w:rsid w:val="005E0449"/>
    <w:rsid w:val="005E0666"/>
    <w:rsid w:val="005E0732"/>
    <w:rsid w:val="005E08B4"/>
    <w:rsid w:val="005E0923"/>
    <w:rsid w:val="005E0CAC"/>
    <w:rsid w:val="005E0D8F"/>
    <w:rsid w:val="005E10EA"/>
    <w:rsid w:val="005E10FC"/>
    <w:rsid w:val="005E11D4"/>
    <w:rsid w:val="005E15A1"/>
    <w:rsid w:val="005E15F3"/>
    <w:rsid w:val="005E16B0"/>
    <w:rsid w:val="005E16C1"/>
    <w:rsid w:val="005E1AAF"/>
    <w:rsid w:val="005E1CC1"/>
    <w:rsid w:val="005E20CE"/>
    <w:rsid w:val="005E20EE"/>
    <w:rsid w:val="005E285C"/>
    <w:rsid w:val="005E28BB"/>
    <w:rsid w:val="005E29CB"/>
    <w:rsid w:val="005E29EE"/>
    <w:rsid w:val="005E35E1"/>
    <w:rsid w:val="005E3601"/>
    <w:rsid w:val="005E362E"/>
    <w:rsid w:val="005E36B7"/>
    <w:rsid w:val="005E399D"/>
    <w:rsid w:val="005E3A0F"/>
    <w:rsid w:val="005E3A86"/>
    <w:rsid w:val="005E3AF8"/>
    <w:rsid w:val="005E3C80"/>
    <w:rsid w:val="005E3E95"/>
    <w:rsid w:val="005E3EC7"/>
    <w:rsid w:val="005E3F71"/>
    <w:rsid w:val="005E463B"/>
    <w:rsid w:val="005E46C2"/>
    <w:rsid w:val="005E47FD"/>
    <w:rsid w:val="005E4982"/>
    <w:rsid w:val="005E49F3"/>
    <w:rsid w:val="005E4A5F"/>
    <w:rsid w:val="005E4C29"/>
    <w:rsid w:val="005E4E03"/>
    <w:rsid w:val="005E4FE6"/>
    <w:rsid w:val="005E504B"/>
    <w:rsid w:val="005E50E8"/>
    <w:rsid w:val="005E5197"/>
    <w:rsid w:val="005E51F8"/>
    <w:rsid w:val="005E53B7"/>
    <w:rsid w:val="005E5417"/>
    <w:rsid w:val="005E542B"/>
    <w:rsid w:val="005E5549"/>
    <w:rsid w:val="005E555A"/>
    <w:rsid w:val="005E5576"/>
    <w:rsid w:val="005E57F1"/>
    <w:rsid w:val="005E5AB4"/>
    <w:rsid w:val="005E5DC1"/>
    <w:rsid w:val="005E5F2A"/>
    <w:rsid w:val="005E6148"/>
    <w:rsid w:val="005E63DA"/>
    <w:rsid w:val="005E650F"/>
    <w:rsid w:val="005E6526"/>
    <w:rsid w:val="005E65C6"/>
    <w:rsid w:val="005E66E4"/>
    <w:rsid w:val="005E6989"/>
    <w:rsid w:val="005E69D8"/>
    <w:rsid w:val="005E6B26"/>
    <w:rsid w:val="005E6E47"/>
    <w:rsid w:val="005E728D"/>
    <w:rsid w:val="005E72F7"/>
    <w:rsid w:val="005E7302"/>
    <w:rsid w:val="005E7371"/>
    <w:rsid w:val="005E7878"/>
    <w:rsid w:val="005E78C6"/>
    <w:rsid w:val="005E7C6D"/>
    <w:rsid w:val="005E7D4A"/>
    <w:rsid w:val="005E7DA7"/>
    <w:rsid w:val="005E7E5E"/>
    <w:rsid w:val="005F065F"/>
    <w:rsid w:val="005F06DA"/>
    <w:rsid w:val="005F0887"/>
    <w:rsid w:val="005F0B0C"/>
    <w:rsid w:val="005F0E9F"/>
    <w:rsid w:val="005F0F11"/>
    <w:rsid w:val="005F0F69"/>
    <w:rsid w:val="005F11A7"/>
    <w:rsid w:val="005F1666"/>
    <w:rsid w:val="005F1C4D"/>
    <w:rsid w:val="005F1C81"/>
    <w:rsid w:val="005F1DBD"/>
    <w:rsid w:val="005F1EAA"/>
    <w:rsid w:val="005F1FE9"/>
    <w:rsid w:val="005F20F6"/>
    <w:rsid w:val="005F233F"/>
    <w:rsid w:val="005F23B9"/>
    <w:rsid w:val="005F27B3"/>
    <w:rsid w:val="005F2B7B"/>
    <w:rsid w:val="005F2C42"/>
    <w:rsid w:val="005F2C70"/>
    <w:rsid w:val="005F2CBB"/>
    <w:rsid w:val="005F2E25"/>
    <w:rsid w:val="005F3409"/>
    <w:rsid w:val="005F346E"/>
    <w:rsid w:val="005F35CB"/>
    <w:rsid w:val="005F35EE"/>
    <w:rsid w:val="005F3606"/>
    <w:rsid w:val="005F3729"/>
    <w:rsid w:val="005F4004"/>
    <w:rsid w:val="005F4035"/>
    <w:rsid w:val="005F45F0"/>
    <w:rsid w:val="005F4628"/>
    <w:rsid w:val="005F46A0"/>
    <w:rsid w:val="005F4815"/>
    <w:rsid w:val="005F4941"/>
    <w:rsid w:val="005F4C69"/>
    <w:rsid w:val="005F4DD8"/>
    <w:rsid w:val="005F4E31"/>
    <w:rsid w:val="005F4FCA"/>
    <w:rsid w:val="005F51A0"/>
    <w:rsid w:val="005F53D5"/>
    <w:rsid w:val="005F54C2"/>
    <w:rsid w:val="005F56F7"/>
    <w:rsid w:val="005F5AAD"/>
    <w:rsid w:val="005F5B21"/>
    <w:rsid w:val="005F5C04"/>
    <w:rsid w:val="005F664A"/>
    <w:rsid w:val="005F66C7"/>
    <w:rsid w:val="005F6817"/>
    <w:rsid w:val="005F6A2A"/>
    <w:rsid w:val="005F6A64"/>
    <w:rsid w:val="005F6A7D"/>
    <w:rsid w:val="005F6D64"/>
    <w:rsid w:val="005F6DFB"/>
    <w:rsid w:val="005F6FEE"/>
    <w:rsid w:val="005F70B0"/>
    <w:rsid w:val="005F71EF"/>
    <w:rsid w:val="005F7285"/>
    <w:rsid w:val="005F7306"/>
    <w:rsid w:val="005F7339"/>
    <w:rsid w:val="005F76D1"/>
    <w:rsid w:val="005F780F"/>
    <w:rsid w:val="005F7877"/>
    <w:rsid w:val="005F7AEE"/>
    <w:rsid w:val="005F7E9D"/>
    <w:rsid w:val="00600154"/>
    <w:rsid w:val="0060025B"/>
    <w:rsid w:val="00600341"/>
    <w:rsid w:val="00600403"/>
    <w:rsid w:val="00600425"/>
    <w:rsid w:val="006004B1"/>
    <w:rsid w:val="006005BC"/>
    <w:rsid w:val="006007A2"/>
    <w:rsid w:val="006009BD"/>
    <w:rsid w:val="00600A27"/>
    <w:rsid w:val="00600A7B"/>
    <w:rsid w:val="00600D9B"/>
    <w:rsid w:val="00600F39"/>
    <w:rsid w:val="00601156"/>
    <w:rsid w:val="006013C3"/>
    <w:rsid w:val="00601434"/>
    <w:rsid w:val="00601485"/>
    <w:rsid w:val="00601545"/>
    <w:rsid w:val="00601771"/>
    <w:rsid w:val="006017C4"/>
    <w:rsid w:val="00601915"/>
    <w:rsid w:val="00601965"/>
    <w:rsid w:val="006019F7"/>
    <w:rsid w:val="006022D9"/>
    <w:rsid w:val="0060256B"/>
    <w:rsid w:val="006025EF"/>
    <w:rsid w:val="00602DEC"/>
    <w:rsid w:val="00602E6B"/>
    <w:rsid w:val="0060309C"/>
    <w:rsid w:val="00603318"/>
    <w:rsid w:val="00603413"/>
    <w:rsid w:val="00603470"/>
    <w:rsid w:val="0060363C"/>
    <w:rsid w:val="00603785"/>
    <w:rsid w:val="0060378B"/>
    <w:rsid w:val="00603B09"/>
    <w:rsid w:val="00603F41"/>
    <w:rsid w:val="0060407F"/>
    <w:rsid w:val="0060409F"/>
    <w:rsid w:val="006041C1"/>
    <w:rsid w:val="00604336"/>
    <w:rsid w:val="00604628"/>
    <w:rsid w:val="00604770"/>
    <w:rsid w:val="006047E2"/>
    <w:rsid w:val="006048E6"/>
    <w:rsid w:val="006048F3"/>
    <w:rsid w:val="006048F6"/>
    <w:rsid w:val="00604AD8"/>
    <w:rsid w:val="00604CA8"/>
    <w:rsid w:val="00604E51"/>
    <w:rsid w:val="00604E79"/>
    <w:rsid w:val="00604ED1"/>
    <w:rsid w:val="00604F66"/>
    <w:rsid w:val="00605171"/>
    <w:rsid w:val="00605234"/>
    <w:rsid w:val="0060572B"/>
    <w:rsid w:val="00605A4A"/>
    <w:rsid w:val="00605DAC"/>
    <w:rsid w:val="00605F9A"/>
    <w:rsid w:val="00606059"/>
    <w:rsid w:val="006060CD"/>
    <w:rsid w:val="006061B7"/>
    <w:rsid w:val="00606238"/>
    <w:rsid w:val="00606246"/>
    <w:rsid w:val="0060664B"/>
    <w:rsid w:val="00606823"/>
    <w:rsid w:val="006068C8"/>
    <w:rsid w:val="00606983"/>
    <w:rsid w:val="00606A4A"/>
    <w:rsid w:val="00606AE0"/>
    <w:rsid w:val="0060700D"/>
    <w:rsid w:val="00607249"/>
    <w:rsid w:val="006074F9"/>
    <w:rsid w:val="00607FDD"/>
    <w:rsid w:val="006101B4"/>
    <w:rsid w:val="00610314"/>
    <w:rsid w:val="00610387"/>
    <w:rsid w:val="006103A7"/>
    <w:rsid w:val="0061051A"/>
    <w:rsid w:val="00610647"/>
    <w:rsid w:val="00610694"/>
    <w:rsid w:val="00610831"/>
    <w:rsid w:val="006108B7"/>
    <w:rsid w:val="0061091C"/>
    <w:rsid w:val="00610E11"/>
    <w:rsid w:val="00610FF4"/>
    <w:rsid w:val="00611125"/>
    <w:rsid w:val="00611410"/>
    <w:rsid w:val="006114BA"/>
    <w:rsid w:val="0061176D"/>
    <w:rsid w:val="00611A3D"/>
    <w:rsid w:val="00611A7A"/>
    <w:rsid w:val="00611B0A"/>
    <w:rsid w:val="00611BC6"/>
    <w:rsid w:val="00611BFE"/>
    <w:rsid w:val="00611E2E"/>
    <w:rsid w:val="006120F3"/>
    <w:rsid w:val="00612317"/>
    <w:rsid w:val="0061248F"/>
    <w:rsid w:val="006124B3"/>
    <w:rsid w:val="006125B8"/>
    <w:rsid w:val="006125DE"/>
    <w:rsid w:val="006126A9"/>
    <w:rsid w:val="00612721"/>
    <w:rsid w:val="00612811"/>
    <w:rsid w:val="00612970"/>
    <w:rsid w:val="00612B60"/>
    <w:rsid w:val="00612C26"/>
    <w:rsid w:val="00612CE6"/>
    <w:rsid w:val="00612D1D"/>
    <w:rsid w:val="00612E19"/>
    <w:rsid w:val="00612FE7"/>
    <w:rsid w:val="006130ED"/>
    <w:rsid w:val="00613272"/>
    <w:rsid w:val="0061387A"/>
    <w:rsid w:val="00613898"/>
    <w:rsid w:val="0061395F"/>
    <w:rsid w:val="00613C69"/>
    <w:rsid w:val="00613EEB"/>
    <w:rsid w:val="006142BE"/>
    <w:rsid w:val="00614428"/>
    <w:rsid w:val="006145B5"/>
    <w:rsid w:val="006145B7"/>
    <w:rsid w:val="00614AAB"/>
    <w:rsid w:val="00614BA7"/>
    <w:rsid w:val="00614CBE"/>
    <w:rsid w:val="00615164"/>
    <w:rsid w:val="00615284"/>
    <w:rsid w:val="00615698"/>
    <w:rsid w:val="006157FA"/>
    <w:rsid w:val="00615B60"/>
    <w:rsid w:val="00615BCF"/>
    <w:rsid w:val="00615BE6"/>
    <w:rsid w:val="00615DA4"/>
    <w:rsid w:val="00615DCB"/>
    <w:rsid w:val="00615F21"/>
    <w:rsid w:val="006161D2"/>
    <w:rsid w:val="00616456"/>
    <w:rsid w:val="0061664B"/>
    <w:rsid w:val="00616865"/>
    <w:rsid w:val="006169E8"/>
    <w:rsid w:val="00616B7F"/>
    <w:rsid w:val="00616BB6"/>
    <w:rsid w:val="00616BC8"/>
    <w:rsid w:val="00616D48"/>
    <w:rsid w:val="00616D64"/>
    <w:rsid w:val="00616F06"/>
    <w:rsid w:val="00617200"/>
    <w:rsid w:val="00617417"/>
    <w:rsid w:val="00617428"/>
    <w:rsid w:val="00617590"/>
    <w:rsid w:val="00617610"/>
    <w:rsid w:val="006177BB"/>
    <w:rsid w:val="00617E3F"/>
    <w:rsid w:val="0062045C"/>
    <w:rsid w:val="00620526"/>
    <w:rsid w:val="0062054C"/>
    <w:rsid w:val="006205FC"/>
    <w:rsid w:val="006207C0"/>
    <w:rsid w:val="006207D7"/>
    <w:rsid w:val="00620837"/>
    <w:rsid w:val="00620B4E"/>
    <w:rsid w:val="00620B7C"/>
    <w:rsid w:val="00620EBA"/>
    <w:rsid w:val="006211FC"/>
    <w:rsid w:val="006212A8"/>
    <w:rsid w:val="006214F4"/>
    <w:rsid w:val="0062151A"/>
    <w:rsid w:val="00621653"/>
    <w:rsid w:val="00621B60"/>
    <w:rsid w:val="00621B9A"/>
    <w:rsid w:val="00621CE4"/>
    <w:rsid w:val="00621E46"/>
    <w:rsid w:val="0062200F"/>
    <w:rsid w:val="006222B3"/>
    <w:rsid w:val="006223AB"/>
    <w:rsid w:val="00622619"/>
    <w:rsid w:val="006228DB"/>
    <w:rsid w:val="006229E2"/>
    <w:rsid w:val="00622D5D"/>
    <w:rsid w:val="0062312C"/>
    <w:rsid w:val="006231C6"/>
    <w:rsid w:val="00623318"/>
    <w:rsid w:val="00623336"/>
    <w:rsid w:val="00623887"/>
    <w:rsid w:val="00623C0C"/>
    <w:rsid w:val="0062445B"/>
    <w:rsid w:val="00624508"/>
    <w:rsid w:val="00624600"/>
    <w:rsid w:val="00624A0D"/>
    <w:rsid w:val="00624A88"/>
    <w:rsid w:val="00624C32"/>
    <w:rsid w:val="00624EA2"/>
    <w:rsid w:val="00624EFE"/>
    <w:rsid w:val="0062508F"/>
    <w:rsid w:val="00625295"/>
    <w:rsid w:val="0062552F"/>
    <w:rsid w:val="006255B4"/>
    <w:rsid w:val="006255BD"/>
    <w:rsid w:val="0062562B"/>
    <w:rsid w:val="00625B78"/>
    <w:rsid w:val="00625D12"/>
    <w:rsid w:val="006267DD"/>
    <w:rsid w:val="00626898"/>
    <w:rsid w:val="00626A37"/>
    <w:rsid w:val="00626BD2"/>
    <w:rsid w:val="00626C59"/>
    <w:rsid w:val="00626F15"/>
    <w:rsid w:val="00626F64"/>
    <w:rsid w:val="006270BB"/>
    <w:rsid w:val="00627243"/>
    <w:rsid w:val="0062737C"/>
    <w:rsid w:val="006273B7"/>
    <w:rsid w:val="006273BA"/>
    <w:rsid w:val="0062773D"/>
    <w:rsid w:val="006278BA"/>
    <w:rsid w:val="006279D7"/>
    <w:rsid w:val="006279E6"/>
    <w:rsid w:val="00627A06"/>
    <w:rsid w:val="00627A8A"/>
    <w:rsid w:val="00627AF4"/>
    <w:rsid w:val="00627BB0"/>
    <w:rsid w:val="00627C09"/>
    <w:rsid w:val="00627C21"/>
    <w:rsid w:val="00627C54"/>
    <w:rsid w:val="00627D63"/>
    <w:rsid w:val="00627DF0"/>
    <w:rsid w:val="00627E47"/>
    <w:rsid w:val="00627ED7"/>
    <w:rsid w:val="00627F29"/>
    <w:rsid w:val="00627F5C"/>
    <w:rsid w:val="00630218"/>
    <w:rsid w:val="00630243"/>
    <w:rsid w:val="00630255"/>
    <w:rsid w:val="00630416"/>
    <w:rsid w:val="00630621"/>
    <w:rsid w:val="006308A3"/>
    <w:rsid w:val="006308AB"/>
    <w:rsid w:val="00630A02"/>
    <w:rsid w:val="00630B3E"/>
    <w:rsid w:val="00630BCA"/>
    <w:rsid w:val="006312A5"/>
    <w:rsid w:val="0063165E"/>
    <w:rsid w:val="006316AD"/>
    <w:rsid w:val="0063179A"/>
    <w:rsid w:val="00631CCF"/>
    <w:rsid w:val="00631D3B"/>
    <w:rsid w:val="00631D62"/>
    <w:rsid w:val="00631D69"/>
    <w:rsid w:val="00632018"/>
    <w:rsid w:val="00632187"/>
    <w:rsid w:val="00632374"/>
    <w:rsid w:val="0063237F"/>
    <w:rsid w:val="0063246A"/>
    <w:rsid w:val="006324A1"/>
    <w:rsid w:val="0063266A"/>
    <w:rsid w:val="006327DA"/>
    <w:rsid w:val="006327F6"/>
    <w:rsid w:val="006327F7"/>
    <w:rsid w:val="00632841"/>
    <w:rsid w:val="00632870"/>
    <w:rsid w:val="00632B94"/>
    <w:rsid w:val="00632D87"/>
    <w:rsid w:val="00632E14"/>
    <w:rsid w:val="0063328C"/>
    <w:rsid w:val="0063330A"/>
    <w:rsid w:val="006333C2"/>
    <w:rsid w:val="006338DA"/>
    <w:rsid w:val="006339E9"/>
    <w:rsid w:val="00633A72"/>
    <w:rsid w:val="00633CC7"/>
    <w:rsid w:val="00633CE3"/>
    <w:rsid w:val="00633F0F"/>
    <w:rsid w:val="00634556"/>
    <w:rsid w:val="00634856"/>
    <w:rsid w:val="0063488F"/>
    <w:rsid w:val="006348CD"/>
    <w:rsid w:val="00634916"/>
    <w:rsid w:val="00634926"/>
    <w:rsid w:val="00634993"/>
    <w:rsid w:val="00634B52"/>
    <w:rsid w:val="00634DF0"/>
    <w:rsid w:val="00634E07"/>
    <w:rsid w:val="006350D9"/>
    <w:rsid w:val="0063518A"/>
    <w:rsid w:val="0063533D"/>
    <w:rsid w:val="0063595E"/>
    <w:rsid w:val="006359E7"/>
    <w:rsid w:val="00635ADD"/>
    <w:rsid w:val="00635AFF"/>
    <w:rsid w:val="00635B92"/>
    <w:rsid w:val="00635BB2"/>
    <w:rsid w:val="00635DF2"/>
    <w:rsid w:val="00635F24"/>
    <w:rsid w:val="006366BF"/>
    <w:rsid w:val="00636970"/>
    <w:rsid w:val="00636974"/>
    <w:rsid w:val="00636998"/>
    <w:rsid w:val="006369CD"/>
    <w:rsid w:val="00636A22"/>
    <w:rsid w:val="00636E27"/>
    <w:rsid w:val="00637092"/>
    <w:rsid w:val="006373CD"/>
    <w:rsid w:val="006378B8"/>
    <w:rsid w:val="00637998"/>
    <w:rsid w:val="006379B7"/>
    <w:rsid w:val="00637D07"/>
    <w:rsid w:val="00637D13"/>
    <w:rsid w:val="00637DAE"/>
    <w:rsid w:val="00640140"/>
    <w:rsid w:val="006405F3"/>
    <w:rsid w:val="0064066A"/>
    <w:rsid w:val="006407E1"/>
    <w:rsid w:val="0064097A"/>
    <w:rsid w:val="00640A9B"/>
    <w:rsid w:val="00640D04"/>
    <w:rsid w:val="00640D1E"/>
    <w:rsid w:val="00640D30"/>
    <w:rsid w:val="006410F3"/>
    <w:rsid w:val="0064135C"/>
    <w:rsid w:val="00641390"/>
    <w:rsid w:val="006414AE"/>
    <w:rsid w:val="006414F3"/>
    <w:rsid w:val="006414FE"/>
    <w:rsid w:val="006415D6"/>
    <w:rsid w:val="00641604"/>
    <w:rsid w:val="0064161C"/>
    <w:rsid w:val="006419B6"/>
    <w:rsid w:val="00641BD0"/>
    <w:rsid w:val="00641BE5"/>
    <w:rsid w:val="00641D09"/>
    <w:rsid w:val="00641E8F"/>
    <w:rsid w:val="00642025"/>
    <w:rsid w:val="006420DD"/>
    <w:rsid w:val="0064223C"/>
    <w:rsid w:val="00642291"/>
    <w:rsid w:val="0064286B"/>
    <w:rsid w:val="00642EC6"/>
    <w:rsid w:val="00643192"/>
    <w:rsid w:val="006437FD"/>
    <w:rsid w:val="00643B77"/>
    <w:rsid w:val="00643EDB"/>
    <w:rsid w:val="006440B5"/>
    <w:rsid w:val="006441E6"/>
    <w:rsid w:val="0064424D"/>
    <w:rsid w:val="00644273"/>
    <w:rsid w:val="00644AA6"/>
    <w:rsid w:val="00644AF6"/>
    <w:rsid w:val="00644B37"/>
    <w:rsid w:val="00644BD0"/>
    <w:rsid w:val="00644BF3"/>
    <w:rsid w:val="00644F1A"/>
    <w:rsid w:val="00645482"/>
    <w:rsid w:val="006454D8"/>
    <w:rsid w:val="00645601"/>
    <w:rsid w:val="006456C6"/>
    <w:rsid w:val="00645A79"/>
    <w:rsid w:val="006460E3"/>
    <w:rsid w:val="00646333"/>
    <w:rsid w:val="0064638B"/>
    <w:rsid w:val="00646478"/>
    <w:rsid w:val="0064658D"/>
    <w:rsid w:val="006466CA"/>
    <w:rsid w:val="0064697C"/>
    <w:rsid w:val="00646AB1"/>
    <w:rsid w:val="00646B24"/>
    <w:rsid w:val="00646DA6"/>
    <w:rsid w:val="00646E5C"/>
    <w:rsid w:val="00646F51"/>
    <w:rsid w:val="00647039"/>
    <w:rsid w:val="006470DA"/>
    <w:rsid w:val="006470E2"/>
    <w:rsid w:val="006471A4"/>
    <w:rsid w:val="006472FE"/>
    <w:rsid w:val="006473ED"/>
    <w:rsid w:val="006476CB"/>
    <w:rsid w:val="00647858"/>
    <w:rsid w:val="006478E7"/>
    <w:rsid w:val="00647975"/>
    <w:rsid w:val="006479A4"/>
    <w:rsid w:val="00647B88"/>
    <w:rsid w:val="00647CD2"/>
    <w:rsid w:val="00647FEE"/>
    <w:rsid w:val="00650016"/>
    <w:rsid w:val="0065009F"/>
    <w:rsid w:val="00650110"/>
    <w:rsid w:val="006501D3"/>
    <w:rsid w:val="006505FC"/>
    <w:rsid w:val="0065081C"/>
    <w:rsid w:val="0065092E"/>
    <w:rsid w:val="00650CC8"/>
    <w:rsid w:val="00650D85"/>
    <w:rsid w:val="00650D93"/>
    <w:rsid w:val="00650E33"/>
    <w:rsid w:val="00651165"/>
    <w:rsid w:val="00651354"/>
    <w:rsid w:val="00651442"/>
    <w:rsid w:val="00651A14"/>
    <w:rsid w:val="00651AC7"/>
    <w:rsid w:val="00651E29"/>
    <w:rsid w:val="00652041"/>
    <w:rsid w:val="00652061"/>
    <w:rsid w:val="0065215F"/>
    <w:rsid w:val="00652218"/>
    <w:rsid w:val="006524C0"/>
    <w:rsid w:val="0065279E"/>
    <w:rsid w:val="00652868"/>
    <w:rsid w:val="00652B63"/>
    <w:rsid w:val="00652B94"/>
    <w:rsid w:val="00652D4F"/>
    <w:rsid w:val="006534B1"/>
    <w:rsid w:val="00653547"/>
    <w:rsid w:val="00653678"/>
    <w:rsid w:val="00653699"/>
    <w:rsid w:val="00653959"/>
    <w:rsid w:val="00654001"/>
    <w:rsid w:val="00654021"/>
    <w:rsid w:val="00654256"/>
    <w:rsid w:val="006543B0"/>
    <w:rsid w:val="0065470F"/>
    <w:rsid w:val="00654717"/>
    <w:rsid w:val="0065485A"/>
    <w:rsid w:val="00654A4B"/>
    <w:rsid w:val="00654B5C"/>
    <w:rsid w:val="00654E80"/>
    <w:rsid w:val="006551F9"/>
    <w:rsid w:val="006555D9"/>
    <w:rsid w:val="0065581E"/>
    <w:rsid w:val="006559FE"/>
    <w:rsid w:val="00655BC5"/>
    <w:rsid w:val="00655F0E"/>
    <w:rsid w:val="00655FE5"/>
    <w:rsid w:val="00656125"/>
    <w:rsid w:val="006561C9"/>
    <w:rsid w:val="00656223"/>
    <w:rsid w:val="00656361"/>
    <w:rsid w:val="00656477"/>
    <w:rsid w:val="0065653E"/>
    <w:rsid w:val="00656710"/>
    <w:rsid w:val="00656ADE"/>
    <w:rsid w:val="00656E93"/>
    <w:rsid w:val="00656F4A"/>
    <w:rsid w:val="0065704E"/>
    <w:rsid w:val="0065718E"/>
    <w:rsid w:val="0065736C"/>
    <w:rsid w:val="006573F0"/>
    <w:rsid w:val="006575D7"/>
    <w:rsid w:val="00657681"/>
    <w:rsid w:val="0065786D"/>
    <w:rsid w:val="0065788F"/>
    <w:rsid w:val="00657A0C"/>
    <w:rsid w:val="00657D94"/>
    <w:rsid w:val="006602AD"/>
    <w:rsid w:val="0066031E"/>
    <w:rsid w:val="00660503"/>
    <w:rsid w:val="00660523"/>
    <w:rsid w:val="006606C0"/>
    <w:rsid w:val="006608D0"/>
    <w:rsid w:val="00660927"/>
    <w:rsid w:val="00660CCC"/>
    <w:rsid w:val="00660DB6"/>
    <w:rsid w:val="006612D0"/>
    <w:rsid w:val="006613FB"/>
    <w:rsid w:val="006615B8"/>
    <w:rsid w:val="0066162A"/>
    <w:rsid w:val="0066185D"/>
    <w:rsid w:val="00661E64"/>
    <w:rsid w:val="00662251"/>
    <w:rsid w:val="0066235B"/>
    <w:rsid w:val="006624AF"/>
    <w:rsid w:val="0066288E"/>
    <w:rsid w:val="00662C6C"/>
    <w:rsid w:val="00662F7E"/>
    <w:rsid w:val="00663039"/>
    <w:rsid w:val="006635DF"/>
    <w:rsid w:val="0066360E"/>
    <w:rsid w:val="00663668"/>
    <w:rsid w:val="0066402C"/>
    <w:rsid w:val="0066413F"/>
    <w:rsid w:val="006641D4"/>
    <w:rsid w:val="00664359"/>
    <w:rsid w:val="00664437"/>
    <w:rsid w:val="00664507"/>
    <w:rsid w:val="00664872"/>
    <w:rsid w:val="00664DAA"/>
    <w:rsid w:val="00664FCD"/>
    <w:rsid w:val="0066523D"/>
    <w:rsid w:val="00665704"/>
    <w:rsid w:val="006659AD"/>
    <w:rsid w:val="006659DF"/>
    <w:rsid w:val="00665A61"/>
    <w:rsid w:val="00665B6F"/>
    <w:rsid w:val="00665D56"/>
    <w:rsid w:val="00665E1C"/>
    <w:rsid w:val="00665E96"/>
    <w:rsid w:val="00665EF1"/>
    <w:rsid w:val="00666086"/>
    <w:rsid w:val="00666118"/>
    <w:rsid w:val="006661BF"/>
    <w:rsid w:val="0066629E"/>
    <w:rsid w:val="00666333"/>
    <w:rsid w:val="0066664A"/>
    <w:rsid w:val="006666F1"/>
    <w:rsid w:val="00666782"/>
    <w:rsid w:val="006667BF"/>
    <w:rsid w:val="00666844"/>
    <w:rsid w:val="00666A61"/>
    <w:rsid w:val="00666B94"/>
    <w:rsid w:val="00666C07"/>
    <w:rsid w:val="00666CF0"/>
    <w:rsid w:val="00667535"/>
    <w:rsid w:val="00667767"/>
    <w:rsid w:val="006678D0"/>
    <w:rsid w:val="00667BBC"/>
    <w:rsid w:val="00667CAD"/>
    <w:rsid w:val="00667DDB"/>
    <w:rsid w:val="00667FFE"/>
    <w:rsid w:val="00670083"/>
    <w:rsid w:val="006706A7"/>
    <w:rsid w:val="00670712"/>
    <w:rsid w:val="0067085A"/>
    <w:rsid w:val="00670CEA"/>
    <w:rsid w:val="00670E13"/>
    <w:rsid w:val="00670F85"/>
    <w:rsid w:val="0067106C"/>
    <w:rsid w:val="006711B0"/>
    <w:rsid w:val="00671608"/>
    <w:rsid w:val="00671832"/>
    <w:rsid w:val="00671C46"/>
    <w:rsid w:val="00671CDA"/>
    <w:rsid w:val="00671E51"/>
    <w:rsid w:val="00672135"/>
    <w:rsid w:val="00672248"/>
    <w:rsid w:val="006724B9"/>
    <w:rsid w:val="006725BA"/>
    <w:rsid w:val="00672801"/>
    <w:rsid w:val="006729CF"/>
    <w:rsid w:val="00672BF3"/>
    <w:rsid w:val="00672D3D"/>
    <w:rsid w:val="00672DC0"/>
    <w:rsid w:val="00672E81"/>
    <w:rsid w:val="0067308D"/>
    <w:rsid w:val="0067310E"/>
    <w:rsid w:val="00673185"/>
    <w:rsid w:val="006733C1"/>
    <w:rsid w:val="00673468"/>
    <w:rsid w:val="0067352A"/>
    <w:rsid w:val="00673782"/>
    <w:rsid w:val="006738AB"/>
    <w:rsid w:val="00673909"/>
    <w:rsid w:val="0067393F"/>
    <w:rsid w:val="00673BBA"/>
    <w:rsid w:val="00673C5C"/>
    <w:rsid w:val="00673E68"/>
    <w:rsid w:val="0067423A"/>
    <w:rsid w:val="00674343"/>
    <w:rsid w:val="0067437C"/>
    <w:rsid w:val="00674477"/>
    <w:rsid w:val="006745F1"/>
    <w:rsid w:val="00674752"/>
    <w:rsid w:val="006748E5"/>
    <w:rsid w:val="00674AD7"/>
    <w:rsid w:val="00675122"/>
    <w:rsid w:val="0067525E"/>
    <w:rsid w:val="006753C9"/>
    <w:rsid w:val="00675449"/>
    <w:rsid w:val="0067598E"/>
    <w:rsid w:val="00675BB6"/>
    <w:rsid w:val="00675BF7"/>
    <w:rsid w:val="00675E6A"/>
    <w:rsid w:val="00676019"/>
    <w:rsid w:val="006760A3"/>
    <w:rsid w:val="006761D3"/>
    <w:rsid w:val="006763EE"/>
    <w:rsid w:val="00676563"/>
    <w:rsid w:val="006765CF"/>
    <w:rsid w:val="006765E8"/>
    <w:rsid w:val="006766A6"/>
    <w:rsid w:val="006767E9"/>
    <w:rsid w:val="006767F2"/>
    <w:rsid w:val="00676919"/>
    <w:rsid w:val="00676995"/>
    <w:rsid w:val="00676A58"/>
    <w:rsid w:val="00676B13"/>
    <w:rsid w:val="00676C2B"/>
    <w:rsid w:val="00676CCE"/>
    <w:rsid w:val="00676F3A"/>
    <w:rsid w:val="00676F54"/>
    <w:rsid w:val="00676FFB"/>
    <w:rsid w:val="006772FF"/>
    <w:rsid w:val="00677590"/>
    <w:rsid w:val="00677622"/>
    <w:rsid w:val="006776C3"/>
    <w:rsid w:val="00677A8A"/>
    <w:rsid w:val="00677F22"/>
    <w:rsid w:val="00680118"/>
    <w:rsid w:val="00680185"/>
    <w:rsid w:val="006801DD"/>
    <w:rsid w:val="006807B0"/>
    <w:rsid w:val="0068090A"/>
    <w:rsid w:val="00680A66"/>
    <w:rsid w:val="00680BA2"/>
    <w:rsid w:val="00680E7C"/>
    <w:rsid w:val="006810A3"/>
    <w:rsid w:val="006810D2"/>
    <w:rsid w:val="0068120A"/>
    <w:rsid w:val="00681211"/>
    <w:rsid w:val="006812CB"/>
    <w:rsid w:val="0068143F"/>
    <w:rsid w:val="0068145D"/>
    <w:rsid w:val="0068156F"/>
    <w:rsid w:val="0068172D"/>
    <w:rsid w:val="0068176C"/>
    <w:rsid w:val="00681818"/>
    <w:rsid w:val="00681871"/>
    <w:rsid w:val="006819A7"/>
    <w:rsid w:val="006819E7"/>
    <w:rsid w:val="00681AF5"/>
    <w:rsid w:val="00681B1E"/>
    <w:rsid w:val="00681B40"/>
    <w:rsid w:val="00681B6D"/>
    <w:rsid w:val="00681E63"/>
    <w:rsid w:val="00681FCA"/>
    <w:rsid w:val="006821EA"/>
    <w:rsid w:val="00682330"/>
    <w:rsid w:val="006824EF"/>
    <w:rsid w:val="0068266F"/>
    <w:rsid w:val="006826BA"/>
    <w:rsid w:val="006826E8"/>
    <w:rsid w:val="00682711"/>
    <w:rsid w:val="0068271B"/>
    <w:rsid w:val="0068279F"/>
    <w:rsid w:val="0068290D"/>
    <w:rsid w:val="00682916"/>
    <w:rsid w:val="00682A2D"/>
    <w:rsid w:val="00682BE7"/>
    <w:rsid w:val="006831DA"/>
    <w:rsid w:val="006832D9"/>
    <w:rsid w:val="0068390F"/>
    <w:rsid w:val="0068397C"/>
    <w:rsid w:val="006839EA"/>
    <w:rsid w:val="00683A80"/>
    <w:rsid w:val="00683BF0"/>
    <w:rsid w:val="00683DE2"/>
    <w:rsid w:val="00683FDA"/>
    <w:rsid w:val="00684149"/>
    <w:rsid w:val="006842A3"/>
    <w:rsid w:val="006844DC"/>
    <w:rsid w:val="00684548"/>
    <w:rsid w:val="00684871"/>
    <w:rsid w:val="00684C50"/>
    <w:rsid w:val="00685428"/>
    <w:rsid w:val="0068561B"/>
    <w:rsid w:val="00685C5E"/>
    <w:rsid w:val="00685CAC"/>
    <w:rsid w:val="006862FF"/>
    <w:rsid w:val="00686674"/>
    <w:rsid w:val="006866BF"/>
    <w:rsid w:val="00686BCE"/>
    <w:rsid w:val="00687294"/>
    <w:rsid w:val="00687304"/>
    <w:rsid w:val="0068732A"/>
    <w:rsid w:val="006873F8"/>
    <w:rsid w:val="006877C3"/>
    <w:rsid w:val="006877E6"/>
    <w:rsid w:val="006878EB"/>
    <w:rsid w:val="00687C07"/>
    <w:rsid w:val="00687C1F"/>
    <w:rsid w:val="00687D95"/>
    <w:rsid w:val="00687E24"/>
    <w:rsid w:val="00687E85"/>
    <w:rsid w:val="00687FDA"/>
    <w:rsid w:val="0069003A"/>
    <w:rsid w:val="00690132"/>
    <w:rsid w:val="006901B1"/>
    <w:rsid w:val="006902EF"/>
    <w:rsid w:val="006902FE"/>
    <w:rsid w:val="006903E7"/>
    <w:rsid w:val="00690474"/>
    <w:rsid w:val="006904F1"/>
    <w:rsid w:val="006905BC"/>
    <w:rsid w:val="0069067B"/>
    <w:rsid w:val="0069071D"/>
    <w:rsid w:val="00690896"/>
    <w:rsid w:val="006909A1"/>
    <w:rsid w:val="00690C48"/>
    <w:rsid w:val="00690C75"/>
    <w:rsid w:val="006913BA"/>
    <w:rsid w:val="00691536"/>
    <w:rsid w:val="00691E23"/>
    <w:rsid w:val="00691EBF"/>
    <w:rsid w:val="0069204F"/>
    <w:rsid w:val="0069206C"/>
    <w:rsid w:val="006920CE"/>
    <w:rsid w:val="006922C4"/>
    <w:rsid w:val="006923CB"/>
    <w:rsid w:val="006924F8"/>
    <w:rsid w:val="00692568"/>
    <w:rsid w:val="00692614"/>
    <w:rsid w:val="006926B6"/>
    <w:rsid w:val="006927FC"/>
    <w:rsid w:val="00692A8B"/>
    <w:rsid w:val="00692C04"/>
    <w:rsid w:val="00693113"/>
    <w:rsid w:val="00693285"/>
    <w:rsid w:val="00693472"/>
    <w:rsid w:val="006937F4"/>
    <w:rsid w:val="00693911"/>
    <w:rsid w:val="0069391B"/>
    <w:rsid w:val="006940FF"/>
    <w:rsid w:val="00694118"/>
    <w:rsid w:val="00694338"/>
    <w:rsid w:val="00694589"/>
    <w:rsid w:val="00694612"/>
    <w:rsid w:val="00694647"/>
    <w:rsid w:val="00694826"/>
    <w:rsid w:val="006949C1"/>
    <w:rsid w:val="00694A87"/>
    <w:rsid w:val="00694D4F"/>
    <w:rsid w:val="00694F18"/>
    <w:rsid w:val="00694F30"/>
    <w:rsid w:val="00694FDA"/>
    <w:rsid w:val="0069513A"/>
    <w:rsid w:val="0069528E"/>
    <w:rsid w:val="0069542F"/>
    <w:rsid w:val="00695470"/>
    <w:rsid w:val="0069562F"/>
    <w:rsid w:val="006956B9"/>
    <w:rsid w:val="00695748"/>
    <w:rsid w:val="00695861"/>
    <w:rsid w:val="006958BD"/>
    <w:rsid w:val="00695AA9"/>
    <w:rsid w:val="00695BD9"/>
    <w:rsid w:val="00695CB9"/>
    <w:rsid w:val="00695E8F"/>
    <w:rsid w:val="00696447"/>
    <w:rsid w:val="0069658E"/>
    <w:rsid w:val="006965F9"/>
    <w:rsid w:val="006966D9"/>
    <w:rsid w:val="00696827"/>
    <w:rsid w:val="00696BCD"/>
    <w:rsid w:val="00696EDA"/>
    <w:rsid w:val="00697120"/>
    <w:rsid w:val="00697576"/>
    <w:rsid w:val="0069761F"/>
    <w:rsid w:val="006976AA"/>
    <w:rsid w:val="00697988"/>
    <w:rsid w:val="00697F11"/>
    <w:rsid w:val="006A0150"/>
    <w:rsid w:val="006A01F5"/>
    <w:rsid w:val="006A0803"/>
    <w:rsid w:val="006A0A12"/>
    <w:rsid w:val="006A0BBD"/>
    <w:rsid w:val="006A10A7"/>
    <w:rsid w:val="006A10F7"/>
    <w:rsid w:val="006A124C"/>
    <w:rsid w:val="006A147F"/>
    <w:rsid w:val="006A1807"/>
    <w:rsid w:val="006A18A0"/>
    <w:rsid w:val="006A1946"/>
    <w:rsid w:val="006A1CB7"/>
    <w:rsid w:val="006A1CE5"/>
    <w:rsid w:val="006A211A"/>
    <w:rsid w:val="006A2227"/>
    <w:rsid w:val="006A2356"/>
    <w:rsid w:val="006A262D"/>
    <w:rsid w:val="006A28F2"/>
    <w:rsid w:val="006A2A33"/>
    <w:rsid w:val="006A2A34"/>
    <w:rsid w:val="006A3005"/>
    <w:rsid w:val="006A315D"/>
    <w:rsid w:val="006A3185"/>
    <w:rsid w:val="006A32A6"/>
    <w:rsid w:val="006A33FB"/>
    <w:rsid w:val="006A3770"/>
    <w:rsid w:val="006A3ACB"/>
    <w:rsid w:val="006A3B42"/>
    <w:rsid w:val="006A3C7F"/>
    <w:rsid w:val="006A3FFE"/>
    <w:rsid w:val="006A409D"/>
    <w:rsid w:val="006A4205"/>
    <w:rsid w:val="006A4250"/>
    <w:rsid w:val="006A4367"/>
    <w:rsid w:val="006A43D9"/>
    <w:rsid w:val="006A4475"/>
    <w:rsid w:val="006A458E"/>
    <w:rsid w:val="006A484F"/>
    <w:rsid w:val="006A4967"/>
    <w:rsid w:val="006A4CA7"/>
    <w:rsid w:val="006A4D6E"/>
    <w:rsid w:val="006A4F33"/>
    <w:rsid w:val="006A5718"/>
    <w:rsid w:val="006A5B35"/>
    <w:rsid w:val="006A5DFC"/>
    <w:rsid w:val="006A5E20"/>
    <w:rsid w:val="006A6101"/>
    <w:rsid w:val="006A6278"/>
    <w:rsid w:val="006A6509"/>
    <w:rsid w:val="006A6540"/>
    <w:rsid w:val="006A6605"/>
    <w:rsid w:val="006A6620"/>
    <w:rsid w:val="006A69AE"/>
    <w:rsid w:val="006A6A15"/>
    <w:rsid w:val="006A6A7A"/>
    <w:rsid w:val="006A6D19"/>
    <w:rsid w:val="006A6E0D"/>
    <w:rsid w:val="006A6E53"/>
    <w:rsid w:val="006A72C0"/>
    <w:rsid w:val="006A7454"/>
    <w:rsid w:val="006A74D9"/>
    <w:rsid w:val="006A7560"/>
    <w:rsid w:val="006A765A"/>
    <w:rsid w:val="006A77B6"/>
    <w:rsid w:val="006A7816"/>
    <w:rsid w:val="006A78FE"/>
    <w:rsid w:val="006A7A3B"/>
    <w:rsid w:val="006A7A44"/>
    <w:rsid w:val="006A7A9F"/>
    <w:rsid w:val="006A7AA4"/>
    <w:rsid w:val="006A7C87"/>
    <w:rsid w:val="006A7D80"/>
    <w:rsid w:val="006A7E80"/>
    <w:rsid w:val="006B0056"/>
    <w:rsid w:val="006B01E9"/>
    <w:rsid w:val="006B03AF"/>
    <w:rsid w:val="006B0422"/>
    <w:rsid w:val="006B0476"/>
    <w:rsid w:val="006B08D5"/>
    <w:rsid w:val="006B0F62"/>
    <w:rsid w:val="006B1176"/>
    <w:rsid w:val="006B12ED"/>
    <w:rsid w:val="006B13EF"/>
    <w:rsid w:val="006B1A08"/>
    <w:rsid w:val="006B1D1D"/>
    <w:rsid w:val="006B1F71"/>
    <w:rsid w:val="006B243C"/>
    <w:rsid w:val="006B27E3"/>
    <w:rsid w:val="006B29B7"/>
    <w:rsid w:val="006B29C1"/>
    <w:rsid w:val="006B2A26"/>
    <w:rsid w:val="006B2E27"/>
    <w:rsid w:val="006B2F8E"/>
    <w:rsid w:val="006B3188"/>
    <w:rsid w:val="006B3386"/>
    <w:rsid w:val="006B3491"/>
    <w:rsid w:val="006B3871"/>
    <w:rsid w:val="006B39A2"/>
    <w:rsid w:val="006B3CA5"/>
    <w:rsid w:val="006B3E9A"/>
    <w:rsid w:val="006B3FA6"/>
    <w:rsid w:val="006B43FE"/>
    <w:rsid w:val="006B461A"/>
    <w:rsid w:val="006B4810"/>
    <w:rsid w:val="006B4858"/>
    <w:rsid w:val="006B48A4"/>
    <w:rsid w:val="006B4992"/>
    <w:rsid w:val="006B4A79"/>
    <w:rsid w:val="006B4BB3"/>
    <w:rsid w:val="006B4C54"/>
    <w:rsid w:val="006B4DB5"/>
    <w:rsid w:val="006B4DB8"/>
    <w:rsid w:val="006B4DE5"/>
    <w:rsid w:val="006B4F3F"/>
    <w:rsid w:val="006B55AA"/>
    <w:rsid w:val="006B5B33"/>
    <w:rsid w:val="006B5C76"/>
    <w:rsid w:val="006B6215"/>
    <w:rsid w:val="006B6507"/>
    <w:rsid w:val="006B65BC"/>
    <w:rsid w:val="006B6644"/>
    <w:rsid w:val="006B679E"/>
    <w:rsid w:val="006B6A7A"/>
    <w:rsid w:val="006B6B03"/>
    <w:rsid w:val="006B6C46"/>
    <w:rsid w:val="006B6CC4"/>
    <w:rsid w:val="006B6EFD"/>
    <w:rsid w:val="006B6FCD"/>
    <w:rsid w:val="006B7022"/>
    <w:rsid w:val="006B704E"/>
    <w:rsid w:val="006B70F6"/>
    <w:rsid w:val="006B7248"/>
    <w:rsid w:val="006B74ED"/>
    <w:rsid w:val="006B7AD1"/>
    <w:rsid w:val="006B7B8C"/>
    <w:rsid w:val="006C0237"/>
    <w:rsid w:val="006C02F0"/>
    <w:rsid w:val="006C033D"/>
    <w:rsid w:val="006C04CD"/>
    <w:rsid w:val="006C0649"/>
    <w:rsid w:val="006C07DD"/>
    <w:rsid w:val="006C094E"/>
    <w:rsid w:val="006C0986"/>
    <w:rsid w:val="006C09F6"/>
    <w:rsid w:val="006C0C24"/>
    <w:rsid w:val="006C0C6D"/>
    <w:rsid w:val="006C0CF6"/>
    <w:rsid w:val="006C0FD9"/>
    <w:rsid w:val="006C0FE8"/>
    <w:rsid w:val="006C10CF"/>
    <w:rsid w:val="006C134B"/>
    <w:rsid w:val="006C13C9"/>
    <w:rsid w:val="006C1CB1"/>
    <w:rsid w:val="006C1DFC"/>
    <w:rsid w:val="006C1E46"/>
    <w:rsid w:val="006C1FE3"/>
    <w:rsid w:val="006C2197"/>
    <w:rsid w:val="006C230F"/>
    <w:rsid w:val="006C244F"/>
    <w:rsid w:val="006C292B"/>
    <w:rsid w:val="006C2C4E"/>
    <w:rsid w:val="006C2E06"/>
    <w:rsid w:val="006C2FBA"/>
    <w:rsid w:val="006C30C0"/>
    <w:rsid w:val="006C313A"/>
    <w:rsid w:val="006C3332"/>
    <w:rsid w:val="006C358F"/>
    <w:rsid w:val="006C3716"/>
    <w:rsid w:val="006C3A25"/>
    <w:rsid w:val="006C3C9B"/>
    <w:rsid w:val="006C427C"/>
    <w:rsid w:val="006C46AE"/>
    <w:rsid w:val="006C4897"/>
    <w:rsid w:val="006C493D"/>
    <w:rsid w:val="006C4999"/>
    <w:rsid w:val="006C4AF2"/>
    <w:rsid w:val="006C4E00"/>
    <w:rsid w:val="006C4EB5"/>
    <w:rsid w:val="006C53BE"/>
    <w:rsid w:val="006C53E7"/>
    <w:rsid w:val="006C56BA"/>
    <w:rsid w:val="006C5990"/>
    <w:rsid w:val="006C59CF"/>
    <w:rsid w:val="006C5ADE"/>
    <w:rsid w:val="006C5E12"/>
    <w:rsid w:val="006C5EF6"/>
    <w:rsid w:val="006C60C5"/>
    <w:rsid w:val="006C6129"/>
    <w:rsid w:val="006C615F"/>
    <w:rsid w:val="006C6165"/>
    <w:rsid w:val="006C62DB"/>
    <w:rsid w:val="006C6582"/>
    <w:rsid w:val="006C689E"/>
    <w:rsid w:val="006C69BB"/>
    <w:rsid w:val="006C6B36"/>
    <w:rsid w:val="006C6BFA"/>
    <w:rsid w:val="006C6DD0"/>
    <w:rsid w:val="006C6F51"/>
    <w:rsid w:val="006C7631"/>
    <w:rsid w:val="006C7881"/>
    <w:rsid w:val="006C78D2"/>
    <w:rsid w:val="006C7A4E"/>
    <w:rsid w:val="006C7B6E"/>
    <w:rsid w:val="006C7BDF"/>
    <w:rsid w:val="006C7CBB"/>
    <w:rsid w:val="006C7D7E"/>
    <w:rsid w:val="006C7DF8"/>
    <w:rsid w:val="006C7F94"/>
    <w:rsid w:val="006D05CC"/>
    <w:rsid w:val="006D06B3"/>
    <w:rsid w:val="006D0818"/>
    <w:rsid w:val="006D0C24"/>
    <w:rsid w:val="006D0CB7"/>
    <w:rsid w:val="006D0F28"/>
    <w:rsid w:val="006D10B9"/>
    <w:rsid w:val="006D12B9"/>
    <w:rsid w:val="006D134B"/>
    <w:rsid w:val="006D1495"/>
    <w:rsid w:val="006D153F"/>
    <w:rsid w:val="006D1878"/>
    <w:rsid w:val="006D232E"/>
    <w:rsid w:val="006D24ED"/>
    <w:rsid w:val="006D27D6"/>
    <w:rsid w:val="006D284B"/>
    <w:rsid w:val="006D2893"/>
    <w:rsid w:val="006D2A5E"/>
    <w:rsid w:val="006D30D9"/>
    <w:rsid w:val="006D3130"/>
    <w:rsid w:val="006D31D7"/>
    <w:rsid w:val="006D32BE"/>
    <w:rsid w:val="006D32BF"/>
    <w:rsid w:val="006D33A7"/>
    <w:rsid w:val="006D34F1"/>
    <w:rsid w:val="006D3984"/>
    <w:rsid w:val="006D3CC8"/>
    <w:rsid w:val="006D3EFD"/>
    <w:rsid w:val="006D4521"/>
    <w:rsid w:val="006D46D6"/>
    <w:rsid w:val="006D46FB"/>
    <w:rsid w:val="006D47B1"/>
    <w:rsid w:val="006D47E9"/>
    <w:rsid w:val="006D5092"/>
    <w:rsid w:val="006D51CE"/>
    <w:rsid w:val="006D52B9"/>
    <w:rsid w:val="006D5303"/>
    <w:rsid w:val="006D5387"/>
    <w:rsid w:val="006D55A3"/>
    <w:rsid w:val="006D595D"/>
    <w:rsid w:val="006D5F01"/>
    <w:rsid w:val="006D61C8"/>
    <w:rsid w:val="006D620A"/>
    <w:rsid w:val="006D6213"/>
    <w:rsid w:val="006D624D"/>
    <w:rsid w:val="006D6285"/>
    <w:rsid w:val="006D6317"/>
    <w:rsid w:val="006D662D"/>
    <w:rsid w:val="006D66B0"/>
    <w:rsid w:val="006D6769"/>
    <w:rsid w:val="006D68B4"/>
    <w:rsid w:val="006D68C2"/>
    <w:rsid w:val="006D6BF9"/>
    <w:rsid w:val="006D6CB5"/>
    <w:rsid w:val="006D6DC2"/>
    <w:rsid w:val="006D6FF7"/>
    <w:rsid w:val="006D7683"/>
    <w:rsid w:val="006D77A2"/>
    <w:rsid w:val="006D7809"/>
    <w:rsid w:val="006D7871"/>
    <w:rsid w:val="006D796B"/>
    <w:rsid w:val="006D79C3"/>
    <w:rsid w:val="006D7A5A"/>
    <w:rsid w:val="006D7EDF"/>
    <w:rsid w:val="006E00BF"/>
    <w:rsid w:val="006E03D7"/>
    <w:rsid w:val="006E04E8"/>
    <w:rsid w:val="006E0568"/>
    <w:rsid w:val="006E05DF"/>
    <w:rsid w:val="006E06C9"/>
    <w:rsid w:val="006E0927"/>
    <w:rsid w:val="006E0B44"/>
    <w:rsid w:val="006E0BC2"/>
    <w:rsid w:val="006E0D1B"/>
    <w:rsid w:val="006E1013"/>
    <w:rsid w:val="006E12BF"/>
    <w:rsid w:val="006E1FC9"/>
    <w:rsid w:val="006E2129"/>
    <w:rsid w:val="006E21D0"/>
    <w:rsid w:val="006E243F"/>
    <w:rsid w:val="006E26B5"/>
    <w:rsid w:val="006E2703"/>
    <w:rsid w:val="006E282B"/>
    <w:rsid w:val="006E2A08"/>
    <w:rsid w:val="006E2B56"/>
    <w:rsid w:val="006E2C42"/>
    <w:rsid w:val="006E2E26"/>
    <w:rsid w:val="006E3740"/>
    <w:rsid w:val="006E3B15"/>
    <w:rsid w:val="006E3BC0"/>
    <w:rsid w:val="006E3FC8"/>
    <w:rsid w:val="006E41DF"/>
    <w:rsid w:val="006E4430"/>
    <w:rsid w:val="006E46E7"/>
    <w:rsid w:val="006E498B"/>
    <w:rsid w:val="006E4AE3"/>
    <w:rsid w:val="006E4BDA"/>
    <w:rsid w:val="006E4D40"/>
    <w:rsid w:val="006E4FA2"/>
    <w:rsid w:val="006E512D"/>
    <w:rsid w:val="006E546E"/>
    <w:rsid w:val="006E57B4"/>
    <w:rsid w:val="006E57EC"/>
    <w:rsid w:val="006E5C27"/>
    <w:rsid w:val="006E5C49"/>
    <w:rsid w:val="006E5C72"/>
    <w:rsid w:val="006E5D28"/>
    <w:rsid w:val="006E5F16"/>
    <w:rsid w:val="006E5F88"/>
    <w:rsid w:val="006E62C8"/>
    <w:rsid w:val="006E635A"/>
    <w:rsid w:val="006E6377"/>
    <w:rsid w:val="006E63AB"/>
    <w:rsid w:val="006E650F"/>
    <w:rsid w:val="006E65F9"/>
    <w:rsid w:val="006E665B"/>
    <w:rsid w:val="006E66B6"/>
    <w:rsid w:val="006E6758"/>
    <w:rsid w:val="006E69DA"/>
    <w:rsid w:val="006E69F9"/>
    <w:rsid w:val="006E6A02"/>
    <w:rsid w:val="006E6A5A"/>
    <w:rsid w:val="006E6B40"/>
    <w:rsid w:val="006E6B43"/>
    <w:rsid w:val="006E6BC5"/>
    <w:rsid w:val="006E6FE6"/>
    <w:rsid w:val="006E706E"/>
    <w:rsid w:val="006E719B"/>
    <w:rsid w:val="006E72B4"/>
    <w:rsid w:val="006E7558"/>
    <w:rsid w:val="006E75E6"/>
    <w:rsid w:val="006E7649"/>
    <w:rsid w:val="006E7652"/>
    <w:rsid w:val="006E7669"/>
    <w:rsid w:val="006E7781"/>
    <w:rsid w:val="006E79B0"/>
    <w:rsid w:val="006E7F67"/>
    <w:rsid w:val="006E7F83"/>
    <w:rsid w:val="006F0046"/>
    <w:rsid w:val="006F019F"/>
    <w:rsid w:val="006F046A"/>
    <w:rsid w:val="006F04CB"/>
    <w:rsid w:val="006F0722"/>
    <w:rsid w:val="006F07AA"/>
    <w:rsid w:val="006F09A5"/>
    <w:rsid w:val="006F0E6A"/>
    <w:rsid w:val="006F0F03"/>
    <w:rsid w:val="006F12B5"/>
    <w:rsid w:val="006F16E2"/>
    <w:rsid w:val="006F198C"/>
    <w:rsid w:val="006F19F6"/>
    <w:rsid w:val="006F1BAA"/>
    <w:rsid w:val="006F209F"/>
    <w:rsid w:val="006F21B4"/>
    <w:rsid w:val="006F21E9"/>
    <w:rsid w:val="006F2419"/>
    <w:rsid w:val="006F26E6"/>
    <w:rsid w:val="006F2A2E"/>
    <w:rsid w:val="006F2A72"/>
    <w:rsid w:val="006F2CC5"/>
    <w:rsid w:val="006F2DB1"/>
    <w:rsid w:val="006F2E00"/>
    <w:rsid w:val="006F2FBB"/>
    <w:rsid w:val="006F3072"/>
    <w:rsid w:val="006F30B4"/>
    <w:rsid w:val="006F3149"/>
    <w:rsid w:val="006F31A5"/>
    <w:rsid w:val="006F3501"/>
    <w:rsid w:val="006F3605"/>
    <w:rsid w:val="006F3644"/>
    <w:rsid w:val="006F3824"/>
    <w:rsid w:val="006F3885"/>
    <w:rsid w:val="006F38EB"/>
    <w:rsid w:val="006F3C56"/>
    <w:rsid w:val="006F3F6C"/>
    <w:rsid w:val="006F3FCE"/>
    <w:rsid w:val="006F43A1"/>
    <w:rsid w:val="006F462C"/>
    <w:rsid w:val="006F48AD"/>
    <w:rsid w:val="006F48BA"/>
    <w:rsid w:val="006F4A39"/>
    <w:rsid w:val="006F4BD4"/>
    <w:rsid w:val="006F4C44"/>
    <w:rsid w:val="006F4CF9"/>
    <w:rsid w:val="006F4EE2"/>
    <w:rsid w:val="006F501B"/>
    <w:rsid w:val="006F5145"/>
    <w:rsid w:val="006F514D"/>
    <w:rsid w:val="006F528F"/>
    <w:rsid w:val="006F530F"/>
    <w:rsid w:val="006F542B"/>
    <w:rsid w:val="006F574C"/>
    <w:rsid w:val="006F5BEE"/>
    <w:rsid w:val="006F5D9C"/>
    <w:rsid w:val="006F5DE5"/>
    <w:rsid w:val="006F5F0D"/>
    <w:rsid w:val="006F5FFC"/>
    <w:rsid w:val="006F6243"/>
    <w:rsid w:val="006F6A16"/>
    <w:rsid w:val="006F6B20"/>
    <w:rsid w:val="006F6C45"/>
    <w:rsid w:val="006F6D19"/>
    <w:rsid w:val="006F6DA1"/>
    <w:rsid w:val="006F70BD"/>
    <w:rsid w:val="006F754F"/>
    <w:rsid w:val="006F7560"/>
    <w:rsid w:val="006F769F"/>
    <w:rsid w:val="006F76A5"/>
    <w:rsid w:val="006F76C5"/>
    <w:rsid w:val="006F76DE"/>
    <w:rsid w:val="006F78F8"/>
    <w:rsid w:val="006F7CA4"/>
    <w:rsid w:val="006F7F0E"/>
    <w:rsid w:val="00700025"/>
    <w:rsid w:val="007001F8"/>
    <w:rsid w:val="0070020F"/>
    <w:rsid w:val="007003C6"/>
    <w:rsid w:val="0070072C"/>
    <w:rsid w:val="00700895"/>
    <w:rsid w:val="00700A1F"/>
    <w:rsid w:val="00700B79"/>
    <w:rsid w:val="00700D36"/>
    <w:rsid w:val="00700D39"/>
    <w:rsid w:val="0070118D"/>
    <w:rsid w:val="007013F1"/>
    <w:rsid w:val="00701421"/>
    <w:rsid w:val="0070149A"/>
    <w:rsid w:val="00701802"/>
    <w:rsid w:val="00701AEA"/>
    <w:rsid w:val="00701CCA"/>
    <w:rsid w:val="00701F14"/>
    <w:rsid w:val="00701FFD"/>
    <w:rsid w:val="0070210C"/>
    <w:rsid w:val="00702399"/>
    <w:rsid w:val="007025D1"/>
    <w:rsid w:val="00702B76"/>
    <w:rsid w:val="00702B88"/>
    <w:rsid w:val="00702D09"/>
    <w:rsid w:val="00702D2A"/>
    <w:rsid w:val="00702F03"/>
    <w:rsid w:val="00702F48"/>
    <w:rsid w:val="00702F57"/>
    <w:rsid w:val="00703057"/>
    <w:rsid w:val="007032CC"/>
    <w:rsid w:val="007034B8"/>
    <w:rsid w:val="007034D8"/>
    <w:rsid w:val="00703831"/>
    <w:rsid w:val="007038C5"/>
    <w:rsid w:val="00703A9E"/>
    <w:rsid w:val="00703B10"/>
    <w:rsid w:val="00703B90"/>
    <w:rsid w:val="00703CF2"/>
    <w:rsid w:val="00703E5B"/>
    <w:rsid w:val="00704199"/>
    <w:rsid w:val="007043BB"/>
    <w:rsid w:val="007044AE"/>
    <w:rsid w:val="00704FAB"/>
    <w:rsid w:val="0070523E"/>
    <w:rsid w:val="007056A5"/>
    <w:rsid w:val="0070577F"/>
    <w:rsid w:val="007058F7"/>
    <w:rsid w:val="0070593B"/>
    <w:rsid w:val="007059F9"/>
    <w:rsid w:val="00706557"/>
    <w:rsid w:val="0070656C"/>
    <w:rsid w:val="00706C1C"/>
    <w:rsid w:val="00706E99"/>
    <w:rsid w:val="0070706F"/>
    <w:rsid w:val="007071C2"/>
    <w:rsid w:val="00707299"/>
    <w:rsid w:val="00707378"/>
    <w:rsid w:val="007076D0"/>
    <w:rsid w:val="0070798B"/>
    <w:rsid w:val="00707AA4"/>
    <w:rsid w:val="00707AAD"/>
    <w:rsid w:val="00707D21"/>
    <w:rsid w:val="00710173"/>
    <w:rsid w:val="00710341"/>
    <w:rsid w:val="0071034C"/>
    <w:rsid w:val="007108CD"/>
    <w:rsid w:val="00710A06"/>
    <w:rsid w:val="00710BBA"/>
    <w:rsid w:val="00710C86"/>
    <w:rsid w:val="00710D82"/>
    <w:rsid w:val="00710E6A"/>
    <w:rsid w:val="00710F48"/>
    <w:rsid w:val="007113CF"/>
    <w:rsid w:val="007116A9"/>
    <w:rsid w:val="00711798"/>
    <w:rsid w:val="0071180C"/>
    <w:rsid w:val="0071190B"/>
    <w:rsid w:val="00711B29"/>
    <w:rsid w:val="00711F31"/>
    <w:rsid w:val="00711F86"/>
    <w:rsid w:val="00711FF3"/>
    <w:rsid w:val="007124BF"/>
    <w:rsid w:val="00712CF8"/>
    <w:rsid w:val="00712D72"/>
    <w:rsid w:val="00712D90"/>
    <w:rsid w:val="00712E17"/>
    <w:rsid w:val="0071308F"/>
    <w:rsid w:val="007131FE"/>
    <w:rsid w:val="00713502"/>
    <w:rsid w:val="00713631"/>
    <w:rsid w:val="00713773"/>
    <w:rsid w:val="0071378D"/>
    <w:rsid w:val="007138F9"/>
    <w:rsid w:val="007139A8"/>
    <w:rsid w:val="007139EB"/>
    <w:rsid w:val="007139FD"/>
    <w:rsid w:val="00713A61"/>
    <w:rsid w:val="00713B80"/>
    <w:rsid w:val="00713D7B"/>
    <w:rsid w:val="00713DE9"/>
    <w:rsid w:val="007140E5"/>
    <w:rsid w:val="00714295"/>
    <w:rsid w:val="007144E7"/>
    <w:rsid w:val="00714884"/>
    <w:rsid w:val="00714A7C"/>
    <w:rsid w:val="00714B88"/>
    <w:rsid w:val="00714BD8"/>
    <w:rsid w:val="00715103"/>
    <w:rsid w:val="00715238"/>
    <w:rsid w:val="00715340"/>
    <w:rsid w:val="0071576A"/>
    <w:rsid w:val="0071586A"/>
    <w:rsid w:val="00715955"/>
    <w:rsid w:val="00715A20"/>
    <w:rsid w:val="00715B38"/>
    <w:rsid w:val="00715C52"/>
    <w:rsid w:val="00715D56"/>
    <w:rsid w:val="00715E20"/>
    <w:rsid w:val="00715F17"/>
    <w:rsid w:val="00715FE9"/>
    <w:rsid w:val="00716061"/>
    <w:rsid w:val="00716400"/>
    <w:rsid w:val="00716885"/>
    <w:rsid w:val="00716928"/>
    <w:rsid w:val="00716BC6"/>
    <w:rsid w:val="00717094"/>
    <w:rsid w:val="007170CF"/>
    <w:rsid w:val="00717285"/>
    <w:rsid w:val="007172DA"/>
    <w:rsid w:val="00717440"/>
    <w:rsid w:val="00717442"/>
    <w:rsid w:val="007175E4"/>
    <w:rsid w:val="0071778B"/>
    <w:rsid w:val="0071791A"/>
    <w:rsid w:val="00717955"/>
    <w:rsid w:val="00717AED"/>
    <w:rsid w:val="00717B93"/>
    <w:rsid w:val="00717BE7"/>
    <w:rsid w:val="00717BF4"/>
    <w:rsid w:val="00717D13"/>
    <w:rsid w:val="00717E10"/>
    <w:rsid w:val="007201F7"/>
    <w:rsid w:val="0072033E"/>
    <w:rsid w:val="007204D0"/>
    <w:rsid w:val="00720543"/>
    <w:rsid w:val="00720849"/>
    <w:rsid w:val="007208BC"/>
    <w:rsid w:val="0072099A"/>
    <w:rsid w:val="00720A89"/>
    <w:rsid w:val="00720AE3"/>
    <w:rsid w:val="00720CC5"/>
    <w:rsid w:val="00720DA6"/>
    <w:rsid w:val="00720E7E"/>
    <w:rsid w:val="00720E95"/>
    <w:rsid w:val="00721257"/>
    <w:rsid w:val="007214CF"/>
    <w:rsid w:val="0072173E"/>
    <w:rsid w:val="00721A29"/>
    <w:rsid w:val="00721A67"/>
    <w:rsid w:val="00721D2A"/>
    <w:rsid w:val="0072209D"/>
    <w:rsid w:val="007220FE"/>
    <w:rsid w:val="0072240F"/>
    <w:rsid w:val="00722599"/>
    <w:rsid w:val="007227AE"/>
    <w:rsid w:val="00722A39"/>
    <w:rsid w:val="00722BF3"/>
    <w:rsid w:val="00722E5B"/>
    <w:rsid w:val="00723115"/>
    <w:rsid w:val="00723319"/>
    <w:rsid w:val="007233A9"/>
    <w:rsid w:val="007234CE"/>
    <w:rsid w:val="007234DA"/>
    <w:rsid w:val="007234E3"/>
    <w:rsid w:val="0072366A"/>
    <w:rsid w:val="007236A8"/>
    <w:rsid w:val="00723AEA"/>
    <w:rsid w:val="00723B7D"/>
    <w:rsid w:val="00723DD4"/>
    <w:rsid w:val="00723E70"/>
    <w:rsid w:val="00723F8D"/>
    <w:rsid w:val="007240A1"/>
    <w:rsid w:val="00724285"/>
    <w:rsid w:val="00724289"/>
    <w:rsid w:val="00724363"/>
    <w:rsid w:val="00724399"/>
    <w:rsid w:val="007245C0"/>
    <w:rsid w:val="00724608"/>
    <w:rsid w:val="0072463E"/>
    <w:rsid w:val="00724676"/>
    <w:rsid w:val="00724955"/>
    <w:rsid w:val="00724B7C"/>
    <w:rsid w:val="00724BF2"/>
    <w:rsid w:val="00724BF7"/>
    <w:rsid w:val="00724BFC"/>
    <w:rsid w:val="00724C53"/>
    <w:rsid w:val="00724CEF"/>
    <w:rsid w:val="00724D6C"/>
    <w:rsid w:val="00724EAF"/>
    <w:rsid w:val="00724F16"/>
    <w:rsid w:val="0072525D"/>
    <w:rsid w:val="00725262"/>
    <w:rsid w:val="0072539B"/>
    <w:rsid w:val="00725529"/>
    <w:rsid w:val="00725AFF"/>
    <w:rsid w:val="00725B03"/>
    <w:rsid w:val="00725D38"/>
    <w:rsid w:val="007260CF"/>
    <w:rsid w:val="0072611D"/>
    <w:rsid w:val="007261B0"/>
    <w:rsid w:val="007264E7"/>
    <w:rsid w:val="0072680A"/>
    <w:rsid w:val="00726838"/>
    <w:rsid w:val="0072685A"/>
    <w:rsid w:val="007269B4"/>
    <w:rsid w:val="00726AE7"/>
    <w:rsid w:val="00726D2A"/>
    <w:rsid w:val="00726D94"/>
    <w:rsid w:val="00727052"/>
    <w:rsid w:val="00727387"/>
    <w:rsid w:val="0072738D"/>
    <w:rsid w:val="007275DF"/>
    <w:rsid w:val="00727723"/>
    <w:rsid w:val="00727980"/>
    <w:rsid w:val="007279DA"/>
    <w:rsid w:val="007279FA"/>
    <w:rsid w:val="00727AD9"/>
    <w:rsid w:val="00727C44"/>
    <w:rsid w:val="007301D4"/>
    <w:rsid w:val="007303D6"/>
    <w:rsid w:val="0073062A"/>
    <w:rsid w:val="007307EB"/>
    <w:rsid w:val="007308AA"/>
    <w:rsid w:val="00730B22"/>
    <w:rsid w:val="00730B2C"/>
    <w:rsid w:val="00730CBE"/>
    <w:rsid w:val="00730F10"/>
    <w:rsid w:val="007310A1"/>
    <w:rsid w:val="00731356"/>
    <w:rsid w:val="007319CB"/>
    <w:rsid w:val="00731A89"/>
    <w:rsid w:val="00731AB3"/>
    <w:rsid w:val="00731BE7"/>
    <w:rsid w:val="00731C0D"/>
    <w:rsid w:val="00731C68"/>
    <w:rsid w:val="00731E38"/>
    <w:rsid w:val="00732141"/>
    <w:rsid w:val="0073256A"/>
    <w:rsid w:val="007329C3"/>
    <w:rsid w:val="00732A45"/>
    <w:rsid w:val="00732A88"/>
    <w:rsid w:val="00732B1B"/>
    <w:rsid w:val="00732BA2"/>
    <w:rsid w:val="00732E7B"/>
    <w:rsid w:val="00732F9A"/>
    <w:rsid w:val="00733054"/>
    <w:rsid w:val="007334C1"/>
    <w:rsid w:val="0073363B"/>
    <w:rsid w:val="0073384C"/>
    <w:rsid w:val="00733F6D"/>
    <w:rsid w:val="00734107"/>
    <w:rsid w:val="00734566"/>
    <w:rsid w:val="0073473B"/>
    <w:rsid w:val="007347E6"/>
    <w:rsid w:val="00734AC6"/>
    <w:rsid w:val="00734CDD"/>
    <w:rsid w:val="00734D24"/>
    <w:rsid w:val="00734D5C"/>
    <w:rsid w:val="00734E7E"/>
    <w:rsid w:val="00735009"/>
    <w:rsid w:val="00735080"/>
    <w:rsid w:val="007353CF"/>
    <w:rsid w:val="00735549"/>
    <w:rsid w:val="00735799"/>
    <w:rsid w:val="00735BC9"/>
    <w:rsid w:val="00735C98"/>
    <w:rsid w:val="00735E06"/>
    <w:rsid w:val="00735E15"/>
    <w:rsid w:val="00735EB3"/>
    <w:rsid w:val="0073619D"/>
    <w:rsid w:val="007364AA"/>
    <w:rsid w:val="00736988"/>
    <w:rsid w:val="00736C91"/>
    <w:rsid w:val="007372BE"/>
    <w:rsid w:val="00737B3D"/>
    <w:rsid w:val="00737C0D"/>
    <w:rsid w:val="00737E71"/>
    <w:rsid w:val="00737EAA"/>
    <w:rsid w:val="00737F38"/>
    <w:rsid w:val="00737FBD"/>
    <w:rsid w:val="0074023A"/>
    <w:rsid w:val="0074052B"/>
    <w:rsid w:val="00740A72"/>
    <w:rsid w:val="00740A82"/>
    <w:rsid w:val="00740A8A"/>
    <w:rsid w:val="007410A6"/>
    <w:rsid w:val="007410CB"/>
    <w:rsid w:val="00741174"/>
    <w:rsid w:val="00741270"/>
    <w:rsid w:val="007414BE"/>
    <w:rsid w:val="007414D7"/>
    <w:rsid w:val="00741E40"/>
    <w:rsid w:val="007420CA"/>
    <w:rsid w:val="00742160"/>
    <w:rsid w:val="0074286D"/>
    <w:rsid w:val="007428C6"/>
    <w:rsid w:val="00742BAC"/>
    <w:rsid w:val="00742BDF"/>
    <w:rsid w:val="00742DDF"/>
    <w:rsid w:val="00742F19"/>
    <w:rsid w:val="0074308C"/>
    <w:rsid w:val="007430B8"/>
    <w:rsid w:val="00743338"/>
    <w:rsid w:val="00743575"/>
    <w:rsid w:val="007435B7"/>
    <w:rsid w:val="0074361B"/>
    <w:rsid w:val="00743981"/>
    <w:rsid w:val="00743A30"/>
    <w:rsid w:val="00743B33"/>
    <w:rsid w:val="00743C1D"/>
    <w:rsid w:val="00744129"/>
    <w:rsid w:val="0074419E"/>
    <w:rsid w:val="007443E7"/>
    <w:rsid w:val="0074440F"/>
    <w:rsid w:val="00744460"/>
    <w:rsid w:val="007444D3"/>
    <w:rsid w:val="0074482F"/>
    <w:rsid w:val="00744F87"/>
    <w:rsid w:val="007450A8"/>
    <w:rsid w:val="0074512F"/>
    <w:rsid w:val="00745143"/>
    <w:rsid w:val="0074517A"/>
    <w:rsid w:val="007451C0"/>
    <w:rsid w:val="007451E5"/>
    <w:rsid w:val="00745263"/>
    <w:rsid w:val="007456BF"/>
    <w:rsid w:val="00745741"/>
    <w:rsid w:val="00745C1A"/>
    <w:rsid w:val="00745D7B"/>
    <w:rsid w:val="00745EB7"/>
    <w:rsid w:val="00746B37"/>
    <w:rsid w:val="00746CD2"/>
    <w:rsid w:val="00746D3C"/>
    <w:rsid w:val="00746D5B"/>
    <w:rsid w:val="00746F28"/>
    <w:rsid w:val="00746F2A"/>
    <w:rsid w:val="0074721A"/>
    <w:rsid w:val="00747369"/>
    <w:rsid w:val="0074747E"/>
    <w:rsid w:val="00747747"/>
    <w:rsid w:val="00747C73"/>
    <w:rsid w:val="00747CDC"/>
    <w:rsid w:val="00747CF5"/>
    <w:rsid w:val="00750038"/>
    <w:rsid w:val="0075084E"/>
    <w:rsid w:val="00750DA4"/>
    <w:rsid w:val="00750E63"/>
    <w:rsid w:val="00750E7C"/>
    <w:rsid w:val="00750EC9"/>
    <w:rsid w:val="00750F2B"/>
    <w:rsid w:val="007510CB"/>
    <w:rsid w:val="00751441"/>
    <w:rsid w:val="00751552"/>
    <w:rsid w:val="007515D7"/>
    <w:rsid w:val="00751670"/>
    <w:rsid w:val="00751AEB"/>
    <w:rsid w:val="00751ED0"/>
    <w:rsid w:val="00751EE0"/>
    <w:rsid w:val="00751F19"/>
    <w:rsid w:val="00751FEE"/>
    <w:rsid w:val="007520E3"/>
    <w:rsid w:val="007523E3"/>
    <w:rsid w:val="0075257B"/>
    <w:rsid w:val="00752778"/>
    <w:rsid w:val="0075281F"/>
    <w:rsid w:val="007529A9"/>
    <w:rsid w:val="00752ED1"/>
    <w:rsid w:val="00753190"/>
    <w:rsid w:val="007532A3"/>
    <w:rsid w:val="00753556"/>
    <w:rsid w:val="00753786"/>
    <w:rsid w:val="007538C6"/>
    <w:rsid w:val="00753A34"/>
    <w:rsid w:val="00753ACC"/>
    <w:rsid w:val="00753CCD"/>
    <w:rsid w:val="00754122"/>
    <w:rsid w:val="00754302"/>
    <w:rsid w:val="007543A4"/>
    <w:rsid w:val="007543C9"/>
    <w:rsid w:val="00754633"/>
    <w:rsid w:val="007547A8"/>
    <w:rsid w:val="00754851"/>
    <w:rsid w:val="0075486C"/>
    <w:rsid w:val="0075494F"/>
    <w:rsid w:val="007549FF"/>
    <w:rsid w:val="00754B11"/>
    <w:rsid w:val="00754D09"/>
    <w:rsid w:val="00754FE1"/>
    <w:rsid w:val="0075594B"/>
    <w:rsid w:val="00755AFD"/>
    <w:rsid w:val="00755B29"/>
    <w:rsid w:val="00755BC9"/>
    <w:rsid w:val="00755BE9"/>
    <w:rsid w:val="00755D8B"/>
    <w:rsid w:val="00755E63"/>
    <w:rsid w:val="00755EBC"/>
    <w:rsid w:val="00755ED6"/>
    <w:rsid w:val="007560D0"/>
    <w:rsid w:val="0075631F"/>
    <w:rsid w:val="00756476"/>
    <w:rsid w:val="007567BA"/>
    <w:rsid w:val="00756AF4"/>
    <w:rsid w:val="00756BCA"/>
    <w:rsid w:val="00756CC7"/>
    <w:rsid w:val="007576B5"/>
    <w:rsid w:val="0075799A"/>
    <w:rsid w:val="00757A22"/>
    <w:rsid w:val="00757B95"/>
    <w:rsid w:val="00757C2F"/>
    <w:rsid w:val="00757D32"/>
    <w:rsid w:val="00757E4B"/>
    <w:rsid w:val="00760857"/>
    <w:rsid w:val="007608EC"/>
    <w:rsid w:val="00760D0B"/>
    <w:rsid w:val="00760DD1"/>
    <w:rsid w:val="00761090"/>
    <w:rsid w:val="007616D3"/>
    <w:rsid w:val="0076184D"/>
    <w:rsid w:val="00761EB2"/>
    <w:rsid w:val="007622D4"/>
    <w:rsid w:val="00762368"/>
    <w:rsid w:val="007625F0"/>
    <w:rsid w:val="00762668"/>
    <w:rsid w:val="007628D2"/>
    <w:rsid w:val="00762E82"/>
    <w:rsid w:val="00763680"/>
    <w:rsid w:val="007636C4"/>
    <w:rsid w:val="00763820"/>
    <w:rsid w:val="0076385B"/>
    <w:rsid w:val="007639ED"/>
    <w:rsid w:val="00763CD9"/>
    <w:rsid w:val="00763FEB"/>
    <w:rsid w:val="00764217"/>
    <w:rsid w:val="0076421F"/>
    <w:rsid w:val="007643CC"/>
    <w:rsid w:val="00764547"/>
    <w:rsid w:val="00764551"/>
    <w:rsid w:val="007646BA"/>
    <w:rsid w:val="007646C4"/>
    <w:rsid w:val="007647C2"/>
    <w:rsid w:val="0076487E"/>
    <w:rsid w:val="0076496D"/>
    <w:rsid w:val="007649ED"/>
    <w:rsid w:val="00764BD4"/>
    <w:rsid w:val="00764CEC"/>
    <w:rsid w:val="0076517C"/>
    <w:rsid w:val="00765215"/>
    <w:rsid w:val="00765268"/>
    <w:rsid w:val="00765576"/>
    <w:rsid w:val="007655AC"/>
    <w:rsid w:val="00765742"/>
    <w:rsid w:val="00765C99"/>
    <w:rsid w:val="00765CD1"/>
    <w:rsid w:val="00765D5F"/>
    <w:rsid w:val="00765DDC"/>
    <w:rsid w:val="00765F2B"/>
    <w:rsid w:val="00765F83"/>
    <w:rsid w:val="00766125"/>
    <w:rsid w:val="0076629D"/>
    <w:rsid w:val="0076649B"/>
    <w:rsid w:val="007664C2"/>
    <w:rsid w:val="00766545"/>
    <w:rsid w:val="00766743"/>
    <w:rsid w:val="007667F7"/>
    <w:rsid w:val="00766894"/>
    <w:rsid w:val="00766B1D"/>
    <w:rsid w:val="00766DD7"/>
    <w:rsid w:val="00766EBE"/>
    <w:rsid w:val="007672CA"/>
    <w:rsid w:val="00767417"/>
    <w:rsid w:val="00767665"/>
    <w:rsid w:val="007678A9"/>
    <w:rsid w:val="00767EB2"/>
    <w:rsid w:val="007700B4"/>
    <w:rsid w:val="007700F4"/>
    <w:rsid w:val="007702E6"/>
    <w:rsid w:val="007702F1"/>
    <w:rsid w:val="007709AE"/>
    <w:rsid w:val="00770F5A"/>
    <w:rsid w:val="00771178"/>
    <w:rsid w:val="007711AB"/>
    <w:rsid w:val="00771405"/>
    <w:rsid w:val="007715C9"/>
    <w:rsid w:val="00771605"/>
    <w:rsid w:val="00771720"/>
    <w:rsid w:val="0077192F"/>
    <w:rsid w:val="00771D6C"/>
    <w:rsid w:val="007720BD"/>
    <w:rsid w:val="0077224D"/>
    <w:rsid w:val="007723B5"/>
    <w:rsid w:val="007723D8"/>
    <w:rsid w:val="00772A6C"/>
    <w:rsid w:val="00772B79"/>
    <w:rsid w:val="00772CB1"/>
    <w:rsid w:val="0077301E"/>
    <w:rsid w:val="00773199"/>
    <w:rsid w:val="007732EA"/>
    <w:rsid w:val="007738DF"/>
    <w:rsid w:val="0077393B"/>
    <w:rsid w:val="00773A51"/>
    <w:rsid w:val="00773D13"/>
    <w:rsid w:val="00773DA9"/>
    <w:rsid w:val="00774264"/>
    <w:rsid w:val="00774297"/>
    <w:rsid w:val="0077436B"/>
    <w:rsid w:val="00774689"/>
    <w:rsid w:val="00774893"/>
    <w:rsid w:val="0077495D"/>
    <w:rsid w:val="007749DF"/>
    <w:rsid w:val="00774B11"/>
    <w:rsid w:val="00774CF4"/>
    <w:rsid w:val="0077520D"/>
    <w:rsid w:val="00775525"/>
    <w:rsid w:val="0077552B"/>
    <w:rsid w:val="00775627"/>
    <w:rsid w:val="007758E5"/>
    <w:rsid w:val="00775ADA"/>
    <w:rsid w:val="00775D11"/>
    <w:rsid w:val="00775E3A"/>
    <w:rsid w:val="00775F41"/>
    <w:rsid w:val="00776123"/>
    <w:rsid w:val="00776601"/>
    <w:rsid w:val="00776945"/>
    <w:rsid w:val="00776A59"/>
    <w:rsid w:val="00776DA4"/>
    <w:rsid w:val="00776DE0"/>
    <w:rsid w:val="00776E69"/>
    <w:rsid w:val="00776EE7"/>
    <w:rsid w:val="00776EEA"/>
    <w:rsid w:val="0077705C"/>
    <w:rsid w:val="00777117"/>
    <w:rsid w:val="00777169"/>
    <w:rsid w:val="007771AF"/>
    <w:rsid w:val="00777231"/>
    <w:rsid w:val="0077732C"/>
    <w:rsid w:val="007778B8"/>
    <w:rsid w:val="00777D05"/>
    <w:rsid w:val="00777D9F"/>
    <w:rsid w:val="0078009F"/>
    <w:rsid w:val="007802C7"/>
    <w:rsid w:val="007802EA"/>
    <w:rsid w:val="00780310"/>
    <w:rsid w:val="0078034F"/>
    <w:rsid w:val="0078074E"/>
    <w:rsid w:val="007807F0"/>
    <w:rsid w:val="00780A2E"/>
    <w:rsid w:val="00780C5A"/>
    <w:rsid w:val="00780C86"/>
    <w:rsid w:val="00781065"/>
    <w:rsid w:val="007810F5"/>
    <w:rsid w:val="00781123"/>
    <w:rsid w:val="00781140"/>
    <w:rsid w:val="007812BD"/>
    <w:rsid w:val="0078138F"/>
    <w:rsid w:val="00781514"/>
    <w:rsid w:val="007815D9"/>
    <w:rsid w:val="0078165A"/>
    <w:rsid w:val="00781771"/>
    <w:rsid w:val="007818CD"/>
    <w:rsid w:val="007819DB"/>
    <w:rsid w:val="00781A5B"/>
    <w:rsid w:val="00781B29"/>
    <w:rsid w:val="00781C26"/>
    <w:rsid w:val="00781CE0"/>
    <w:rsid w:val="00781E73"/>
    <w:rsid w:val="00781F1A"/>
    <w:rsid w:val="00781F7F"/>
    <w:rsid w:val="007821D0"/>
    <w:rsid w:val="00782396"/>
    <w:rsid w:val="00782553"/>
    <w:rsid w:val="007826D0"/>
    <w:rsid w:val="00782742"/>
    <w:rsid w:val="00782F0E"/>
    <w:rsid w:val="00782F81"/>
    <w:rsid w:val="007831F1"/>
    <w:rsid w:val="007834C0"/>
    <w:rsid w:val="00783680"/>
    <w:rsid w:val="007837BB"/>
    <w:rsid w:val="0078381C"/>
    <w:rsid w:val="0078389A"/>
    <w:rsid w:val="00783AA1"/>
    <w:rsid w:val="00783B45"/>
    <w:rsid w:val="00783C26"/>
    <w:rsid w:val="00783C79"/>
    <w:rsid w:val="007842A0"/>
    <w:rsid w:val="00784342"/>
    <w:rsid w:val="0078438A"/>
    <w:rsid w:val="00784590"/>
    <w:rsid w:val="007846A7"/>
    <w:rsid w:val="007846B1"/>
    <w:rsid w:val="007846CD"/>
    <w:rsid w:val="007849F3"/>
    <w:rsid w:val="00784A70"/>
    <w:rsid w:val="00784ABE"/>
    <w:rsid w:val="00784F94"/>
    <w:rsid w:val="0078556D"/>
    <w:rsid w:val="007855F4"/>
    <w:rsid w:val="0078581F"/>
    <w:rsid w:val="007858D9"/>
    <w:rsid w:val="00786049"/>
    <w:rsid w:val="007860DD"/>
    <w:rsid w:val="007860DF"/>
    <w:rsid w:val="007866FD"/>
    <w:rsid w:val="0078676E"/>
    <w:rsid w:val="00786B05"/>
    <w:rsid w:val="00786E0C"/>
    <w:rsid w:val="00786F55"/>
    <w:rsid w:val="0078701C"/>
    <w:rsid w:val="00787469"/>
    <w:rsid w:val="00787470"/>
    <w:rsid w:val="007876CE"/>
    <w:rsid w:val="0078778B"/>
    <w:rsid w:val="00787803"/>
    <w:rsid w:val="0078798F"/>
    <w:rsid w:val="00787D54"/>
    <w:rsid w:val="00787EE8"/>
    <w:rsid w:val="00787FEA"/>
    <w:rsid w:val="007900A4"/>
    <w:rsid w:val="007906BE"/>
    <w:rsid w:val="007907D6"/>
    <w:rsid w:val="0079086E"/>
    <w:rsid w:val="007908A6"/>
    <w:rsid w:val="00790946"/>
    <w:rsid w:val="0079095A"/>
    <w:rsid w:val="00790B75"/>
    <w:rsid w:val="00790D15"/>
    <w:rsid w:val="00790F48"/>
    <w:rsid w:val="00790F95"/>
    <w:rsid w:val="00790FEC"/>
    <w:rsid w:val="0079101C"/>
    <w:rsid w:val="007912D6"/>
    <w:rsid w:val="00791771"/>
    <w:rsid w:val="007917F2"/>
    <w:rsid w:val="0079190C"/>
    <w:rsid w:val="00791CA1"/>
    <w:rsid w:val="0079230C"/>
    <w:rsid w:val="00792A78"/>
    <w:rsid w:val="00792D9F"/>
    <w:rsid w:val="00792DCC"/>
    <w:rsid w:val="00792F10"/>
    <w:rsid w:val="00793050"/>
    <w:rsid w:val="00793299"/>
    <w:rsid w:val="0079339C"/>
    <w:rsid w:val="007933B7"/>
    <w:rsid w:val="007933FB"/>
    <w:rsid w:val="00793575"/>
    <w:rsid w:val="00793B99"/>
    <w:rsid w:val="00793E6F"/>
    <w:rsid w:val="0079438E"/>
    <w:rsid w:val="0079442B"/>
    <w:rsid w:val="00794545"/>
    <w:rsid w:val="0079468C"/>
    <w:rsid w:val="00794BD0"/>
    <w:rsid w:val="00794C8E"/>
    <w:rsid w:val="00794C98"/>
    <w:rsid w:val="00794CB2"/>
    <w:rsid w:val="00794DF9"/>
    <w:rsid w:val="00794E78"/>
    <w:rsid w:val="007950EE"/>
    <w:rsid w:val="00795341"/>
    <w:rsid w:val="007953A4"/>
    <w:rsid w:val="007953BE"/>
    <w:rsid w:val="007954B9"/>
    <w:rsid w:val="00795B90"/>
    <w:rsid w:val="00795BA9"/>
    <w:rsid w:val="00795DA3"/>
    <w:rsid w:val="00795EAB"/>
    <w:rsid w:val="00795EB1"/>
    <w:rsid w:val="00795F39"/>
    <w:rsid w:val="0079618F"/>
    <w:rsid w:val="0079650C"/>
    <w:rsid w:val="007965FE"/>
    <w:rsid w:val="007968C2"/>
    <w:rsid w:val="00796A21"/>
    <w:rsid w:val="00796A22"/>
    <w:rsid w:val="00796B5B"/>
    <w:rsid w:val="00796C7D"/>
    <w:rsid w:val="00797022"/>
    <w:rsid w:val="007970E7"/>
    <w:rsid w:val="00797114"/>
    <w:rsid w:val="007974C2"/>
    <w:rsid w:val="007974C7"/>
    <w:rsid w:val="007976C4"/>
    <w:rsid w:val="007977EC"/>
    <w:rsid w:val="00797817"/>
    <w:rsid w:val="007979B5"/>
    <w:rsid w:val="00797A40"/>
    <w:rsid w:val="007A0523"/>
    <w:rsid w:val="007A05E9"/>
    <w:rsid w:val="007A07AB"/>
    <w:rsid w:val="007A07AF"/>
    <w:rsid w:val="007A0C94"/>
    <w:rsid w:val="007A0C9C"/>
    <w:rsid w:val="007A0D9A"/>
    <w:rsid w:val="007A0DA8"/>
    <w:rsid w:val="007A0F4D"/>
    <w:rsid w:val="007A0F95"/>
    <w:rsid w:val="007A13BF"/>
    <w:rsid w:val="007A150A"/>
    <w:rsid w:val="007A1954"/>
    <w:rsid w:val="007A195A"/>
    <w:rsid w:val="007A1A2E"/>
    <w:rsid w:val="007A1AE7"/>
    <w:rsid w:val="007A1ECF"/>
    <w:rsid w:val="007A1EDA"/>
    <w:rsid w:val="007A1FDA"/>
    <w:rsid w:val="007A218C"/>
    <w:rsid w:val="007A22A7"/>
    <w:rsid w:val="007A2306"/>
    <w:rsid w:val="007A2324"/>
    <w:rsid w:val="007A2424"/>
    <w:rsid w:val="007A242E"/>
    <w:rsid w:val="007A249D"/>
    <w:rsid w:val="007A256E"/>
    <w:rsid w:val="007A258E"/>
    <w:rsid w:val="007A2779"/>
    <w:rsid w:val="007A28A3"/>
    <w:rsid w:val="007A2986"/>
    <w:rsid w:val="007A2A06"/>
    <w:rsid w:val="007A2A57"/>
    <w:rsid w:val="007A2C32"/>
    <w:rsid w:val="007A2D6D"/>
    <w:rsid w:val="007A2E90"/>
    <w:rsid w:val="007A3379"/>
    <w:rsid w:val="007A386F"/>
    <w:rsid w:val="007A3A30"/>
    <w:rsid w:val="007A3C5D"/>
    <w:rsid w:val="007A3ED4"/>
    <w:rsid w:val="007A3EF2"/>
    <w:rsid w:val="007A3F40"/>
    <w:rsid w:val="007A410B"/>
    <w:rsid w:val="007A412B"/>
    <w:rsid w:val="007A44BC"/>
    <w:rsid w:val="007A456E"/>
    <w:rsid w:val="007A4747"/>
    <w:rsid w:val="007A47E6"/>
    <w:rsid w:val="007A48B0"/>
    <w:rsid w:val="007A5001"/>
    <w:rsid w:val="007A5637"/>
    <w:rsid w:val="007A5755"/>
    <w:rsid w:val="007A57FF"/>
    <w:rsid w:val="007A5F6D"/>
    <w:rsid w:val="007A6084"/>
    <w:rsid w:val="007A613C"/>
    <w:rsid w:val="007A646E"/>
    <w:rsid w:val="007A6525"/>
    <w:rsid w:val="007A6539"/>
    <w:rsid w:val="007A65B0"/>
    <w:rsid w:val="007A66B2"/>
    <w:rsid w:val="007A66D1"/>
    <w:rsid w:val="007A6884"/>
    <w:rsid w:val="007A6C23"/>
    <w:rsid w:val="007A6F0C"/>
    <w:rsid w:val="007A70EE"/>
    <w:rsid w:val="007A7300"/>
    <w:rsid w:val="007A73C1"/>
    <w:rsid w:val="007A753E"/>
    <w:rsid w:val="007B01F0"/>
    <w:rsid w:val="007B031A"/>
    <w:rsid w:val="007B0448"/>
    <w:rsid w:val="007B06C5"/>
    <w:rsid w:val="007B0741"/>
    <w:rsid w:val="007B0A71"/>
    <w:rsid w:val="007B0C9D"/>
    <w:rsid w:val="007B0D66"/>
    <w:rsid w:val="007B0DDF"/>
    <w:rsid w:val="007B10BC"/>
    <w:rsid w:val="007B11B8"/>
    <w:rsid w:val="007B1216"/>
    <w:rsid w:val="007B128F"/>
    <w:rsid w:val="007B1413"/>
    <w:rsid w:val="007B14A6"/>
    <w:rsid w:val="007B14D9"/>
    <w:rsid w:val="007B1855"/>
    <w:rsid w:val="007B1A1C"/>
    <w:rsid w:val="007B1A9F"/>
    <w:rsid w:val="007B1D3D"/>
    <w:rsid w:val="007B1D6E"/>
    <w:rsid w:val="007B1FC5"/>
    <w:rsid w:val="007B2361"/>
    <w:rsid w:val="007B2478"/>
    <w:rsid w:val="007B2808"/>
    <w:rsid w:val="007B2862"/>
    <w:rsid w:val="007B286A"/>
    <w:rsid w:val="007B2892"/>
    <w:rsid w:val="007B29FB"/>
    <w:rsid w:val="007B2DDE"/>
    <w:rsid w:val="007B2E59"/>
    <w:rsid w:val="007B30FA"/>
    <w:rsid w:val="007B34AE"/>
    <w:rsid w:val="007B38E4"/>
    <w:rsid w:val="007B3E00"/>
    <w:rsid w:val="007B3E5D"/>
    <w:rsid w:val="007B3F04"/>
    <w:rsid w:val="007B4053"/>
    <w:rsid w:val="007B4057"/>
    <w:rsid w:val="007B41E5"/>
    <w:rsid w:val="007B444B"/>
    <w:rsid w:val="007B46A1"/>
    <w:rsid w:val="007B4815"/>
    <w:rsid w:val="007B492C"/>
    <w:rsid w:val="007B4ABA"/>
    <w:rsid w:val="007B4B44"/>
    <w:rsid w:val="007B4B76"/>
    <w:rsid w:val="007B4D5E"/>
    <w:rsid w:val="007B4F2E"/>
    <w:rsid w:val="007B4F56"/>
    <w:rsid w:val="007B574F"/>
    <w:rsid w:val="007B5C08"/>
    <w:rsid w:val="007B5D36"/>
    <w:rsid w:val="007B6198"/>
    <w:rsid w:val="007B626B"/>
    <w:rsid w:val="007B62EC"/>
    <w:rsid w:val="007B635D"/>
    <w:rsid w:val="007B648F"/>
    <w:rsid w:val="007B64A9"/>
    <w:rsid w:val="007B64D4"/>
    <w:rsid w:val="007B6697"/>
    <w:rsid w:val="007B66C8"/>
    <w:rsid w:val="007B675E"/>
    <w:rsid w:val="007B6842"/>
    <w:rsid w:val="007B6AF6"/>
    <w:rsid w:val="007B6B90"/>
    <w:rsid w:val="007B6EDB"/>
    <w:rsid w:val="007B71FA"/>
    <w:rsid w:val="007B71FD"/>
    <w:rsid w:val="007B7445"/>
    <w:rsid w:val="007B7609"/>
    <w:rsid w:val="007B79B6"/>
    <w:rsid w:val="007B7B04"/>
    <w:rsid w:val="007B7B43"/>
    <w:rsid w:val="007B7BF4"/>
    <w:rsid w:val="007C01BC"/>
    <w:rsid w:val="007C06DF"/>
    <w:rsid w:val="007C0B04"/>
    <w:rsid w:val="007C0BAC"/>
    <w:rsid w:val="007C0F74"/>
    <w:rsid w:val="007C0FCB"/>
    <w:rsid w:val="007C106C"/>
    <w:rsid w:val="007C120A"/>
    <w:rsid w:val="007C1269"/>
    <w:rsid w:val="007C132B"/>
    <w:rsid w:val="007C15C5"/>
    <w:rsid w:val="007C19DC"/>
    <w:rsid w:val="007C1ADE"/>
    <w:rsid w:val="007C1B58"/>
    <w:rsid w:val="007C1C17"/>
    <w:rsid w:val="007C1EBB"/>
    <w:rsid w:val="007C1F0F"/>
    <w:rsid w:val="007C254E"/>
    <w:rsid w:val="007C2615"/>
    <w:rsid w:val="007C28E0"/>
    <w:rsid w:val="007C2904"/>
    <w:rsid w:val="007C2A0F"/>
    <w:rsid w:val="007C2A46"/>
    <w:rsid w:val="007C2E99"/>
    <w:rsid w:val="007C2F93"/>
    <w:rsid w:val="007C2FB0"/>
    <w:rsid w:val="007C34CD"/>
    <w:rsid w:val="007C35A9"/>
    <w:rsid w:val="007C36CD"/>
    <w:rsid w:val="007C3762"/>
    <w:rsid w:val="007C38CC"/>
    <w:rsid w:val="007C391D"/>
    <w:rsid w:val="007C39DE"/>
    <w:rsid w:val="007C3A46"/>
    <w:rsid w:val="007C3A62"/>
    <w:rsid w:val="007C3BEA"/>
    <w:rsid w:val="007C400D"/>
    <w:rsid w:val="007C4284"/>
    <w:rsid w:val="007C4414"/>
    <w:rsid w:val="007C465C"/>
    <w:rsid w:val="007C46A1"/>
    <w:rsid w:val="007C4726"/>
    <w:rsid w:val="007C47B2"/>
    <w:rsid w:val="007C47FF"/>
    <w:rsid w:val="007C48C5"/>
    <w:rsid w:val="007C4B2D"/>
    <w:rsid w:val="007C5089"/>
    <w:rsid w:val="007C5583"/>
    <w:rsid w:val="007C5CE8"/>
    <w:rsid w:val="007C5CEE"/>
    <w:rsid w:val="007C63DD"/>
    <w:rsid w:val="007C65B1"/>
    <w:rsid w:val="007C67B4"/>
    <w:rsid w:val="007C69F3"/>
    <w:rsid w:val="007C6A23"/>
    <w:rsid w:val="007C6D87"/>
    <w:rsid w:val="007C6DB9"/>
    <w:rsid w:val="007C6DFE"/>
    <w:rsid w:val="007C6F57"/>
    <w:rsid w:val="007C71D2"/>
    <w:rsid w:val="007C755A"/>
    <w:rsid w:val="007C7560"/>
    <w:rsid w:val="007C757C"/>
    <w:rsid w:val="007C75FD"/>
    <w:rsid w:val="007C77A0"/>
    <w:rsid w:val="007C7980"/>
    <w:rsid w:val="007C79A0"/>
    <w:rsid w:val="007C7B0E"/>
    <w:rsid w:val="007C7C5A"/>
    <w:rsid w:val="007C7CC5"/>
    <w:rsid w:val="007C7F4B"/>
    <w:rsid w:val="007D0345"/>
    <w:rsid w:val="007D045D"/>
    <w:rsid w:val="007D0A52"/>
    <w:rsid w:val="007D0B0C"/>
    <w:rsid w:val="007D0B48"/>
    <w:rsid w:val="007D0D4C"/>
    <w:rsid w:val="007D0F16"/>
    <w:rsid w:val="007D0F8F"/>
    <w:rsid w:val="007D1146"/>
    <w:rsid w:val="007D1466"/>
    <w:rsid w:val="007D15FF"/>
    <w:rsid w:val="007D1B79"/>
    <w:rsid w:val="007D1B97"/>
    <w:rsid w:val="007D1F7C"/>
    <w:rsid w:val="007D206B"/>
    <w:rsid w:val="007D2185"/>
    <w:rsid w:val="007D2238"/>
    <w:rsid w:val="007D2265"/>
    <w:rsid w:val="007D2330"/>
    <w:rsid w:val="007D2729"/>
    <w:rsid w:val="007D2A94"/>
    <w:rsid w:val="007D2B5A"/>
    <w:rsid w:val="007D2C32"/>
    <w:rsid w:val="007D2DCD"/>
    <w:rsid w:val="007D2DDE"/>
    <w:rsid w:val="007D33B4"/>
    <w:rsid w:val="007D34D5"/>
    <w:rsid w:val="007D356C"/>
    <w:rsid w:val="007D35C2"/>
    <w:rsid w:val="007D35C4"/>
    <w:rsid w:val="007D37D8"/>
    <w:rsid w:val="007D382A"/>
    <w:rsid w:val="007D3852"/>
    <w:rsid w:val="007D391E"/>
    <w:rsid w:val="007D3989"/>
    <w:rsid w:val="007D3A64"/>
    <w:rsid w:val="007D40FD"/>
    <w:rsid w:val="007D4113"/>
    <w:rsid w:val="007D431F"/>
    <w:rsid w:val="007D45CC"/>
    <w:rsid w:val="007D467C"/>
    <w:rsid w:val="007D47D9"/>
    <w:rsid w:val="007D48B8"/>
    <w:rsid w:val="007D49D0"/>
    <w:rsid w:val="007D4CFD"/>
    <w:rsid w:val="007D4E4D"/>
    <w:rsid w:val="007D532F"/>
    <w:rsid w:val="007D5567"/>
    <w:rsid w:val="007D5587"/>
    <w:rsid w:val="007D57B2"/>
    <w:rsid w:val="007D5999"/>
    <w:rsid w:val="007D59A2"/>
    <w:rsid w:val="007D5A9B"/>
    <w:rsid w:val="007D5E3A"/>
    <w:rsid w:val="007D5F24"/>
    <w:rsid w:val="007D61FB"/>
    <w:rsid w:val="007D62D4"/>
    <w:rsid w:val="007D64B7"/>
    <w:rsid w:val="007D684F"/>
    <w:rsid w:val="007D69E9"/>
    <w:rsid w:val="007D6A0C"/>
    <w:rsid w:val="007D6DF6"/>
    <w:rsid w:val="007D6E2A"/>
    <w:rsid w:val="007D6ED0"/>
    <w:rsid w:val="007D6F15"/>
    <w:rsid w:val="007D6F50"/>
    <w:rsid w:val="007D7023"/>
    <w:rsid w:val="007D7036"/>
    <w:rsid w:val="007D71DC"/>
    <w:rsid w:val="007D73A1"/>
    <w:rsid w:val="007D765A"/>
    <w:rsid w:val="007D7839"/>
    <w:rsid w:val="007D7AE8"/>
    <w:rsid w:val="007D7B73"/>
    <w:rsid w:val="007D7CF3"/>
    <w:rsid w:val="007D7D6D"/>
    <w:rsid w:val="007D7E32"/>
    <w:rsid w:val="007D7F82"/>
    <w:rsid w:val="007D7FC6"/>
    <w:rsid w:val="007D7FDF"/>
    <w:rsid w:val="007E0020"/>
    <w:rsid w:val="007E01C5"/>
    <w:rsid w:val="007E05DD"/>
    <w:rsid w:val="007E06F5"/>
    <w:rsid w:val="007E071C"/>
    <w:rsid w:val="007E0808"/>
    <w:rsid w:val="007E0AA3"/>
    <w:rsid w:val="007E0B32"/>
    <w:rsid w:val="007E0C06"/>
    <w:rsid w:val="007E0C13"/>
    <w:rsid w:val="007E0C44"/>
    <w:rsid w:val="007E0D88"/>
    <w:rsid w:val="007E11AA"/>
    <w:rsid w:val="007E144D"/>
    <w:rsid w:val="007E1A26"/>
    <w:rsid w:val="007E20B1"/>
    <w:rsid w:val="007E223B"/>
    <w:rsid w:val="007E233E"/>
    <w:rsid w:val="007E2479"/>
    <w:rsid w:val="007E2787"/>
    <w:rsid w:val="007E28E6"/>
    <w:rsid w:val="007E2EDF"/>
    <w:rsid w:val="007E2F0B"/>
    <w:rsid w:val="007E2FB1"/>
    <w:rsid w:val="007E2FBF"/>
    <w:rsid w:val="007E3036"/>
    <w:rsid w:val="007E344D"/>
    <w:rsid w:val="007E3522"/>
    <w:rsid w:val="007E3747"/>
    <w:rsid w:val="007E3DC0"/>
    <w:rsid w:val="007E4611"/>
    <w:rsid w:val="007E47CD"/>
    <w:rsid w:val="007E4E91"/>
    <w:rsid w:val="007E546D"/>
    <w:rsid w:val="007E55CC"/>
    <w:rsid w:val="007E570B"/>
    <w:rsid w:val="007E5778"/>
    <w:rsid w:val="007E5788"/>
    <w:rsid w:val="007E5956"/>
    <w:rsid w:val="007E5B8F"/>
    <w:rsid w:val="007E5CD6"/>
    <w:rsid w:val="007E5D2D"/>
    <w:rsid w:val="007E5D98"/>
    <w:rsid w:val="007E5EA8"/>
    <w:rsid w:val="007E5EB3"/>
    <w:rsid w:val="007E5F36"/>
    <w:rsid w:val="007E60C7"/>
    <w:rsid w:val="007E61D0"/>
    <w:rsid w:val="007E658D"/>
    <w:rsid w:val="007E65F3"/>
    <w:rsid w:val="007E675A"/>
    <w:rsid w:val="007E69DA"/>
    <w:rsid w:val="007E6A87"/>
    <w:rsid w:val="007E6C61"/>
    <w:rsid w:val="007E6C96"/>
    <w:rsid w:val="007E6D1A"/>
    <w:rsid w:val="007E6EF5"/>
    <w:rsid w:val="007E6F0C"/>
    <w:rsid w:val="007E7041"/>
    <w:rsid w:val="007E7095"/>
    <w:rsid w:val="007E70B8"/>
    <w:rsid w:val="007E710B"/>
    <w:rsid w:val="007E72BD"/>
    <w:rsid w:val="007E74C5"/>
    <w:rsid w:val="007E7599"/>
    <w:rsid w:val="007E78E4"/>
    <w:rsid w:val="007E78E6"/>
    <w:rsid w:val="007E7C7F"/>
    <w:rsid w:val="007E7DA1"/>
    <w:rsid w:val="007E7F8D"/>
    <w:rsid w:val="007F0110"/>
    <w:rsid w:val="007F01DF"/>
    <w:rsid w:val="007F023F"/>
    <w:rsid w:val="007F0336"/>
    <w:rsid w:val="007F0344"/>
    <w:rsid w:val="007F0479"/>
    <w:rsid w:val="007F04CE"/>
    <w:rsid w:val="007F06D6"/>
    <w:rsid w:val="007F078B"/>
    <w:rsid w:val="007F085D"/>
    <w:rsid w:val="007F085E"/>
    <w:rsid w:val="007F0A85"/>
    <w:rsid w:val="007F0B33"/>
    <w:rsid w:val="007F0D12"/>
    <w:rsid w:val="007F0E90"/>
    <w:rsid w:val="007F10CD"/>
    <w:rsid w:val="007F1182"/>
    <w:rsid w:val="007F153F"/>
    <w:rsid w:val="007F16E1"/>
    <w:rsid w:val="007F1B07"/>
    <w:rsid w:val="007F1BDB"/>
    <w:rsid w:val="007F1C13"/>
    <w:rsid w:val="007F1C8C"/>
    <w:rsid w:val="007F1CF2"/>
    <w:rsid w:val="007F1DCF"/>
    <w:rsid w:val="007F1FE0"/>
    <w:rsid w:val="007F2155"/>
    <w:rsid w:val="007F22CF"/>
    <w:rsid w:val="007F2350"/>
    <w:rsid w:val="007F246D"/>
    <w:rsid w:val="007F24F7"/>
    <w:rsid w:val="007F25A9"/>
    <w:rsid w:val="007F26C2"/>
    <w:rsid w:val="007F2AE4"/>
    <w:rsid w:val="007F316F"/>
    <w:rsid w:val="007F31CC"/>
    <w:rsid w:val="007F324B"/>
    <w:rsid w:val="007F3407"/>
    <w:rsid w:val="007F35F7"/>
    <w:rsid w:val="007F393D"/>
    <w:rsid w:val="007F3C4C"/>
    <w:rsid w:val="007F3D15"/>
    <w:rsid w:val="007F3E30"/>
    <w:rsid w:val="007F3FF3"/>
    <w:rsid w:val="007F3FF5"/>
    <w:rsid w:val="007F431A"/>
    <w:rsid w:val="007F4444"/>
    <w:rsid w:val="007F462D"/>
    <w:rsid w:val="007F4657"/>
    <w:rsid w:val="007F46C5"/>
    <w:rsid w:val="007F4724"/>
    <w:rsid w:val="007F47C6"/>
    <w:rsid w:val="007F4852"/>
    <w:rsid w:val="007F49D5"/>
    <w:rsid w:val="007F4C6F"/>
    <w:rsid w:val="007F4D0D"/>
    <w:rsid w:val="007F4DA3"/>
    <w:rsid w:val="007F4F43"/>
    <w:rsid w:val="007F5121"/>
    <w:rsid w:val="007F527B"/>
    <w:rsid w:val="007F53CE"/>
    <w:rsid w:val="007F572C"/>
    <w:rsid w:val="007F59C9"/>
    <w:rsid w:val="007F5ADF"/>
    <w:rsid w:val="007F5B75"/>
    <w:rsid w:val="007F5C69"/>
    <w:rsid w:val="007F5D78"/>
    <w:rsid w:val="007F623F"/>
    <w:rsid w:val="007F6260"/>
    <w:rsid w:val="007F6269"/>
    <w:rsid w:val="007F627D"/>
    <w:rsid w:val="007F6666"/>
    <w:rsid w:val="007F6839"/>
    <w:rsid w:val="007F6DCF"/>
    <w:rsid w:val="007F6DF6"/>
    <w:rsid w:val="007F6E71"/>
    <w:rsid w:val="007F6E88"/>
    <w:rsid w:val="007F6F1A"/>
    <w:rsid w:val="007F6F83"/>
    <w:rsid w:val="007F6FDA"/>
    <w:rsid w:val="007F712A"/>
    <w:rsid w:val="007F7211"/>
    <w:rsid w:val="007F7259"/>
    <w:rsid w:val="007F7519"/>
    <w:rsid w:val="007F76A8"/>
    <w:rsid w:val="007F7709"/>
    <w:rsid w:val="007F7752"/>
    <w:rsid w:val="007F792F"/>
    <w:rsid w:val="007F79EA"/>
    <w:rsid w:val="007F7A23"/>
    <w:rsid w:val="007F7AC3"/>
    <w:rsid w:val="007F7AF8"/>
    <w:rsid w:val="007F7FC6"/>
    <w:rsid w:val="0080001C"/>
    <w:rsid w:val="008002D2"/>
    <w:rsid w:val="008007DF"/>
    <w:rsid w:val="0080086E"/>
    <w:rsid w:val="00800A17"/>
    <w:rsid w:val="00800BC1"/>
    <w:rsid w:val="00800E61"/>
    <w:rsid w:val="00800F3E"/>
    <w:rsid w:val="0080130F"/>
    <w:rsid w:val="00801392"/>
    <w:rsid w:val="0080149E"/>
    <w:rsid w:val="008017D6"/>
    <w:rsid w:val="008017ED"/>
    <w:rsid w:val="00801B2C"/>
    <w:rsid w:val="00801B89"/>
    <w:rsid w:val="00801C92"/>
    <w:rsid w:val="00801CD7"/>
    <w:rsid w:val="00801DB6"/>
    <w:rsid w:val="00801EA6"/>
    <w:rsid w:val="008021AC"/>
    <w:rsid w:val="0080250A"/>
    <w:rsid w:val="008026B9"/>
    <w:rsid w:val="008028B4"/>
    <w:rsid w:val="00802B45"/>
    <w:rsid w:val="00802B96"/>
    <w:rsid w:val="00802E44"/>
    <w:rsid w:val="00802E8E"/>
    <w:rsid w:val="00802F77"/>
    <w:rsid w:val="008031E1"/>
    <w:rsid w:val="008032B9"/>
    <w:rsid w:val="008035DD"/>
    <w:rsid w:val="00803687"/>
    <w:rsid w:val="00803DBB"/>
    <w:rsid w:val="00803F1A"/>
    <w:rsid w:val="00804223"/>
    <w:rsid w:val="008043A2"/>
    <w:rsid w:val="00804727"/>
    <w:rsid w:val="008048D4"/>
    <w:rsid w:val="00804B2F"/>
    <w:rsid w:val="00804B4A"/>
    <w:rsid w:val="00804BE1"/>
    <w:rsid w:val="00804D79"/>
    <w:rsid w:val="00804DD9"/>
    <w:rsid w:val="00804E52"/>
    <w:rsid w:val="008050F3"/>
    <w:rsid w:val="0080519D"/>
    <w:rsid w:val="00805216"/>
    <w:rsid w:val="00805272"/>
    <w:rsid w:val="008052BC"/>
    <w:rsid w:val="008054D5"/>
    <w:rsid w:val="00805668"/>
    <w:rsid w:val="00805F9F"/>
    <w:rsid w:val="008061A3"/>
    <w:rsid w:val="00806732"/>
    <w:rsid w:val="00806784"/>
    <w:rsid w:val="00806973"/>
    <w:rsid w:val="00806C7F"/>
    <w:rsid w:val="00806CE2"/>
    <w:rsid w:val="00806EA4"/>
    <w:rsid w:val="008073BE"/>
    <w:rsid w:val="00807461"/>
    <w:rsid w:val="00807522"/>
    <w:rsid w:val="008075E9"/>
    <w:rsid w:val="00807874"/>
    <w:rsid w:val="008079A9"/>
    <w:rsid w:val="00807B34"/>
    <w:rsid w:val="00807CC7"/>
    <w:rsid w:val="00807EAC"/>
    <w:rsid w:val="00810228"/>
    <w:rsid w:val="00810564"/>
    <w:rsid w:val="008107CE"/>
    <w:rsid w:val="00810964"/>
    <w:rsid w:val="00810BE2"/>
    <w:rsid w:val="00810BE4"/>
    <w:rsid w:val="00810E31"/>
    <w:rsid w:val="00810EC4"/>
    <w:rsid w:val="00810F0B"/>
    <w:rsid w:val="0081157D"/>
    <w:rsid w:val="00811916"/>
    <w:rsid w:val="00811CC6"/>
    <w:rsid w:val="00811CD5"/>
    <w:rsid w:val="00811E4E"/>
    <w:rsid w:val="00811E82"/>
    <w:rsid w:val="00811E86"/>
    <w:rsid w:val="00811E96"/>
    <w:rsid w:val="00811ED8"/>
    <w:rsid w:val="008121B5"/>
    <w:rsid w:val="00812594"/>
    <w:rsid w:val="0081266D"/>
    <w:rsid w:val="0081289B"/>
    <w:rsid w:val="00812B23"/>
    <w:rsid w:val="0081317C"/>
    <w:rsid w:val="008131DA"/>
    <w:rsid w:val="008132AC"/>
    <w:rsid w:val="008132F4"/>
    <w:rsid w:val="00813510"/>
    <w:rsid w:val="0081370C"/>
    <w:rsid w:val="00813738"/>
    <w:rsid w:val="008138FF"/>
    <w:rsid w:val="00813961"/>
    <w:rsid w:val="00813A90"/>
    <w:rsid w:val="00813C95"/>
    <w:rsid w:val="00813CA3"/>
    <w:rsid w:val="00813D2F"/>
    <w:rsid w:val="008141A8"/>
    <w:rsid w:val="008141E8"/>
    <w:rsid w:val="00814617"/>
    <w:rsid w:val="008147AD"/>
    <w:rsid w:val="00814BEF"/>
    <w:rsid w:val="00814EC1"/>
    <w:rsid w:val="00814F30"/>
    <w:rsid w:val="0081514B"/>
    <w:rsid w:val="00815375"/>
    <w:rsid w:val="00815506"/>
    <w:rsid w:val="0081556A"/>
    <w:rsid w:val="00815684"/>
    <w:rsid w:val="008158CA"/>
    <w:rsid w:val="0081591D"/>
    <w:rsid w:val="00815ACF"/>
    <w:rsid w:val="0081685F"/>
    <w:rsid w:val="00816F1D"/>
    <w:rsid w:val="0081732A"/>
    <w:rsid w:val="008174F0"/>
    <w:rsid w:val="00817697"/>
    <w:rsid w:val="0081777C"/>
    <w:rsid w:val="00817897"/>
    <w:rsid w:val="008178FC"/>
    <w:rsid w:val="00817A4D"/>
    <w:rsid w:val="00817AC3"/>
    <w:rsid w:val="00817B5D"/>
    <w:rsid w:val="00817D33"/>
    <w:rsid w:val="00817F22"/>
    <w:rsid w:val="00817F44"/>
    <w:rsid w:val="00820267"/>
    <w:rsid w:val="008202D2"/>
    <w:rsid w:val="008203F3"/>
    <w:rsid w:val="00820437"/>
    <w:rsid w:val="0082056D"/>
    <w:rsid w:val="008206A0"/>
    <w:rsid w:val="00820954"/>
    <w:rsid w:val="008209D6"/>
    <w:rsid w:val="00820A5C"/>
    <w:rsid w:val="00820E9E"/>
    <w:rsid w:val="00820FBE"/>
    <w:rsid w:val="008213E0"/>
    <w:rsid w:val="008214DD"/>
    <w:rsid w:val="008217C5"/>
    <w:rsid w:val="00821AF1"/>
    <w:rsid w:val="00821E30"/>
    <w:rsid w:val="00822079"/>
    <w:rsid w:val="0082224D"/>
    <w:rsid w:val="008225F2"/>
    <w:rsid w:val="008229BE"/>
    <w:rsid w:val="00822B80"/>
    <w:rsid w:val="00822C3F"/>
    <w:rsid w:val="00822CC2"/>
    <w:rsid w:val="00822D95"/>
    <w:rsid w:val="00822DE3"/>
    <w:rsid w:val="00822F0D"/>
    <w:rsid w:val="00822F77"/>
    <w:rsid w:val="00822FA1"/>
    <w:rsid w:val="008230BF"/>
    <w:rsid w:val="00823105"/>
    <w:rsid w:val="0082312F"/>
    <w:rsid w:val="008232DE"/>
    <w:rsid w:val="00823300"/>
    <w:rsid w:val="00823509"/>
    <w:rsid w:val="0082352B"/>
    <w:rsid w:val="00823894"/>
    <w:rsid w:val="008238DA"/>
    <w:rsid w:val="0082399D"/>
    <w:rsid w:val="00823ABE"/>
    <w:rsid w:val="00823B37"/>
    <w:rsid w:val="00823BDD"/>
    <w:rsid w:val="00823D84"/>
    <w:rsid w:val="00823DDC"/>
    <w:rsid w:val="00823E12"/>
    <w:rsid w:val="00824160"/>
    <w:rsid w:val="00824425"/>
    <w:rsid w:val="008249B8"/>
    <w:rsid w:val="00824B5B"/>
    <w:rsid w:val="00824E37"/>
    <w:rsid w:val="00824F32"/>
    <w:rsid w:val="00824F6B"/>
    <w:rsid w:val="00825002"/>
    <w:rsid w:val="00825042"/>
    <w:rsid w:val="00825074"/>
    <w:rsid w:val="0082509F"/>
    <w:rsid w:val="008251EB"/>
    <w:rsid w:val="00825491"/>
    <w:rsid w:val="00825604"/>
    <w:rsid w:val="008257AE"/>
    <w:rsid w:val="0082588D"/>
    <w:rsid w:val="008259AF"/>
    <w:rsid w:val="00825A53"/>
    <w:rsid w:val="0082647B"/>
    <w:rsid w:val="008264D8"/>
    <w:rsid w:val="008264D9"/>
    <w:rsid w:val="0082683A"/>
    <w:rsid w:val="008269D1"/>
    <w:rsid w:val="00826C9E"/>
    <w:rsid w:val="00826CAB"/>
    <w:rsid w:val="00827268"/>
    <w:rsid w:val="008272A3"/>
    <w:rsid w:val="0082734E"/>
    <w:rsid w:val="008276B7"/>
    <w:rsid w:val="00827B06"/>
    <w:rsid w:val="00827CC5"/>
    <w:rsid w:val="00827CD1"/>
    <w:rsid w:val="00827E3D"/>
    <w:rsid w:val="00827FC5"/>
    <w:rsid w:val="0083022E"/>
    <w:rsid w:val="00830345"/>
    <w:rsid w:val="00830489"/>
    <w:rsid w:val="008307A9"/>
    <w:rsid w:val="008309D3"/>
    <w:rsid w:val="00830A99"/>
    <w:rsid w:val="00830C3B"/>
    <w:rsid w:val="00830C97"/>
    <w:rsid w:val="00830D0C"/>
    <w:rsid w:val="0083137A"/>
    <w:rsid w:val="00831468"/>
    <w:rsid w:val="0083146E"/>
    <w:rsid w:val="008317E6"/>
    <w:rsid w:val="0083192D"/>
    <w:rsid w:val="008319C6"/>
    <w:rsid w:val="00831BBA"/>
    <w:rsid w:val="00831C51"/>
    <w:rsid w:val="00831DE7"/>
    <w:rsid w:val="00831E12"/>
    <w:rsid w:val="00831F88"/>
    <w:rsid w:val="0083203E"/>
    <w:rsid w:val="0083215D"/>
    <w:rsid w:val="00832196"/>
    <w:rsid w:val="0083228E"/>
    <w:rsid w:val="008322F6"/>
    <w:rsid w:val="0083230D"/>
    <w:rsid w:val="00832BA1"/>
    <w:rsid w:val="00832D73"/>
    <w:rsid w:val="00832EB2"/>
    <w:rsid w:val="00832EE9"/>
    <w:rsid w:val="0083303F"/>
    <w:rsid w:val="008330ED"/>
    <w:rsid w:val="00833165"/>
    <w:rsid w:val="0083318E"/>
    <w:rsid w:val="00833209"/>
    <w:rsid w:val="00833366"/>
    <w:rsid w:val="00833401"/>
    <w:rsid w:val="00833570"/>
    <w:rsid w:val="008335F1"/>
    <w:rsid w:val="00833807"/>
    <w:rsid w:val="008338F2"/>
    <w:rsid w:val="00833A5A"/>
    <w:rsid w:val="0083420D"/>
    <w:rsid w:val="0083489E"/>
    <w:rsid w:val="00834C14"/>
    <w:rsid w:val="00834CC1"/>
    <w:rsid w:val="00835270"/>
    <w:rsid w:val="0083545D"/>
    <w:rsid w:val="0083546F"/>
    <w:rsid w:val="00835802"/>
    <w:rsid w:val="00835BE9"/>
    <w:rsid w:val="00835BEA"/>
    <w:rsid w:val="00835C16"/>
    <w:rsid w:val="0083600D"/>
    <w:rsid w:val="008360EA"/>
    <w:rsid w:val="0083620D"/>
    <w:rsid w:val="00836251"/>
    <w:rsid w:val="008363BC"/>
    <w:rsid w:val="0083645E"/>
    <w:rsid w:val="008366A8"/>
    <w:rsid w:val="00836746"/>
    <w:rsid w:val="008367D2"/>
    <w:rsid w:val="00836CB2"/>
    <w:rsid w:val="00836EED"/>
    <w:rsid w:val="0083711A"/>
    <w:rsid w:val="0083722A"/>
    <w:rsid w:val="00837705"/>
    <w:rsid w:val="00837988"/>
    <w:rsid w:val="00837A4F"/>
    <w:rsid w:val="00837B5F"/>
    <w:rsid w:val="00837BEF"/>
    <w:rsid w:val="00837DEE"/>
    <w:rsid w:val="00840263"/>
    <w:rsid w:val="0084031D"/>
    <w:rsid w:val="0084077C"/>
    <w:rsid w:val="00840D21"/>
    <w:rsid w:val="00840D62"/>
    <w:rsid w:val="00840D64"/>
    <w:rsid w:val="00840EEC"/>
    <w:rsid w:val="00841063"/>
    <w:rsid w:val="008413B9"/>
    <w:rsid w:val="0084161F"/>
    <w:rsid w:val="00841BB9"/>
    <w:rsid w:val="00841C7D"/>
    <w:rsid w:val="00841D39"/>
    <w:rsid w:val="008420E6"/>
    <w:rsid w:val="008421A5"/>
    <w:rsid w:val="008424E7"/>
    <w:rsid w:val="008426E9"/>
    <w:rsid w:val="00842997"/>
    <w:rsid w:val="00842A2B"/>
    <w:rsid w:val="00842A5B"/>
    <w:rsid w:val="00842AB3"/>
    <w:rsid w:val="00842E4B"/>
    <w:rsid w:val="00842F62"/>
    <w:rsid w:val="0084310F"/>
    <w:rsid w:val="0084313B"/>
    <w:rsid w:val="0084319D"/>
    <w:rsid w:val="008431E9"/>
    <w:rsid w:val="0084320F"/>
    <w:rsid w:val="0084348C"/>
    <w:rsid w:val="00843728"/>
    <w:rsid w:val="00843731"/>
    <w:rsid w:val="0084376E"/>
    <w:rsid w:val="00843B14"/>
    <w:rsid w:val="00843F1F"/>
    <w:rsid w:val="00843F49"/>
    <w:rsid w:val="00843F60"/>
    <w:rsid w:val="00843FC4"/>
    <w:rsid w:val="00843FD9"/>
    <w:rsid w:val="0084407D"/>
    <w:rsid w:val="008448E6"/>
    <w:rsid w:val="00844A6E"/>
    <w:rsid w:val="00844CDA"/>
    <w:rsid w:val="00844CDE"/>
    <w:rsid w:val="00844EE1"/>
    <w:rsid w:val="00844F02"/>
    <w:rsid w:val="00845242"/>
    <w:rsid w:val="008452DE"/>
    <w:rsid w:val="00845357"/>
    <w:rsid w:val="0084537B"/>
    <w:rsid w:val="008454E5"/>
    <w:rsid w:val="0084589F"/>
    <w:rsid w:val="00845AE8"/>
    <w:rsid w:val="00845BCB"/>
    <w:rsid w:val="00845E25"/>
    <w:rsid w:val="00845FB6"/>
    <w:rsid w:val="008460E7"/>
    <w:rsid w:val="008461C5"/>
    <w:rsid w:val="00846419"/>
    <w:rsid w:val="00846A70"/>
    <w:rsid w:val="00846ADC"/>
    <w:rsid w:val="00846F2E"/>
    <w:rsid w:val="00847543"/>
    <w:rsid w:val="00847986"/>
    <w:rsid w:val="00847A9A"/>
    <w:rsid w:val="00847C2A"/>
    <w:rsid w:val="00847C78"/>
    <w:rsid w:val="00847D57"/>
    <w:rsid w:val="00847E3D"/>
    <w:rsid w:val="00847F80"/>
    <w:rsid w:val="00847FBE"/>
    <w:rsid w:val="0085007C"/>
    <w:rsid w:val="008503C0"/>
    <w:rsid w:val="008504AE"/>
    <w:rsid w:val="008507F5"/>
    <w:rsid w:val="00850BFD"/>
    <w:rsid w:val="00850D6F"/>
    <w:rsid w:val="00851032"/>
    <w:rsid w:val="00851172"/>
    <w:rsid w:val="008518D5"/>
    <w:rsid w:val="00851901"/>
    <w:rsid w:val="00851B46"/>
    <w:rsid w:val="00851D29"/>
    <w:rsid w:val="00851EB4"/>
    <w:rsid w:val="00851EC5"/>
    <w:rsid w:val="00851ED3"/>
    <w:rsid w:val="00851FD5"/>
    <w:rsid w:val="0085206F"/>
    <w:rsid w:val="008520B2"/>
    <w:rsid w:val="008522F8"/>
    <w:rsid w:val="0085239E"/>
    <w:rsid w:val="008525B8"/>
    <w:rsid w:val="0085270B"/>
    <w:rsid w:val="00852A62"/>
    <w:rsid w:val="00852A6F"/>
    <w:rsid w:val="00852AE3"/>
    <w:rsid w:val="00852CF4"/>
    <w:rsid w:val="00852E7A"/>
    <w:rsid w:val="00852EEC"/>
    <w:rsid w:val="00852F0B"/>
    <w:rsid w:val="008530A2"/>
    <w:rsid w:val="00853117"/>
    <w:rsid w:val="0085338E"/>
    <w:rsid w:val="008533E4"/>
    <w:rsid w:val="00853A2D"/>
    <w:rsid w:val="00853A82"/>
    <w:rsid w:val="00853B5D"/>
    <w:rsid w:val="00853BA1"/>
    <w:rsid w:val="00853CB7"/>
    <w:rsid w:val="00853D2C"/>
    <w:rsid w:val="00853DF7"/>
    <w:rsid w:val="00853ED9"/>
    <w:rsid w:val="0085402C"/>
    <w:rsid w:val="008542B9"/>
    <w:rsid w:val="00854394"/>
    <w:rsid w:val="00854747"/>
    <w:rsid w:val="008549A7"/>
    <w:rsid w:val="00854C36"/>
    <w:rsid w:val="00854CED"/>
    <w:rsid w:val="00854E15"/>
    <w:rsid w:val="00854F10"/>
    <w:rsid w:val="0085503D"/>
    <w:rsid w:val="0085513F"/>
    <w:rsid w:val="0085525E"/>
    <w:rsid w:val="008552A8"/>
    <w:rsid w:val="00855302"/>
    <w:rsid w:val="00855692"/>
    <w:rsid w:val="0085569F"/>
    <w:rsid w:val="00855B34"/>
    <w:rsid w:val="00855B69"/>
    <w:rsid w:val="00855E90"/>
    <w:rsid w:val="00856036"/>
    <w:rsid w:val="0085622B"/>
    <w:rsid w:val="00856231"/>
    <w:rsid w:val="008562D4"/>
    <w:rsid w:val="008563B5"/>
    <w:rsid w:val="008563B7"/>
    <w:rsid w:val="008567B7"/>
    <w:rsid w:val="00856B63"/>
    <w:rsid w:val="00856CD8"/>
    <w:rsid w:val="00856D67"/>
    <w:rsid w:val="00856EE0"/>
    <w:rsid w:val="00857115"/>
    <w:rsid w:val="00857680"/>
    <w:rsid w:val="008577A7"/>
    <w:rsid w:val="008577CC"/>
    <w:rsid w:val="00857AA8"/>
    <w:rsid w:val="00857C67"/>
    <w:rsid w:val="00860076"/>
    <w:rsid w:val="00860204"/>
    <w:rsid w:val="008602B2"/>
    <w:rsid w:val="008603BF"/>
    <w:rsid w:val="00860888"/>
    <w:rsid w:val="00860990"/>
    <w:rsid w:val="008609E9"/>
    <w:rsid w:val="00860BB5"/>
    <w:rsid w:val="00860C7B"/>
    <w:rsid w:val="008613DE"/>
    <w:rsid w:val="008614FE"/>
    <w:rsid w:val="0086180C"/>
    <w:rsid w:val="00861910"/>
    <w:rsid w:val="00861926"/>
    <w:rsid w:val="0086197B"/>
    <w:rsid w:val="00861B7C"/>
    <w:rsid w:val="00861BBD"/>
    <w:rsid w:val="00861CF8"/>
    <w:rsid w:val="00861E70"/>
    <w:rsid w:val="00861FC3"/>
    <w:rsid w:val="00861FF1"/>
    <w:rsid w:val="00862078"/>
    <w:rsid w:val="00862525"/>
    <w:rsid w:val="0086258C"/>
    <w:rsid w:val="008626D3"/>
    <w:rsid w:val="00862813"/>
    <w:rsid w:val="008629DF"/>
    <w:rsid w:val="00862AB8"/>
    <w:rsid w:val="00862B1D"/>
    <w:rsid w:val="00862D4E"/>
    <w:rsid w:val="008636F1"/>
    <w:rsid w:val="00863BB4"/>
    <w:rsid w:val="00863D5A"/>
    <w:rsid w:val="00863F08"/>
    <w:rsid w:val="0086439E"/>
    <w:rsid w:val="00864814"/>
    <w:rsid w:val="00864EBD"/>
    <w:rsid w:val="00864F00"/>
    <w:rsid w:val="00864F4B"/>
    <w:rsid w:val="00865401"/>
    <w:rsid w:val="008654F6"/>
    <w:rsid w:val="00865640"/>
    <w:rsid w:val="00865779"/>
    <w:rsid w:val="0086578B"/>
    <w:rsid w:val="00865A9B"/>
    <w:rsid w:val="00865AFF"/>
    <w:rsid w:val="00865E4E"/>
    <w:rsid w:val="00865F65"/>
    <w:rsid w:val="00865FFF"/>
    <w:rsid w:val="00866271"/>
    <w:rsid w:val="008664F2"/>
    <w:rsid w:val="0086679A"/>
    <w:rsid w:val="008668CC"/>
    <w:rsid w:val="0086696A"/>
    <w:rsid w:val="008669D4"/>
    <w:rsid w:val="00867033"/>
    <w:rsid w:val="0086768A"/>
    <w:rsid w:val="008677BE"/>
    <w:rsid w:val="008677E3"/>
    <w:rsid w:val="00867EFD"/>
    <w:rsid w:val="00867FCF"/>
    <w:rsid w:val="00867FEE"/>
    <w:rsid w:val="00870012"/>
    <w:rsid w:val="00870131"/>
    <w:rsid w:val="00870306"/>
    <w:rsid w:val="00870420"/>
    <w:rsid w:val="008705F5"/>
    <w:rsid w:val="0087086C"/>
    <w:rsid w:val="00870983"/>
    <w:rsid w:val="00870C7F"/>
    <w:rsid w:val="00871299"/>
    <w:rsid w:val="008712DE"/>
    <w:rsid w:val="0087164D"/>
    <w:rsid w:val="008717F1"/>
    <w:rsid w:val="00871899"/>
    <w:rsid w:val="00871B14"/>
    <w:rsid w:val="00871B6C"/>
    <w:rsid w:val="00871C1C"/>
    <w:rsid w:val="00872255"/>
    <w:rsid w:val="00872277"/>
    <w:rsid w:val="00872514"/>
    <w:rsid w:val="008728C0"/>
    <w:rsid w:val="00872933"/>
    <w:rsid w:val="00872943"/>
    <w:rsid w:val="00872A29"/>
    <w:rsid w:val="00872CF0"/>
    <w:rsid w:val="0087305E"/>
    <w:rsid w:val="008732AC"/>
    <w:rsid w:val="0087336B"/>
    <w:rsid w:val="008738A2"/>
    <w:rsid w:val="00873B24"/>
    <w:rsid w:val="0087402A"/>
    <w:rsid w:val="00874054"/>
    <w:rsid w:val="008740FC"/>
    <w:rsid w:val="008741A1"/>
    <w:rsid w:val="008743C6"/>
    <w:rsid w:val="00874BE4"/>
    <w:rsid w:val="00874C41"/>
    <w:rsid w:val="008752ED"/>
    <w:rsid w:val="0087545D"/>
    <w:rsid w:val="00875571"/>
    <w:rsid w:val="00875597"/>
    <w:rsid w:val="008755E1"/>
    <w:rsid w:val="0087586E"/>
    <w:rsid w:val="0087598E"/>
    <w:rsid w:val="008759F8"/>
    <w:rsid w:val="00875A55"/>
    <w:rsid w:val="00875EF8"/>
    <w:rsid w:val="00876128"/>
    <w:rsid w:val="008761BF"/>
    <w:rsid w:val="0087634B"/>
    <w:rsid w:val="00876680"/>
    <w:rsid w:val="008767F0"/>
    <w:rsid w:val="00876B33"/>
    <w:rsid w:val="00876DEC"/>
    <w:rsid w:val="00876F97"/>
    <w:rsid w:val="0087713B"/>
    <w:rsid w:val="00877160"/>
    <w:rsid w:val="0087732D"/>
    <w:rsid w:val="00877395"/>
    <w:rsid w:val="0087751A"/>
    <w:rsid w:val="0087773A"/>
    <w:rsid w:val="00877843"/>
    <w:rsid w:val="00877C14"/>
    <w:rsid w:val="00877C37"/>
    <w:rsid w:val="00877C8F"/>
    <w:rsid w:val="00877D18"/>
    <w:rsid w:val="00877DBD"/>
    <w:rsid w:val="00877E0C"/>
    <w:rsid w:val="00877ED4"/>
    <w:rsid w:val="00877F67"/>
    <w:rsid w:val="00877FF0"/>
    <w:rsid w:val="00880014"/>
    <w:rsid w:val="0088005F"/>
    <w:rsid w:val="0088053A"/>
    <w:rsid w:val="0088054F"/>
    <w:rsid w:val="00880597"/>
    <w:rsid w:val="008807F3"/>
    <w:rsid w:val="00880959"/>
    <w:rsid w:val="008809F3"/>
    <w:rsid w:val="008809FC"/>
    <w:rsid w:val="00880D70"/>
    <w:rsid w:val="00880DEC"/>
    <w:rsid w:val="00880E14"/>
    <w:rsid w:val="008810B9"/>
    <w:rsid w:val="008811D4"/>
    <w:rsid w:val="00881369"/>
    <w:rsid w:val="00881389"/>
    <w:rsid w:val="0088162A"/>
    <w:rsid w:val="00881682"/>
    <w:rsid w:val="00881F5F"/>
    <w:rsid w:val="008820B0"/>
    <w:rsid w:val="0088213A"/>
    <w:rsid w:val="0088225E"/>
    <w:rsid w:val="0088229E"/>
    <w:rsid w:val="0088233C"/>
    <w:rsid w:val="008823E7"/>
    <w:rsid w:val="008825B5"/>
    <w:rsid w:val="008827CA"/>
    <w:rsid w:val="008827DD"/>
    <w:rsid w:val="00882851"/>
    <w:rsid w:val="00882F56"/>
    <w:rsid w:val="0088308A"/>
    <w:rsid w:val="008834A4"/>
    <w:rsid w:val="00883A6C"/>
    <w:rsid w:val="00883B45"/>
    <w:rsid w:val="00883DA1"/>
    <w:rsid w:val="00884541"/>
    <w:rsid w:val="008846CC"/>
    <w:rsid w:val="00884969"/>
    <w:rsid w:val="008849BC"/>
    <w:rsid w:val="00884B3D"/>
    <w:rsid w:val="008851FF"/>
    <w:rsid w:val="008856C5"/>
    <w:rsid w:val="00885861"/>
    <w:rsid w:val="0088589F"/>
    <w:rsid w:val="00886110"/>
    <w:rsid w:val="00886372"/>
    <w:rsid w:val="008864A3"/>
    <w:rsid w:val="008865DC"/>
    <w:rsid w:val="0088678C"/>
    <w:rsid w:val="00886B85"/>
    <w:rsid w:val="00886E2B"/>
    <w:rsid w:val="0088709A"/>
    <w:rsid w:val="008870DB"/>
    <w:rsid w:val="00887111"/>
    <w:rsid w:val="00887CE1"/>
    <w:rsid w:val="008901D4"/>
    <w:rsid w:val="00890216"/>
    <w:rsid w:val="0089024E"/>
    <w:rsid w:val="00890270"/>
    <w:rsid w:val="0089028C"/>
    <w:rsid w:val="00890374"/>
    <w:rsid w:val="008904AA"/>
    <w:rsid w:val="00890723"/>
    <w:rsid w:val="00890E2D"/>
    <w:rsid w:val="00891264"/>
    <w:rsid w:val="00891341"/>
    <w:rsid w:val="00891358"/>
    <w:rsid w:val="008913E0"/>
    <w:rsid w:val="008917E2"/>
    <w:rsid w:val="00891863"/>
    <w:rsid w:val="00891CDB"/>
    <w:rsid w:val="00891D59"/>
    <w:rsid w:val="00891E5F"/>
    <w:rsid w:val="00891F48"/>
    <w:rsid w:val="00892217"/>
    <w:rsid w:val="00892484"/>
    <w:rsid w:val="00892980"/>
    <w:rsid w:val="00892C09"/>
    <w:rsid w:val="00892ED8"/>
    <w:rsid w:val="0089307E"/>
    <w:rsid w:val="00893422"/>
    <w:rsid w:val="0089381C"/>
    <w:rsid w:val="008938F5"/>
    <w:rsid w:val="00893989"/>
    <w:rsid w:val="00893D64"/>
    <w:rsid w:val="00893EFA"/>
    <w:rsid w:val="00893FB7"/>
    <w:rsid w:val="00893FFC"/>
    <w:rsid w:val="00894124"/>
    <w:rsid w:val="00894292"/>
    <w:rsid w:val="0089466A"/>
    <w:rsid w:val="008949D4"/>
    <w:rsid w:val="008949D5"/>
    <w:rsid w:val="00894BC4"/>
    <w:rsid w:val="00894DE2"/>
    <w:rsid w:val="0089507B"/>
    <w:rsid w:val="008951AE"/>
    <w:rsid w:val="008953CB"/>
    <w:rsid w:val="00895684"/>
    <w:rsid w:val="008956D3"/>
    <w:rsid w:val="00895843"/>
    <w:rsid w:val="00895A11"/>
    <w:rsid w:val="00895AC5"/>
    <w:rsid w:val="00895AD6"/>
    <w:rsid w:val="00895AE7"/>
    <w:rsid w:val="00895E46"/>
    <w:rsid w:val="00895EAC"/>
    <w:rsid w:val="00895F30"/>
    <w:rsid w:val="008960CC"/>
    <w:rsid w:val="008966B5"/>
    <w:rsid w:val="008968E4"/>
    <w:rsid w:val="00896B20"/>
    <w:rsid w:val="00896C50"/>
    <w:rsid w:val="00896FE4"/>
    <w:rsid w:val="00896FF8"/>
    <w:rsid w:val="008972A8"/>
    <w:rsid w:val="0089751D"/>
    <w:rsid w:val="00897CBF"/>
    <w:rsid w:val="00897E4B"/>
    <w:rsid w:val="00897EC1"/>
    <w:rsid w:val="008A0054"/>
    <w:rsid w:val="008A0099"/>
    <w:rsid w:val="008A023C"/>
    <w:rsid w:val="008A04B2"/>
    <w:rsid w:val="008A04CD"/>
    <w:rsid w:val="008A04F5"/>
    <w:rsid w:val="008A0615"/>
    <w:rsid w:val="008A0649"/>
    <w:rsid w:val="008A07B2"/>
    <w:rsid w:val="008A08B5"/>
    <w:rsid w:val="008A0ACD"/>
    <w:rsid w:val="008A0C80"/>
    <w:rsid w:val="008A1121"/>
    <w:rsid w:val="008A18A1"/>
    <w:rsid w:val="008A18D5"/>
    <w:rsid w:val="008A1B15"/>
    <w:rsid w:val="008A1BE0"/>
    <w:rsid w:val="008A221B"/>
    <w:rsid w:val="008A25C5"/>
    <w:rsid w:val="008A2778"/>
    <w:rsid w:val="008A29CE"/>
    <w:rsid w:val="008A29DA"/>
    <w:rsid w:val="008A2A43"/>
    <w:rsid w:val="008A2EE7"/>
    <w:rsid w:val="008A3171"/>
    <w:rsid w:val="008A31DD"/>
    <w:rsid w:val="008A31EC"/>
    <w:rsid w:val="008A3270"/>
    <w:rsid w:val="008A351B"/>
    <w:rsid w:val="008A373B"/>
    <w:rsid w:val="008A37B3"/>
    <w:rsid w:val="008A37C1"/>
    <w:rsid w:val="008A384F"/>
    <w:rsid w:val="008A38AD"/>
    <w:rsid w:val="008A3B49"/>
    <w:rsid w:val="008A3D3A"/>
    <w:rsid w:val="008A3EBA"/>
    <w:rsid w:val="008A412B"/>
    <w:rsid w:val="008A4375"/>
    <w:rsid w:val="008A459B"/>
    <w:rsid w:val="008A45BE"/>
    <w:rsid w:val="008A493D"/>
    <w:rsid w:val="008A4A5D"/>
    <w:rsid w:val="008A4AB3"/>
    <w:rsid w:val="008A4DBF"/>
    <w:rsid w:val="008A4E17"/>
    <w:rsid w:val="008A4E54"/>
    <w:rsid w:val="008A4F7D"/>
    <w:rsid w:val="008A5124"/>
    <w:rsid w:val="008A51A1"/>
    <w:rsid w:val="008A548C"/>
    <w:rsid w:val="008A5509"/>
    <w:rsid w:val="008A57E1"/>
    <w:rsid w:val="008A5ABC"/>
    <w:rsid w:val="008A626B"/>
    <w:rsid w:val="008A62E6"/>
    <w:rsid w:val="008A6461"/>
    <w:rsid w:val="008A6699"/>
    <w:rsid w:val="008A6A29"/>
    <w:rsid w:val="008A6AFC"/>
    <w:rsid w:val="008A7259"/>
    <w:rsid w:val="008A72D4"/>
    <w:rsid w:val="008A72E5"/>
    <w:rsid w:val="008A7477"/>
    <w:rsid w:val="008A76FB"/>
    <w:rsid w:val="008A7911"/>
    <w:rsid w:val="008A7CD6"/>
    <w:rsid w:val="008A7DE2"/>
    <w:rsid w:val="008B009D"/>
    <w:rsid w:val="008B01AA"/>
    <w:rsid w:val="008B0385"/>
    <w:rsid w:val="008B03A3"/>
    <w:rsid w:val="008B069A"/>
    <w:rsid w:val="008B0BDF"/>
    <w:rsid w:val="008B0DBF"/>
    <w:rsid w:val="008B0F26"/>
    <w:rsid w:val="008B11DA"/>
    <w:rsid w:val="008B11ED"/>
    <w:rsid w:val="008B11F7"/>
    <w:rsid w:val="008B1235"/>
    <w:rsid w:val="008B1247"/>
    <w:rsid w:val="008B13D7"/>
    <w:rsid w:val="008B1454"/>
    <w:rsid w:val="008B152C"/>
    <w:rsid w:val="008B1620"/>
    <w:rsid w:val="008B17A5"/>
    <w:rsid w:val="008B1983"/>
    <w:rsid w:val="008B1CA8"/>
    <w:rsid w:val="008B1E10"/>
    <w:rsid w:val="008B22DE"/>
    <w:rsid w:val="008B248A"/>
    <w:rsid w:val="008B2740"/>
    <w:rsid w:val="008B2873"/>
    <w:rsid w:val="008B28BE"/>
    <w:rsid w:val="008B296D"/>
    <w:rsid w:val="008B29C2"/>
    <w:rsid w:val="008B2B6D"/>
    <w:rsid w:val="008B2BF0"/>
    <w:rsid w:val="008B2DAE"/>
    <w:rsid w:val="008B316A"/>
    <w:rsid w:val="008B346E"/>
    <w:rsid w:val="008B392D"/>
    <w:rsid w:val="008B3C20"/>
    <w:rsid w:val="008B3CBB"/>
    <w:rsid w:val="008B3CFC"/>
    <w:rsid w:val="008B3D08"/>
    <w:rsid w:val="008B3E66"/>
    <w:rsid w:val="008B3E75"/>
    <w:rsid w:val="008B4447"/>
    <w:rsid w:val="008B4509"/>
    <w:rsid w:val="008B4561"/>
    <w:rsid w:val="008B474B"/>
    <w:rsid w:val="008B497D"/>
    <w:rsid w:val="008B4A44"/>
    <w:rsid w:val="008B4AE3"/>
    <w:rsid w:val="008B4C2B"/>
    <w:rsid w:val="008B4F26"/>
    <w:rsid w:val="008B4FD9"/>
    <w:rsid w:val="008B500F"/>
    <w:rsid w:val="008B5055"/>
    <w:rsid w:val="008B5127"/>
    <w:rsid w:val="008B5228"/>
    <w:rsid w:val="008B540F"/>
    <w:rsid w:val="008B55DC"/>
    <w:rsid w:val="008B5673"/>
    <w:rsid w:val="008B56B7"/>
    <w:rsid w:val="008B5751"/>
    <w:rsid w:val="008B5A5F"/>
    <w:rsid w:val="008B5A79"/>
    <w:rsid w:val="008B5CB9"/>
    <w:rsid w:val="008B5F80"/>
    <w:rsid w:val="008B664F"/>
    <w:rsid w:val="008B6782"/>
    <w:rsid w:val="008B68BC"/>
    <w:rsid w:val="008B6B8C"/>
    <w:rsid w:val="008B6C4C"/>
    <w:rsid w:val="008B714F"/>
    <w:rsid w:val="008B724F"/>
    <w:rsid w:val="008B74B8"/>
    <w:rsid w:val="008B76E8"/>
    <w:rsid w:val="008B7CAA"/>
    <w:rsid w:val="008C00B6"/>
    <w:rsid w:val="008C00C1"/>
    <w:rsid w:val="008C0363"/>
    <w:rsid w:val="008C08E1"/>
    <w:rsid w:val="008C08F7"/>
    <w:rsid w:val="008C092C"/>
    <w:rsid w:val="008C0BD4"/>
    <w:rsid w:val="008C0F0A"/>
    <w:rsid w:val="008C0F92"/>
    <w:rsid w:val="008C0FBF"/>
    <w:rsid w:val="008C12BD"/>
    <w:rsid w:val="008C15A2"/>
    <w:rsid w:val="008C160B"/>
    <w:rsid w:val="008C160F"/>
    <w:rsid w:val="008C17A7"/>
    <w:rsid w:val="008C19F0"/>
    <w:rsid w:val="008C1DD5"/>
    <w:rsid w:val="008C1E3B"/>
    <w:rsid w:val="008C1F40"/>
    <w:rsid w:val="008C2872"/>
    <w:rsid w:val="008C2A77"/>
    <w:rsid w:val="008C2BC7"/>
    <w:rsid w:val="008C2BF0"/>
    <w:rsid w:val="008C2DA7"/>
    <w:rsid w:val="008C2FA6"/>
    <w:rsid w:val="008C300E"/>
    <w:rsid w:val="008C331E"/>
    <w:rsid w:val="008C3455"/>
    <w:rsid w:val="008C34AE"/>
    <w:rsid w:val="008C38A1"/>
    <w:rsid w:val="008C3923"/>
    <w:rsid w:val="008C3E53"/>
    <w:rsid w:val="008C40BD"/>
    <w:rsid w:val="008C4382"/>
    <w:rsid w:val="008C4504"/>
    <w:rsid w:val="008C4541"/>
    <w:rsid w:val="008C4782"/>
    <w:rsid w:val="008C4A1A"/>
    <w:rsid w:val="008C4BF3"/>
    <w:rsid w:val="008C4D3F"/>
    <w:rsid w:val="008C5078"/>
    <w:rsid w:val="008C54F7"/>
    <w:rsid w:val="008C5655"/>
    <w:rsid w:val="008C5860"/>
    <w:rsid w:val="008C58C9"/>
    <w:rsid w:val="008C5BB4"/>
    <w:rsid w:val="008C5EB9"/>
    <w:rsid w:val="008C6116"/>
    <w:rsid w:val="008C61D5"/>
    <w:rsid w:val="008C61D8"/>
    <w:rsid w:val="008C6210"/>
    <w:rsid w:val="008C6381"/>
    <w:rsid w:val="008C6488"/>
    <w:rsid w:val="008C6527"/>
    <w:rsid w:val="008C6896"/>
    <w:rsid w:val="008C690D"/>
    <w:rsid w:val="008C79DB"/>
    <w:rsid w:val="008C7B34"/>
    <w:rsid w:val="008D01BD"/>
    <w:rsid w:val="008D0284"/>
    <w:rsid w:val="008D02A3"/>
    <w:rsid w:val="008D02F3"/>
    <w:rsid w:val="008D03A5"/>
    <w:rsid w:val="008D03FA"/>
    <w:rsid w:val="008D0739"/>
    <w:rsid w:val="008D07D0"/>
    <w:rsid w:val="008D07DD"/>
    <w:rsid w:val="008D0837"/>
    <w:rsid w:val="008D0886"/>
    <w:rsid w:val="008D0903"/>
    <w:rsid w:val="008D092B"/>
    <w:rsid w:val="008D0A50"/>
    <w:rsid w:val="008D0D96"/>
    <w:rsid w:val="008D0DC1"/>
    <w:rsid w:val="008D10CE"/>
    <w:rsid w:val="008D127B"/>
    <w:rsid w:val="008D1536"/>
    <w:rsid w:val="008D168B"/>
    <w:rsid w:val="008D16FE"/>
    <w:rsid w:val="008D1AFA"/>
    <w:rsid w:val="008D1B11"/>
    <w:rsid w:val="008D1B9E"/>
    <w:rsid w:val="008D1CC0"/>
    <w:rsid w:val="008D23A2"/>
    <w:rsid w:val="008D25D8"/>
    <w:rsid w:val="008D25FE"/>
    <w:rsid w:val="008D2721"/>
    <w:rsid w:val="008D2882"/>
    <w:rsid w:val="008D2B87"/>
    <w:rsid w:val="008D2EBF"/>
    <w:rsid w:val="008D3022"/>
    <w:rsid w:val="008D33F8"/>
    <w:rsid w:val="008D34F1"/>
    <w:rsid w:val="008D355F"/>
    <w:rsid w:val="008D35A2"/>
    <w:rsid w:val="008D36EA"/>
    <w:rsid w:val="008D3852"/>
    <w:rsid w:val="008D3ACC"/>
    <w:rsid w:val="008D3CC7"/>
    <w:rsid w:val="008D3E14"/>
    <w:rsid w:val="008D3F61"/>
    <w:rsid w:val="008D4166"/>
    <w:rsid w:val="008D4264"/>
    <w:rsid w:val="008D431A"/>
    <w:rsid w:val="008D44DC"/>
    <w:rsid w:val="008D453A"/>
    <w:rsid w:val="008D4618"/>
    <w:rsid w:val="008D47CE"/>
    <w:rsid w:val="008D48B0"/>
    <w:rsid w:val="008D4930"/>
    <w:rsid w:val="008D4A6B"/>
    <w:rsid w:val="008D4B93"/>
    <w:rsid w:val="008D4C2C"/>
    <w:rsid w:val="008D4D95"/>
    <w:rsid w:val="008D4E8E"/>
    <w:rsid w:val="008D4FDF"/>
    <w:rsid w:val="008D5178"/>
    <w:rsid w:val="008D52BD"/>
    <w:rsid w:val="008D553A"/>
    <w:rsid w:val="008D57B8"/>
    <w:rsid w:val="008D5B17"/>
    <w:rsid w:val="008D5BEB"/>
    <w:rsid w:val="008D5F38"/>
    <w:rsid w:val="008D61FC"/>
    <w:rsid w:val="008D6241"/>
    <w:rsid w:val="008D62BE"/>
    <w:rsid w:val="008D65CF"/>
    <w:rsid w:val="008D663E"/>
    <w:rsid w:val="008D69F4"/>
    <w:rsid w:val="008D6A47"/>
    <w:rsid w:val="008D6B41"/>
    <w:rsid w:val="008D6DA2"/>
    <w:rsid w:val="008D6E0C"/>
    <w:rsid w:val="008D6E71"/>
    <w:rsid w:val="008D70DE"/>
    <w:rsid w:val="008D71E9"/>
    <w:rsid w:val="008D7419"/>
    <w:rsid w:val="008D742D"/>
    <w:rsid w:val="008D7625"/>
    <w:rsid w:val="008D7665"/>
    <w:rsid w:val="008D7763"/>
    <w:rsid w:val="008D77AB"/>
    <w:rsid w:val="008D77D9"/>
    <w:rsid w:val="008D7D4C"/>
    <w:rsid w:val="008D7E94"/>
    <w:rsid w:val="008E003A"/>
    <w:rsid w:val="008E087F"/>
    <w:rsid w:val="008E0A05"/>
    <w:rsid w:val="008E0AAB"/>
    <w:rsid w:val="008E0CC1"/>
    <w:rsid w:val="008E0DC3"/>
    <w:rsid w:val="008E1055"/>
    <w:rsid w:val="008E12AB"/>
    <w:rsid w:val="008E145B"/>
    <w:rsid w:val="008E14BF"/>
    <w:rsid w:val="008E1515"/>
    <w:rsid w:val="008E1590"/>
    <w:rsid w:val="008E15D4"/>
    <w:rsid w:val="008E1936"/>
    <w:rsid w:val="008E1AF3"/>
    <w:rsid w:val="008E1F2E"/>
    <w:rsid w:val="008E20AF"/>
    <w:rsid w:val="008E243D"/>
    <w:rsid w:val="008E24F3"/>
    <w:rsid w:val="008E29F6"/>
    <w:rsid w:val="008E2D86"/>
    <w:rsid w:val="008E2DBE"/>
    <w:rsid w:val="008E30B9"/>
    <w:rsid w:val="008E31CB"/>
    <w:rsid w:val="008E32DF"/>
    <w:rsid w:val="008E34EF"/>
    <w:rsid w:val="008E37BB"/>
    <w:rsid w:val="008E387D"/>
    <w:rsid w:val="008E3969"/>
    <w:rsid w:val="008E39AD"/>
    <w:rsid w:val="008E3B41"/>
    <w:rsid w:val="008E3B9E"/>
    <w:rsid w:val="008E3DCD"/>
    <w:rsid w:val="008E3E8C"/>
    <w:rsid w:val="008E4202"/>
    <w:rsid w:val="008E422D"/>
    <w:rsid w:val="008E4461"/>
    <w:rsid w:val="008E4914"/>
    <w:rsid w:val="008E494F"/>
    <w:rsid w:val="008E4978"/>
    <w:rsid w:val="008E4E3E"/>
    <w:rsid w:val="008E4F93"/>
    <w:rsid w:val="008E50F1"/>
    <w:rsid w:val="008E51C0"/>
    <w:rsid w:val="008E529F"/>
    <w:rsid w:val="008E5392"/>
    <w:rsid w:val="008E56D8"/>
    <w:rsid w:val="008E5B6A"/>
    <w:rsid w:val="008E5C4A"/>
    <w:rsid w:val="008E5E55"/>
    <w:rsid w:val="008E5F5A"/>
    <w:rsid w:val="008E606F"/>
    <w:rsid w:val="008E6383"/>
    <w:rsid w:val="008E6476"/>
    <w:rsid w:val="008E65C8"/>
    <w:rsid w:val="008E68FF"/>
    <w:rsid w:val="008E6955"/>
    <w:rsid w:val="008E6BDE"/>
    <w:rsid w:val="008E6D55"/>
    <w:rsid w:val="008E6EB0"/>
    <w:rsid w:val="008E715F"/>
    <w:rsid w:val="008E71C1"/>
    <w:rsid w:val="008E7223"/>
    <w:rsid w:val="008E73FF"/>
    <w:rsid w:val="008E743A"/>
    <w:rsid w:val="008E744A"/>
    <w:rsid w:val="008E7547"/>
    <w:rsid w:val="008E765D"/>
    <w:rsid w:val="008E767A"/>
    <w:rsid w:val="008E78D6"/>
    <w:rsid w:val="008E7A90"/>
    <w:rsid w:val="008E7B40"/>
    <w:rsid w:val="008E7BF0"/>
    <w:rsid w:val="008E7D4B"/>
    <w:rsid w:val="008E7E11"/>
    <w:rsid w:val="008E7EDB"/>
    <w:rsid w:val="008E7F75"/>
    <w:rsid w:val="008F006B"/>
    <w:rsid w:val="008F058D"/>
    <w:rsid w:val="008F0838"/>
    <w:rsid w:val="008F08AE"/>
    <w:rsid w:val="008F0B19"/>
    <w:rsid w:val="008F0B7F"/>
    <w:rsid w:val="008F0C92"/>
    <w:rsid w:val="008F0C9E"/>
    <w:rsid w:val="008F0FEA"/>
    <w:rsid w:val="008F1018"/>
    <w:rsid w:val="008F112E"/>
    <w:rsid w:val="008F1238"/>
    <w:rsid w:val="008F1317"/>
    <w:rsid w:val="008F15C1"/>
    <w:rsid w:val="008F15F9"/>
    <w:rsid w:val="008F19CA"/>
    <w:rsid w:val="008F1A33"/>
    <w:rsid w:val="008F1A3C"/>
    <w:rsid w:val="008F1B1F"/>
    <w:rsid w:val="008F1CE7"/>
    <w:rsid w:val="008F1F32"/>
    <w:rsid w:val="008F1F7C"/>
    <w:rsid w:val="008F2256"/>
    <w:rsid w:val="008F2411"/>
    <w:rsid w:val="008F2721"/>
    <w:rsid w:val="008F2916"/>
    <w:rsid w:val="008F2CB4"/>
    <w:rsid w:val="008F2D8F"/>
    <w:rsid w:val="008F2E69"/>
    <w:rsid w:val="008F2F31"/>
    <w:rsid w:val="008F313A"/>
    <w:rsid w:val="008F3170"/>
    <w:rsid w:val="008F31DD"/>
    <w:rsid w:val="008F3265"/>
    <w:rsid w:val="008F32B6"/>
    <w:rsid w:val="008F3336"/>
    <w:rsid w:val="008F3379"/>
    <w:rsid w:val="008F3B50"/>
    <w:rsid w:val="008F3B6D"/>
    <w:rsid w:val="008F412F"/>
    <w:rsid w:val="008F425B"/>
    <w:rsid w:val="008F426C"/>
    <w:rsid w:val="008F43AB"/>
    <w:rsid w:val="008F448E"/>
    <w:rsid w:val="008F44B9"/>
    <w:rsid w:val="008F4545"/>
    <w:rsid w:val="008F4666"/>
    <w:rsid w:val="008F4861"/>
    <w:rsid w:val="008F4B89"/>
    <w:rsid w:val="008F4F33"/>
    <w:rsid w:val="008F4FF2"/>
    <w:rsid w:val="008F501E"/>
    <w:rsid w:val="008F5176"/>
    <w:rsid w:val="008F5483"/>
    <w:rsid w:val="008F54B1"/>
    <w:rsid w:val="008F5666"/>
    <w:rsid w:val="008F57DD"/>
    <w:rsid w:val="008F5872"/>
    <w:rsid w:val="008F58DB"/>
    <w:rsid w:val="008F5946"/>
    <w:rsid w:val="008F5958"/>
    <w:rsid w:val="008F5EC0"/>
    <w:rsid w:val="008F5FB5"/>
    <w:rsid w:val="008F6035"/>
    <w:rsid w:val="008F64F5"/>
    <w:rsid w:val="008F661C"/>
    <w:rsid w:val="008F663A"/>
    <w:rsid w:val="008F6986"/>
    <w:rsid w:val="008F69DB"/>
    <w:rsid w:val="008F6A7E"/>
    <w:rsid w:val="008F6B88"/>
    <w:rsid w:val="008F6C88"/>
    <w:rsid w:val="008F6DF7"/>
    <w:rsid w:val="008F7035"/>
    <w:rsid w:val="008F7271"/>
    <w:rsid w:val="008F7298"/>
    <w:rsid w:val="008F72E5"/>
    <w:rsid w:val="008F7333"/>
    <w:rsid w:val="008F740C"/>
    <w:rsid w:val="008F7536"/>
    <w:rsid w:val="008F7618"/>
    <w:rsid w:val="008F7816"/>
    <w:rsid w:val="008F7825"/>
    <w:rsid w:val="008F7850"/>
    <w:rsid w:val="008F795C"/>
    <w:rsid w:val="008F7A22"/>
    <w:rsid w:val="008F7BB3"/>
    <w:rsid w:val="008F7D07"/>
    <w:rsid w:val="0090005C"/>
    <w:rsid w:val="009003F8"/>
    <w:rsid w:val="009004A0"/>
    <w:rsid w:val="009006A0"/>
    <w:rsid w:val="00900703"/>
    <w:rsid w:val="009009DD"/>
    <w:rsid w:val="00900A8F"/>
    <w:rsid w:val="00900AA0"/>
    <w:rsid w:val="00900AA2"/>
    <w:rsid w:val="00900C06"/>
    <w:rsid w:val="00900C5F"/>
    <w:rsid w:val="00900D6C"/>
    <w:rsid w:val="00900F9A"/>
    <w:rsid w:val="00901248"/>
    <w:rsid w:val="009012B6"/>
    <w:rsid w:val="0090146E"/>
    <w:rsid w:val="0090152D"/>
    <w:rsid w:val="00901649"/>
    <w:rsid w:val="00901708"/>
    <w:rsid w:val="009018A2"/>
    <w:rsid w:val="00901AEE"/>
    <w:rsid w:val="00901AEF"/>
    <w:rsid w:val="00901B51"/>
    <w:rsid w:val="00901EE8"/>
    <w:rsid w:val="00902361"/>
    <w:rsid w:val="009023FD"/>
    <w:rsid w:val="00902563"/>
    <w:rsid w:val="009027CE"/>
    <w:rsid w:val="009028AB"/>
    <w:rsid w:val="0090292A"/>
    <w:rsid w:val="00902ABE"/>
    <w:rsid w:val="00902BFA"/>
    <w:rsid w:val="00902C1C"/>
    <w:rsid w:val="00902C85"/>
    <w:rsid w:val="00902D8A"/>
    <w:rsid w:val="0090305F"/>
    <w:rsid w:val="00903124"/>
    <w:rsid w:val="009033FB"/>
    <w:rsid w:val="009035B6"/>
    <w:rsid w:val="00903846"/>
    <w:rsid w:val="009039A4"/>
    <w:rsid w:val="00903AFB"/>
    <w:rsid w:val="00903B1B"/>
    <w:rsid w:val="00903BD3"/>
    <w:rsid w:val="00903D93"/>
    <w:rsid w:val="00903EBA"/>
    <w:rsid w:val="00904266"/>
    <w:rsid w:val="009044C6"/>
    <w:rsid w:val="00904608"/>
    <w:rsid w:val="009049B9"/>
    <w:rsid w:val="00904D11"/>
    <w:rsid w:val="00904D85"/>
    <w:rsid w:val="00904D87"/>
    <w:rsid w:val="00904E0D"/>
    <w:rsid w:val="00904EC9"/>
    <w:rsid w:val="00904EDF"/>
    <w:rsid w:val="00904EF5"/>
    <w:rsid w:val="0090524A"/>
    <w:rsid w:val="0090539B"/>
    <w:rsid w:val="009054A2"/>
    <w:rsid w:val="009056FD"/>
    <w:rsid w:val="009058E4"/>
    <w:rsid w:val="00905A75"/>
    <w:rsid w:val="00905CC6"/>
    <w:rsid w:val="00905DC5"/>
    <w:rsid w:val="00905EBF"/>
    <w:rsid w:val="00905F24"/>
    <w:rsid w:val="0090624B"/>
    <w:rsid w:val="009064AB"/>
    <w:rsid w:val="0090662F"/>
    <w:rsid w:val="009066D1"/>
    <w:rsid w:val="009067F1"/>
    <w:rsid w:val="00906CA0"/>
    <w:rsid w:val="00906DC2"/>
    <w:rsid w:val="00906DF1"/>
    <w:rsid w:val="00906E0E"/>
    <w:rsid w:val="00906F39"/>
    <w:rsid w:val="00906F8F"/>
    <w:rsid w:val="009070A6"/>
    <w:rsid w:val="00907744"/>
    <w:rsid w:val="0090783E"/>
    <w:rsid w:val="00907867"/>
    <w:rsid w:val="00907A14"/>
    <w:rsid w:val="00907A50"/>
    <w:rsid w:val="00907A9A"/>
    <w:rsid w:val="00907CA2"/>
    <w:rsid w:val="00907E91"/>
    <w:rsid w:val="00907FB4"/>
    <w:rsid w:val="00910139"/>
    <w:rsid w:val="00910428"/>
    <w:rsid w:val="0091063A"/>
    <w:rsid w:val="0091094A"/>
    <w:rsid w:val="009109B6"/>
    <w:rsid w:val="00910A5E"/>
    <w:rsid w:val="00910C47"/>
    <w:rsid w:val="00910D4A"/>
    <w:rsid w:val="00911038"/>
    <w:rsid w:val="00911078"/>
    <w:rsid w:val="009110AA"/>
    <w:rsid w:val="0091114A"/>
    <w:rsid w:val="009117C6"/>
    <w:rsid w:val="00911810"/>
    <w:rsid w:val="00911861"/>
    <w:rsid w:val="00911BC7"/>
    <w:rsid w:val="00911BD0"/>
    <w:rsid w:val="00911D01"/>
    <w:rsid w:val="00911D13"/>
    <w:rsid w:val="009121FE"/>
    <w:rsid w:val="00912491"/>
    <w:rsid w:val="009124B3"/>
    <w:rsid w:val="0091256E"/>
    <w:rsid w:val="00912886"/>
    <w:rsid w:val="00912A87"/>
    <w:rsid w:val="00912C0E"/>
    <w:rsid w:val="00912C81"/>
    <w:rsid w:val="00912CCF"/>
    <w:rsid w:val="00912F26"/>
    <w:rsid w:val="0091342F"/>
    <w:rsid w:val="00913725"/>
    <w:rsid w:val="00913891"/>
    <w:rsid w:val="009138D1"/>
    <w:rsid w:val="009139B1"/>
    <w:rsid w:val="00913DFA"/>
    <w:rsid w:val="00913F61"/>
    <w:rsid w:val="009145E2"/>
    <w:rsid w:val="009148F6"/>
    <w:rsid w:val="00914AC8"/>
    <w:rsid w:val="00914BA6"/>
    <w:rsid w:val="00914DB0"/>
    <w:rsid w:val="00914EDB"/>
    <w:rsid w:val="00915123"/>
    <w:rsid w:val="0091539A"/>
    <w:rsid w:val="009155E9"/>
    <w:rsid w:val="0091562F"/>
    <w:rsid w:val="0091571E"/>
    <w:rsid w:val="00915C5E"/>
    <w:rsid w:val="00915EAE"/>
    <w:rsid w:val="00915EF0"/>
    <w:rsid w:val="00915FE5"/>
    <w:rsid w:val="009161E7"/>
    <w:rsid w:val="009163A4"/>
    <w:rsid w:val="00916DB3"/>
    <w:rsid w:val="00916DB7"/>
    <w:rsid w:val="009170BD"/>
    <w:rsid w:val="009170C4"/>
    <w:rsid w:val="009171FB"/>
    <w:rsid w:val="0091727E"/>
    <w:rsid w:val="009178AE"/>
    <w:rsid w:val="009178E6"/>
    <w:rsid w:val="00917C59"/>
    <w:rsid w:val="00917CF1"/>
    <w:rsid w:val="00917F1F"/>
    <w:rsid w:val="00917F5F"/>
    <w:rsid w:val="00917FCD"/>
    <w:rsid w:val="0092026F"/>
    <w:rsid w:val="00920272"/>
    <w:rsid w:val="00920492"/>
    <w:rsid w:val="0092092D"/>
    <w:rsid w:val="00920A06"/>
    <w:rsid w:val="00920AE3"/>
    <w:rsid w:val="00920B50"/>
    <w:rsid w:val="00920D03"/>
    <w:rsid w:val="00920DDA"/>
    <w:rsid w:val="00920EB3"/>
    <w:rsid w:val="00921966"/>
    <w:rsid w:val="00921D77"/>
    <w:rsid w:val="00921FC4"/>
    <w:rsid w:val="0092226D"/>
    <w:rsid w:val="00922474"/>
    <w:rsid w:val="0092251B"/>
    <w:rsid w:val="0092267D"/>
    <w:rsid w:val="009227BA"/>
    <w:rsid w:val="009227C9"/>
    <w:rsid w:val="009228F4"/>
    <w:rsid w:val="0092296E"/>
    <w:rsid w:val="00922ACE"/>
    <w:rsid w:val="00922C65"/>
    <w:rsid w:val="00922C69"/>
    <w:rsid w:val="00922ECE"/>
    <w:rsid w:val="00922FE3"/>
    <w:rsid w:val="009233BE"/>
    <w:rsid w:val="00923406"/>
    <w:rsid w:val="0092389D"/>
    <w:rsid w:val="00923A31"/>
    <w:rsid w:val="00923A6A"/>
    <w:rsid w:val="00923A71"/>
    <w:rsid w:val="00923E3B"/>
    <w:rsid w:val="00924132"/>
    <w:rsid w:val="0092459C"/>
    <w:rsid w:val="00924615"/>
    <w:rsid w:val="0092467A"/>
    <w:rsid w:val="0092469D"/>
    <w:rsid w:val="009249AE"/>
    <w:rsid w:val="00924A6C"/>
    <w:rsid w:val="00924B5F"/>
    <w:rsid w:val="00924BA4"/>
    <w:rsid w:val="00924BF3"/>
    <w:rsid w:val="00924CC7"/>
    <w:rsid w:val="00924D42"/>
    <w:rsid w:val="00924D63"/>
    <w:rsid w:val="00924E3F"/>
    <w:rsid w:val="00924F39"/>
    <w:rsid w:val="00925495"/>
    <w:rsid w:val="00925617"/>
    <w:rsid w:val="00925C02"/>
    <w:rsid w:val="00925FE9"/>
    <w:rsid w:val="00926267"/>
    <w:rsid w:val="0092675F"/>
    <w:rsid w:val="00926817"/>
    <w:rsid w:val="00926867"/>
    <w:rsid w:val="00926A3A"/>
    <w:rsid w:val="00926B76"/>
    <w:rsid w:val="00926CDF"/>
    <w:rsid w:val="00926F83"/>
    <w:rsid w:val="0092710C"/>
    <w:rsid w:val="00927158"/>
    <w:rsid w:val="0092739C"/>
    <w:rsid w:val="00927756"/>
    <w:rsid w:val="0092780F"/>
    <w:rsid w:val="00927823"/>
    <w:rsid w:val="00927B62"/>
    <w:rsid w:val="00927BE5"/>
    <w:rsid w:val="00927C64"/>
    <w:rsid w:val="00927EBD"/>
    <w:rsid w:val="009300F5"/>
    <w:rsid w:val="0093023F"/>
    <w:rsid w:val="00930604"/>
    <w:rsid w:val="00930734"/>
    <w:rsid w:val="00930A9F"/>
    <w:rsid w:val="00930AE3"/>
    <w:rsid w:val="00930E38"/>
    <w:rsid w:val="00930F13"/>
    <w:rsid w:val="00931012"/>
    <w:rsid w:val="00931427"/>
    <w:rsid w:val="00931469"/>
    <w:rsid w:val="00931A85"/>
    <w:rsid w:val="00931BE3"/>
    <w:rsid w:val="009323AB"/>
    <w:rsid w:val="00932453"/>
    <w:rsid w:val="009324B3"/>
    <w:rsid w:val="00932699"/>
    <w:rsid w:val="0093272E"/>
    <w:rsid w:val="009328B5"/>
    <w:rsid w:val="00932901"/>
    <w:rsid w:val="0093297F"/>
    <w:rsid w:val="00932A61"/>
    <w:rsid w:val="00932D7B"/>
    <w:rsid w:val="00932E10"/>
    <w:rsid w:val="00932EC6"/>
    <w:rsid w:val="00933194"/>
    <w:rsid w:val="00933369"/>
    <w:rsid w:val="00933444"/>
    <w:rsid w:val="00933530"/>
    <w:rsid w:val="009335F6"/>
    <w:rsid w:val="009339A4"/>
    <w:rsid w:val="0093421E"/>
    <w:rsid w:val="009342D0"/>
    <w:rsid w:val="009343A7"/>
    <w:rsid w:val="009344D4"/>
    <w:rsid w:val="009346EE"/>
    <w:rsid w:val="009348AD"/>
    <w:rsid w:val="00934934"/>
    <w:rsid w:val="009349FF"/>
    <w:rsid w:val="00934B8D"/>
    <w:rsid w:val="00934EBC"/>
    <w:rsid w:val="00934F55"/>
    <w:rsid w:val="00935056"/>
    <w:rsid w:val="0093507A"/>
    <w:rsid w:val="009350AC"/>
    <w:rsid w:val="00935483"/>
    <w:rsid w:val="00935535"/>
    <w:rsid w:val="0093568D"/>
    <w:rsid w:val="009357DB"/>
    <w:rsid w:val="009358A5"/>
    <w:rsid w:val="00935A5F"/>
    <w:rsid w:val="00935BDD"/>
    <w:rsid w:val="00935C6C"/>
    <w:rsid w:val="00935D46"/>
    <w:rsid w:val="00935F14"/>
    <w:rsid w:val="009360B8"/>
    <w:rsid w:val="0093627A"/>
    <w:rsid w:val="009362AF"/>
    <w:rsid w:val="00936367"/>
    <w:rsid w:val="00936914"/>
    <w:rsid w:val="00936986"/>
    <w:rsid w:val="0093698D"/>
    <w:rsid w:val="009370AA"/>
    <w:rsid w:val="00937393"/>
    <w:rsid w:val="00937438"/>
    <w:rsid w:val="00937604"/>
    <w:rsid w:val="0093762D"/>
    <w:rsid w:val="00937791"/>
    <w:rsid w:val="009377B6"/>
    <w:rsid w:val="009378A6"/>
    <w:rsid w:val="00937913"/>
    <w:rsid w:val="00937B21"/>
    <w:rsid w:val="00937F28"/>
    <w:rsid w:val="00937FC1"/>
    <w:rsid w:val="00940147"/>
    <w:rsid w:val="009405CF"/>
    <w:rsid w:val="00940616"/>
    <w:rsid w:val="0094065B"/>
    <w:rsid w:val="009406CB"/>
    <w:rsid w:val="00940746"/>
    <w:rsid w:val="009409A1"/>
    <w:rsid w:val="009410A6"/>
    <w:rsid w:val="0094118C"/>
    <w:rsid w:val="0094122E"/>
    <w:rsid w:val="0094123E"/>
    <w:rsid w:val="00941256"/>
    <w:rsid w:val="0094137F"/>
    <w:rsid w:val="0094141A"/>
    <w:rsid w:val="0094150C"/>
    <w:rsid w:val="009418B9"/>
    <w:rsid w:val="00941902"/>
    <w:rsid w:val="00941C50"/>
    <w:rsid w:val="00941D37"/>
    <w:rsid w:val="00941E51"/>
    <w:rsid w:val="00941FA5"/>
    <w:rsid w:val="00942279"/>
    <w:rsid w:val="0094235F"/>
    <w:rsid w:val="0094253E"/>
    <w:rsid w:val="00942602"/>
    <w:rsid w:val="00942675"/>
    <w:rsid w:val="009426DE"/>
    <w:rsid w:val="009427D6"/>
    <w:rsid w:val="009427F0"/>
    <w:rsid w:val="00942E0B"/>
    <w:rsid w:val="0094312E"/>
    <w:rsid w:val="00943284"/>
    <w:rsid w:val="00943415"/>
    <w:rsid w:val="00943481"/>
    <w:rsid w:val="00943794"/>
    <w:rsid w:val="00943DA3"/>
    <w:rsid w:val="00943E47"/>
    <w:rsid w:val="009441D2"/>
    <w:rsid w:val="00944201"/>
    <w:rsid w:val="009443F7"/>
    <w:rsid w:val="0094447A"/>
    <w:rsid w:val="009444AB"/>
    <w:rsid w:val="009444B0"/>
    <w:rsid w:val="0094452E"/>
    <w:rsid w:val="00944541"/>
    <w:rsid w:val="00944853"/>
    <w:rsid w:val="009448B8"/>
    <w:rsid w:val="009449AB"/>
    <w:rsid w:val="00944EAC"/>
    <w:rsid w:val="00945196"/>
    <w:rsid w:val="0094522F"/>
    <w:rsid w:val="00945413"/>
    <w:rsid w:val="0094551F"/>
    <w:rsid w:val="009456B1"/>
    <w:rsid w:val="009458A4"/>
    <w:rsid w:val="0094597F"/>
    <w:rsid w:val="00945DFA"/>
    <w:rsid w:val="00945E3D"/>
    <w:rsid w:val="00945E93"/>
    <w:rsid w:val="00945EBE"/>
    <w:rsid w:val="00946037"/>
    <w:rsid w:val="009460E7"/>
    <w:rsid w:val="00946228"/>
    <w:rsid w:val="00946281"/>
    <w:rsid w:val="009469A4"/>
    <w:rsid w:val="00946A07"/>
    <w:rsid w:val="00946AA7"/>
    <w:rsid w:val="00946AC3"/>
    <w:rsid w:val="00946E7F"/>
    <w:rsid w:val="00946F81"/>
    <w:rsid w:val="009470C9"/>
    <w:rsid w:val="0094713B"/>
    <w:rsid w:val="00947427"/>
    <w:rsid w:val="00947627"/>
    <w:rsid w:val="00947883"/>
    <w:rsid w:val="009478FC"/>
    <w:rsid w:val="009479E4"/>
    <w:rsid w:val="00947AF9"/>
    <w:rsid w:val="009500B6"/>
    <w:rsid w:val="00950121"/>
    <w:rsid w:val="009501C9"/>
    <w:rsid w:val="00950425"/>
    <w:rsid w:val="0095067F"/>
    <w:rsid w:val="009508AE"/>
    <w:rsid w:val="00950909"/>
    <w:rsid w:val="00950B38"/>
    <w:rsid w:val="00950EDC"/>
    <w:rsid w:val="00951142"/>
    <w:rsid w:val="00951251"/>
    <w:rsid w:val="009513A7"/>
    <w:rsid w:val="00951542"/>
    <w:rsid w:val="00951742"/>
    <w:rsid w:val="009517D8"/>
    <w:rsid w:val="00951881"/>
    <w:rsid w:val="00951977"/>
    <w:rsid w:val="00951B2D"/>
    <w:rsid w:val="00951F6D"/>
    <w:rsid w:val="00952063"/>
    <w:rsid w:val="0095218C"/>
    <w:rsid w:val="009521CD"/>
    <w:rsid w:val="009524C6"/>
    <w:rsid w:val="00952583"/>
    <w:rsid w:val="009529C2"/>
    <w:rsid w:val="00952C12"/>
    <w:rsid w:val="00952D7A"/>
    <w:rsid w:val="009531CA"/>
    <w:rsid w:val="009531DC"/>
    <w:rsid w:val="00953291"/>
    <w:rsid w:val="009533A8"/>
    <w:rsid w:val="009534D3"/>
    <w:rsid w:val="00953514"/>
    <w:rsid w:val="009536BA"/>
    <w:rsid w:val="009536BD"/>
    <w:rsid w:val="009537CC"/>
    <w:rsid w:val="00953D77"/>
    <w:rsid w:val="00953DC6"/>
    <w:rsid w:val="00953DD7"/>
    <w:rsid w:val="00953DE3"/>
    <w:rsid w:val="00953E43"/>
    <w:rsid w:val="00953EEB"/>
    <w:rsid w:val="00953FE5"/>
    <w:rsid w:val="009540C6"/>
    <w:rsid w:val="00954676"/>
    <w:rsid w:val="0095468C"/>
    <w:rsid w:val="00954AC5"/>
    <w:rsid w:val="00954CEB"/>
    <w:rsid w:val="00954DAC"/>
    <w:rsid w:val="00955172"/>
    <w:rsid w:val="00955485"/>
    <w:rsid w:val="009554B9"/>
    <w:rsid w:val="0095552D"/>
    <w:rsid w:val="00955570"/>
    <w:rsid w:val="00955664"/>
    <w:rsid w:val="009556DA"/>
    <w:rsid w:val="009557F7"/>
    <w:rsid w:val="00955B0B"/>
    <w:rsid w:val="00955B81"/>
    <w:rsid w:val="00955C9C"/>
    <w:rsid w:val="00955E01"/>
    <w:rsid w:val="00955F20"/>
    <w:rsid w:val="00956023"/>
    <w:rsid w:val="0095602A"/>
    <w:rsid w:val="00956107"/>
    <w:rsid w:val="0095630A"/>
    <w:rsid w:val="00956713"/>
    <w:rsid w:val="00956829"/>
    <w:rsid w:val="009568FB"/>
    <w:rsid w:val="00956919"/>
    <w:rsid w:val="00956ED4"/>
    <w:rsid w:val="0095717F"/>
    <w:rsid w:val="00957204"/>
    <w:rsid w:val="00957634"/>
    <w:rsid w:val="00957B96"/>
    <w:rsid w:val="00957C55"/>
    <w:rsid w:val="00957D23"/>
    <w:rsid w:val="00957E68"/>
    <w:rsid w:val="0096002A"/>
    <w:rsid w:val="0096002B"/>
    <w:rsid w:val="00960116"/>
    <w:rsid w:val="009601DD"/>
    <w:rsid w:val="00960569"/>
    <w:rsid w:val="009605E4"/>
    <w:rsid w:val="00960676"/>
    <w:rsid w:val="009606B2"/>
    <w:rsid w:val="0096088A"/>
    <w:rsid w:val="00960A03"/>
    <w:rsid w:val="00960A1B"/>
    <w:rsid w:val="00960AA4"/>
    <w:rsid w:val="00960B29"/>
    <w:rsid w:val="00960D07"/>
    <w:rsid w:val="00960E57"/>
    <w:rsid w:val="00960EE2"/>
    <w:rsid w:val="009611A6"/>
    <w:rsid w:val="00961267"/>
    <w:rsid w:val="0096140F"/>
    <w:rsid w:val="0096142F"/>
    <w:rsid w:val="009615D6"/>
    <w:rsid w:val="0096168D"/>
    <w:rsid w:val="00961B20"/>
    <w:rsid w:val="00961C87"/>
    <w:rsid w:val="00961E00"/>
    <w:rsid w:val="00961F26"/>
    <w:rsid w:val="00961FA8"/>
    <w:rsid w:val="00962396"/>
    <w:rsid w:val="0096248F"/>
    <w:rsid w:val="009626A2"/>
    <w:rsid w:val="0096287D"/>
    <w:rsid w:val="009629CA"/>
    <w:rsid w:val="00962A5E"/>
    <w:rsid w:val="00962B45"/>
    <w:rsid w:val="00962D97"/>
    <w:rsid w:val="0096302A"/>
    <w:rsid w:val="009632D8"/>
    <w:rsid w:val="00963371"/>
    <w:rsid w:val="009635D1"/>
    <w:rsid w:val="0096371E"/>
    <w:rsid w:val="009637E3"/>
    <w:rsid w:val="00963828"/>
    <w:rsid w:val="009639A8"/>
    <w:rsid w:val="00963D51"/>
    <w:rsid w:val="00964144"/>
    <w:rsid w:val="00964309"/>
    <w:rsid w:val="00964794"/>
    <w:rsid w:val="009647A3"/>
    <w:rsid w:val="009648AA"/>
    <w:rsid w:val="00964B6D"/>
    <w:rsid w:val="00964DE8"/>
    <w:rsid w:val="00965019"/>
    <w:rsid w:val="00965082"/>
    <w:rsid w:val="0096511C"/>
    <w:rsid w:val="0096550B"/>
    <w:rsid w:val="009658F5"/>
    <w:rsid w:val="00965C21"/>
    <w:rsid w:val="00965CCF"/>
    <w:rsid w:val="00965E97"/>
    <w:rsid w:val="00965F8E"/>
    <w:rsid w:val="00965FF4"/>
    <w:rsid w:val="009660E8"/>
    <w:rsid w:val="0096630C"/>
    <w:rsid w:val="009666D8"/>
    <w:rsid w:val="009667AF"/>
    <w:rsid w:val="009668DA"/>
    <w:rsid w:val="00966A84"/>
    <w:rsid w:val="00966BBE"/>
    <w:rsid w:val="00966EFD"/>
    <w:rsid w:val="0096739F"/>
    <w:rsid w:val="0096754F"/>
    <w:rsid w:val="009678DC"/>
    <w:rsid w:val="009679D7"/>
    <w:rsid w:val="00967A6D"/>
    <w:rsid w:val="00967D7C"/>
    <w:rsid w:val="00967E7D"/>
    <w:rsid w:val="00967FEE"/>
    <w:rsid w:val="009700A8"/>
    <w:rsid w:val="0097018A"/>
    <w:rsid w:val="00970200"/>
    <w:rsid w:val="0097020D"/>
    <w:rsid w:val="00970526"/>
    <w:rsid w:val="0097069E"/>
    <w:rsid w:val="0097070D"/>
    <w:rsid w:val="0097079D"/>
    <w:rsid w:val="00970A58"/>
    <w:rsid w:val="00970B1B"/>
    <w:rsid w:val="00970E70"/>
    <w:rsid w:val="00970F17"/>
    <w:rsid w:val="00970FD3"/>
    <w:rsid w:val="009710FD"/>
    <w:rsid w:val="00971380"/>
    <w:rsid w:val="00971410"/>
    <w:rsid w:val="00971453"/>
    <w:rsid w:val="00971523"/>
    <w:rsid w:val="0097152D"/>
    <w:rsid w:val="00971668"/>
    <w:rsid w:val="0097170F"/>
    <w:rsid w:val="00971810"/>
    <w:rsid w:val="00971B78"/>
    <w:rsid w:val="00971BCE"/>
    <w:rsid w:val="00971DC9"/>
    <w:rsid w:val="00972080"/>
    <w:rsid w:val="00972281"/>
    <w:rsid w:val="0097239D"/>
    <w:rsid w:val="009724D5"/>
    <w:rsid w:val="00972515"/>
    <w:rsid w:val="00972545"/>
    <w:rsid w:val="009727EB"/>
    <w:rsid w:val="00972858"/>
    <w:rsid w:val="00972B41"/>
    <w:rsid w:val="00972FBA"/>
    <w:rsid w:val="00973004"/>
    <w:rsid w:val="009732A6"/>
    <w:rsid w:val="009732F7"/>
    <w:rsid w:val="00973438"/>
    <w:rsid w:val="00973633"/>
    <w:rsid w:val="009737BB"/>
    <w:rsid w:val="00973B92"/>
    <w:rsid w:val="00973C29"/>
    <w:rsid w:val="00973D66"/>
    <w:rsid w:val="00974101"/>
    <w:rsid w:val="009744AC"/>
    <w:rsid w:val="0097471E"/>
    <w:rsid w:val="00974A3E"/>
    <w:rsid w:val="00974ABC"/>
    <w:rsid w:val="00974C8E"/>
    <w:rsid w:val="00974CAA"/>
    <w:rsid w:val="009752DA"/>
    <w:rsid w:val="009752F4"/>
    <w:rsid w:val="0097531A"/>
    <w:rsid w:val="00975428"/>
    <w:rsid w:val="0097569E"/>
    <w:rsid w:val="00975884"/>
    <w:rsid w:val="00975A1D"/>
    <w:rsid w:val="00975B97"/>
    <w:rsid w:val="00975E59"/>
    <w:rsid w:val="00975F29"/>
    <w:rsid w:val="00975F80"/>
    <w:rsid w:val="009760B6"/>
    <w:rsid w:val="0097615F"/>
    <w:rsid w:val="009761CF"/>
    <w:rsid w:val="009761F9"/>
    <w:rsid w:val="009763CD"/>
    <w:rsid w:val="0097641F"/>
    <w:rsid w:val="009764C5"/>
    <w:rsid w:val="009764DC"/>
    <w:rsid w:val="00976564"/>
    <w:rsid w:val="0097661F"/>
    <w:rsid w:val="009766E5"/>
    <w:rsid w:val="00976B0D"/>
    <w:rsid w:val="00976D77"/>
    <w:rsid w:val="00976E8E"/>
    <w:rsid w:val="00976F00"/>
    <w:rsid w:val="009774BF"/>
    <w:rsid w:val="00977731"/>
    <w:rsid w:val="009777E1"/>
    <w:rsid w:val="0097793B"/>
    <w:rsid w:val="009779B5"/>
    <w:rsid w:val="009779E8"/>
    <w:rsid w:val="00977A6C"/>
    <w:rsid w:val="00977C72"/>
    <w:rsid w:val="00977F5A"/>
    <w:rsid w:val="00977F7B"/>
    <w:rsid w:val="00977FA4"/>
    <w:rsid w:val="00977FF3"/>
    <w:rsid w:val="0098003A"/>
    <w:rsid w:val="009803F2"/>
    <w:rsid w:val="00980968"/>
    <w:rsid w:val="009809B1"/>
    <w:rsid w:val="00980D4C"/>
    <w:rsid w:val="00980D5D"/>
    <w:rsid w:val="00980FDF"/>
    <w:rsid w:val="00981012"/>
    <w:rsid w:val="00981163"/>
    <w:rsid w:val="0098117F"/>
    <w:rsid w:val="009813B9"/>
    <w:rsid w:val="00981492"/>
    <w:rsid w:val="00981710"/>
    <w:rsid w:val="00981725"/>
    <w:rsid w:val="00981964"/>
    <w:rsid w:val="00981AC4"/>
    <w:rsid w:val="00981DAF"/>
    <w:rsid w:val="00981F75"/>
    <w:rsid w:val="009827E1"/>
    <w:rsid w:val="009828E0"/>
    <w:rsid w:val="00982AB0"/>
    <w:rsid w:val="00982B4E"/>
    <w:rsid w:val="00982BE3"/>
    <w:rsid w:val="00982C65"/>
    <w:rsid w:val="00982CAA"/>
    <w:rsid w:val="00982D3D"/>
    <w:rsid w:val="009834B6"/>
    <w:rsid w:val="00983626"/>
    <w:rsid w:val="0098383C"/>
    <w:rsid w:val="009838E6"/>
    <w:rsid w:val="009838FC"/>
    <w:rsid w:val="00983AA3"/>
    <w:rsid w:val="00983CD1"/>
    <w:rsid w:val="00983D52"/>
    <w:rsid w:val="00983FF3"/>
    <w:rsid w:val="009840B3"/>
    <w:rsid w:val="0098442B"/>
    <w:rsid w:val="00984443"/>
    <w:rsid w:val="0098457A"/>
    <w:rsid w:val="009845C3"/>
    <w:rsid w:val="00984706"/>
    <w:rsid w:val="00984974"/>
    <w:rsid w:val="00984B23"/>
    <w:rsid w:val="00984E80"/>
    <w:rsid w:val="00985117"/>
    <w:rsid w:val="00985399"/>
    <w:rsid w:val="00985741"/>
    <w:rsid w:val="00985D8A"/>
    <w:rsid w:val="00985FA3"/>
    <w:rsid w:val="00986035"/>
    <w:rsid w:val="0098617B"/>
    <w:rsid w:val="00986274"/>
    <w:rsid w:val="0098665D"/>
    <w:rsid w:val="0098681F"/>
    <w:rsid w:val="00986BDA"/>
    <w:rsid w:val="00986C38"/>
    <w:rsid w:val="00986FD6"/>
    <w:rsid w:val="00987003"/>
    <w:rsid w:val="00987415"/>
    <w:rsid w:val="00987628"/>
    <w:rsid w:val="009879D6"/>
    <w:rsid w:val="00987ABA"/>
    <w:rsid w:val="00987BB6"/>
    <w:rsid w:val="00987F4A"/>
    <w:rsid w:val="0099000C"/>
    <w:rsid w:val="009901EB"/>
    <w:rsid w:val="00990232"/>
    <w:rsid w:val="009903C7"/>
    <w:rsid w:val="009905EC"/>
    <w:rsid w:val="009906D7"/>
    <w:rsid w:val="009909CB"/>
    <w:rsid w:val="00990B7E"/>
    <w:rsid w:val="00990EBE"/>
    <w:rsid w:val="009915AE"/>
    <w:rsid w:val="00991982"/>
    <w:rsid w:val="00991D91"/>
    <w:rsid w:val="00991F41"/>
    <w:rsid w:val="00991F90"/>
    <w:rsid w:val="0099209F"/>
    <w:rsid w:val="00992405"/>
    <w:rsid w:val="00992764"/>
    <w:rsid w:val="009927E5"/>
    <w:rsid w:val="00992C26"/>
    <w:rsid w:val="00992D43"/>
    <w:rsid w:val="00992D8C"/>
    <w:rsid w:val="00992E95"/>
    <w:rsid w:val="00992F2E"/>
    <w:rsid w:val="00993010"/>
    <w:rsid w:val="0099329C"/>
    <w:rsid w:val="009938D7"/>
    <w:rsid w:val="009939A8"/>
    <w:rsid w:val="00993AF9"/>
    <w:rsid w:val="00993B12"/>
    <w:rsid w:val="00993CD6"/>
    <w:rsid w:val="00993D2D"/>
    <w:rsid w:val="009941E2"/>
    <w:rsid w:val="0099434A"/>
    <w:rsid w:val="00994533"/>
    <w:rsid w:val="009948FA"/>
    <w:rsid w:val="00994A43"/>
    <w:rsid w:val="00994A8A"/>
    <w:rsid w:val="00994B44"/>
    <w:rsid w:val="00994C39"/>
    <w:rsid w:val="00994CDA"/>
    <w:rsid w:val="00994EA0"/>
    <w:rsid w:val="00994F69"/>
    <w:rsid w:val="0099503F"/>
    <w:rsid w:val="00995313"/>
    <w:rsid w:val="00995330"/>
    <w:rsid w:val="0099545B"/>
    <w:rsid w:val="0099547B"/>
    <w:rsid w:val="00995526"/>
    <w:rsid w:val="00995E0C"/>
    <w:rsid w:val="00995E6D"/>
    <w:rsid w:val="00995FB1"/>
    <w:rsid w:val="00996615"/>
    <w:rsid w:val="00996648"/>
    <w:rsid w:val="00996702"/>
    <w:rsid w:val="009968C4"/>
    <w:rsid w:val="00996AF3"/>
    <w:rsid w:val="00996B16"/>
    <w:rsid w:val="00996B7A"/>
    <w:rsid w:val="009970EC"/>
    <w:rsid w:val="00997194"/>
    <w:rsid w:val="009972A0"/>
    <w:rsid w:val="00997418"/>
    <w:rsid w:val="0099750F"/>
    <w:rsid w:val="00997690"/>
    <w:rsid w:val="009976BB"/>
    <w:rsid w:val="009978B5"/>
    <w:rsid w:val="00997C79"/>
    <w:rsid w:val="009A0129"/>
    <w:rsid w:val="009A03E1"/>
    <w:rsid w:val="009A04CF"/>
    <w:rsid w:val="009A077F"/>
    <w:rsid w:val="009A07E1"/>
    <w:rsid w:val="009A0B55"/>
    <w:rsid w:val="009A127D"/>
    <w:rsid w:val="009A149A"/>
    <w:rsid w:val="009A1578"/>
    <w:rsid w:val="009A15B4"/>
    <w:rsid w:val="009A15B9"/>
    <w:rsid w:val="009A1804"/>
    <w:rsid w:val="009A1A14"/>
    <w:rsid w:val="009A1AD6"/>
    <w:rsid w:val="009A1BDE"/>
    <w:rsid w:val="009A1EEF"/>
    <w:rsid w:val="009A2192"/>
    <w:rsid w:val="009A25EE"/>
    <w:rsid w:val="009A2646"/>
    <w:rsid w:val="009A269D"/>
    <w:rsid w:val="009A2CE2"/>
    <w:rsid w:val="009A2CFD"/>
    <w:rsid w:val="009A2D33"/>
    <w:rsid w:val="009A2DDE"/>
    <w:rsid w:val="009A2E24"/>
    <w:rsid w:val="009A2F72"/>
    <w:rsid w:val="009A2FB7"/>
    <w:rsid w:val="009A3256"/>
    <w:rsid w:val="009A3506"/>
    <w:rsid w:val="009A3514"/>
    <w:rsid w:val="009A3779"/>
    <w:rsid w:val="009A3957"/>
    <w:rsid w:val="009A3C90"/>
    <w:rsid w:val="009A3D4C"/>
    <w:rsid w:val="009A4007"/>
    <w:rsid w:val="009A414D"/>
    <w:rsid w:val="009A423C"/>
    <w:rsid w:val="009A4303"/>
    <w:rsid w:val="009A437D"/>
    <w:rsid w:val="009A4575"/>
    <w:rsid w:val="009A4780"/>
    <w:rsid w:val="009A4AD6"/>
    <w:rsid w:val="009A4F12"/>
    <w:rsid w:val="009A522D"/>
    <w:rsid w:val="009A5522"/>
    <w:rsid w:val="009A555A"/>
    <w:rsid w:val="009A584E"/>
    <w:rsid w:val="009A5887"/>
    <w:rsid w:val="009A5AE2"/>
    <w:rsid w:val="009A5B4D"/>
    <w:rsid w:val="009A5BDE"/>
    <w:rsid w:val="009A5D53"/>
    <w:rsid w:val="009A5E0D"/>
    <w:rsid w:val="009A5EC8"/>
    <w:rsid w:val="009A5F86"/>
    <w:rsid w:val="009A5FA7"/>
    <w:rsid w:val="009A60CC"/>
    <w:rsid w:val="009A60EB"/>
    <w:rsid w:val="009A612C"/>
    <w:rsid w:val="009A622A"/>
    <w:rsid w:val="009A627B"/>
    <w:rsid w:val="009A6285"/>
    <w:rsid w:val="009A64DE"/>
    <w:rsid w:val="009A68E4"/>
    <w:rsid w:val="009A692B"/>
    <w:rsid w:val="009A6AF5"/>
    <w:rsid w:val="009A6C79"/>
    <w:rsid w:val="009A6D80"/>
    <w:rsid w:val="009A7146"/>
    <w:rsid w:val="009A7288"/>
    <w:rsid w:val="009A75CC"/>
    <w:rsid w:val="009A7671"/>
    <w:rsid w:val="009A7870"/>
    <w:rsid w:val="009A7AE6"/>
    <w:rsid w:val="009A7D7D"/>
    <w:rsid w:val="009B0373"/>
    <w:rsid w:val="009B0458"/>
    <w:rsid w:val="009B07B7"/>
    <w:rsid w:val="009B1113"/>
    <w:rsid w:val="009B1252"/>
    <w:rsid w:val="009B1362"/>
    <w:rsid w:val="009B16FA"/>
    <w:rsid w:val="009B18FB"/>
    <w:rsid w:val="009B1991"/>
    <w:rsid w:val="009B1B1B"/>
    <w:rsid w:val="009B1DEE"/>
    <w:rsid w:val="009B1FB7"/>
    <w:rsid w:val="009B22B6"/>
    <w:rsid w:val="009B26D1"/>
    <w:rsid w:val="009B2863"/>
    <w:rsid w:val="009B2B14"/>
    <w:rsid w:val="009B2B1B"/>
    <w:rsid w:val="009B2D29"/>
    <w:rsid w:val="009B2F4A"/>
    <w:rsid w:val="009B2F59"/>
    <w:rsid w:val="009B3133"/>
    <w:rsid w:val="009B347C"/>
    <w:rsid w:val="009B3713"/>
    <w:rsid w:val="009B372C"/>
    <w:rsid w:val="009B3762"/>
    <w:rsid w:val="009B37DC"/>
    <w:rsid w:val="009B38BA"/>
    <w:rsid w:val="009B3E3B"/>
    <w:rsid w:val="009B3F31"/>
    <w:rsid w:val="009B3F4B"/>
    <w:rsid w:val="009B3FF1"/>
    <w:rsid w:val="009B476C"/>
    <w:rsid w:val="009B4817"/>
    <w:rsid w:val="009B4D48"/>
    <w:rsid w:val="009B4EF8"/>
    <w:rsid w:val="009B51C1"/>
    <w:rsid w:val="009B5351"/>
    <w:rsid w:val="009B56EA"/>
    <w:rsid w:val="009B57CC"/>
    <w:rsid w:val="009B58D6"/>
    <w:rsid w:val="009B5B5A"/>
    <w:rsid w:val="009B5BEE"/>
    <w:rsid w:val="009B5D53"/>
    <w:rsid w:val="009B6776"/>
    <w:rsid w:val="009B678B"/>
    <w:rsid w:val="009B6955"/>
    <w:rsid w:val="009B696E"/>
    <w:rsid w:val="009B69F1"/>
    <w:rsid w:val="009B6BA6"/>
    <w:rsid w:val="009B6BBA"/>
    <w:rsid w:val="009B6EC7"/>
    <w:rsid w:val="009B700D"/>
    <w:rsid w:val="009B73FD"/>
    <w:rsid w:val="009B74D1"/>
    <w:rsid w:val="009C0134"/>
    <w:rsid w:val="009C03F7"/>
    <w:rsid w:val="009C0566"/>
    <w:rsid w:val="009C0919"/>
    <w:rsid w:val="009C0AB8"/>
    <w:rsid w:val="009C0CB5"/>
    <w:rsid w:val="009C0FA9"/>
    <w:rsid w:val="009C157C"/>
    <w:rsid w:val="009C15AD"/>
    <w:rsid w:val="009C1869"/>
    <w:rsid w:val="009C186B"/>
    <w:rsid w:val="009C1CA7"/>
    <w:rsid w:val="009C1CD3"/>
    <w:rsid w:val="009C1EDE"/>
    <w:rsid w:val="009C211C"/>
    <w:rsid w:val="009C217D"/>
    <w:rsid w:val="009C2200"/>
    <w:rsid w:val="009C2898"/>
    <w:rsid w:val="009C28A2"/>
    <w:rsid w:val="009C30BC"/>
    <w:rsid w:val="009C31FD"/>
    <w:rsid w:val="009C332E"/>
    <w:rsid w:val="009C335C"/>
    <w:rsid w:val="009C3476"/>
    <w:rsid w:val="009C364B"/>
    <w:rsid w:val="009C36F8"/>
    <w:rsid w:val="009C3834"/>
    <w:rsid w:val="009C390D"/>
    <w:rsid w:val="009C3B0C"/>
    <w:rsid w:val="009C3B2E"/>
    <w:rsid w:val="009C3E26"/>
    <w:rsid w:val="009C3E2B"/>
    <w:rsid w:val="009C42EA"/>
    <w:rsid w:val="009C439E"/>
    <w:rsid w:val="009C46B4"/>
    <w:rsid w:val="009C475B"/>
    <w:rsid w:val="009C4846"/>
    <w:rsid w:val="009C487D"/>
    <w:rsid w:val="009C48F8"/>
    <w:rsid w:val="009C49A0"/>
    <w:rsid w:val="009C4A5D"/>
    <w:rsid w:val="009C4B55"/>
    <w:rsid w:val="009C4C59"/>
    <w:rsid w:val="009C4F4C"/>
    <w:rsid w:val="009C54BE"/>
    <w:rsid w:val="009C56D2"/>
    <w:rsid w:val="009C5806"/>
    <w:rsid w:val="009C584B"/>
    <w:rsid w:val="009C592E"/>
    <w:rsid w:val="009C5A62"/>
    <w:rsid w:val="009C5A72"/>
    <w:rsid w:val="009C5BA7"/>
    <w:rsid w:val="009C5E51"/>
    <w:rsid w:val="009C6149"/>
    <w:rsid w:val="009C62A2"/>
    <w:rsid w:val="009C62A7"/>
    <w:rsid w:val="009C66EC"/>
    <w:rsid w:val="009C6811"/>
    <w:rsid w:val="009C6924"/>
    <w:rsid w:val="009C6CC1"/>
    <w:rsid w:val="009C6DAF"/>
    <w:rsid w:val="009C6DBD"/>
    <w:rsid w:val="009C73C6"/>
    <w:rsid w:val="009C740D"/>
    <w:rsid w:val="009C7609"/>
    <w:rsid w:val="009C762B"/>
    <w:rsid w:val="009C772F"/>
    <w:rsid w:val="009C77A6"/>
    <w:rsid w:val="009C7B7A"/>
    <w:rsid w:val="009C7B8C"/>
    <w:rsid w:val="009C7E2A"/>
    <w:rsid w:val="009D00BB"/>
    <w:rsid w:val="009D06B7"/>
    <w:rsid w:val="009D07B8"/>
    <w:rsid w:val="009D096C"/>
    <w:rsid w:val="009D0A62"/>
    <w:rsid w:val="009D0B36"/>
    <w:rsid w:val="009D1059"/>
    <w:rsid w:val="009D1073"/>
    <w:rsid w:val="009D13B5"/>
    <w:rsid w:val="009D149A"/>
    <w:rsid w:val="009D14CC"/>
    <w:rsid w:val="009D158B"/>
    <w:rsid w:val="009D16D6"/>
    <w:rsid w:val="009D17D1"/>
    <w:rsid w:val="009D197C"/>
    <w:rsid w:val="009D1B4F"/>
    <w:rsid w:val="009D1CB8"/>
    <w:rsid w:val="009D1F80"/>
    <w:rsid w:val="009D1FEF"/>
    <w:rsid w:val="009D1FF2"/>
    <w:rsid w:val="009D2003"/>
    <w:rsid w:val="009D27E7"/>
    <w:rsid w:val="009D2D89"/>
    <w:rsid w:val="009D2DBA"/>
    <w:rsid w:val="009D30A3"/>
    <w:rsid w:val="009D3935"/>
    <w:rsid w:val="009D3BA8"/>
    <w:rsid w:val="009D3DF6"/>
    <w:rsid w:val="009D41E8"/>
    <w:rsid w:val="009D46EC"/>
    <w:rsid w:val="009D4934"/>
    <w:rsid w:val="009D4A13"/>
    <w:rsid w:val="009D4CB8"/>
    <w:rsid w:val="009D4D1B"/>
    <w:rsid w:val="009D4F14"/>
    <w:rsid w:val="009D51CB"/>
    <w:rsid w:val="009D5330"/>
    <w:rsid w:val="009D53B1"/>
    <w:rsid w:val="009D5486"/>
    <w:rsid w:val="009D54DE"/>
    <w:rsid w:val="009D5670"/>
    <w:rsid w:val="009D581B"/>
    <w:rsid w:val="009D5936"/>
    <w:rsid w:val="009D5B41"/>
    <w:rsid w:val="009D5D23"/>
    <w:rsid w:val="009D5EDB"/>
    <w:rsid w:val="009D5F95"/>
    <w:rsid w:val="009D61E1"/>
    <w:rsid w:val="009D6231"/>
    <w:rsid w:val="009D64FD"/>
    <w:rsid w:val="009D654E"/>
    <w:rsid w:val="009D6551"/>
    <w:rsid w:val="009D659B"/>
    <w:rsid w:val="009D6773"/>
    <w:rsid w:val="009D67FE"/>
    <w:rsid w:val="009D6E44"/>
    <w:rsid w:val="009D73B6"/>
    <w:rsid w:val="009D778A"/>
    <w:rsid w:val="009D788B"/>
    <w:rsid w:val="009D7A51"/>
    <w:rsid w:val="009D7C6B"/>
    <w:rsid w:val="009D7CB2"/>
    <w:rsid w:val="009D7ED3"/>
    <w:rsid w:val="009E005D"/>
    <w:rsid w:val="009E0535"/>
    <w:rsid w:val="009E070F"/>
    <w:rsid w:val="009E0734"/>
    <w:rsid w:val="009E092B"/>
    <w:rsid w:val="009E0982"/>
    <w:rsid w:val="009E0FCA"/>
    <w:rsid w:val="009E1107"/>
    <w:rsid w:val="009E1253"/>
    <w:rsid w:val="009E137A"/>
    <w:rsid w:val="009E140C"/>
    <w:rsid w:val="009E163A"/>
    <w:rsid w:val="009E1B84"/>
    <w:rsid w:val="009E1C19"/>
    <w:rsid w:val="009E1C9E"/>
    <w:rsid w:val="009E1D51"/>
    <w:rsid w:val="009E1ED0"/>
    <w:rsid w:val="009E1F02"/>
    <w:rsid w:val="009E20A0"/>
    <w:rsid w:val="009E2116"/>
    <w:rsid w:val="009E21EE"/>
    <w:rsid w:val="009E23D5"/>
    <w:rsid w:val="009E2443"/>
    <w:rsid w:val="009E2638"/>
    <w:rsid w:val="009E2765"/>
    <w:rsid w:val="009E2813"/>
    <w:rsid w:val="009E2894"/>
    <w:rsid w:val="009E2E0D"/>
    <w:rsid w:val="009E332E"/>
    <w:rsid w:val="009E3381"/>
    <w:rsid w:val="009E35C3"/>
    <w:rsid w:val="009E37F8"/>
    <w:rsid w:val="009E3988"/>
    <w:rsid w:val="009E3AD0"/>
    <w:rsid w:val="009E3D29"/>
    <w:rsid w:val="009E3D51"/>
    <w:rsid w:val="009E40A1"/>
    <w:rsid w:val="009E41EA"/>
    <w:rsid w:val="009E448D"/>
    <w:rsid w:val="009E4731"/>
    <w:rsid w:val="009E482C"/>
    <w:rsid w:val="009E4ADB"/>
    <w:rsid w:val="009E51A4"/>
    <w:rsid w:val="009E5258"/>
    <w:rsid w:val="009E55E6"/>
    <w:rsid w:val="009E573D"/>
    <w:rsid w:val="009E57A6"/>
    <w:rsid w:val="009E585B"/>
    <w:rsid w:val="009E59AD"/>
    <w:rsid w:val="009E5A37"/>
    <w:rsid w:val="009E5A72"/>
    <w:rsid w:val="009E5AAD"/>
    <w:rsid w:val="009E5B22"/>
    <w:rsid w:val="009E5B29"/>
    <w:rsid w:val="009E5EC4"/>
    <w:rsid w:val="009E600D"/>
    <w:rsid w:val="009E601B"/>
    <w:rsid w:val="009E61FC"/>
    <w:rsid w:val="009E61FD"/>
    <w:rsid w:val="009E661E"/>
    <w:rsid w:val="009E663B"/>
    <w:rsid w:val="009E6D09"/>
    <w:rsid w:val="009E6E74"/>
    <w:rsid w:val="009E70D0"/>
    <w:rsid w:val="009E70D4"/>
    <w:rsid w:val="009E719A"/>
    <w:rsid w:val="009E73CD"/>
    <w:rsid w:val="009E7B52"/>
    <w:rsid w:val="009E7B5D"/>
    <w:rsid w:val="009E7E7C"/>
    <w:rsid w:val="009F0115"/>
    <w:rsid w:val="009F015C"/>
    <w:rsid w:val="009F0540"/>
    <w:rsid w:val="009F0965"/>
    <w:rsid w:val="009F0C4E"/>
    <w:rsid w:val="009F0CFF"/>
    <w:rsid w:val="009F0E7B"/>
    <w:rsid w:val="009F1064"/>
    <w:rsid w:val="009F1153"/>
    <w:rsid w:val="009F1256"/>
    <w:rsid w:val="009F14EC"/>
    <w:rsid w:val="009F18F7"/>
    <w:rsid w:val="009F1ADE"/>
    <w:rsid w:val="009F1BA2"/>
    <w:rsid w:val="009F1BDB"/>
    <w:rsid w:val="009F1BE0"/>
    <w:rsid w:val="009F1ED5"/>
    <w:rsid w:val="009F2220"/>
    <w:rsid w:val="009F22D0"/>
    <w:rsid w:val="009F2641"/>
    <w:rsid w:val="009F26E4"/>
    <w:rsid w:val="009F26E9"/>
    <w:rsid w:val="009F277D"/>
    <w:rsid w:val="009F2995"/>
    <w:rsid w:val="009F2EDA"/>
    <w:rsid w:val="009F3345"/>
    <w:rsid w:val="009F351A"/>
    <w:rsid w:val="009F3675"/>
    <w:rsid w:val="009F39BD"/>
    <w:rsid w:val="009F3A42"/>
    <w:rsid w:val="009F3BB5"/>
    <w:rsid w:val="009F4007"/>
    <w:rsid w:val="009F423E"/>
    <w:rsid w:val="009F4339"/>
    <w:rsid w:val="009F450B"/>
    <w:rsid w:val="009F4711"/>
    <w:rsid w:val="009F4796"/>
    <w:rsid w:val="009F47BF"/>
    <w:rsid w:val="009F4944"/>
    <w:rsid w:val="009F49F3"/>
    <w:rsid w:val="009F4AB8"/>
    <w:rsid w:val="009F4D10"/>
    <w:rsid w:val="009F4EC3"/>
    <w:rsid w:val="009F5018"/>
    <w:rsid w:val="009F5136"/>
    <w:rsid w:val="009F51D8"/>
    <w:rsid w:val="009F532C"/>
    <w:rsid w:val="009F5366"/>
    <w:rsid w:val="009F54BF"/>
    <w:rsid w:val="009F5608"/>
    <w:rsid w:val="009F5A96"/>
    <w:rsid w:val="009F5B52"/>
    <w:rsid w:val="009F5BD2"/>
    <w:rsid w:val="009F5C1B"/>
    <w:rsid w:val="009F5FB1"/>
    <w:rsid w:val="009F5FFF"/>
    <w:rsid w:val="009F629C"/>
    <w:rsid w:val="009F67D8"/>
    <w:rsid w:val="009F6A6D"/>
    <w:rsid w:val="009F6C6D"/>
    <w:rsid w:val="009F6C8D"/>
    <w:rsid w:val="009F6E08"/>
    <w:rsid w:val="009F6F30"/>
    <w:rsid w:val="009F6FF5"/>
    <w:rsid w:val="009F7092"/>
    <w:rsid w:val="009F743F"/>
    <w:rsid w:val="009F7698"/>
    <w:rsid w:val="009F7905"/>
    <w:rsid w:val="009F7972"/>
    <w:rsid w:val="009F7A89"/>
    <w:rsid w:val="009F7BFE"/>
    <w:rsid w:val="009F7CD7"/>
    <w:rsid w:val="009F7E88"/>
    <w:rsid w:val="00A00155"/>
    <w:rsid w:val="00A0050B"/>
    <w:rsid w:val="00A00680"/>
    <w:rsid w:val="00A00C5B"/>
    <w:rsid w:val="00A00DC9"/>
    <w:rsid w:val="00A00E00"/>
    <w:rsid w:val="00A00E4B"/>
    <w:rsid w:val="00A00EBA"/>
    <w:rsid w:val="00A00EC7"/>
    <w:rsid w:val="00A00F89"/>
    <w:rsid w:val="00A01021"/>
    <w:rsid w:val="00A010DD"/>
    <w:rsid w:val="00A01334"/>
    <w:rsid w:val="00A0134B"/>
    <w:rsid w:val="00A016AF"/>
    <w:rsid w:val="00A01784"/>
    <w:rsid w:val="00A0179C"/>
    <w:rsid w:val="00A018EF"/>
    <w:rsid w:val="00A0197C"/>
    <w:rsid w:val="00A019E6"/>
    <w:rsid w:val="00A01B9F"/>
    <w:rsid w:val="00A01F61"/>
    <w:rsid w:val="00A021AF"/>
    <w:rsid w:val="00A02203"/>
    <w:rsid w:val="00A022F9"/>
    <w:rsid w:val="00A0276C"/>
    <w:rsid w:val="00A02A14"/>
    <w:rsid w:val="00A02A6A"/>
    <w:rsid w:val="00A02D64"/>
    <w:rsid w:val="00A02E88"/>
    <w:rsid w:val="00A02F05"/>
    <w:rsid w:val="00A0306A"/>
    <w:rsid w:val="00A0313F"/>
    <w:rsid w:val="00A03339"/>
    <w:rsid w:val="00A035D4"/>
    <w:rsid w:val="00A0364C"/>
    <w:rsid w:val="00A03799"/>
    <w:rsid w:val="00A038E8"/>
    <w:rsid w:val="00A03AEC"/>
    <w:rsid w:val="00A03CB2"/>
    <w:rsid w:val="00A03FC5"/>
    <w:rsid w:val="00A04202"/>
    <w:rsid w:val="00A0459C"/>
    <w:rsid w:val="00A046AD"/>
    <w:rsid w:val="00A048BB"/>
    <w:rsid w:val="00A04975"/>
    <w:rsid w:val="00A04D03"/>
    <w:rsid w:val="00A04D4E"/>
    <w:rsid w:val="00A04E65"/>
    <w:rsid w:val="00A04EDA"/>
    <w:rsid w:val="00A04F24"/>
    <w:rsid w:val="00A05066"/>
    <w:rsid w:val="00A0555F"/>
    <w:rsid w:val="00A05595"/>
    <w:rsid w:val="00A058CA"/>
    <w:rsid w:val="00A05C98"/>
    <w:rsid w:val="00A05DBE"/>
    <w:rsid w:val="00A05E80"/>
    <w:rsid w:val="00A05E8E"/>
    <w:rsid w:val="00A05EB0"/>
    <w:rsid w:val="00A05F28"/>
    <w:rsid w:val="00A05F58"/>
    <w:rsid w:val="00A06129"/>
    <w:rsid w:val="00A06650"/>
    <w:rsid w:val="00A067BB"/>
    <w:rsid w:val="00A06922"/>
    <w:rsid w:val="00A069FE"/>
    <w:rsid w:val="00A06A08"/>
    <w:rsid w:val="00A06B8E"/>
    <w:rsid w:val="00A06D55"/>
    <w:rsid w:val="00A06FE9"/>
    <w:rsid w:val="00A06FEC"/>
    <w:rsid w:val="00A0747B"/>
    <w:rsid w:val="00A0795E"/>
    <w:rsid w:val="00A07DB4"/>
    <w:rsid w:val="00A07EE9"/>
    <w:rsid w:val="00A10017"/>
    <w:rsid w:val="00A10099"/>
    <w:rsid w:val="00A1054A"/>
    <w:rsid w:val="00A1054D"/>
    <w:rsid w:val="00A1072B"/>
    <w:rsid w:val="00A10DCA"/>
    <w:rsid w:val="00A10F7C"/>
    <w:rsid w:val="00A1110A"/>
    <w:rsid w:val="00A11217"/>
    <w:rsid w:val="00A1123E"/>
    <w:rsid w:val="00A11525"/>
    <w:rsid w:val="00A11970"/>
    <w:rsid w:val="00A119EA"/>
    <w:rsid w:val="00A11A80"/>
    <w:rsid w:val="00A11AD7"/>
    <w:rsid w:val="00A11E0C"/>
    <w:rsid w:val="00A11F3E"/>
    <w:rsid w:val="00A12056"/>
    <w:rsid w:val="00A12202"/>
    <w:rsid w:val="00A12349"/>
    <w:rsid w:val="00A1259E"/>
    <w:rsid w:val="00A1259F"/>
    <w:rsid w:val="00A125B9"/>
    <w:rsid w:val="00A125DE"/>
    <w:rsid w:val="00A1263C"/>
    <w:rsid w:val="00A12967"/>
    <w:rsid w:val="00A12A53"/>
    <w:rsid w:val="00A12A59"/>
    <w:rsid w:val="00A12AC1"/>
    <w:rsid w:val="00A12BF7"/>
    <w:rsid w:val="00A13291"/>
    <w:rsid w:val="00A132A7"/>
    <w:rsid w:val="00A1347E"/>
    <w:rsid w:val="00A13692"/>
    <w:rsid w:val="00A136C1"/>
    <w:rsid w:val="00A136D4"/>
    <w:rsid w:val="00A1384D"/>
    <w:rsid w:val="00A13A0F"/>
    <w:rsid w:val="00A13AFA"/>
    <w:rsid w:val="00A13DBE"/>
    <w:rsid w:val="00A13E0F"/>
    <w:rsid w:val="00A141E2"/>
    <w:rsid w:val="00A1492F"/>
    <w:rsid w:val="00A14A4C"/>
    <w:rsid w:val="00A14BE7"/>
    <w:rsid w:val="00A14E96"/>
    <w:rsid w:val="00A1502B"/>
    <w:rsid w:val="00A15126"/>
    <w:rsid w:val="00A1512C"/>
    <w:rsid w:val="00A1521F"/>
    <w:rsid w:val="00A1543D"/>
    <w:rsid w:val="00A1545D"/>
    <w:rsid w:val="00A156DB"/>
    <w:rsid w:val="00A15843"/>
    <w:rsid w:val="00A15967"/>
    <w:rsid w:val="00A16129"/>
    <w:rsid w:val="00A1615D"/>
    <w:rsid w:val="00A16230"/>
    <w:rsid w:val="00A166C7"/>
    <w:rsid w:val="00A16968"/>
    <w:rsid w:val="00A169F9"/>
    <w:rsid w:val="00A16D05"/>
    <w:rsid w:val="00A16F80"/>
    <w:rsid w:val="00A171E3"/>
    <w:rsid w:val="00A1720D"/>
    <w:rsid w:val="00A17226"/>
    <w:rsid w:val="00A17236"/>
    <w:rsid w:val="00A17489"/>
    <w:rsid w:val="00A1753E"/>
    <w:rsid w:val="00A175A8"/>
    <w:rsid w:val="00A175EE"/>
    <w:rsid w:val="00A176E8"/>
    <w:rsid w:val="00A177B4"/>
    <w:rsid w:val="00A17A50"/>
    <w:rsid w:val="00A17A86"/>
    <w:rsid w:val="00A17BC0"/>
    <w:rsid w:val="00A17E6E"/>
    <w:rsid w:val="00A20074"/>
    <w:rsid w:val="00A202F7"/>
    <w:rsid w:val="00A2034E"/>
    <w:rsid w:val="00A206D3"/>
    <w:rsid w:val="00A207B4"/>
    <w:rsid w:val="00A207E0"/>
    <w:rsid w:val="00A20961"/>
    <w:rsid w:val="00A20CAF"/>
    <w:rsid w:val="00A20DAE"/>
    <w:rsid w:val="00A21173"/>
    <w:rsid w:val="00A21241"/>
    <w:rsid w:val="00A216FA"/>
    <w:rsid w:val="00A218A1"/>
    <w:rsid w:val="00A218B4"/>
    <w:rsid w:val="00A219A0"/>
    <w:rsid w:val="00A219D2"/>
    <w:rsid w:val="00A21E0D"/>
    <w:rsid w:val="00A21ED4"/>
    <w:rsid w:val="00A21F19"/>
    <w:rsid w:val="00A221D5"/>
    <w:rsid w:val="00A222E8"/>
    <w:rsid w:val="00A2260B"/>
    <w:rsid w:val="00A227A2"/>
    <w:rsid w:val="00A22A76"/>
    <w:rsid w:val="00A22DC6"/>
    <w:rsid w:val="00A23078"/>
    <w:rsid w:val="00A23122"/>
    <w:rsid w:val="00A23190"/>
    <w:rsid w:val="00A234D5"/>
    <w:rsid w:val="00A23739"/>
    <w:rsid w:val="00A23E14"/>
    <w:rsid w:val="00A23F1E"/>
    <w:rsid w:val="00A241E7"/>
    <w:rsid w:val="00A2432D"/>
    <w:rsid w:val="00A2442D"/>
    <w:rsid w:val="00A24610"/>
    <w:rsid w:val="00A24771"/>
    <w:rsid w:val="00A2477E"/>
    <w:rsid w:val="00A24CCA"/>
    <w:rsid w:val="00A24F7A"/>
    <w:rsid w:val="00A251DB"/>
    <w:rsid w:val="00A2563C"/>
    <w:rsid w:val="00A2567A"/>
    <w:rsid w:val="00A257B1"/>
    <w:rsid w:val="00A257E1"/>
    <w:rsid w:val="00A25BB5"/>
    <w:rsid w:val="00A25D64"/>
    <w:rsid w:val="00A25EA5"/>
    <w:rsid w:val="00A2626B"/>
    <w:rsid w:val="00A262A2"/>
    <w:rsid w:val="00A263FB"/>
    <w:rsid w:val="00A264DA"/>
    <w:rsid w:val="00A265B2"/>
    <w:rsid w:val="00A26679"/>
    <w:rsid w:val="00A267A9"/>
    <w:rsid w:val="00A26BDE"/>
    <w:rsid w:val="00A26D7E"/>
    <w:rsid w:val="00A26E45"/>
    <w:rsid w:val="00A271E2"/>
    <w:rsid w:val="00A27272"/>
    <w:rsid w:val="00A277CE"/>
    <w:rsid w:val="00A2785E"/>
    <w:rsid w:val="00A27914"/>
    <w:rsid w:val="00A2796F"/>
    <w:rsid w:val="00A27998"/>
    <w:rsid w:val="00A27ADA"/>
    <w:rsid w:val="00A27D22"/>
    <w:rsid w:val="00A303D8"/>
    <w:rsid w:val="00A304BD"/>
    <w:rsid w:val="00A30899"/>
    <w:rsid w:val="00A30AB1"/>
    <w:rsid w:val="00A30CEA"/>
    <w:rsid w:val="00A30D28"/>
    <w:rsid w:val="00A3126C"/>
    <w:rsid w:val="00A312CD"/>
    <w:rsid w:val="00A314B9"/>
    <w:rsid w:val="00A314DA"/>
    <w:rsid w:val="00A315BD"/>
    <w:rsid w:val="00A31686"/>
    <w:rsid w:val="00A316D9"/>
    <w:rsid w:val="00A316DF"/>
    <w:rsid w:val="00A318A2"/>
    <w:rsid w:val="00A31963"/>
    <w:rsid w:val="00A31B52"/>
    <w:rsid w:val="00A31B8C"/>
    <w:rsid w:val="00A31C68"/>
    <w:rsid w:val="00A31DA0"/>
    <w:rsid w:val="00A31DC1"/>
    <w:rsid w:val="00A31FE1"/>
    <w:rsid w:val="00A32194"/>
    <w:rsid w:val="00A326E4"/>
    <w:rsid w:val="00A3280F"/>
    <w:rsid w:val="00A32810"/>
    <w:rsid w:val="00A32A6B"/>
    <w:rsid w:val="00A33116"/>
    <w:rsid w:val="00A331AB"/>
    <w:rsid w:val="00A331AE"/>
    <w:rsid w:val="00A336D0"/>
    <w:rsid w:val="00A336E8"/>
    <w:rsid w:val="00A33762"/>
    <w:rsid w:val="00A338B0"/>
    <w:rsid w:val="00A339FC"/>
    <w:rsid w:val="00A33DA6"/>
    <w:rsid w:val="00A340CB"/>
    <w:rsid w:val="00A340E8"/>
    <w:rsid w:val="00A342E8"/>
    <w:rsid w:val="00A3441B"/>
    <w:rsid w:val="00A34578"/>
    <w:rsid w:val="00A3459A"/>
    <w:rsid w:val="00A34692"/>
    <w:rsid w:val="00A346E4"/>
    <w:rsid w:val="00A34856"/>
    <w:rsid w:val="00A34962"/>
    <w:rsid w:val="00A34E15"/>
    <w:rsid w:val="00A35261"/>
    <w:rsid w:val="00A35361"/>
    <w:rsid w:val="00A353DB"/>
    <w:rsid w:val="00A35531"/>
    <w:rsid w:val="00A35B4F"/>
    <w:rsid w:val="00A35D66"/>
    <w:rsid w:val="00A3612B"/>
    <w:rsid w:val="00A363B4"/>
    <w:rsid w:val="00A365E7"/>
    <w:rsid w:val="00A367DB"/>
    <w:rsid w:val="00A36957"/>
    <w:rsid w:val="00A369DB"/>
    <w:rsid w:val="00A36B31"/>
    <w:rsid w:val="00A36C80"/>
    <w:rsid w:val="00A36CB4"/>
    <w:rsid w:val="00A37021"/>
    <w:rsid w:val="00A373A0"/>
    <w:rsid w:val="00A378B3"/>
    <w:rsid w:val="00A37AFE"/>
    <w:rsid w:val="00A37B7A"/>
    <w:rsid w:val="00A37D7E"/>
    <w:rsid w:val="00A37EC9"/>
    <w:rsid w:val="00A37F3B"/>
    <w:rsid w:val="00A40645"/>
    <w:rsid w:val="00A406B3"/>
    <w:rsid w:val="00A4077E"/>
    <w:rsid w:val="00A40A9F"/>
    <w:rsid w:val="00A40BA7"/>
    <w:rsid w:val="00A40C67"/>
    <w:rsid w:val="00A41250"/>
    <w:rsid w:val="00A41402"/>
    <w:rsid w:val="00A41651"/>
    <w:rsid w:val="00A41661"/>
    <w:rsid w:val="00A41717"/>
    <w:rsid w:val="00A41B94"/>
    <w:rsid w:val="00A41D02"/>
    <w:rsid w:val="00A41E21"/>
    <w:rsid w:val="00A41F53"/>
    <w:rsid w:val="00A42004"/>
    <w:rsid w:val="00A42024"/>
    <w:rsid w:val="00A42150"/>
    <w:rsid w:val="00A42268"/>
    <w:rsid w:val="00A42548"/>
    <w:rsid w:val="00A427B1"/>
    <w:rsid w:val="00A4280C"/>
    <w:rsid w:val="00A4280F"/>
    <w:rsid w:val="00A42E8E"/>
    <w:rsid w:val="00A42F3C"/>
    <w:rsid w:val="00A43089"/>
    <w:rsid w:val="00A432E1"/>
    <w:rsid w:val="00A434CE"/>
    <w:rsid w:val="00A43642"/>
    <w:rsid w:val="00A436CE"/>
    <w:rsid w:val="00A437D9"/>
    <w:rsid w:val="00A4392C"/>
    <w:rsid w:val="00A4394C"/>
    <w:rsid w:val="00A4398F"/>
    <w:rsid w:val="00A439C2"/>
    <w:rsid w:val="00A43FAE"/>
    <w:rsid w:val="00A4403E"/>
    <w:rsid w:val="00A44501"/>
    <w:rsid w:val="00A445CD"/>
    <w:rsid w:val="00A445D3"/>
    <w:rsid w:val="00A44701"/>
    <w:rsid w:val="00A44830"/>
    <w:rsid w:val="00A44A9D"/>
    <w:rsid w:val="00A44B24"/>
    <w:rsid w:val="00A44BEA"/>
    <w:rsid w:val="00A44C16"/>
    <w:rsid w:val="00A44C7A"/>
    <w:rsid w:val="00A44D2B"/>
    <w:rsid w:val="00A44E65"/>
    <w:rsid w:val="00A459ED"/>
    <w:rsid w:val="00A45EE3"/>
    <w:rsid w:val="00A45FBD"/>
    <w:rsid w:val="00A46277"/>
    <w:rsid w:val="00A4667C"/>
    <w:rsid w:val="00A46694"/>
    <w:rsid w:val="00A46782"/>
    <w:rsid w:val="00A46CFA"/>
    <w:rsid w:val="00A46D7B"/>
    <w:rsid w:val="00A46DC3"/>
    <w:rsid w:val="00A46E41"/>
    <w:rsid w:val="00A46E74"/>
    <w:rsid w:val="00A46EEB"/>
    <w:rsid w:val="00A473F3"/>
    <w:rsid w:val="00A47545"/>
    <w:rsid w:val="00A47657"/>
    <w:rsid w:val="00A4799F"/>
    <w:rsid w:val="00A47D1A"/>
    <w:rsid w:val="00A47E00"/>
    <w:rsid w:val="00A47EE0"/>
    <w:rsid w:val="00A501DF"/>
    <w:rsid w:val="00A50484"/>
    <w:rsid w:val="00A5056A"/>
    <w:rsid w:val="00A5071E"/>
    <w:rsid w:val="00A507FF"/>
    <w:rsid w:val="00A50B23"/>
    <w:rsid w:val="00A50E4B"/>
    <w:rsid w:val="00A50F34"/>
    <w:rsid w:val="00A51349"/>
    <w:rsid w:val="00A5144E"/>
    <w:rsid w:val="00A514B5"/>
    <w:rsid w:val="00A51835"/>
    <w:rsid w:val="00A51840"/>
    <w:rsid w:val="00A51AE2"/>
    <w:rsid w:val="00A51B79"/>
    <w:rsid w:val="00A51D07"/>
    <w:rsid w:val="00A52016"/>
    <w:rsid w:val="00A521FF"/>
    <w:rsid w:val="00A52665"/>
    <w:rsid w:val="00A5268C"/>
    <w:rsid w:val="00A52F32"/>
    <w:rsid w:val="00A52F8D"/>
    <w:rsid w:val="00A52F90"/>
    <w:rsid w:val="00A52FA4"/>
    <w:rsid w:val="00A5307D"/>
    <w:rsid w:val="00A53321"/>
    <w:rsid w:val="00A5337A"/>
    <w:rsid w:val="00A536D9"/>
    <w:rsid w:val="00A5388A"/>
    <w:rsid w:val="00A539D0"/>
    <w:rsid w:val="00A53B09"/>
    <w:rsid w:val="00A53CAF"/>
    <w:rsid w:val="00A53D7B"/>
    <w:rsid w:val="00A53EB8"/>
    <w:rsid w:val="00A53EDD"/>
    <w:rsid w:val="00A53EF4"/>
    <w:rsid w:val="00A54402"/>
    <w:rsid w:val="00A54866"/>
    <w:rsid w:val="00A54B7B"/>
    <w:rsid w:val="00A54D5C"/>
    <w:rsid w:val="00A5504E"/>
    <w:rsid w:val="00A55415"/>
    <w:rsid w:val="00A5571D"/>
    <w:rsid w:val="00A55955"/>
    <w:rsid w:val="00A55B94"/>
    <w:rsid w:val="00A55DDD"/>
    <w:rsid w:val="00A55E11"/>
    <w:rsid w:val="00A5641A"/>
    <w:rsid w:val="00A568A8"/>
    <w:rsid w:val="00A56ADA"/>
    <w:rsid w:val="00A56B90"/>
    <w:rsid w:val="00A56BEC"/>
    <w:rsid w:val="00A56C03"/>
    <w:rsid w:val="00A5712A"/>
    <w:rsid w:val="00A571FF"/>
    <w:rsid w:val="00A57499"/>
    <w:rsid w:val="00A575A3"/>
    <w:rsid w:val="00A57705"/>
    <w:rsid w:val="00A577BA"/>
    <w:rsid w:val="00A577D5"/>
    <w:rsid w:val="00A577E1"/>
    <w:rsid w:val="00A5783A"/>
    <w:rsid w:val="00A57856"/>
    <w:rsid w:val="00A57872"/>
    <w:rsid w:val="00A57B7A"/>
    <w:rsid w:val="00A57CCE"/>
    <w:rsid w:val="00A60095"/>
    <w:rsid w:val="00A60394"/>
    <w:rsid w:val="00A603EA"/>
    <w:rsid w:val="00A6040C"/>
    <w:rsid w:val="00A605E4"/>
    <w:rsid w:val="00A608A0"/>
    <w:rsid w:val="00A60B36"/>
    <w:rsid w:val="00A60B88"/>
    <w:rsid w:val="00A60CB4"/>
    <w:rsid w:val="00A60E7C"/>
    <w:rsid w:val="00A61279"/>
    <w:rsid w:val="00A6146D"/>
    <w:rsid w:val="00A61D60"/>
    <w:rsid w:val="00A61E58"/>
    <w:rsid w:val="00A62700"/>
    <w:rsid w:val="00A628B4"/>
    <w:rsid w:val="00A63062"/>
    <w:rsid w:val="00A63322"/>
    <w:rsid w:val="00A63517"/>
    <w:rsid w:val="00A63563"/>
    <w:rsid w:val="00A6389E"/>
    <w:rsid w:val="00A63BBD"/>
    <w:rsid w:val="00A640C7"/>
    <w:rsid w:val="00A64373"/>
    <w:rsid w:val="00A64400"/>
    <w:rsid w:val="00A6490D"/>
    <w:rsid w:val="00A6491D"/>
    <w:rsid w:val="00A64994"/>
    <w:rsid w:val="00A64A5E"/>
    <w:rsid w:val="00A64DC5"/>
    <w:rsid w:val="00A64F61"/>
    <w:rsid w:val="00A64F7B"/>
    <w:rsid w:val="00A64FEB"/>
    <w:rsid w:val="00A6518B"/>
    <w:rsid w:val="00A65984"/>
    <w:rsid w:val="00A65D44"/>
    <w:rsid w:val="00A65D5A"/>
    <w:rsid w:val="00A65F36"/>
    <w:rsid w:val="00A662CC"/>
    <w:rsid w:val="00A664A6"/>
    <w:rsid w:val="00A664F1"/>
    <w:rsid w:val="00A664F8"/>
    <w:rsid w:val="00A665A8"/>
    <w:rsid w:val="00A66633"/>
    <w:rsid w:val="00A6670B"/>
    <w:rsid w:val="00A66897"/>
    <w:rsid w:val="00A669FE"/>
    <w:rsid w:val="00A66B24"/>
    <w:rsid w:val="00A66BBB"/>
    <w:rsid w:val="00A66EE5"/>
    <w:rsid w:val="00A66EFE"/>
    <w:rsid w:val="00A670DB"/>
    <w:rsid w:val="00A670F6"/>
    <w:rsid w:val="00A6715D"/>
    <w:rsid w:val="00A675B5"/>
    <w:rsid w:val="00A675B6"/>
    <w:rsid w:val="00A67873"/>
    <w:rsid w:val="00A679AB"/>
    <w:rsid w:val="00A679FB"/>
    <w:rsid w:val="00A67A30"/>
    <w:rsid w:val="00A67C28"/>
    <w:rsid w:val="00A67CAE"/>
    <w:rsid w:val="00A67CDB"/>
    <w:rsid w:val="00A70059"/>
    <w:rsid w:val="00A701D3"/>
    <w:rsid w:val="00A703FC"/>
    <w:rsid w:val="00A704B9"/>
    <w:rsid w:val="00A705F4"/>
    <w:rsid w:val="00A7069E"/>
    <w:rsid w:val="00A707B8"/>
    <w:rsid w:val="00A70BA7"/>
    <w:rsid w:val="00A70C19"/>
    <w:rsid w:val="00A70C91"/>
    <w:rsid w:val="00A70E1F"/>
    <w:rsid w:val="00A70E49"/>
    <w:rsid w:val="00A70E61"/>
    <w:rsid w:val="00A70E65"/>
    <w:rsid w:val="00A70EEF"/>
    <w:rsid w:val="00A711C3"/>
    <w:rsid w:val="00A712D1"/>
    <w:rsid w:val="00A71454"/>
    <w:rsid w:val="00A714A6"/>
    <w:rsid w:val="00A715FA"/>
    <w:rsid w:val="00A7162B"/>
    <w:rsid w:val="00A71DAD"/>
    <w:rsid w:val="00A71E01"/>
    <w:rsid w:val="00A71E1B"/>
    <w:rsid w:val="00A71E96"/>
    <w:rsid w:val="00A724C6"/>
    <w:rsid w:val="00A72731"/>
    <w:rsid w:val="00A727A3"/>
    <w:rsid w:val="00A72AF5"/>
    <w:rsid w:val="00A72E9A"/>
    <w:rsid w:val="00A73241"/>
    <w:rsid w:val="00A73421"/>
    <w:rsid w:val="00A73438"/>
    <w:rsid w:val="00A7353F"/>
    <w:rsid w:val="00A738EA"/>
    <w:rsid w:val="00A73A31"/>
    <w:rsid w:val="00A73D5C"/>
    <w:rsid w:val="00A73D90"/>
    <w:rsid w:val="00A73DC4"/>
    <w:rsid w:val="00A73F4A"/>
    <w:rsid w:val="00A73FCA"/>
    <w:rsid w:val="00A74196"/>
    <w:rsid w:val="00A741E6"/>
    <w:rsid w:val="00A742CB"/>
    <w:rsid w:val="00A74979"/>
    <w:rsid w:val="00A74BC1"/>
    <w:rsid w:val="00A74DD9"/>
    <w:rsid w:val="00A74E9E"/>
    <w:rsid w:val="00A74EF6"/>
    <w:rsid w:val="00A74F91"/>
    <w:rsid w:val="00A74FE6"/>
    <w:rsid w:val="00A751E9"/>
    <w:rsid w:val="00A75348"/>
    <w:rsid w:val="00A75B16"/>
    <w:rsid w:val="00A75BE1"/>
    <w:rsid w:val="00A760AC"/>
    <w:rsid w:val="00A76190"/>
    <w:rsid w:val="00A764B0"/>
    <w:rsid w:val="00A7665C"/>
    <w:rsid w:val="00A766A8"/>
    <w:rsid w:val="00A76712"/>
    <w:rsid w:val="00A7672F"/>
    <w:rsid w:val="00A769C0"/>
    <w:rsid w:val="00A769D7"/>
    <w:rsid w:val="00A76B19"/>
    <w:rsid w:val="00A76E28"/>
    <w:rsid w:val="00A76E39"/>
    <w:rsid w:val="00A772DA"/>
    <w:rsid w:val="00A7760D"/>
    <w:rsid w:val="00A778F8"/>
    <w:rsid w:val="00A77BE7"/>
    <w:rsid w:val="00A77C8F"/>
    <w:rsid w:val="00A8029C"/>
    <w:rsid w:val="00A80569"/>
    <w:rsid w:val="00A805E9"/>
    <w:rsid w:val="00A80773"/>
    <w:rsid w:val="00A80951"/>
    <w:rsid w:val="00A80B24"/>
    <w:rsid w:val="00A80B6C"/>
    <w:rsid w:val="00A80C7F"/>
    <w:rsid w:val="00A80D37"/>
    <w:rsid w:val="00A80DEB"/>
    <w:rsid w:val="00A80E16"/>
    <w:rsid w:val="00A81044"/>
    <w:rsid w:val="00A81161"/>
    <w:rsid w:val="00A81193"/>
    <w:rsid w:val="00A81217"/>
    <w:rsid w:val="00A813E0"/>
    <w:rsid w:val="00A8171E"/>
    <w:rsid w:val="00A81977"/>
    <w:rsid w:val="00A819CF"/>
    <w:rsid w:val="00A81DED"/>
    <w:rsid w:val="00A81DF5"/>
    <w:rsid w:val="00A81DFC"/>
    <w:rsid w:val="00A82144"/>
    <w:rsid w:val="00A8236A"/>
    <w:rsid w:val="00A82498"/>
    <w:rsid w:val="00A825D9"/>
    <w:rsid w:val="00A8274E"/>
    <w:rsid w:val="00A8298F"/>
    <w:rsid w:val="00A82A98"/>
    <w:rsid w:val="00A82C84"/>
    <w:rsid w:val="00A82CB1"/>
    <w:rsid w:val="00A83018"/>
    <w:rsid w:val="00A83609"/>
    <w:rsid w:val="00A83738"/>
    <w:rsid w:val="00A83A4F"/>
    <w:rsid w:val="00A83AC0"/>
    <w:rsid w:val="00A83AC4"/>
    <w:rsid w:val="00A83B4C"/>
    <w:rsid w:val="00A83CB4"/>
    <w:rsid w:val="00A83D3D"/>
    <w:rsid w:val="00A83E09"/>
    <w:rsid w:val="00A83F0C"/>
    <w:rsid w:val="00A83FF8"/>
    <w:rsid w:val="00A84158"/>
    <w:rsid w:val="00A84294"/>
    <w:rsid w:val="00A8431C"/>
    <w:rsid w:val="00A843FD"/>
    <w:rsid w:val="00A848A0"/>
    <w:rsid w:val="00A8490F"/>
    <w:rsid w:val="00A84F01"/>
    <w:rsid w:val="00A84F34"/>
    <w:rsid w:val="00A8510B"/>
    <w:rsid w:val="00A85288"/>
    <w:rsid w:val="00A85299"/>
    <w:rsid w:val="00A85451"/>
    <w:rsid w:val="00A85571"/>
    <w:rsid w:val="00A85A8C"/>
    <w:rsid w:val="00A85BA9"/>
    <w:rsid w:val="00A85D21"/>
    <w:rsid w:val="00A862A5"/>
    <w:rsid w:val="00A86737"/>
    <w:rsid w:val="00A86742"/>
    <w:rsid w:val="00A8680A"/>
    <w:rsid w:val="00A868D6"/>
    <w:rsid w:val="00A868FF"/>
    <w:rsid w:val="00A86A0B"/>
    <w:rsid w:val="00A86BC7"/>
    <w:rsid w:val="00A87083"/>
    <w:rsid w:val="00A871BF"/>
    <w:rsid w:val="00A879D6"/>
    <w:rsid w:val="00A87A0D"/>
    <w:rsid w:val="00A87A18"/>
    <w:rsid w:val="00A87C30"/>
    <w:rsid w:val="00A87CF3"/>
    <w:rsid w:val="00A87D96"/>
    <w:rsid w:val="00A87FB5"/>
    <w:rsid w:val="00A9029A"/>
    <w:rsid w:val="00A90558"/>
    <w:rsid w:val="00A90748"/>
    <w:rsid w:val="00A907A3"/>
    <w:rsid w:val="00A90967"/>
    <w:rsid w:val="00A90F1B"/>
    <w:rsid w:val="00A90FEA"/>
    <w:rsid w:val="00A91321"/>
    <w:rsid w:val="00A91582"/>
    <w:rsid w:val="00A91B6C"/>
    <w:rsid w:val="00A91B82"/>
    <w:rsid w:val="00A92849"/>
    <w:rsid w:val="00A92B54"/>
    <w:rsid w:val="00A92C67"/>
    <w:rsid w:val="00A92C77"/>
    <w:rsid w:val="00A93313"/>
    <w:rsid w:val="00A935F3"/>
    <w:rsid w:val="00A93672"/>
    <w:rsid w:val="00A945B3"/>
    <w:rsid w:val="00A945C0"/>
    <w:rsid w:val="00A945D0"/>
    <w:rsid w:val="00A946C7"/>
    <w:rsid w:val="00A94706"/>
    <w:rsid w:val="00A94858"/>
    <w:rsid w:val="00A94940"/>
    <w:rsid w:val="00A94BF0"/>
    <w:rsid w:val="00A94BF4"/>
    <w:rsid w:val="00A94C93"/>
    <w:rsid w:val="00A94CF5"/>
    <w:rsid w:val="00A94D18"/>
    <w:rsid w:val="00A94D58"/>
    <w:rsid w:val="00A94E8B"/>
    <w:rsid w:val="00A95245"/>
    <w:rsid w:val="00A952E4"/>
    <w:rsid w:val="00A953E1"/>
    <w:rsid w:val="00A95631"/>
    <w:rsid w:val="00A958B5"/>
    <w:rsid w:val="00A95BDB"/>
    <w:rsid w:val="00A95C10"/>
    <w:rsid w:val="00A95DB4"/>
    <w:rsid w:val="00A96178"/>
    <w:rsid w:val="00A968B6"/>
    <w:rsid w:val="00A96980"/>
    <w:rsid w:val="00A96D2B"/>
    <w:rsid w:val="00A96D7C"/>
    <w:rsid w:val="00A96E16"/>
    <w:rsid w:val="00A97041"/>
    <w:rsid w:val="00A971BE"/>
    <w:rsid w:val="00A971E5"/>
    <w:rsid w:val="00A9723D"/>
    <w:rsid w:val="00A972DC"/>
    <w:rsid w:val="00A974A6"/>
    <w:rsid w:val="00A97738"/>
    <w:rsid w:val="00A97761"/>
    <w:rsid w:val="00A97A0E"/>
    <w:rsid w:val="00AA0210"/>
    <w:rsid w:val="00AA023B"/>
    <w:rsid w:val="00AA025A"/>
    <w:rsid w:val="00AA0411"/>
    <w:rsid w:val="00AA0A89"/>
    <w:rsid w:val="00AA0DDC"/>
    <w:rsid w:val="00AA0EA2"/>
    <w:rsid w:val="00AA1014"/>
    <w:rsid w:val="00AA12EA"/>
    <w:rsid w:val="00AA147B"/>
    <w:rsid w:val="00AA165F"/>
    <w:rsid w:val="00AA1922"/>
    <w:rsid w:val="00AA1A93"/>
    <w:rsid w:val="00AA1ACE"/>
    <w:rsid w:val="00AA1AE9"/>
    <w:rsid w:val="00AA1B38"/>
    <w:rsid w:val="00AA1E5C"/>
    <w:rsid w:val="00AA1FB9"/>
    <w:rsid w:val="00AA2149"/>
    <w:rsid w:val="00AA24BF"/>
    <w:rsid w:val="00AA25E4"/>
    <w:rsid w:val="00AA27AF"/>
    <w:rsid w:val="00AA2833"/>
    <w:rsid w:val="00AA294A"/>
    <w:rsid w:val="00AA2E73"/>
    <w:rsid w:val="00AA3184"/>
    <w:rsid w:val="00AA3495"/>
    <w:rsid w:val="00AA34EE"/>
    <w:rsid w:val="00AA3908"/>
    <w:rsid w:val="00AA3993"/>
    <w:rsid w:val="00AA39FD"/>
    <w:rsid w:val="00AA3BA3"/>
    <w:rsid w:val="00AA3CEF"/>
    <w:rsid w:val="00AA3D59"/>
    <w:rsid w:val="00AA4306"/>
    <w:rsid w:val="00AA4505"/>
    <w:rsid w:val="00AA4515"/>
    <w:rsid w:val="00AA4727"/>
    <w:rsid w:val="00AA47F7"/>
    <w:rsid w:val="00AA49FB"/>
    <w:rsid w:val="00AA4BB8"/>
    <w:rsid w:val="00AA4CD7"/>
    <w:rsid w:val="00AA4E71"/>
    <w:rsid w:val="00AA4E96"/>
    <w:rsid w:val="00AA502E"/>
    <w:rsid w:val="00AA5063"/>
    <w:rsid w:val="00AA530B"/>
    <w:rsid w:val="00AA53FD"/>
    <w:rsid w:val="00AA5473"/>
    <w:rsid w:val="00AA548C"/>
    <w:rsid w:val="00AA5622"/>
    <w:rsid w:val="00AA5700"/>
    <w:rsid w:val="00AA5AB4"/>
    <w:rsid w:val="00AA5C79"/>
    <w:rsid w:val="00AA5DCF"/>
    <w:rsid w:val="00AA5DD4"/>
    <w:rsid w:val="00AA5EBA"/>
    <w:rsid w:val="00AA5F6B"/>
    <w:rsid w:val="00AA6198"/>
    <w:rsid w:val="00AA61FE"/>
    <w:rsid w:val="00AA6460"/>
    <w:rsid w:val="00AA6480"/>
    <w:rsid w:val="00AA65F1"/>
    <w:rsid w:val="00AA6605"/>
    <w:rsid w:val="00AA6BF3"/>
    <w:rsid w:val="00AA6D38"/>
    <w:rsid w:val="00AA7359"/>
    <w:rsid w:val="00AA760F"/>
    <w:rsid w:val="00AA7851"/>
    <w:rsid w:val="00AA78A6"/>
    <w:rsid w:val="00AA7BF6"/>
    <w:rsid w:val="00AA7CF0"/>
    <w:rsid w:val="00AB002B"/>
    <w:rsid w:val="00AB0279"/>
    <w:rsid w:val="00AB0323"/>
    <w:rsid w:val="00AB04C0"/>
    <w:rsid w:val="00AB06EE"/>
    <w:rsid w:val="00AB0761"/>
    <w:rsid w:val="00AB0B20"/>
    <w:rsid w:val="00AB0C47"/>
    <w:rsid w:val="00AB0C49"/>
    <w:rsid w:val="00AB0C8B"/>
    <w:rsid w:val="00AB0E67"/>
    <w:rsid w:val="00AB0F4A"/>
    <w:rsid w:val="00AB0F6F"/>
    <w:rsid w:val="00AB1051"/>
    <w:rsid w:val="00AB117E"/>
    <w:rsid w:val="00AB122A"/>
    <w:rsid w:val="00AB1418"/>
    <w:rsid w:val="00AB1492"/>
    <w:rsid w:val="00AB1533"/>
    <w:rsid w:val="00AB1622"/>
    <w:rsid w:val="00AB1785"/>
    <w:rsid w:val="00AB1887"/>
    <w:rsid w:val="00AB1E50"/>
    <w:rsid w:val="00AB20C3"/>
    <w:rsid w:val="00AB29B2"/>
    <w:rsid w:val="00AB2A6B"/>
    <w:rsid w:val="00AB2DCE"/>
    <w:rsid w:val="00AB3039"/>
    <w:rsid w:val="00AB3065"/>
    <w:rsid w:val="00AB3433"/>
    <w:rsid w:val="00AB3469"/>
    <w:rsid w:val="00AB34DB"/>
    <w:rsid w:val="00AB368D"/>
    <w:rsid w:val="00AB37EB"/>
    <w:rsid w:val="00AB3890"/>
    <w:rsid w:val="00AB3A10"/>
    <w:rsid w:val="00AB3A9E"/>
    <w:rsid w:val="00AB3CF5"/>
    <w:rsid w:val="00AB3E03"/>
    <w:rsid w:val="00AB3F30"/>
    <w:rsid w:val="00AB3F80"/>
    <w:rsid w:val="00AB43BB"/>
    <w:rsid w:val="00AB464C"/>
    <w:rsid w:val="00AB46EC"/>
    <w:rsid w:val="00AB4A42"/>
    <w:rsid w:val="00AB4A87"/>
    <w:rsid w:val="00AB4AD6"/>
    <w:rsid w:val="00AB4B81"/>
    <w:rsid w:val="00AB4CE0"/>
    <w:rsid w:val="00AB500A"/>
    <w:rsid w:val="00AB506F"/>
    <w:rsid w:val="00AB514C"/>
    <w:rsid w:val="00AB51D9"/>
    <w:rsid w:val="00AB51FB"/>
    <w:rsid w:val="00AB55C4"/>
    <w:rsid w:val="00AB5689"/>
    <w:rsid w:val="00AB56E1"/>
    <w:rsid w:val="00AB5813"/>
    <w:rsid w:val="00AB5B2A"/>
    <w:rsid w:val="00AB5D73"/>
    <w:rsid w:val="00AB5F42"/>
    <w:rsid w:val="00AB5F6F"/>
    <w:rsid w:val="00AB606F"/>
    <w:rsid w:val="00AB61A7"/>
    <w:rsid w:val="00AB62D7"/>
    <w:rsid w:val="00AB6414"/>
    <w:rsid w:val="00AB6606"/>
    <w:rsid w:val="00AB6784"/>
    <w:rsid w:val="00AB67CA"/>
    <w:rsid w:val="00AB6885"/>
    <w:rsid w:val="00AB6CF9"/>
    <w:rsid w:val="00AB6D37"/>
    <w:rsid w:val="00AB7230"/>
    <w:rsid w:val="00AB7AA7"/>
    <w:rsid w:val="00AB7AEF"/>
    <w:rsid w:val="00AB7BCA"/>
    <w:rsid w:val="00AB7D17"/>
    <w:rsid w:val="00AC0016"/>
    <w:rsid w:val="00AC0162"/>
    <w:rsid w:val="00AC0181"/>
    <w:rsid w:val="00AC01DF"/>
    <w:rsid w:val="00AC039C"/>
    <w:rsid w:val="00AC05AE"/>
    <w:rsid w:val="00AC0A7D"/>
    <w:rsid w:val="00AC0B77"/>
    <w:rsid w:val="00AC0E55"/>
    <w:rsid w:val="00AC0F9E"/>
    <w:rsid w:val="00AC0FA0"/>
    <w:rsid w:val="00AC1009"/>
    <w:rsid w:val="00AC1259"/>
    <w:rsid w:val="00AC13F0"/>
    <w:rsid w:val="00AC14B9"/>
    <w:rsid w:val="00AC1596"/>
    <w:rsid w:val="00AC1752"/>
    <w:rsid w:val="00AC1D09"/>
    <w:rsid w:val="00AC1D60"/>
    <w:rsid w:val="00AC1DFF"/>
    <w:rsid w:val="00AC1E08"/>
    <w:rsid w:val="00AC1ECF"/>
    <w:rsid w:val="00AC1F0E"/>
    <w:rsid w:val="00AC1FAC"/>
    <w:rsid w:val="00AC2098"/>
    <w:rsid w:val="00AC2118"/>
    <w:rsid w:val="00AC222E"/>
    <w:rsid w:val="00AC238E"/>
    <w:rsid w:val="00AC245C"/>
    <w:rsid w:val="00AC2658"/>
    <w:rsid w:val="00AC2853"/>
    <w:rsid w:val="00AC2B2A"/>
    <w:rsid w:val="00AC2C3D"/>
    <w:rsid w:val="00AC309E"/>
    <w:rsid w:val="00AC324D"/>
    <w:rsid w:val="00AC3288"/>
    <w:rsid w:val="00AC3323"/>
    <w:rsid w:val="00AC36AE"/>
    <w:rsid w:val="00AC370C"/>
    <w:rsid w:val="00AC37B1"/>
    <w:rsid w:val="00AC37B5"/>
    <w:rsid w:val="00AC398F"/>
    <w:rsid w:val="00AC3A69"/>
    <w:rsid w:val="00AC3E75"/>
    <w:rsid w:val="00AC409C"/>
    <w:rsid w:val="00AC40C7"/>
    <w:rsid w:val="00AC41F4"/>
    <w:rsid w:val="00AC427C"/>
    <w:rsid w:val="00AC43C6"/>
    <w:rsid w:val="00AC4769"/>
    <w:rsid w:val="00AC47A8"/>
    <w:rsid w:val="00AC48D2"/>
    <w:rsid w:val="00AC48F3"/>
    <w:rsid w:val="00AC496F"/>
    <w:rsid w:val="00AC4BAD"/>
    <w:rsid w:val="00AC4C14"/>
    <w:rsid w:val="00AC51AA"/>
    <w:rsid w:val="00AC58C9"/>
    <w:rsid w:val="00AC58FD"/>
    <w:rsid w:val="00AC5993"/>
    <w:rsid w:val="00AC5A8B"/>
    <w:rsid w:val="00AC5BA3"/>
    <w:rsid w:val="00AC5C5F"/>
    <w:rsid w:val="00AC6C30"/>
    <w:rsid w:val="00AC6E2F"/>
    <w:rsid w:val="00AC72E0"/>
    <w:rsid w:val="00AC74CF"/>
    <w:rsid w:val="00AC755E"/>
    <w:rsid w:val="00AC77FB"/>
    <w:rsid w:val="00AC7F2B"/>
    <w:rsid w:val="00AD0226"/>
    <w:rsid w:val="00AD025B"/>
    <w:rsid w:val="00AD027D"/>
    <w:rsid w:val="00AD034D"/>
    <w:rsid w:val="00AD0383"/>
    <w:rsid w:val="00AD055A"/>
    <w:rsid w:val="00AD0A79"/>
    <w:rsid w:val="00AD0CBD"/>
    <w:rsid w:val="00AD0DDA"/>
    <w:rsid w:val="00AD0F1E"/>
    <w:rsid w:val="00AD0F48"/>
    <w:rsid w:val="00AD11F5"/>
    <w:rsid w:val="00AD1543"/>
    <w:rsid w:val="00AD15A0"/>
    <w:rsid w:val="00AD16BA"/>
    <w:rsid w:val="00AD16C5"/>
    <w:rsid w:val="00AD1AD1"/>
    <w:rsid w:val="00AD1AE3"/>
    <w:rsid w:val="00AD1D6C"/>
    <w:rsid w:val="00AD1D83"/>
    <w:rsid w:val="00AD1FAF"/>
    <w:rsid w:val="00AD25B1"/>
    <w:rsid w:val="00AD26B9"/>
    <w:rsid w:val="00AD29FB"/>
    <w:rsid w:val="00AD2CD5"/>
    <w:rsid w:val="00AD2E13"/>
    <w:rsid w:val="00AD3072"/>
    <w:rsid w:val="00AD31AA"/>
    <w:rsid w:val="00AD3272"/>
    <w:rsid w:val="00AD3446"/>
    <w:rsid w:val="00AD36BE"/>
    <w:rsid w:val="00AD3878"/>
    <w:rsid w:val="00AD3AB5"/>
    <w:rsid w:val="00AD3D74"/>
    <w:rsid w:val="00AD4100"/>
    <w:rsid w:val="00AD47F0"/>
    <w:rsid w:val="00AD47FA"/>
    <w:rsid w:val="00AD4A46"/>
    <w:rsid w:val="00AD4C72"/>
    <w:rsid w:val="00AD4F61"/>
    <w:rsid w:val="00AD5244"/>
    <w:rsid w:val="00AD5377"/>
    <w:rsid w:val="00AD561F"/>
    <w:rsid w:val="00AD5849"/>
    <w:rsid w:val="00AD59E4"/>
    <w:rsid w:val="00AD5AD7"/>
    <w:rsid w:val="00AD5D44"/>
    <w:rsid w:val="00AD5DCB"/>
    <w:rsid w:val="00AD5E62"/>
    <w:rsid w:val="00AD6116"/>
    <w:rsid w:val="00AD61A0"/>
    <w:rsid w:val="00AD61DC"/>
    <w:rsid w:val="00AD6238"/>
    <w:rsid w:val="00AD63DD"/>
    <w:rsid w:val="00AD6468"/>
    <w:rsid w:val="00AD64C5"/>
    <w:rsid w:val="00AD6661"/>
    <w:rsid w:val="00AD6839"/>
    <w:rsid w:val="00AD6905"/>
    <w:rsid w:val="00AD6A0C"/>
    <w:rsid w:val="00AD6E54"/>
    <w:rsid w:val="00AD6F59"/>
    <w:rsid w:val="00AD72B0"/>
    <w:rsid w:val="00AD7549"/>
    <w:rsid w:val="00AD75C9"/>
    <w:rsid w:val="00AD7665"/>
    <w:rsid w:val="00AD7699"/>
    <w:rsid w:val="00AD7780"/>
    <w:rsid w:val="00AD778F"/>
    <w:rsid w:val="00AD784B"/>
    <w:rsid w:val="00AD7905"/>
    <w:rsid w:val="00AD7977"/>
    <w:rsid w:val="00AD7991"/>
    <w:rsid w:val="00AD79BC"/>
    <w:rsid w:val="00AD7A4F"/>
    <w:rsid w:val="00AD7A7C"/>
    <w:rsid w:val="00AD7E3F"/>
    <w:rsid w:val="00AE058E"/>
    <w:rsid w:val="00AE08F3"/>
    <w:rsid w:val="00AE0C5E"/>
    <w:rsid w:val="00AE1038"/>
    <w:rsid w:val="00AE120C"/>
    <w:rsid w:val="00AE1248"/>
    <w:rsid w:val="00AE125C"/>
    <w:rsid w:val="00AE13D1"/>
    <w:rsid w:val="00AE141C"/>
    <w:rsid w:val="00AE14E6"/>
    <w:rsid w:val="00AE1559"/>
    <w:rsid w:val="00AE16FB"/>
    <w:rsid w:val="00AE19EE"/>
    <w:rsid w:val="00AE1C03"/>
    <w:rsid w:val="00AE1F8D"/>
    <w:rsid w:val="00AE2009"/>
    <w:rsid w:val="00AE202B"/>
    <w:rsid w:val="00AE2035"/>
    <w:rsid w:val="00AE21C9"/>
    <w:rsid w:val="00AE21D6"/>
    <w:rsid w:val="00AE22E3"/>
    <w:rsid w:val="00AE230F"/>
    <w:rsid w:val="00AE239D"/>
    <w:rsid w:val="00AE244B"/>
    <w:rsid w:val="00AE25FD"/>
    <w:rsid w:val="00AE2626"/>
    <w:rsid w:val="00AE266D"/>
    <w:rsid w:val="00AE297C"/>
    <w:rsid w:val="00AE29A6"/>
    <w:rsid w:val="00AE2BB3"/>
    <w:rsid w:val="00AE2DB9"/>
    <w:rsid w:val="00AE2E2D"/>
    <w:rsid w:val="00AE2E44"/>
    <w:rsid w:val="00AE2F95"/>
    <w:rsid w:val="00AE3025"/>
    <w:rsid w:val="00AE3111"/>
    <w:rsid w:val="00AE3221"/>
    <w:rsid w:val="00AE327E"/>
    <w:rsid w:val="00AE37CB"/>
    <w:rsid w:val="00AE381B"/>
    <w:rsid w:val="00AE39CE"/>
    <w:rsid w:val="00AE3CC7"/>
    <w:rsid w:val="00AE3F54"/>
    <w:rsid w:val="00AE405C"/>
    <w:rsid w:val="00AE4062"/>
    <w:rsid w:val="00AE41FC"/>
    <w:rsid w:val="00AE4790"/>
    <w:rsid w:val="00AE4A98"/>
    <w:rsid w:val="00AE4E17"/>
    <w:rsid w:val="00AE4E72"/>
    <w:rsid w:val="00AE4EBE"/>
    <w:rsid w:val="00AE5182"/>
    <w:rsid w:val="00AE5871"/>
    <w:rsid w:val="00AE58E6"/>
    <w:rsid w:val="00AE5DA3"/>
    <w:rsid w:val="00AE5E3C"/>
    <w:rsid w:val="00AE606D"/>
    <w:rsid w:val="00AE6393"/>
    <w:rsid w:val="00AE65C6"/>
    <w:rsid w:val="00AE704A"/>
    <w:rsid w:val="00AE7069"/>
    <w:rsid w:val="00AE721B"/>
    <w:rsid w:val="00AE7532"/>
    <w:rsid w:val="00AE7706"/>
    <w:rsid w:val="00AE784C"/>
    <w:rsid w:val="00AE795B"/>
    <w:rsid w:val="00AE7D04"/>
    <w:rsid w:val="00AE7D11"/>
    <w:rsid w:val="00AF0009"/>
    <w:rsid w:val="00AF02FA"/>
    <w:rsid w:val="00AF0392"/>
    <w:rsid w:val="00AF03AF"/>
    <w:rsid w:val="00AF06AA"/>
    <w:rsid w:val="00AF0885"/>
    <w:rsid w:val="00AF08B2"/>
    <w:rsid w:val="00AF09C6"/>
    <w:rsid w:val="00AF0A2C"/>
    <w:rsid w:val="00AF1270"/>
    <w:rsid w:val="00AF12AF"/>
    <w:rsid w:val="00AF1751"/>
    <w:rsid w:val="00AF1788"/>
    <w:rsid w:val="00AF1896"/>
    <w:rsid w:val="00AF19D0"/>
    <w:rsid w:val="00AF1AEB"/>
    <w:rsid w:val="00AF1BAD"/>
    <w:rsid w:val="00AF1C8E"/>
    <w:rsid w:val="00AF1CFC"/>
    <w:rsid w:val="00AF2123"/>
    <w:rsid w:val="00AF21E5"/>
    <w:rsid w:val="00AF24C3"/>
    <w:rsid w:val="00AF2568"/>
    <w:rsid w:val="00AF2843"/>
    <w:rsid w:val="00AF2AEE"/>
    <w:rsid w:val="00AF2BCE"/>
    <w:rsid w:val="00AF2BD7"/>
    <w:rsid w:val="00AF2D48"/>
    <w:rsid w:val="00AF2E9A"/>
    <w:rsid w:val="00AF3338"/>
    <w:rsid w:val="00AF33F4"/>
    <w:rsid w:val="00AF3930"/>
    <w:rsid w:val="00AF39C7"/>
    <w:rsid w:val="00AF3C94"/>
    <w:rsid w:val="00AF3CE8"/>
    <w:rsid w:val="00AF3FF1"/>
    <w:rsid w:val="00AF493C"/>
    <w:rsid w:val="00AF4A12"/>
    <w:rsid w:val="00AF508F"/>
    <w:rsid w:val="00AF50ED"/>
    <w:rsid w:val="00AF5138"/>
    <w:rsid w:val="00AF543C"/>
    <w:rsid w:val="00AF55C2"/>
    <w:rsid w:val="00AF566C"/>
    <w:rsid w:val="00AF589F"/>
    <w:rsid w:val="00AF58C7"/>
    <w:rsid w:val="00AF58F1"/>
    <w:rsid w:val="00AF59BA"/>
    <w:rsid w:val="00AF5D28"/>
    <w:rsid w:val="00AF5EB1"/>
    <w:rsid w:val="00AF6369"/>
    <w:rsid w:val="00AF63CC"/>
    <w:rsid w:val="00AF67CB"/>
    <w:rsid w:val="00AF6A82"/>
    <w:rsid w:val="00AF7073"/>
    <w:rsid w:val="00AF71EC"/>
    <w:rsid w:val="00AF7212"/>
    <w:rsid w:val="00AF7300"/>
    <w:rsid w:val="00AF7367"/>
    <w:rsid w:val="00AF75D1"/>
    <w:rsid w:val="00AF776C"/>
    <w:rsid w:val="00AF7777"/>
    <w:rsid w:val="00AF78EA"/>
    <w:rsid w:val="00AF7971"/>
    <w:rsid w:val="00AF7B21"/>
    <w:rsid w:val="00AF7D26"/>
    <w:rsid w:val="00AF7D31"/>
    <w:rsid w:val="00B00132"/>
    <w:rsid w:val="00B002AF"/>
    <w:rsid w:val="00B00412"/>
    <w:rsid w:val="00B004F3"/>
    <w:rsid w:val="00B008CE"/>
    <w:rsid w:val="00B00997"/>
    <w:rsid w:val="00B00A80"/>
    <w:rsid w:val="00B00B05"/>
    <w:rsid w:val="00B00D7D"/>
    <w:rsid w:val="00B00DFC"/>
    <w:rsid w:val="00B00F1F"/>
    <w:rsid w:val="00B010D2"/>
    <w:rsid w:val="00B011F7"/>
    <w:rsid w:val="00B0125E"/>
    <w:rsid w:val="00B0152D"/>
    <w:rsid w:val="00B0166D"/>
    <w:rsid w:val="00B01686"/>
    <w:rsid w:val="00B0179E"/>
    <w:rsid w:val="00B01970"/>
    <w:rsid w:val="00B01C04"/>
    <w:rsid w:val="00B01CAD"/>
    <w:rsid w:val="00B01E2C"/>
    <w:rsid w:val="00B01ECC"/>
    <w:rsid w:val="00B01F8D"/>
    <w:rsid w:val="00B02149"/>
    <w:rsid w:val="00B02310"/>
    <w:rsid w:val="00B023F8"/>
    <w:rsid w:val="00B02497"/>
    <w:rsid w:val="00B025EC"/>
    <w:rsid w:val="00B02681"/>
    <w:rsid w:val="00B02846"/>
    <w:rsid w:val="00B029B0"/>
    <w:rsid w:val="00B02C40"/>
    <w:rsid w:val="00B02EA3"/>
    <w:rsid w:val="00B03322"/>
    <w:rsid w:val="00B0345A"/>
    <w:rsid w:val="00B036C3"/>
    <w:rsid w:val="00B03BBC"/>
    <w:rsid w:val="00B03ED1"/>
    <w:rsid w:val="00B03FA1"/>
    <w:rsid w:val="00B045AA"/>
    <w:rsid w:val="00B045F4"/>
    <w:rsid w:val="00B047F6"/>
    <w:rsid w:val="00B05019"/>
    <w:rsid w:val="00B0525D"/>
    <w:rsid w:val="00B053EF"/>
    <w:rsid w:val="00B056C1"/>
    <w:rsid w:val="00B058BD"/>
    <w:rsid w:val="00B05DA8"/>
    <w:rsid w:val="00B05F35"/>
    <w:rsid w:val="00B06398"/>
    <w:rsid w:val="00B06781"/>
    <w:rsid w:val="00B06863"/>
    <w:rsid w:val="00B06A10"/>
    <w:rsid w:val="00B06DCE"/>
    <w:rsid w:val="00B06DE2"/>
    <w:rsid w:val="00B06E2D"/>
    <w:rsid w:val="00B06F2D"/>
    <w:rsid w:val="00B0710C"/>
    <w:rsid w:val="00B0745A"/>
    <w:rsid w:val="00B075DD"/>
    <w:rsid w:val="00B0761C"/>
    <w:rsid w:val="00B07D20"/>
    <w:rsid w:val="00B07F2E"/>
    <w:rsid w:val="00B104FE"/>
    <w:rsid w:val="00B1063F"/>
    <w:rsid w:val="00B108BC"/>
    <w:rsid w:val="00B10904"/>
    <w:rsid w:val="00B10D8A"/>
    <w:rsid w:val="00B1130F"/>
    <w:rsid w:val="00B11498"/>
    <w:rsid w:val="00B117A3"/>
    <w:rsid w:val="00B117C5"/>
    <w:rsid w:val="00B118E3"/>
    <w:rsid w:val="00B11B0E"/>
    <w:rsid w:val="00B11D5B"/>
    <w:rsid w:val="00B11F5B"/>
    <w:rsid w:val="00B12288"/>
    <w:rsid w:val="00B12689"/>
    <w:rsid w:val="00B12BAF"/>
    <w:rsid w:val="00B12F04"/>
    <w:rsid w:val="00B13108"/>
    <w:rsid w:val="00B134EE"/>
    <w:rsid w:val="00B1350E"/>
    <w:rsid w:val="00B1352C"/>
    <w:rsid w:val="00B13A92"/>
    <w:rsid w:val="00B13CE7"/>
    <w:rsid w:val="00B13D74"/>
    <w:rsid w:val="00B13FBA"/>
    <w:rsid w:val="00B14040"/>
    <w:rsid w:val="00B1426D"/>
    <w:rsid w:val="00B14524"/>
    <w:rsid w:val="00B145A7"/>
    <w:rsid w:val="00B14925"/>
    <w:rsid w:val="00B14B32"/>
    <w:rsid w:val="00B14B5C"/>
    <w:rsid w:val="00B14D4A"/>
    <w:rsid w:val="00B14F5B"/>
    <w:rsid w:val="00B14FFD"/>
    <w:rsid w:val="00B1502E"/>
    <w:rsid w:val="00B15358"/>
    <w:rsid w:val="00B15627"/>
    <w:rsid w:val="00B15716"/>
    <w:rsid w:val="00B1578B"/>
    <w:rsid w:val="00B1594D"/>
    <w:rsid w:val="00B159C0"/>
    <w:rsid w:val="00B159FF"/>
    <w:rsid w:val="00B15D88"/>
    <w:rsid w:val="00B15D95"/>
    <w:rsid w:val="00B15E28"/>
    <w:rsid w:val="00B15E95"/>
    <w:rsid w:val="00B15FBC"/>
    <w:rsid w:val="00B16221"/>
    <w:rsid w:val="00B16353"/>
    <w:rsid w:val="00B163C2"/>
    <w:rsid w:val="00B16A06"/>
    <w:rsid w:val="00B16A66"/>
    <w:rsid w:val="00B16B7B"/>
    <w:rsid w:val="00B16D21"/>
    <w:rsid w:val="00B16D8F"/>
    <w:rsid w:val="00B16DA3"/>
    <w:rsid w:val="00B16E85"/>
    <w:rsid w:val="00B16FA8"/>
    <w:rsid w:val="00B17065"/>
    <w:rsid w:val="00B171FA"/>
    <w:rsid w:val="00B174CF"/>
    <w:rsid w:val="00B17664"/>
    <w:rsid w:val="00B177DC"/>
    <w:rsid w:val="00B178D6"/>
    <w:rsid w:val="00B17BE3"/>
    <w:rsid w:val="00B17C09"/>
    <w:rsid w:val="00B17C17"/>
    <w:rsid w:val="00B17FA7"/>
    <w:rsid w:val="00B17FBD"/>
    <w:rsid w:val="00B17FD8"/>
    <w:rsid w:val="00B2003A"/>
    <w:rsid w:val="00B20065"/>
    <w:rsid w:val="00B200B8"/>
    <w:rsid w:val="00B2038C"/>
    <w:rsid w:val="00B206F5"/>
    <w:rsid w:val="00B208C4"/>
    <w:rsid w:val="00B20AF1"/>
    <w:rsid w:val="00B20BAB"/>
    <w:rsid w:val="00B2101A"/>
    <w:rsid w:val="00B213E2"/>
    <w:rsid w:val="00B21545"/>
    <w:rsid w:val="00B2186E"/>
    <w:rsid w:val="00B21898"/>
    <w:rsid w:val="00B21F89"/>
    <w:rsid w:val="00B22031"/>
    <w:rsid w:val="00B22187"/>
    <w:rsid w:val="00B22570"/>
    <w:rsid w:val="00B225C9"/>
    <w:rsid w:val="00B22688"/>
    <w:rsid w:val="00B228B5"/>
    <w:rsid w:val="00B22AF0"/>
    <w:rsid w:val="00B22B42"/>
    <w:rsid w:val="00B22C2E"/>
    <w:rsid w:val="00B22F41"/>
    <w:rsid w:val="00B232AC"/>
    <w:rsid w:val="00B2347C"/>
    <w:rsid w:val="00B23567"/>
    <w:rsid w:val="00B237E1"/>
    <w:rsid w:val="00B23973"/>
    <w:rsid w:val="00B23B12"/>
    <w:rsid w:val="00B23BE5"/>
    <w:rsid w:val="00B23F4A"/>
    <w:rsid w:val="00B23F50"/>
    <w:rsid w:val="00B2436B"/>
    <w:rsid w:val="00B2460B"/>
    <w:rsid w:val="00B2461B"/>
    <w:rsid w:val="00B24A96"/>
    <w:rsid w:val="00B24FF7"/>
    <w:rsid w:val="00B255DF"/>
    <w:rsid w:val="00B25732"/>
    <w:rsid w:val="00B2596B"/>
    <w:rsid w:val="00B259F1"/>
    <w:rsid w:val="00B25CA1"/>
    <w:rsid w:val="00B25CB5"/>
    <w:rsid w:val="00B26067"/>
    <w:rsid w:val="00B260D0"/>
    <w:rsid w:val="00B26208"/>
    <w:rsid w:val="00B26260"/>
    <w:rsid w:val="00B26338"/>
    <w:rsid w:val="00B2636C"/>
    <w:rsid w:val="00B265BD"/>
    <w:rsid w:val="00B26637"/>
    <w:rsid w:val="00B267EF"/>
    <w:rsid w:val="00B270F8"/>
    <w:rsid w:val="00B2741F"/>
    <w:rsid w:val="00B2750A"/>
    <w:rsid w:val="00B27648"/>
    <w:rsid w:val="00B27BC7"/>
    <w:rsid w:val="00B27C53"/>
    <w:rsid w:val="00B27D8E"/>
    <w:rsid w:val="00B27F45"/>
    <w:rsid w:val="00B30117"/>
    <w:rsid w:val="00B30188"/>
    <w:rsid w:val="00B30389"/>
    <w:rsid w:val="00B30492"/>
    <w:rsid w:val="00B3058A"/>
    <w:rsid w:val="00B306FA"/>
    <w:rsid w:val="00B30A79"/>
    <w:rsid w:val="00B30AEA"/>
    <w:rsid w:val="00B30BB9"/>
    <w:rsid w:val="00B30BF1"/>
    <w:rsid w:val="00B310AC"/>
    <w:rsid w:val="00B313A8"/>
    <w:rsid w:val="00B314DB"/>
    <w:rsid w:val="00B31554"/>
    <w:rsid w:val="00B3161A"/>
    <w:rsid w:val="00B3193E"/>
    <w:rsid w:val="00B31ADF"/>
    <w:rsid w:val="00B31D21"/>
    <w:rsid w:val="00B31D63"/>
    <w:rsid w:val="00B31E65"/>
    <w:rsid w:val="00B31F06"/>
    <w:rsid w:val="00B31FC5"/>
    <w:rsid w:val="00B3241E"/>
    <w:rsid w:val="00B32778"/>
    <w:rsid w:val="00B327F6"/>
    <w:rsid w:val="00B32841"/>
    <w:rsid w:val="00B32862"/>
    <w:rsid w:val="00B32AEE"/>
    <w:rsid w:val="00B32CAF"/>
    <w:rsid w:val="00B32CC1"/>
    <w:rsid w:val="00B333F6"/>
    <w:rsid w:val="00B33712"/>
    <w:rsid w:val="00B337C0"/>
    <w:rsid w:val="00B33D0D"/>
    <w:rsid w:val="00B3414C"/>
    <w:rsid w:val="00B344E3"/>
    <w:rsid w:val="00B346A1"/>
    <w:rsid w:val="00B346E7"/>
    <w:rsid w:val="00B34776"/>
    <w:rsid w:val="00B34E1E"/>
    <w:rsid w:val="00B34E68"/>
    <w:rsid w:val="00B34F2D"/>
    <w:rsid w:val="00B34F5A"/>
    <w:rsid w:val="00B352C9"/>
    <w:rsid w:val="00B35301"/>
    <w:rsid w:val="00B354A6"/>
    <w:rsid w:val="00B35939"/>
    <w:rsid w:val="00B35A18"/>
    <w:rsid w:val="00B35A6C"/>
    <w:rsid w:val="00B35ED9"/>
    <w:rsid w:val="00B35FA0"/>
    <w:rsid w:val="00B3607D"/>
    <w:rsid w:val="00B360F2"/>
    <w:rsid w:val="00B3621D"/>
    <w:rsid w:val="00B362B3"/>
    <w:rsid w:val="00B3630F"/>
    <w:rsid w:val="00B36479"/>
    <w:rsid w:val="00B366F4"/>
    <w:rsid w:val="00B368CF"/>
    <w:rsid w:val="00B36923"/>
    <w:rsid w:val="00B36BC3"/>
    <w:rsid w:val="00B36CE0"/>
    <w:rsid w:val="00B36EC9"/>
    <w:rsid w:val="00B36F35"/>
    <w:rsid w:val="00B3702C"/>
    <w:rsid w:val="00B371F3"/>
    <w:rsid w:val="00B3727A"/>
    <w:rsid w:val="00B375C8"/>
    <w:rsid w:val="00B37902"/>
    <w:rsid w:val="00B37915"/>
    <w:rsid w:val="00B37C94"/>
    <w:rsid w:val="00B37D55"/>
    <w:rsid w:val="00B37E3D"/>
    <w:rsid w:val="00B403ED"/>
    <w:rsid w:val="00B405BF"/>
    <w:rsid w:val="00B40823"/>
    <w:rsid w:val="00B4099D"/>
    <w:rsid w:val="00B40CAA"/>
    <w:rsid w:val="00B41145"/>
    <w:rsid w:val="00B41223"/>
    <w:rsid w:val="00B41715"/>
    <w:rsid w:val="00B41730"/>
    <w:rsid w:val="00B417E1"/>
    <w:rsid w:val="00B41816"/>
    <w:rsid w:val="00B418CC"/>
    <w:rsid w:val="00B4192D"/>
    <w:rsid w:val="00B419DD"/>
    <w:rsid w:val="00B41B01"/>
    <w:rsid w:val="00B41B3E"/>
    <w:rsid w:val="00B41BAE"/>
    <w:rsid w:val="00B41C20"/>
    <w:rsid w:val="00B41D18"/>
    <w:rsid w:val="00B41FD1"/>
    <w:rsid w:val="00B41FD8"/>
    <w:rsid w:val="00B424B2"/>
    <w:rsid w:val="00B42543"/>
    <w:rsid w:val="00B42847"/>
    <w:rsid w:val="00B4286E"/>
    <w:rsid w:val="00B42B07"/>
    <w:rsid w:val="00B42D23"/>
    <w:rsid w:val="00B4302F"/>
    <w:rsid w:val="00B43086"/>
    <w:rsid w:val="00B432F7"/>
    <w:rsid w:val="00B433F8"/>
    <w:rsid w:val="00B4342D"/>
    <w:rsid w:val="00B43446"/>
    <w:rsid w:val="00B435B3"/>
    <w:rsid w:val="00B43662"/>
    <w:rsid w:val="00B43CE7"/>
    <w:rsid w:val="00B43D94"/>
    <w:rsid w:val="00B43E8D"/>
    <w:rsid w:val="00B43EAB"/>
    <w:rsid w:val="00B43F88"/>
    <w:rsid w:val="00B4403B"/>
    <w:rsid w:val="00B4437C"/>
    <w:rsid w:val="00B445CB"/>
    <w:rsid w:val="00B446FB"/>
    <w:rsid w:val="00B449BE"/>
    <w:rsid w:val="00B449D1"/>
    <w:rsid w:val="00B44BBF"/>
    <w:rsid w:val="00B44D97"/>
    <w:rsid w:val="00B45161"/>
    <w:rsid w:val="00B45163"/>
    <w:rsid w:val="00B4522E"/>
    <w:rsid w:val="00B455CB"/>
    <w:rsid w:val="00B456BD"/>
    <w:rsid w:val="00B45792"/>
    <w:rsid w:val="00B45A64"/>
    <w:rsid w:val="00B45BB2"/>
    <w:rsid w:val="00B46244"/>
    <w:rsid w:val="00B463B5"/>
    <w:rsid w:val="00B46675"/>
    <w:rsid w:val="00B46CC7"/>
    <w:rsid w:val="00B46D0C"/>
    <w:rsid w:val="00B46F79"/>
    <w:rsid w:val="00B476C1"/>
    <w:rsid w:val="00B476D3"/>
    <w:rsid w:val="00B47767"/>
    <w:rsid w:val="00B47B09"/>
    <w:rsid w:val="00B47CAA"/>
    <w:rsid w:val="00B47FFC"/>
    <w:rsid w:val="00B50024"/>
    <w:rsid w:val="00B50104"/>
    <w:rsid w:val="00B501C8"/>
    <w:rsid w:val="00B50404"/>
    <w:rsid w:val="00B50698"/>
    <w:rsid w:val="00B509AB"/>
    <w:rsid w:val="00B50A28"/>
    <w:rsid w:val="00B50A90"/>
    <w:rsid w:val="00B50ABE"/>
    <w:rsid w:val="00B50AD0"/>
    <w:rsid w:val="00B50B10"/>
    <w:rsid w:val="00B50CF1"/>
    <w:rsid w:val="00B510BB"/>
    <w:rsid w:val="00B5146B"/>
    <w:rsid w:val="00B51629"/>
    <w:rsid w:val="00B516AF"/>
    <w:rsid w:val="00B5175C"/>
    <w:rsid w:val="00B51893"/>
    <w:rsid w:val="00B51A4D"/>
    <w:rsid w:val="00B51AAE"/>
    <w:rsid w:val="00B51CC6"/>
    <w:rsid w:val="00B51E14"/>
    <w:rsid w:val="00B51F08"/>
    <w:rsid w:val="00B52386"/>
    <w:rsid w:val="00B52673"/>
    <w:rsid w:val="00B52799"/>
    <w:rsid w:val="00B52813"/>
    <w:rsid w:val="00B528FE"/>
    <w:rsid w:val="00B52A00"/>
    <w:rsid w:val="00B52D46"/>
    <w:rsid w:val="00B52EF4"/>
    <w:rsid w:val="00B53152"/>
    <w:rsid w:val="00B5335A"/>
    <w:rsid w:val="00B53555"/>
    <w:rsid w:val="00B53857"/>
    <w:rsid w:val="00B53973"/>
    <w:rsid w:val="00B53985"/>
    <w:rsid w:val="00B53AA8"/>
    <w:rsid w:val="00B53B7D"/>
    <w:rsid w:val="00B53B95"/>
    <w:rsid w:val="00B53C03"/>
    <w:rsid w:val="00B53DD2"/>
    <w:rsid w:val="00B53DF3"/>
    <w:rsid w:val="00B541F3"/>
    <w:rsid w:val="00B542D9"/>
    <w:rsid w:val="00B543B6"/>
    <w:rsid w:val="00B54408"/>
    <w:rsid w:val="00B5443A"/>
    <w:rsid w:val="00B547A4"/>
    <w:rsid w:val="00B547FD"/>
    <w:rsid w:val="00B54880"/>
    <w:rsid w:val="00B54A0E"/>
    <w:rsid w:val="00B54A12"/>
    <w:rsid w:val="00B54C25"/>
    <w:rsid w:val="00B54EEC"/>
    <w:rsid w:val="00B5532C"/>
    <w:rsid w:val="00B555BB"/>
    <w:rsid w:val="00B55828"/>
    <w:rsid w:val="00B55831"/>
    <w:rsid w:val="00B56110"/>
    <w:rsid w:val="00B56157"/>
    <w:rsid w:val="00B563B8"/>
    <w:rsid w:val="00B56423"/>
    <w:rsid w:val="00B56610"/>
    <w:rsid w:val="00B56AC7"/>
    <w:rsid w:val="00B56AF1"/>
    <w:rsid w:val="00B56D9D"/>
    <w:rsid w:val="00B56EDA"/>
    <w:rsid w:val="00B57140"/>
    <w:rsid w:val="00B574A6"/>
    <w:rsid w:val="00B575AB"/>
    <w:rsid w:val="00B575F5"/>
    <w:rsid w:val="00B57898"/>
    <w:rsid w:val="00B57BDA"/>
    <w:rsid w:val="00B57FA0"/>
    <w:rsid w:val="00B600EF"/>
    <w:rsid w:val="00B601E4"/>
    <w:rsid w:val="00B601E6"/>
    <w:rsid w:val="00B60478"/>
    <w:rsid w:val="00B6058D"/>
    <w:rsid w:val="00B6082B"/>
    <w:rsid w:val="00B60A1C"/>
    <w:rsid w:val="00B60B9F"/>
    <w:rsid w:val="00B60C79"/>
    <w:rsid w:val="00B60CD7"/>
    <w:rsid w:val="00B60D84"/>
    <w:rsid w:val="00B60F2A"/>
    <w:rsid w:val="00B610CF"/>
    <w:rsid w:val="00B61309"/>
    <w:rsid w:val="00B61429"/>
    <w:rsid w:val="00B61564"/>
    <w:rsid w:val="00B6157C"/>
    <w:rsid w:val="00B619BD"/>
    <w:rsid w:val="00B61B43"/>
    <w:rsid w:val="00B61B51"/>
    <w:rsid w:val="00B61D12"/>
    <w:rsid w:val="00B62127"/>
    <w:rsid w:val="00B629D3"/>
    <w:rsid w:val="00B62BBD"/>
    <w:rsid w:val="00B62BCF"/>
    <w:rsid w:val="00B62CA3"/>
    <w:rsid w:val="00B63013"/>
    <w:rsid w:val="00B631DE"/>
    <w:rsid w:val="00B63243"/>
    <w:rsid w:val="00B63339"/>
    <w:rsid w:val="00B6362E"/>
    <w:rsid w:val="00B639B8"/>
    <w:rsid w:val="00B639BE"/>
    <w:rsid w:val="00B63D7A"/>
    <w:rsid w:val="00B63F08"/>
    <w:rsid w:val="00B63FB1"/>
    <w:rsid w:val="00B63FDB"/>
    <w:rsid w:val="00B641D3"/>
    <w:rsid w:val="00B6423E"/>
    <w:rsid w:val="00B6427A"/>
    <w:rsid w:val="00B6475B"/>
    <w:rsid w:val="00B647DC"/>
    <w:rsid w:val="00B64FAA"/>
    <w:rsid w:val="00B650AE"/>
    <w:rsid w:val="00B65104"/>
    <w:rsid w:val="00B6526D"/>
    <w:rsid w:val="00B65290"/>
    <w:rsid w:val="00B65330"/>
    <w:rsid w:val="00B654BB"/>
    <w:rsid w:val="00B658B6"/>
    <w:rsid w:val="00B6591D"/>
    <w:rsid w:val="00B65B70"/>
    <w:rsid w:val="00B65C30"/>
    <w:rsid w:val="00B65CEA"/>
    <w:rsid w:val="00B65E8A"/>
    <w:rsid w:val="00B65F1E"/>
    <w:rsid w:val="00B65F21"/>
    <w:rsid w:val="00B6655F"/>
    <w:rsid w:val="00B665DE"/>
    <w:rsid w:val="00B669D1"/>
    <w:rsid w:val="00B66D2E"/>
    <w:rsid w:val="00B66EE8"/>
    <w:rsid w:val="00B67354"/>
    <w:rsid w:val="00B676CF"/>
    <w:rsid w:val="00B679DC"/>
    <w:rsid w:val="00B67FBB"/>
    <w:rsid w:val="00B67FE0"/>
    <w:rsid w:val="00B70017"/>
    <w:rsid w:val="00B7002B"/>
    <w:rsid w:val="00B70031"/>
    <w:rsid w:val="00B702D0"/>
    <w:rsid w:val="00B70499"/>
    <w:rsid w:val="00B707B1"/>
    <w:rsid w:val="00B7086D"/>
    <w:rsid w:val="00B708FE"/>
    <w:rsid w:val="00B7094A"/>
    <w:rsid w:val="00B70998"/>
    <w:rsid w:val="00B70BF1"/>
    <w:rsid w:val="00B70EA3"/>
    <w:rsid w:val="00B70FDF"/>
    <w:rsid w:val="00B71214"/>
    <w:rsid w:val="00B71370"/>
    <w:rsid w:val="00B7148C"/>
    <w:rsid w:val="00B714DD"/>
    <w:rsid w:val="00B715B9"/>
    <w:rsid w:val="00B71935"/>
    <w:rsid w:val="00B71988"/>
    <w:rsid w:val="00B719AE"/>
    <w:rsid w:val="00B71B0F"/>
    <w:rsid w:val="00B71B57"/>
    <w:rsid w:val="00B71BCA"/>
    <w:rsid w:val="00B71BEF"/>
    <w:rsid w:val="00B71C92"/>
    <w:rsid w:val="00B71CEB"/>
    <w:rsid w:val="00B71F61"/>
    <w:rsid w:val="00B720CC"/>
    <w:rsid w:val="00B724B1"/>
    <w:rsid w:val="00B725A8"/>
    <w:rsid w:val="00B7260F"/>
    <w:rsid w:val="00B72683"/>
    <w:rsid w:val="00B72A1F"/>
    <w:rsid w:val="00B72BE6"/>
    <w:rsid w:val="00B72DB6"/>
    <w:rsid w:val="00B73055"/>
    <w:rsid w:val="00B73158"/>
    <w:rsid w:val="00B7328A"/>
    <w:rsid w:val="00B734E1"/>
    <w:rsid w:val="00B73638"/>
    <w:rsid w:val="00B736C8"/>
    <w:rsid w:val="00B73A16"/>
    <w:rsid w:val="00B73A29"/>
    <w:rsid w:val="00B73B09"/>
    <w:rsid w:val="00B73B62"/>
    <w:rsid w:val="00B73DEC"/>
    <w:rsid w:val="00B73F48"/>
    <w:rsid w:val="00B74217"/>
    <w:rsid w:val="00B742BD"/>
    <w:rsid w:val="00B74316"/>
    <w:rsid w:val="00B743B2"/>
    <w:rsid w:val="00B74415"/>
    <w:rsid w:val="00B749F1"/>
    <w:rsid w:val="00B74C93"/>
    <w:rsid w:val="00B74DD8"/>
    <w:rsid w:val="00B74F39"/>
    <w:rsid w:val="00B7507D"/>
    <w:rsid w:val="00B75397"/>
    <w:rsid w:val="00B7540A"/>
    <w:rsid w:val="00B7599E"/>
    <w:rsid w:val="00B75AC4"/>
    <w:rsid w:val="00B75CF2"/>
    <w:rsid w:val="00B75E70"/>
    <w:rsid w:val="00B75EA6"/>
    <w:rsid w:val="00B7618D"/>
    <w:rsid w:val="00B76263"/>
    <w:rsid w:val="00B7635D"/>
    <w:rsid w:val="00B76779"/>
    <w:rsid w:val="00B768CC"/>
    <w:rsid w:val="00B76AFA"/>
    <w:rsid w:val="00B76CDD"/>
    <w:rsid w:val="00B76CF1"/>
    <w:rsid w:val="00B76D5D"/>
    <w:rsid w:val="00B76DE3"/>
    <w:rsid w:val="00B76E6A"/>
    <w:rsid w:val="00B77204"/>
    <w:rsid w:val="00B7748B"/>
    <w:rsid w:val="00B774DB"/>
    <w:rsid w:val="00B777FC"/>
    <w:rsid w:val="00B77F72"/>
    <w:rsid w:val="00B77F74"/>
    <w:rsid w:val="00B8016D"/>
    <w:rsid w:val="00B801A7"/>
    <w:rsid w:val="00B8023E"/>
    <w:rsid w:val="00B802B9"/>
    <w:rsid w:val="00B80343"/>
    <w:rsid w:val="00B80441"/>
    <w:rsid w:val="00B804B4"/>
    <w:rsid w:val="00B804E4"/>
    <w:rsid w:val="00B80610"/>
    <w:rsid w:val="00B8073B"/>
    <w:rsid w:val="00B808DB"/>
    <w:rsid w:val="00B8091F"/>
    <w:rsid w:val="00B80A43"/>
    <w:rsid w:val="00B80D59"/>
    <w:rsid w:val="00B80E81"/>
    <w:rsid w:val="00B814A0"/>
    <w:rsid w:val="00B814DC"/>
    <w:rsid w:val="00B8161A"/>
    <w:rsid w:val="00B8164F"/>
    <w:rsid w:val="00B81672"/>
    <w:rsid w:val="00B81784"/>
    <w:rsid w:val="00B817AD"/>
    <w:rsid w:val="00B818EB"/>
    <w:rsid w:val="00B81D80"/>
    <w:rsid w:val="00B81E8F"/>
    <w:rsid w:val="00B8285E"/>
    <w:rsid w:val="00B829CB"/>
    <w:rsid w:val="00B82A19"/>
    <w:rsid w:val="00B82CB7"/>
    <w:rsid w:val="00B82FD6"/>
    <w:rsid w:val="00B83254"/>
    <w:rsid w:val="00B832E8"/>
    <w:rsid w:val="00B83A28"/>
    <w:rsid w:val="00B83A77"/>
    <w:rsid w:val="00B83C11"/>
    <w:rsid w:val="00B83D16"/>
    <w:rsid w:val="00B83DEC"/>
    <w:rsid w:val="00B83DFB"/>
    <w:rsid w:val="00B83E23"/>
    <w:rsid w:val="00B8405A"/>
    <w:rsid w:val="00B84678"/>
    <w:rsid w:val="00B846A7"/>
    <w:rsid w:val="00B847A3"/>
    <w:rsid w:val="00B847B0"/>
    <w:rsid w:val="00B8480D"/>
    <w:rsid w:val="00B84894"/>
    <w:rsid w:val="00B84AB9"/>
    <w:rsid w:val="00B84B19"/>
    <w:rsid w:val="00B84C24"/>
    <w:rsid w:val="00B84D11"/>
    <w:rsid w:val="00B84F74"/>
    <w:rsid w:val="00B851FE"/>
    <w:rsid w:val="00B8542B"/>
    <w:rsid w:val="00B8558C"/>
    <w:rsid w:val="00B859F8"/>
    <w:rsid w:val="00B85C01"/>
    <w:rsid w:val="00B85C76"/>
    <w:rsid w:val="00B85CFD"/>
    <w:rsid w:val="00B86107"/>
    <w:rsid w:val="00B8623F"/>
    <w:rsid w:val="00B8644C"/>
    <w:rsid w:val="00B8690B"/>
    <w:rsid w:val="00B86930"/>
    <w:rsid w:val="00B86A54"/>
    <w:rsid w:val="00B86C4C"/>
    <w:rsid w:val="00B86E85"/>
    <w:rsid w:val="00B86F25"/>
    <w:rsid w:val="00B8711B"/>
    <w:rsid w:val="00B87363"/>
    <w:rsid w:val="00B87536"/>
    <w:rsid w:val="00B875E3"/>
    <w:rsid w:val="00B87897"/>
    <w:rsid w:val="00B87A68"/>
    <w:rsid w:val="00B87BE6"/>
    <w:rsid w:val="00B903BB"/>
    <w:rsid w:val="00B90C98"/>
    <w:rsid w:val="00B90E3B"/>
    <w:rsid w:val="00B9115C"/>
    <w:rsid w:val="00B9130B"/>
    <w:rsid w:val="00B91342"/>
    <w:rsid w:val="00B91377"/>
    <w:rsid w:val="00B9151F"/>
    <w:rsid w:val="00B9186D"/>
    <w:rsid w:val="00B91AF4"/>
    <w:rsid w:val="00B91D6F"/>
    <w:rsid w:val="00B9236B"/>
    <w:rsid w:val="00B92869"/>
    <w:rsid w:val="00B9294C"/>
    <w:rsid w:val="00B92C1E"/>
    <w:rsid w:val="00B92D39"/>
    <w:rsid w:val="00B92E2A"/>
    <w:rsid w:val="00B92FA9"/>
    <w:rsid w:val="00B93364"/>
    <w:rsid w:val="00B933B1"/>
    <w:rsid w:val="00B9351A"/>
    <w:rsid w:val="00B93578"/>
    <w:rsid w:val="00B939FB"/>
    <w:rsid w:val="00B93B6F"/>
    <w:rsid w:val="00B93C69"/>
    <w:rsid w:val="00B93DB8"/>
    <w:rsid w:val="00B93E0C"/>
    <w:rsid w:val="00B93EE4"/>
    <w:rsid w:val="00B94037"/>
    <w:rsid w:val="00B941B4"/>
    <w:rsid w:val="00B94202"/>
    <w:rsid w:val="00B942E5"/>
    <w:rsid w:val="00B94682"/>
    <w:rsid w:val="00B94691"/>
    <w:rsid w:val="00B9471A"/>
    <w:rsid w:val="00B94A6D"/>
    <w:rsid w:val="00B94CAF"/>
    <w:rsid w:val="00B94F72"/>
    <w:rsid w:val="00B94F9C"/>
    <w:rsid w:val="00B95394"/>
    <w:rsid w:val="00B953CE"/>
    <w:rsid w:val="00B955D4"/>
    <w:rsid w:val="00B95880"/>
    <w:rsid w:val="00B95A7F"/>
    <w:rsid w:val="00B95DAB"/>
    <w:rsid w:val="00B95DD2"/>
    <w:rsid w:val="00B95E06"/>
    <w:rsid w:val="00B95FA5"/>
    <w:rsid w:val="00B9621D"/>
    <w:rsid w:val="00B96664"/>
    <w:rsid w:val="00B966EC"/>
    <w:rsid w:val="00B96941"/>
    <w:rsid w:val="00B969DB"/>
    <w:rsid w:val="00B96A15"/>
    <w:rsid w:val="00B96A5D"/>
    <w:rsid w:val="00B96A85"/>
    <w:rsid w:val="00B96CA5"/>
    <w:rsid w:val="00B96DBA"/>
    <w:rsid w:val="00B96E46"/>
    <w:rsid w:val="00B970A4"/>
    <w:rsid w:val="00B971F8"/>
    <w:rsid w:val="00B972E6"/>
    <w:rsid w:val="00B975DD"/>
    <w:rsid w:val="00B9779C"/>
    <w:rsid w:val="00B97802"/>
    <w:rsid w:val="00B9796C"/>
    <w:rsid w:val="00B97DD5"/>
    <w:rsid w:val="00B97DFF"/>
    <w:rsid w:val="00BA00A4"/>
    <w:rsid w:val="00BA03AE"/>
    <w:rsid w:val="00BA04A7"/>
    <w:rsid w:val="00BA0553"/>
    <w:rsid w:val="00BA07D2"/>
    <w:rsid w:val="00BA0810"/>
    <w:rsid w:val="00BA0931"/>
    <w:rsid w:val="00BA0D26"/>
    <w:rsid w:val="00BA0E79"/>
    <w:rsid w:val="00BA0F62"/>
    <w:rsid w:val="00BA10C7"/>
    <w:rsid w:val="00BA124F"/>
    <w:rsid w:val="00BA1426"/>
    <w:rsid w:val="00BA17A1"/>
    <w:rsid w:val="00BA1A63"/>
    <w:rsid w:val="00BA2283"/>
    <w:rsid w:val="00BA2367"/>
    <w:rsid w:val="00BA2450"/>
    <w:rsid w:val="00BA2A96"/>
    <w:rsid w:val="00BA3112"/>
    <w:rsid w:val="00BA3265"/>
    <w:rsid w:val="00BA326D"/>
    <w:rsid w:val="00BA32BB"/>
    <w:rsid w:val="00BA3371"/>
    <w:rsid w:val="00BA350C"/>
    <w:rsid w:val="00BA351E"/>
    <w:rsid w:val="00BA3654"/>
    <w:rsid w:val="00BA39EF"/>
    <w:rsid w:val="00BA3FF1"/>
    <w:rsid w:val="00BA40DA"/>
    <w:rsid w:val="00BA42FF"/>
    <w:rsid w:val="00BA4534"/>
    <w:rsid w:val="00BA459C"/>
    <w:rsid w:val="00BA4649"/>
    <w:rsid w:val="00BA47B3"/>
    <w:rsid w:val="00BA4804"/>
    <w:rsid w:val="00BA4934"/>
    <w:rsid w:val="00BA4E1B"/>
    <w:rsid w:val="00BA4E35"/>
    <w:rsid w:val="00BA4EA7"/>
    <w:rsid w:val="00BA5033"/>
    <w:rsid w:val="00BA5774"/>
    <w:rsid w:val="00BA5929"/>
    <w:rsid w:val="00BA5B86"/>
    <w:rsid w:val="00BA5C2F"/>
    <w:rsid w:val="00BA5CC1"/>
    <w:rsid w:val="00BA5D25"/>
    <w:rsid w:val="00BA5D54"/>
    <w:rsid w:val="00BA5E44"/>
    <w:rsid w:val="00BA5E6F"/>
    <w:rsid w:val="00BA607E"/>
    <w:rsid w:val="00BA6472"/>
    <w:rsid w:val="00BA649A"/>
    <w:rsid w:val="00BA6630"/>
    <w:rsid w:val="00BA6905"/>
    <w:rsid w:val="00BA6E1A"/>
    <w:rsid w:val="00BA7389"/>
    <w:rsid w:val="00BA77D5"/>
    <w:rsid w:val="00BA7846"/>
    <w:rsid w:val="00BA7B01"/>
    <w:rsid w:val="00BA7D76"/>
    <w:rsid w:val="00BB00ED"/>
    <w:rsid w:val="00BB0573"/>
    <w:rsid w:val="00BB088C"/>
    <w:rsid w:val="00BB0BCE"/>
    <w:rsid w:val="00BB0D01"/>
    <w:rsid w:val="00BB0FBF"/>
    <w:rsid w:val="00BB15F0"/>
    <w:rsid w:val="00BB1674"/>
    <w:rsid w:val="00BB19AF"/>
    <w:rsid w:val="00BB1BFF"/>
    <w:rsid w:val="00BB1CBA"/>
    <w:rsid w:val="00BB1E7D"/>
    <w:rsid w:val="00BB20BE"/>
    <w:rsid w:val="00BB215F"/>
    <w:rsid w:val="00BB22FF"/>
    <w:rsid w:val="00BB250D"/>
    <w:rsid w:val="00BB263D"/>
    <w:rsid w:val="00BB2799"/>
    <w:rsid w:val="00BB2818"/>
    <w:rsid w:val="00BB290F"/>
    <w:rsid w:val="00BB2ADD"/>
    <w:rsid w:val="00BB2B91"/>
    <w:rsid w:val="00BB2CD9"/>
    <w:rsid w:val="00BB2E12"/>
    <w:rsid w:val="00BB3353"/>
    <w:rsid w:val="00BB359F"/>
    <w:rsid w:val="00BB36F1"/>
    <w:rsid w:val="00BB3AE1"/>
    <w:rsid w:val="00BB3D81"/>
    <w:rsid w:val="00BB3F89"/>
    <w:rsid w:val="00BB3FB1"/>
    <w:rsid w:val="00BB449B"/>
    <w:rsid w:val="00BB44F4"/>
    <w:rsid w:val="00BB466F"/>
    <w:rsid w:val="00BB47EF"/>
    <w:rsid w:val="00BB48A1"/>
    <w:rsid w:val="00BB49E4"/>
    <w:rsid w:val="00BB4A18"/>
    <w:rsid w:val="00BB4AA2"/>
    <w:rsid w:val="00BB4C89"/>
    <w:rsid w:val="00BB55BB"/>
    <w:rsid w:val="00BB55DC"/>
    <w:rsid w:val="00BB58B5"/>
    <w:rsid w:val="00BB595B"/>
    <w:rsid w:val="00BB5BF2"/>
    <w:rsid w:val="00BB5C53"/>
    <w:rsid w:val="00BB5C81"/>
    <w:rsid w:val="00BB5DB1"/>
    <w:rsid w:val="00BB620C"/>
    <w:rsid w:val="00BB624B"/>
    <w:rsid w:val="00BB63B1"/>
    <w:rsid w:val="00BB68CF"/>
    <w:rsid w:val="00BB6973"/>
    <w:rsid w:val="00BB6A68"/>
    <w:rsid w:val="00BB6C07"/>
    <w:rsid w:val="00BB6CEB"/>
    <w:rsid w:val="00BB6D85"/>
    <w:rsid w:val="00BB6EAF"/>
    <w:rsid w:val="00BB707E"/>
    <w:rsid w:val="00BB71B9"/>
    <w:rsid w:val="00BB749B"/>
    <w:rsid w:val="00BB7696"/>
    <w:rsid w:val="00BB7753"/>
    <w:rsid w:val="00BB78C5"/>
    <w:rsid w:val="00BC017F"/>
    <w:rsid w:val="00BC0653"/>
    <w:rsid w:val="00BC06BD"/>
    <w:rsid w:val="00BC0737"/>
    <w:rsid w:val="00BC0A39"/>
    <w:rsid w:val="00BC0B71"/>
    <w:rsid w:val="00BC0C38"/>
    <w:rsid w:val="00BC111E"/>
    <w:rsid w:val="00BC123D"/>
    <w:rsid w:val="00BC1314"/>
    <w:rsid w:val="00BC153E"/>
    <w:rsid w:val="00BC15EF"/>
    <w:rsid w:val="00BC17E6"/>
    <w:rsid w:val="00BC19B3"/>
    <w:rsid w:val="00BC1A46"/>
    <w:rsid w:val="00BC1B4E"/>
    <w:rsid w:val="00BC23A2"/>
    <w:rsid w:val="00BC242D"/>
    <w:rsid w:val="00BC249A"/>
    <w:rsid w:val="00BC25A3"/>
    <w:rsid w:val="00BC26DE"/>
    <w:rsid w:val="00BC2825"/>
    <w:rsid w:val="00BC2859"/>
    <w:rsid w:val="00BC2883"/>
    <w:rsid w:val="00BC28AE"/>
    <w:rsid w:val="00BC2A62"/>
    <w:rsid w:val="00BC306C"/>
    <w:rsid w:val="00BC30F8"/>
    <w:rsid w:val="00BC33F0"/>
    <w:rsid w:val="00BC33F2"/>
    <w:rsid w:val="00BC3453"/>
    <w:rsid w:val="00BC356E"/>
    <w:rsid w:val="00BC3838"/>
    <w:rsid w:val="00BC3998"/>
    <w:rsid w:val="00BC3C25"/>
    <w:rsid w:val="00BC3FEE"/>
    <w:rsid w:val="00BC4105"/>
    <w:rsid w:val="00BC4559"/>
    <w:rsid w:val="00BC477D"/>
    <w:rsid w:val="00BC47B7"/>
    <w:rsid w:val="00BC4968"/>
    <w:rsid w:val="00BC4B32"/>
    <w:rsid w:val="00BC4CD6"/>
    <w:rsid w:val="00BC516B"/>
    <w:rsid w:val="00BC51E7"/>
    <w:rsid w:val="00BC530E"/>
    <w:rsid w:val="00BC540B"/>
    <w:rsid w:val="00BC56D0"/>
    <w:rsid w:val="00BC5725"/>
    <w:rsid w:val="00BC586C"/>
    <w:rsid w:val="00BC5BA4"/>
    <w:rsid w:val="00BC6006"/>
    <w:rsid w:val="00BC61F3"/>
    <w:rsid w:val="00BC639A"/>
    <w:rsid w:val="00BC66D4"/>
    <w:rsid w:val="00BC6728"/>
    <w:rsid w:val="00BC71AB"/>
    <w:rsid w:val="00BC7434"/>
    <w:rsid w:val="00BC75A0"/>
    <w:rsid w:val="00BC75ED"/>
    <w:rsid w:val="00BC77C9"/>
    <w:rsid w:val="00BC7811"/>
    <w:rsid w:val="00BC79F1"/>
    <w:rsid w:val="00BC7AA3"/>
    <w:rsid w:val="00BC7BBF"/>
    <w:rsid w:val="00BC7EB2"/>
    <w:rsid w:val="00BD0362"/>
    <w:rsid w:val="00BD0365"/>
    <w:rsid w:val="00BD03AF"/>
    <w:rsid w:val="00BD04BD"/>
    <w:rsid w:val="00BD0712"/>
    <w:rsid w:val="00BD0D41"/>
    <w:rsid w:val="00BD0DD3"/>
    <w:rsid w:val="00BD17CA"/>
    <w:rsid w:val="00BD1A9E"/>
    <w:rsid w:val="00BD1BBE"/>
    <w:rsid w:val="00BD1C3C"/>
    <w:rsid w:val="00BD1C5F"/>
    <w:rsid w:val="00BD1C90"/>
    <w:rsid w:val="00BD1D09"/>
    <w:rsid w:val="00BD1FA0"/>
    <w:rsid w:val="00BD2197"/>
    <w:rsid w:val="00BD2454"/>
    <w:rsid w:val="00BD257D"/>
    <w:rsid w:val="00BD259C"/>
    <w:rsid w:val="00BD27E5"/>
    <w:rsid w:val="00BD2D54"/>
    <w:rsid w:val="00BD2F10"/>
    <w:rsid w:val="00BD3001"/>
    <w:rsid w:val="00BD3058"/>
    <w:rsid w:val="00BD3093"/>
    <w:rsid w:val="00BD31DD"/>
    <w:rsid w:val="00BD3636"/>
    <w:rsid w:val="00BD3900"/>
    <w:rsid w:val="00BD3F53"/>
    <w:rsid w:val="00BD4083"/>
    <w:rsid w:val="00BD42EB"/>
    <w:rsid w:val="00BD4940"/>
    <w:rsid w:val="00BD4CED"/>
    <w:rsid w:val="00BD4DBE"/>
    <w:rsid w:val="00BD5003"/>
    <w:rsid w:val="00BD5105"/>
    <w:rsid w:val="00BD512C"/>
    <w:rsid w:val="00BD539D"/>
    <w:rsid w:val="00BD580F"/>
    <w:rsid w:val="00BD5A0D"/>
    <w:rsid w:val="00BD5CD4"/>
    <w:rsid w:val="00BD5DAB"/>
    <w:rsid w:val="00BD5EF3"/>
    <w:rsid w:val="00BD5FD6"/>
    <w:rsid w:val="00BD6228"/>
    <w:rsid w:val="00BD662B"/>
    <w:rsid w:val="00BD6779"/>
    <w:rsid w:val="00BD6950"/>
    <w:rsid w:val="00BD6962"/>
    <w:rsid w:val="00BD6AEB"/>
    <w:rsid w:val="00BD6AEE"/>
    <w:rsid w:val="00BD6D75"/>
    <w:rsid w:val="00BD6E8E"/>
    <w:rsid w:val="00BD6F76"/>
    <w:rsid w:val="00BD6FDE"/>
    <w:rsid w:val="00BD7169"/>
    <w:rsid w:val="00BD730A"/>
    <w:rsid w:val="00BD7450"/>
    <w:rsid w:val="00BD7502"/>
    <w:rsid w:val="00BD7640"/>
    <w:rsid w:val="00BD7772"/>
    <w:rsid w:val="00BD78ED"/>
    <w:rsid w:val="00BD7F77"/>
    <w:rsid w:val="00BE00A6"/>
    <w:rsid w:val="00BE00D7"/>
    <w:rsid w:val="00BE01B1"/>
    <w:rsid w:val="00BE0202"/>
    <w:rsid w:val="00BE02B4"/>
    <w:rsid w:val="00BE02F1"/>
    <w:rsid w:val="00BE040C"/>
    <w:rsid w:val="00BE0619"/>
    <w:rsid w:val="00BE077D"/>
    <w:rsid w:val="00BE08FE"/>
    <w:rsid w:val="00BE0C23"/>
    <w:rsid w:val="00BE0C29"/>
    <w:rsid w:val="00BE0E25"/>
    <w:rsid w:val="00BE103F"/>
    <w:rsid w:val="00BE10F8"/>
    <w:rsid w:val="00BE1462"/>
    <w:rsid w:val="00BE147B"/>
    <w:rsid w:val="00BE154E"/>
    <w:rsid w:val="00BE15CC"/>
    <w:rsid w:val="00BE1647"/>
    <w:rsid w:val="00BE181B"/>
    <w:rsid w:val="00BE1870"/>
    <w:rsid w:val="00BE1929"/>
    <w:rsid w:val="00BE1AE7"/>
    <w:rsid w:val="00BE1B75"/>
    <w:rsid w:val="00BE2021"/>
    <w:rsid w:val="00BE2169"/>
    <w:rsid w:val="00BE21C4"/>
    <w:rsid w:val="00BE2383"/>
    <w:rsid w:val="00BE25E3"/>
    <w:rsid w:val="00BE2681"/>
    <w:rsid w:val="00BE2766"/>
    <w:rsid w:val="00BE2A00"/>
    <w:rsid w:val="00BE2DB9"/>
    <w:rsid w:val="00BE2E5F"/>
    <w:rsid w:val="00BE3314"/>
    <w:rsid w:val="00BE3397"/>
    <w:rsid w:val="00BE33CD"/>
    <w:rsid w:val="00BE3435"/>
    <w:rsid w:val="00BE39FF"/>
    <w:rsid w:val="00BE3A3E"/>
    <w:rsid w:val="00BE3C90"/>
    <w:rsid w:val="00BE420B"/>
    <w:rsid w:val="00BE44CF"/>
    <w:rsid w:val="00BE4797"/>
    <w:rsid w:val="00BE47F7"/>
    <w:rsid w:val="00BE48AF"/>
    <w:rsid w:val="00BE4C79"/>
    <w:rsid w:val="00BE4D0E"/>
    <w:rsid w:val="00BE4DD2"/>
    <w:rsid w:val="00BE4E8E"/>
    <w:rsid w:val="00BE5281"/>
    <w:rsid w:val="00BE54EF"/>
    <w:rsid w:val="00BE58AA"/>
    <w:rsid w:val="00BE5A4C"/>
    <w:rsid w:val="00BE5E1C"/>
    <w:rsid w:val="00BE5E9F"/>
    <w:rsid w:val="00BE602B"/>
    <w:rsid w:val="00BE606F"/>
    <w:rsid w:val="00BE6089"/>
    <w:rsid w:val="00BE64C9"/>
    <w:rsid w:val="00BE6541"/>
    <w:rsid w:val="00BE65E1"/>
    <w:rsid w:val="00BE67C1"/>
    <w:rsid w:val="00BE67E0"/>
    <w:rsid w:val="00BE6AD6"/>
    <w:rsid w:val="00BE7025"/>
    <w:rsid w:val="00BE74AF"/>
    <w:rsid w:val="00BE751D"/>
    <w:rsid w:val="00BE757A"/>
    <w:rsid w:val="00BE761E"/>
    <w:rsid w:val="00BE762F"/>
    <w:rsid w:val="00BE7F66"/>
    <w:rsid w:val="00BE7FC2"/>
    <w:rsid w:val="00BF01BB"/>
    <w:rsid w:val="00BF01C2"/>
    <w:rsid w:val="00BF033D"/>
    <w:rsid w:val="00BF0357"/>
    <w:rsid w:val="00BF0529"/>
    <w:rsid w:val="00BF0556"/>
    <w:rsid w:val="00BF05A4"/>
    <w:rsid w:val="00BF086B"/>
    <w:rsid w:val="00BF094C"/>
    <w:rsid w:val="00BF09C2"/>
    <w:rsid w:val="00BF0CEE"/>
    <w:rsid w:val="00BF0DB0"/>
    <w:rsid w:val="00BF0F29"/>
    <w:rsid w:val="00BF0F44"/>
    <w:rsid w:val="00BF0FF5"/>
    <w:rsid w:val="00BF1196"/>
    <w:rsid w:val="00BF1351"/>
    <w:rsid w:val="00BF155F"/>
    <w:rsid w:val="00BF1709"/>
    <w:rsid w:val="00BF1906"/>
    <w:rsid w:val="00BF1CC8"/>
    <w:rsid w:val="00BF2153"/>
    <w:rsid w:val="00BF2236"/>
    <w:rsid w:val="00BF23B6"/>
    <w:rsid w:val="00BF23EC"/>
    <w:rsid w:val="00BF23FA"/>
    <w:rsid w:val="00BF2422"/>
    <w:rsid w:val="00BF255B"/>
    <w:rsid w:val="00BF26EF"/>
    <w:rsid w:val="00BF27C1"/>
    <w:rsid w:val="00BF2808"/>
    <w:rsid w:val="00BF285E"/>
    <w:rsid w:val="00BF2CED"/>
    <w:rsid w:val="00BF2D88"/>
    <w:rsid w:val="00BF3A18"/>
    <w:rsid w:val="00BF3B11"/>
    <w:rsid w:val="00BF3DAE"/>
    <w:rsid w:val="00BF3E98"/>
    <w:rsid w:val="00BF3EAA"/>
    <w:rsid w:val="00BF4037"/>
    <w:rsid w:val="00BF40EA"/>
    <w:rsid w:val="00BF4377"/>
    <w:rsid w:val="00BF472E"/>
    <w:rsid w:val="00BF48B4"/>
    <w:rsid w:val="00BF4E26"/>
    <w:rsid w:val="00BF5211"/>
    <w:rsid w:val="00BF5350"/>
    <w:rsid w:val="00BF55AD"/>
    <w:rsid w:val="00BF5744"/>
    <w:rsid w:val="00BF5782"/>
    <w:rsid w:val="00BF5A06"/>
    <w:rsid w:val="00BF5A0F"/>
    <w:rsid w:val="00BF5A27"/>
    <w:rsid w:val="00BF5B4A"/>
    <w:rsid w:val="00BF5ED4"/>
    <w:rsid w:val="00BF6582"/>
    <w:rsid w:val="00BF667C"/>
    <w:rsid w:val="00BF6E11"/>
    <w:rsid w:val="00BF6ED2"/>
    <w:rsid w:val="00BF7030"/>
    <w:rsid w:val="00BF7067"/>
    <w:rsid w:val="00BF71A8"/>
    <w:rsid w:val="00BF71FD"/>
    <w:rsid w:val="00BF727A"/>
    <w:rsid w:val="00BF72A4"/>
    <w:rsid w:val="00BF74DA"/>
    <w:rsid w:val="00BF7685"/>
    <w:rsid w:val="00BF77AD"/>
    <w:rsid w:val="00BF77C4"/>
    <w:rsid w:val="00BF7830"/>
    <w:rsid w:val="00BF78EE"/>
    <w:rsid w:val="00BF7D3C"/>
    <w:rsid w:val="00C0001F"/>
    <w:rsid w:val="00C0038C"/>
    <w:rsid w:val="00C00538"/>
    <w:rsid w:val="00C005C9"/>
    <w:rsid w:val="00C00975"/>
    <w:rsid w:val="00C00B6E"/>
    <w:rsid w:val="00C00CA5"/>
    <w:rsid w:val="00C00CE5"/>
    <w:rsid w:val="00C00E08"/>
    <w:rsid w:val="00C00ECA"/>
    <w:rsid w:val="00C010B7"/>
    <w:rsid w:val="00C01161"/>
    <w:rsid w:val="00C011FB"/>
    <w:rsid w:val="00C0123F"/>
    <w:rsid w:val="00C015D2"/>
    <w:rsid w:val="00C01613"/>
    <w:rsid w:val="00C01956"/>
    <w:rsid w:val="00C01A8F"/>
    <w:rsid w:val="00C01DAE"/>
    <w:rsid w:val="00C01ED6"/>
    <w:rsid w:val="00C0200F"/>
    <w:rsid w:val="00C02205"/>
    <w:rsid w:val="00C0240C"/>
    <w:rsid w:val="00C025B4"/>
    <w:rsid w:val="00C02B20"/>
    <w:rsid w:val="00C02CF2"/>
    <w:rsid w:val="00C02DF1"/>
    <w:rsid w:val="00C02E2E"/>
    <w:rsid w:val="00C02E78"/>
    <w:rsid w:val="00C031CA"/>
    <w:rsid w:val="00C031CE"/>
    <w:rsid w:val="00C033A5"/>
    <w:rsid w:val="00C0351C"/>
    <w:rsid w:val="00C038C1"/>
    <w:rsid w:val="00C0399D"/>
    <w:rsid w:val="00C042E0"/>
    <w:rsid w:val="00C042EA"/>
    <w:rsid w:val="00C04386"/>
    <w:rsid w:val="00C043EA"/>
    <w:rsid w:val="00C04432"/>
    <w:rsid w:val="00C04478"/>
    <w:rsid w:val="00C04531"/>
    <w:rsid w:val="00C045DA"/>
    <w:rsid w:val="00C04AAC"/>
    <w:rsid w:val="00C04AB8"/>
    <w:rsid w:val="00C04B0A"/>
    <w:rsid w:val="00C04BDD"/>
    <w:rsid w:val="00C04C8B"/>
    <w:rsid w:val="00C04D83"/>
    <w:rsid w:val="00C0512C"/>
    <w:rsid w:val="00C051FE"/>
    <w:rsid w:val="00C05685"/>
    <w:rsid w:val="00C0569A"/>
    <w:rsid w:val="00C0569B"/>
    <w:rsid w:val="00C0574D"/>
    <w:rsid w:val="00C059A8"/>
    <w:rsid w:val="00C05AD8"/>
    <w:rsid w:val="00C05B75"/>
    <w:rsid w:val="00C05E79"/>
    <w:rsid w:val="00C05FC6"/>
    <w:rsid w:val="00C06068"/>
    <w:rsid w:val="00C061E0"/>
    <w:rsid w:val="00C0627B"/>
    <w:rsid w:val="00C06305"/>
    <w:rsid w:val="00C06467"/>
    <w:rsid w:val="00C066A0"/>
    <w:rsid w:val="00C06710"/>
    <w:rsid w:val="00C06718"/>
    <w:rsid w:val="00C06A18"/>
    <w:rsid w:val="00C06E4E"/>
    <w:rsid w:val="00C06FAB"/>
    <w:rsid w:val="00C06FB1"/>
    <w:rsid w:val="00C07117"/>
    <w:rsid w:val="00C07156"/>
    <w:rsid w:val="00C07303"/>
    <w:rsid w:val="00C0764B"/>
    <w:rsid w:val="00C076A6"/>
    <w:rsid w:val="00C07C44"/>
    <w:rsid w:val="00C07CB9"/>
    <w:rsid w:val="00C07D41"/>
    <w:rsid w:val="00C07D85"/>
    <w:rsid w:val="00C07F67"/>
    <w:rsid w:val="00C07F7C"/>
    <w:rsid w:val="00C07FC9"/>
    <w:rsid w:val="00C1004B"/>
    <w:rsid w:val="00C101CA"/>
    <w:rsid w:val="00C10539"/>
    <w:rsid w:val="00C10550"/>
    <w:rsid w:val="00C10847"/>
    <w:rsid w:val="00C10C6C"/>
    <w:rsid w:val="00C10E73"/>
    <w:rsid w:val="00C10FCA"/>
    <w:rsid w:val="00C11463"/>
    <w:rsid w:val="00C114C2"/>
    <w:rsid w:val="00C115D6"/>
    <w:rsid w:val="00C117EB"/>
    <w:rsid w:val="00C118CC"/>
    <w:rsid w:val="00C11B24"/>
    <w:rsid w:val="00C11D8D"/>
    <w:rsid w:val="00C12153"/>
    <w:rsid w:val="00C122D5"/>
    <w:rsid w:val="00C125F2"/>
    <w:rsid w:val="00C12AEE"/>
    <w:rsid w:val="00C12B3E"/>
    <w:rsid w:val="00C12B6B"/>
    <w:rsid w:val="00C12F08"/>
    <w:rsid w:val="00C13052"/>
    <w:rsid w:val="00C1310D"/>
    <w:rsid w:val="00C13344"/>
    <w:rsid w:val="00C1354E"/>
    <w:rsid w:val="00C13691"/>
    <w:rsid w:val="00C13799"/>
    <w:rsid w:val="00C13949"/>
    <w:rsid w:val="00C13B07"/>
    <w:rsid w:val="00C13B17"/>
    <w:rsid w:val="00C140A3"/>
    <w:rsid w:val="00C14165"/>
    <w:rsid w:val="00C14287"/>
    <w:rsid w:val="00C14305"/>
    <w:rsid w:val="00C145B2"/>
    <w:rsid w:val="00C1464D"/>
    <w:rsid w:val="00C1481A"/>
    <w:rsid w:val="00C14848"/>
    <w:rsid w:val="00C14CEB"/>
    <w:rsid w:val="00C14D5B"/>
    <w:rsid w:val="00C14DCE"/>
    <w:rsid w:val="00C14FEA"/>
    <w:rsid w:val="00C151DF"/>
    <w:rsid w:val="00C155AF"/>
    <w:rsid w:val="00C159BB"/>
    <w:rsid w:val="00C159D5"/>
    <w:rsid w:val="00C15A9B"/>
    <w:rsid w:val="00C160D8"/>
    <w:rsid w:val="00C161BF"/>
    <w:rsid w:val="00C1643D"/>
    <w:rsid w:val="00C165B4"/>
    <w:rsid w:val="00C165C1"/>
    <w:rsid w:val="00C1668F"/>
    <w:rsid w:val="00C168EA"/>
    <w:rsid w:val="00C16D73"/>
    <w:rsid w:val="00C16D82"/>
    <w:rsid w:val="00C16DAB"/>
    <w:rsid w:val="00C16DC7"/>
    <w:rsid w:val="00C16F64"/>
    <w:rsid w:val="00C1701A"/>
    <w:rsid w:val="00C17026"/>
    <w:rsid w:val="00C174EA"/>
    <w:rsid w:val="00C1750F"/>
    <w:rsid w:val="00C17611"/>
    <w:rsid w:val="00C1765B"/>
    <w:rsid w:val="00C176A0"/>
    <w:rsid w:val="00C1772D"/>
    <w:rsid w:val="00C1776E"/>
    <w:rsid w:val="00C17A30"/>
    <w:rsid w:val="00C17B19"/>
    <w:rsid w:val="00C17E85"/>
    <w:rsid w:val="00C17F9D"/>
    <w:rsid w:val="00C20078"/>
    <w:rsid w:val="00C200A6"/>
    <w:rsid w:val="00C2043B"/>
    <w:rsid w:val="00C20464"/>
    <w:rsid w:val="00C204DE"/>
    <w:rsid w:val="00C2052C"/>
    <w:rsid w:val="00C2063C"/>
    <w:rsid w:val="00C20927"/>
    <w:rsid w:val="00C20A10"/>
    <w:rsid w:val="00C20C49"/>
    <w:rsid w:val="00C20C92"/>
    <w:rsid w:val="00C20CA8"/>
    <w:rsid w:val="00C20DFD"/>
    <w:rsid w:val="00C2101C"/>
    <w:rsid w:val="00C213C8"/>
    <w:rsid w:val="00C2154C"/>
    <w:rsid w:val="00C216E4"/>
    <w:rsid w:val="00C218CE"/>
    <w:rsid w:val="00C21A53"/>
    <w:rsid w:val="00C21B83"/>
    <w:rsid w:val="00C21DAA"/>
    <w:rsid w:val="00C21EB2"/>
    <w:rsid w:val="00C21ED9"/>
    <w:rsid w:val="00C22046"/>
    <w:rsid w:val="00C220D7"/>
    <w:rsid w:val="00C221A1"/>
    <w:rsid w:val="00C22376"/>
    <w:rsid w:val="00C22452"/>
    <w:rsid w:val="00C22750"/>
    <w:rsid w:val="00C227BD"/>
    <w:rsid w:val="00C22812"/>
    <w:rsid w:val="00C2288C"/>
    <w:rsid w:val="00C229CB"/>
    <w:rsid w:val="00C23004"/>
    <w:rsid w:val="00C23101"/>
    <w:rsid w:val="00C2335F"/>
    <w:rsid w:val="00C235C1"/>
    <w:rsid w:val="00C235F1"/>
    <w:rsid w:val="00C235F2"/>
    <w:rsid w:val="00C237B4"/>
    <w:rsid w:val="00C237D9"/>
    <w:rsid w:val="00C23C26"/>
    <w:rsid w:val="00C24191"/>
    <w:rsid w:val="00C24248"/>
    <w:rsid w:val="00C242B9"/>
    <w:rsid w:val="00C242FE"/>
    <w:rsid w:val="00C24360"/>
    <w:rsid w:val="00C244C0"/>
    <w:rsid w:val="00C24532"/>
    <w:rsid w:val="00C24AAA"/>
    <w:rsid w:val="00C24B46"/>
    <w:rsid w:val="00C24CB1"/>
    <w:rsid w:val="00C250C8"/>
    <w:rsid w:val="00C251B4"/>
    <w:rsid w:val="00C259E4"/>
    <w:rsid w:val="00C25A85"/>
    <w:rsid w:val="00C25B76"/>
    <w:rsid w:val="00C25B9F"/>
    <w:rsid w:val="00C25CF6"/>
    <w:rsid w:val="00C25DB0"/>
    <w:rsid w:val="00C25DDB"/>
    <w:rsid w:val="00C25ED5"/>
    <w:rsid w:val="00C26189"/>
    <w:rsid w:val="00C26412"/>
    <w:rsid w:val="00C26431"/>
    <w:rsid w:val="00C26454"/>
    <w:rsid w:val="00C2654A"/>
    <w:rsid w:val="00C2660B"/>
    <w:rsid w:val="00C266CD"/>
    <w:rsid w:val="00C2686B"/>
    <w:rsid w:val="00C2692C"/>
    <w:rsid w:val="00C26B76"/>
    <w:rsid w:val="00C26BA0"/>
    <w:rsid w:val="00C26DD7"/>
    <w:rsid w:val="00C26ECE"/>
    <w:rsid w:val="00C26EE4"/>
    <w:rsid w:val="00C26FB2"/>
    <w:rsid w:val="00C271F3"/>
    <w:rsid w:val="00C27294"/>
    <w:rsid w:val="00C273BD"/>
    <w:rsid w:val="00C274F4"/>
    <w:rsid w:val="00C27722"/>
    <w:rsid w:val="00C27B29"/>
    <w:rsid w:val="00C27F58"/>
    <w:rsid w:val="00C30307"/>
    <w:rsid w:val="00C304F7"/>
    <w:rsid w:val="00C30545"/>
    <w:rsid w:val="00C3064B"/>
    <w:rsid w:val="00C306F8"/>
    <w:rsid w:val="00C30723"/>
    <w:rsid w:val="00C3072E"/>
    <w:rsid w:val="00C3081F"/>
    <w:rsid w:val="00C30921"/>
    <w:rsid w:val="00C3096B"/>
    <w:rsid w:val="00C30F28"/>
    <w:rsid w:val="00C31687"/>
    <w:rsid w:val="00C31A21"/>
    <w:rsid w:val="00C31AE2"/>
    <w:rsid w:val="00C31DC3"/>
    <w:rsid w:val="00C321A4"/>
    <w:rsid w:val="00C321BD"/>
    <w:rsid w:val="00C3237C"/>
    <w:rsid w:val="00C3249E"/>
    <w:rsid w:val="00C32648"/>
    <w:rsid w:val="00C32684"/>
    <w:rsid w:val="00C3281D"/>
    <w:rsid w:val="00C329D0"/>
    <w:rsid w:val="00C32C0E"/>
    <w:rsid w:val="00C32EFB"/>
    <w:rsid w:val="00C32F14"/>
    <w:rsid w:val="00C33198"/>
    <w:rsid w:val="00C3337D"/>
    <w:rsid w:val="00C33399"/>
    <w:rsid w:val="00C333BE"/>
    <w:rsid w:val="00C3348E"/>
    <w:rsid w:val="00C33504"/>
    <w:rsid w:val="00C33ADB"/>
    <w:rsid w:val="00C33B27"/>
    <w:rsid w:val="00C33E4F"/>
    <w:rsid w:val="00C33F1F"/>
    <w:rsid w:val="00C3400C"/>
    <w:rsid w:val="00C34075"/>
    <w:rsid w:val="00C340BD"/>
    <w:rsid w:val="00C34437"/>
    <w:rsid w:val="00C34504"/>
    <w:rsid w:val="00C34694"/>
    <w:rsid w:val="00C346B3"/>
    <w:rsid w:val="00C34ABF"/>
    <w:rsid w:val="00C34BE1"/>
    <w:rsid w:val="00C34C08"/>
    <w:rsid w:val="00C34C53"/>
    <w:rsid w:val="00C34D4B"/>
    <w:rsid w:val="00C34E4E"/>
    <w:rsid w:val="00C34FDD"/>
    <w:rsid w:val="00C35613"/>
    <w:rsid w:val="00C35664"/>
    <w:rsid w:val="00C359CF"/>
    <w:rsid w:val="00C35B28"/>
    <w:rsid w:val="00C35E43"/>
    <w:rsid w:val="00C35EA7"/>
    <w:rsid w:val="00C3601C"/>
    <w:rsid w:val="00C3623B"/>
    <w:rsid w:val="00C3631A"/>
    <w:rsid w:val="00C36520"/>
    <w:rsid w:val="00C36710"/>
    <w:rsid w:val="00C367A3"/>
    <w:rsid w:val="00C367A9"/>
    <w:rsid w:val="00C36843"/>
    <w:rsid w:val="00C36B59"/>
    <w:rsid w:val="00C36C4B"/>
    <w:rsid w:val="00C36DF4"/>
    <w:rsid w:val="00C36F0B"/>
    <w:rsid w:val="00C3703F"/>
    <w:rsid w:val="00C3711E"/>
    <w:rsid w:val="00C37252"/>
    <w:rsid w:val="00C37339"/>
    <w:rsid w:val="00C3793D"/>
    <w:rsid w:val="00C37AD2"/>
    <w:rsid w:val="00C37D7C"/>
    <w:rsid w:val="00C403B7"/>
    <w:rsid w:val="00C4045F"/>
    <w:rsid w:val="00C40466"/>
    <w:rsid w:val="00C405B9"/>
    <w:rsid w:val="00C40F13"/>
    <w:rsid w:val="00C411D0"/>
    <w:rsid w:val="00C41240"/>
    <w:rsid w:val="00C41391"/>
    <w:rsid w:val="00C41585"/>
    <w:rsid w:val="00C418D3"/>
    <w:rsid w:val="00C41928"/>
    <w:rsid w:val="00C419B4"/>
    <w:rsid w:val="00C419C2"/>
    <w:rsid w:val="00C41EA6"/>
    <w:rsid w:val="00C42271"/>
    <w:rsid w:val="00C42382"/>
    <w:rsid w:val="00C42417"/>
    <w:rsid w:val="00C425A1"/>
    <w:rsid w:val="00C4272A"/>
    <w:rsid w:val="00C42829"/>
    <w:rsid w:val="00C42889"/>
    <w:rsid w:val="00C42C3D"/>
    <w:rsid w:val="00C42C6D"/>
    <w:rsid w:val="00C42D38"/>
    <w:rsid w:val="00C42E3F"/>
    <w:rsid w:val="00C42F81"/>
    <w:rsid w:val="00C42FC9"/>
    <w:rsid w:val="00C43290"/>
    <w:rsid w:val="00C43496"/>
    <w:rsid w:val="00C435EA"/>
    <w:rsid w:val="00C435F3"/>
    <w:rsid w:val="00C436FB"/>
    <w:rsid w:val="00C43734"/>
    <w:rsid w:val="00C437DA"/>
    <w:rsid w:val="00C43C5A"/>
    <w:rsid w:val="00C43DEC"/>
    <w:rsid w:val="00C43E67"/>
    <w:rsid w:val="00C441D7"/>
    <w:rsid w:val="00C441F4"/>
    <w:rsid w:val="00C44568"/>
    <w:rsid w:val="00C448FB"/>
    <w:rsid w:val="00C44909"/>
    <w:rsid w:val="00C449F5"/>
    <w:rsid w:val="00C44B13"/>
    <w:rsid w:val="00C44B3B"/>
    <w:rsid w:val="00C44C9B"/>
    <w:rsid w:val="00C44D68"/>
    <w:rsid w:val="00C45088"/>
    <w:rsid w:val="00C4519A"/>
    <w:rsid w:val="00C45241"/>
    <w:rsid w:val="00C45388"/>
    <w:rsid w:val="00C45541"/>
    <w:rsid w:val="00C45861"/>
    <w:rsid w:val="00C458D4"/>
    <w:rsid w:val="00C45E18"/>
    <w:rsid w:val="00C46410"/>
    <w:rsid w:val="00C4655F"/>
    <w:rsid w:val="00C465D8"/>
    <w:rsid w:val="00C46613"/>
    <w:rsid w:val="00C466CB"/>
    <w:rsid w:val="00C467A0"/>
    <w:rsid w:val="00C46832"/>
    <w:rsid w:val="00C46972"/>
    <w:rsid w:val="00C46A69"/>
    <w:rsid w:val="00C46AF0"/>
    <w:rsid w:val="00C46B9F"/>
    <w:rsid w:val="00C46C50"/>
    <w:rsid w:val="00C46D54"/>
    <w:rsid w:val="00C46E0E"/>
    <w:rsid w:val="00C4726E"/>
    <w:rsid w:val="00C47283"/>
    <w:rsid w:val="00C477C3"/>
    <w:rsid w:val="00C477EC"/>
    <w:rsid w:val="00C4781D"/>
    <w:rsid w:val="00C47B09"/>
    <w:rsid w:val="00C47E04"/>
    <w:rsid w:val="00C5005E"/>
    <w:rsid w:val="00C50096"/>
    <w:rsid w:val="00C501BF"/>
    <w:rsid w:val="00C50465"/>
    <w:rsid w:val="00C50551"/>
    <w:rsid w:val="00C50569"/>
    <w:rsid w:val="00C505A3"/>
    <w:rsid w:val="00C505E7"/>
    <w:rsid w:val="00C50896"/>
    <w:rsid w:val="00C50906"/>
    <w:rsid w:val="00C50B39"/>
    <w:rsid w:val="00C50B4C"/>
    <w:rsid w:val="00C50E82"/>
    <w:rsid w:val="00C50EB6"/>
    <w:rsid w:val="00C511D6"/>
    <w:rsid w:val="00C51279"/>
    <w:rsid w:val="00C5165F"/>
    <w:rsid w:val="00C51820"/>
    <w:rsid w:val="00C518BC"/>
    <w:rsid w:val="00C51ED6"/>
    <w:rsid w:val="00C52280"/>
    <w:rsid w:val="00C523B2"/>
    <w:rsid w:val="00C5268C"/>
    <w:rsid w:val="00C5284C"/>
    <w:rsid w:val="00C5293B"/>
    <w:rsid w:val="00C52DE9"/>
    <w:rsid w:val="00C530A1"/>
    <w:rsid w:val="00C5359E"/>
    <w:rsid w:val="00C53874"/>
    <w:rsid w:val="00C53BEA"/>
    <w:rsid w:val="00C53CA0"/>
    <w:rsid w:val="00C53DC9"/>
    <w:rsid w:val="00C53DE0"/>
    <w:rsid w:val="00C53E10"/>
    <w:rsid w:val="00C53F45"/>
    <w:rsid w:val="00C54112"/>
    <w:rsid w:val="00C5442C"/>
    <w:rsid w:val="00C54715"/>
    <w:rsid w:val="00C547BF"/>
    <w:rsid w:val="00C549E2"/>
    <w:rsid w:val="00C54BAD"/>
    <w:rsid w:val="00C54C2C"/>
    <w:rsid w:val="00C54C95"/>
    <w:rsid w:val="00C54CFB"/>
    <w:rsid w:val="00C54FBD"/>
    <w:rsid w:val="00C54FEE"/>
    <w:rsid w:val="00C55252"/>
    <w:rsid w:val="00C55668"/>
    <w:rsid w:val="00C55775"/>
    <w:rsid w:val="00C55B3D"/>
    <w:rsid w:val="00C55B44"/>
    <w:rsid w:val="00C55B79"/>
    <w:rsid w:val="00C55E09"/>
    <w:rsid w:val="00C55E55"/>
    <w:rsid w:val="00C55FED"/>
    <w:rsid w:val="00C5619D"/>
    <w:rsid w:val="00C565C4"/>
    <w:rsid w:val="00C56798"/>
    <w:rsid w:val="00C569FB"/>
    <w:rsid w:val="00C56B07"/>
    <w:rsid w:val="00C56B35"/>
    <w:rsid w:val="00C56C22"/>
    <w:rsid w:val="00C56D31"/>
    <w:rsid w:val="00C56EA4"/>
    <w:rsid w:val="00C57488"/>
    <w:rsid w:val="00C576B8"/>
    <w:rsid w:val="00C576C7"/>
    <w:rsid w:val="00C57715"/>
    <w:rsid w:val="00C57734"/>
    <w:rsid w:val="00C577CC"/>
    <w:rsid w:val="00C57B81"/>
    <w:rsid w:val="00C57F6A"/>
    <w:rsid w:val="00C608C3"/>
    <w:rsid w:val="00C60A20"/>
    <w:rsid w:val="00C60B73"/>
    <w:rsid w:val="00C60D52"/>
    <w:rsid w:val="00C60E31"/>
    <w:rsid w:val="00C6101E"/>
    <w:rsid w:val="00C614A0"/>
    <w:rsid w:val="00C61516"/>
    <w:rsid w:val="00C61670"/>
    <w:rsid w:val="00C6168F"/>
    <w:rsid w:val="00C61AD5"/>
    <w:rsid w:val="00C61C8C"/>
    <w:rsid w:val="00C61CE1"/>
    <w:rsid w:val="00C6234D"/>
    <w:rsid w:val="00C62384"/>
    <w:rsid w:val="00C625BC"/>
    <w:rsid w:val="00C627C6"/>
    <w:rsid w:val="00C62ADA"/>
    <w:rsid w:val="00C62AE3"/>
    <w:rsid w:val="00C62B4C"/>
    <w:rsid w:val="00C62CC8"/>
    <w:rsid w:val="00C62E0B"/>
    <w:rsid w:val="00C62E32"/>
    <w:rsid w:val="00C62E7D"/>
    <w:rsid w:val="00C63022"/>
    <w:rsid w:val="00C6310A"/>
    <w:rsid w:val="00C631E4"/>
    <w:rsid w:val="00C63625"/>
    <w:rsid w:val="00C63A00"/>
    <w:rsid w:val="00C63CCF"/>
    <w:rsid w:val="00C63CF7"/>
    <w:rsid w:val="00C63DC7"/>
    <w:rsid w:val="00C63E78"/>
    <w:rsid w:val="00C63FDE"/>
    <w:rsid w:val="00C640A2"/>
    <w:rsid w:val="00C642AB"/>
    <w:rsid w:val="00C643B4"/>
    <w:rsid w:val="00C64566"/>
    <w:rsid w:val="00C646E6"/>
    <w:rsid w:val="00C6488A"/>
    <w:rsid w:val="00C649B8"/>
    <w:rsid w:val="00C65000"/>
    <w:rsid w:val="00C65030"/>
    <w:rsid w:val="00C65315"/>
    <w:rsid w:val="00C6546F"/>
    <w:rsid w:val="00C65752"/>
    <w:rsid w:val="00C65AE3"/>
    <w:rsid w:val="00C65AED"/>
    <w:rsid w:val="00C65B9C"/>
    <w:rsid w:val="00C65CDF"/>
    <w:rsid w:val="00C65D23"/>
    <w:rsid w:val="00C65DBB"/>
    <w:rsid w:val="00C661EE"/>
    <w:rsid w:val="00C6629A"/>
    <w:rsid w:val="00C6670B"/>
    <w:rsid w:val="00C66806"/>
    <w:rsid w:val="00C6690B"/>
    <w:rsid w:val="00C66A58"/>
    <w:rsid w:val="00C66BD9"/>
    <w:rsid w:val="00C66BE7"/>
    <w:rsid w:val="00C67058"/>
    <w:rsid w:val="00C6711B"/>
    <w:rsid w:val="00C67804"/>
    <w:rsid w:val="00C678E9"/>
    <w:rsid w:val="00C67A8C"/>
    <w:rsid w:val="00C67FAE"/>
    <w:rsid w:val="00C67FCD"/>
    <w:rsid w:val="00C700B6"/>
    <w:rsid w:val="00C709F2"/>
    <w:rsid w:val="00C70CB7"/>
    <w:rsid w:val="00C710F5"/>
    <w:rsid w:val="00C711A8"/>
    <w:rsid w:val="00C714AF"/>
    <w:rsid w:val="00C714B5"/>
    <w:rsid w:val="00C71B12"/>
    <w:rsid w:val="00C71B1E"/>
    <w:rsid w:val="00C71C4D"/>
    <w:rsid w:val="00C71E68"/>
    <w:rsid w:val="00C72075"/>
    <w:rsid w:val="00C722B8"/>
    <w:rsid w:val="00C7238E"/>
    <w:rsid w:val="00C7246B"/>
    <w:rsid w:val="00C724E6"/>
    <w:rsid w:val="00C7252F"/>
    <w:rsid w:val="00C72767"/>
    <w:rsid w:val="00C72A35"/>
    <w:rsid w:val="00C72D8C"/>
    <w:rsid w:val="00C72E31"/>
    <w:rsid w:val="00C73293"/>
    <w:rsid w:val="00C734A1"/>
    <w:rsid w:val="00C734C2"/>
    <w:rsid w:val="00C73514"/>
    <w:rsid w:val="00C73564"/>
    <w:rsid w:val="00C73624"/>
    <w:rsid w:val="00C7375C"/>
    <w:rsid w:val="00C73929"/>
    <w:rsid w:val="00C73B3B"/>
    <w:rsid w:val="00C73DE6"/>
    <w:rsid w:val="00C73EE8"/>
    <w:rsid w:val="00C73F1D"/>
    <w:rsid w:val="00C74014"/>
    <w:rsid w:val="00C742A4"/>
    <w:rsid w:val="00C74411"/>
    <w:rsid w:val="00C747FE"/>
    <w:rsid w:val="00C7480E"/>
    <w:rsid w:val="00C7484D"/>
    <w:rsid w:val="00C74A2D"/>
    <w:rsid w:val="00C74A44"/>
    <w:rsid w:val="00C74F61"/>
    <w:rsid w:val="00C750B7"/>
    <w:rsid w:val="00C750DE"/>
    <w:rsid w:val="00C75272"/>
    <w:rsid w:val="00C75495"/>
    <w:rsid w:val="00C755B1"/>
    <w:rsid w:val="00C7571C"/>
    <w:rsid w:val="00C75988"/>
    <w:rsid w:val="00C75BEE"/>
    <w:rsid w:val="00C75D9E"/>
    <w:rsid w:val="00C75F2C"/>
    <w:rsid w:val="00C76286"/>
    <w:rsid w:val="00C765F3"/>
    <w:rsid w:val="00C769FF"/>
    <w:rsid w:val="00C76A69"/>
    <w:rsid w:val="00C76BC4"/>
    <w:rsid w:val="00C76DCF"/>
    <w:rsid w:val="00C77042"/>
    <w:rsid w:val="00C7720E"/>
    <w:rsid w:val="00C7758F"/>
    <w:rsid w:val="00C776AB"/>
    <w:rsid w:val="00C7793C"/>
    <w:rsid w:val="00C77D77"/>
    <w:rsid w:val="00C77E6E"/>
    <w:rsid w:val="00C77F60"/>
    <w:rsid w:val="00C8018C"/>
    <w:rsid w:val="00C802CE"/>
    <w:rsid w:val="00C8045F"/>
    <w:rsid w:val="00C80715"/>
    <w:rsid w:val="00C807D1"/>
    <w:rsid w:val="00C80819"/>
    <w:rsid w:val="00C80B0E"/>
    <w:rsid w:val="00C80DC9"/>
    <w:rsid w:val="00C810D5"/>
    <w:rsid w:val="00C8110A"/>
    <w:rsid w:val="00C81574"/>
    <w:rsid w:val="00C816E9"/>
    <w:rsid w:val="00C817C7"/>
    <w:rsid w:val="00C818B7"/>
    <w:rsid w:val="00C81B23"/>
    <w:rsid w:val="00C81B4A"/>
    <w:rsid w:val="00C81B9D"/>
    <w:rsid w:val="00C81C0F"/>
    <w:rsid w:val="00C8234E"/>
    <w:rsid w:val="00C82B02"/>
    <w:rsid w:val="00C82E1A"/>
    <w:rsid w:val="00C831AC"/>
    <w:rsid w:val="00C83252"/>
    <w:rsid w:val="00C83538"/>
    <w:rsid w:val="00C83818"/>
    <w:rsid w:val="00C83DD6"/>
    <w:rsid w:val="00C83F61"/>
    <w:rsid w:val="00C843B0"/>
    <w:rsid w:val="00C844CF"/>
    <w:rsid w:val="00C846E4"/>
    <w:rsid w:val="00C84840"/>
    <w:rsid w:val="00C84B9A"/>
    <w:rsid w:val="00C84F07"/>
    <w:rsid w:val="00C84FA4"/>
    <w:rsid w:val="00C8506F"/>
    <w:rsid w:val="00C851FA"/>
    <w:rsid w:val="00C85272"/>
    <w:rsid w:val="00C85333"/>
    <w:rsid w:val="00C85392"/>
    <w:rsid w:val="00C8539F"/>
    <w:rsid w:val="00C855B8"/>
    <w:rsid w:val="00C856A4"/>
    <w:rsid w:val="00C85D3C"/>
    <w:rsid w:val="00C85DDD"/>
    <w:rsid w:val="00C85EFD"/>
    <w:rsid w:val="00C86206"/>
    <w:rsid w:val="00C864F7"/>
    <w:rsid w:val="00C867AA"/>
    <w:rsid w:val="00C86BC7"/>
    <w:rsid w:val="00C86C13"/>
    <w:rsid w:val="00C86C88"/>
    <w:rsid w:val="00C86DE1"/>
    <w:rsid w:val="00C86F40"/>
    <w:rsid w:val="00C86F91"/>
    <w:rsid w:val="00C870DF"/>
    <w:rsid w:val="00C8748E"/>
    <w:rsid w:val="00C8774B"/>
    <w:rsid w:val="00C8786E"/>
    <w:rsid w:val="00C87C27"/>
    <w:rsid w:val="00C87DAE"/>
    <w:rsid w:val="00C87DF3"/>
    <w:rsid w:val="00C87E90"/>
    <w:rsid w:val="00C901B1"/>
    <w:rsid w:val="00C903E5"/>
    <w:rsid w:val="00C9047B"/>
    <w:rsid w:val="00C904E9"/>
    <w:rsid w:val="00C90796"/>
    <w:rsid w:val="00C90E00"/>
    <w:rsid w:val="00C91506"/>
    <w:rsid w:val="00C915DD"/>
    <w:rsid w:val="00C916EF"/>
    <w:rsid w:val="00C91984"/>
    <w:rsid w:val="00C91EA9"/>
    <w:rsid w:val="00C920D0"/>
    <w:rsid w:val="00C92182"/>
    <w:rsid w:val="00C921F8"/>
    <w:rsid w:val="00C922C3"/>
    <w:rsid w:val="00C92746"/>
    <w:rsid w:val="00C92A16"/>
    <w:rsid w:val="00C92A9B"/>
    <w:rsid w:val="00C92B2F"/>
    <w:rsid w:val="00C92CAC"/>
    <w:rsid w:val="00C9316B"/>
    <w:rsid w:val="00C932FC"/>
    <w:rsid w:val="00C93428"/>
    <w:rsid w:val="00C93486"/>
    <w:rsid w:val="00C934E5"/>
    <w:rsid w:val="00C93550"/>
    <w:rsid w:val="00C9376D"/>
    <w:rsid w:val="00C938BB"/>
    <w:rsid w:val="00C93A6B"/>
    <w:rsid w:val="00C93AC8"/>
    <w:rsid w:val="00C93B32"/>
    <w:rsid w:val="00C93CEB"/>
    <w:rsid w:val="00C93DAA"/>
    <w:rsid w:val="00C93DBB"/>
    <w:rsid w:val="00C93DED"/>
    <w:rsid w:val="00C93F50"/>
    <w:rsid w:val="00C94008"/>
    <w:rsid w:val="00C941A7"/>
    <w:rsid w:val="00C942BC"/>
    <w:rsid w:val="00C94517"/>
    <w:rsid w:val="00C9466C"/>
    <w:rsid w:val="00C94794"/>
    <w:rsid w:val="00C94965"/>
    <w:rsid w:val="00C94985"/>
    <w:rsid w:val="00C94990"/>
    <w:rsid w:val="00C949D4"/>
    <w:rsid w:val="00C94A46"/>
    <w:rsid w:val="00C94BDB"/>
    <w:rsid w:val="00C94C3B"/>
    <w:rsid w:val="00C94DDE"/>
    <w:rsid w:val="00C951FD"/>
    <w:rsid w:val="00C9529F"/>
    <w:rsid w:val="00C952D7"/>
    <w:rsid w:val="00C9556F"/>
    <w:rsid w:val="00C95849"/>
    <w:rsid w:val="00C95A30"/>
    <w:rsid w:val="00C95D94"/>
    <w:rsid w:val="00C96054"/>
    <w:rsid w:val="00C96068"/>
    <w:rsid w:val="00C96085"/>
    <w:rsid w:val="00C96336"/>
    <w:rsid w:val="00C9636A"/>
    <w:rsid w:val="00C963B8"/>
    <w:rsid w:val="00C9648D"/>
    <w:rsid w:val="00C96792"/>
    <w:rsid w:val="00C9697F"/>
    <w:rsid w:val="00C96986"/>
    <w:rsid w:val="00C969A8"/>
    <w:rsid w:val="00C969CA"/>
    <w:rsid w:val="00C96BC2"/>
    <w:rsid w:val="00C96E84"/>
    <w:rsid w:val="00C96ED9"/>
    <w:rsid w:val="00C97048"/>
    <w:rsid w:val="00C97061"/>
    <w:rsid w:val="00C97348"/>
    <w:rsid w:val="00C973DF"/>
    <w:rsid w:val="00C9741B"/>
    <w:rsid w:val="00C976FB"/>
    <w:rsid w:val="00C977A6"/>
    <w:rsid w:val="00C97981"/>
    <w:rsid w:val="00C979DF"/>
    <w:rsid w:val="00C97ACA"/>
    <w:rsid w:val="00C97AD8"/>
    <w:rsid w:val="00C97C19"/>
    <w:rsid w:val="00C97D30"/>
    <w:rsid w:val="00C97D59"/>
    <w:rsid w:val="00CA0109"/>
    <w:rsid w:val="00CA037D"/>
    <w:rsid w:val="00CA0578"/>
    <w:rsid w:val="00CA068C"/>
    <w:rsid w:val="00CA07F3"/>
    <w:rsid w:val="00CA0831"/>
    <w:rsid w:val="00CA0BB5"/>
    <w:rsid w:val="00CA11D8"/>
    <w:rsid w:val="00CA13B8"/>
    <w:rsid w:val="00CA1616"/>
    <w:rsid w:val="00CA1A1B"/>
    <w:rsid w:val="00CA1BB4"/>
    <w:rsid w:val="00CA1E63"/>
    <w:rsid w:val="00CA1F14"/>
    <w:rsid w:val="00CA1F41"/>
    <w:rsid w:val="00CA21C1"/>
    <w:rsid w:val="00CA24F6"/>
    <w:rsid w:val="00CA2875"/>
    <w:rsid w:val="00CA2931"/>
    <w:rsid w:val="00CA2B09"/>
    <w:rsid w:val="00CA2B40"/>
    <w:rsid w:val="00CA2C3A"/>
    <w:rsid w:val="00CA2CC4"/>
    <w:rsid w:val="00CA2F83"/>
    <w:rsid w:val="00CA360F"/>
    <w:rsid w:val="00CA3A14"/>
    <w:rsid w:val="00CA3DF6"/>
    <w:rsid w:val="00CA3E49"/>
    <w:rsid w:val="00CA3EB3"/>
    <w:rsid w:val="00CA436E"/>
    <w:rsid w:val="00CA44B8"/>
    <w:rsid w:val="00CA4AC1"/>
    <w:rsid w:val="00CA4B35"/>
    <w:rsid w:val="00CA4B7D"/>
    <w:rsid w:val="00CA4D55"/>
    <w:rsid w:val="00CA4D85"/>
    <w:rsid w:val="00CA504E"/>
    <w:rsid w:val="00CA530C"/>
    <w:rsid w:val="00CA542A"/>
    <w:rsid w:val="00CA554E"/>
    <w:rsid w:val="00CA5591"/>
    <w:rsid w:val="00CA5A07"/>
    <w:rsid w:val="00CA5A7D"/>
    <w:rsid w:val="00CA5BCC"/>
    <w:rsid w:val="00CA5C1A"/>
    <w:rsid w:val="00CA5F87"/>
    <w:rsid w:val="00CA5FD8"/>
    <w:rsid w:val="00CA5FEC"/>
    <w:rsid w:val="00CA6036"/>
    <w:rsid w:val="00CA60FD"/>
    <w:rsid w:val="00CA6268"/>
    <w:rsid w:val="00CA630E"/>
    <w:rsid w:val="00CA6620"/>
    <w:rsid w:val="00CA6736"/>
    <w:rsid w:val="00CA6CBD"/>
    <w:rsid w:val="00CA6CF9"/>
    <w:rsid w:val="00CA6D8E"/>
    <w:rsid w:val="00CA70CA"/>
    <w:rsid w:val="00CA733F"/>
    <w:rsid w:val="00CA734E"/>
    <w:rsid w:val="00CA7916"/>
    <w:rsid w:val="00CA799E"/>
    <w:rsid w:val="00CA7B34"/>
    <w:rsid w:val="00CB0420"/>
    <w:rsid w:val="00CB0587"/>
    <w:rsid w:val="00CB0613"/>
    <w:rsid w:val="00CB0692"/>
    <w:rsid w:val="00CB089C"/>
    <w:rsid w:val="00CB0ABE"/>
    <w:rsid w:val="00CB0C49"/>
    <w:rsid w:val="00CB0C91"/>
    <w:rsid w:val="00CB0CFA"/>
    <w:rsid w:val="00CB10B5"/>
    <w:rsid w:val="00CB1104"/>
    <w:rsid w:val="00CB11D3"/>
    <w:rsid w:val="00CB12D5"/>
    <w:rsid w:val="00CB1520"/>
    <w:rsid w:val="00CB15F3"/>
    <w:rsid w:val="00CB172F"/>
    <w:rsid w:val="00CB1ACD"/>
    <w:rsid w:val="00CB1D3F"/>
    <w:rsid w:val="00CB1E28"/>
    <w:rsid w:val="00CB1E6E"/>
    <w:rsid w:val="00CB1F8F"/>
    <w:rsid w:val="00CB2103"/>
    <w:rsid w:val="00CB2135"/>
    <w:rsid w:val="00CB2428"/>
    <w:rsid w:val="00CB2562"/>
    <w:rsid w:val="00CB26AD"/>
    <w:rsid w:val="00CB26E2"/>
    <w:rsid w:val="00CB2CDF"/>
    <w:rsid w:val="00CB2D5F"/>
    <w:rsid w:val="00CB31C1"/>
    <w:rsid w:val="00CB32F4"/>
    <w:rsid w:val="00CB335E"/>
    <w:rsid w:val="00CB34BA"/>
    <w:rsid w:val="00CB371E"/>
    <w:rsid w:val="00CB381D"/>
    <w:rsid w:val="00CB388A"/>
    <w:rsid w:val="00CB3A38"/>
    <w:rsid w:val="00CB3B92"/>
    <w:rsid w:val="00CB3BB0"/>
    <w:rsid w:val="00CB3BFF"/>
    <w:rsid w:val="00CB3DA5"/>
    <w:rsid w:val="00CB3E07"/>
    <w:rsid w:val="00CB3F48"/>
    <w:rsid w:val="00CB3FBC"/>
    <w:rsid w:val="00CB45F0"/>
    <w:rsid w:val="00CB46E0"/>
    <w:rsid w:val="00CB477F"/>
    <w:rsid w:val="00CB483D"/>
    <w:rsid w:val="00CB4A30"/>
    <w:rsid w:val="00CB4A73"/>
    <w:rsid w:val="00CB4BCF"/>
    <w:rsid w:val="00CB4C12"/>
    <w:rsid w:val="00CB4C61"/>
    <w:rsid w:val="00CB4EFA"/>
    <w:rsid w:val="00CB4F7A"/>
    <w:rsid w:val="00CB501D"/>
    <w:rsid w:val="00CB5035"/>
    <w:rsid w:val="00CB517A"/>
    <w:rsid w:val="00CB5371"/>
    <w:rsid w:val="00CB5525"/>
    <w:rsid w:val="00CB5800"/>
    <w:rsid w:val="00CB5AB6"/>
    <w:rsid w:val="00CB5AD4"/>
    <w:rsid w:val="00CB5D30"/>
    <w:rsid w:val="00CB5D75"/>
    <w:rsid w:val="00CB6274"/>
    <w:rsid w:val="00CB670B"/>
    <w:rsid w:val="00CB67C4"/>
    <w:rsid w:val="00CB681B"/>
    <w:rsid w:val="00CB6A52"/>
    <w:rsid w:val="00CB6C1B"/>
    <w:rsid w:val="00CB6DD5"/>
    <w:rsid w:val="00CB6FAE"/>
    <w:rsid w:val="00CB701D"/>
    <w:rsid w:val="00CB73B2"/>
    <w:rsid w:val="00CB7508"/>
    <w:rsid w:val="00CB7765"/>
    <w:rsid w:val="00CB7B51"/>
    <w:rsid w:val="00CB7B87"/>
    <w:rsid w:val="00CB7CC2"/>
    <w:rsid w:val="00CB7DA7"/>
    <w:rsid w:val="00CB7F46"/>
    <w:rsid w:val="00CC0292"/>
    <w:rsid w:val="00CC04D8"/>
    <w:rsid w:val="00CC093A"/>
    <w:rsid w:val="00CC0988"/>
    <w:rsid w:val="00CC0A13"/>
    <w:rsid w:val="00CC0BC6"/>
    <w:rsid w:val="00CC0D66"/>
    <w:rsid w:val="00CC0EA5"/>
    <w:rsid w:val="00CC1173"/>
    <w:rsid w:val="00CC13AC"/>
    <w:rsid w:val="00CC1547"/>
    <w:rsid w:val="00CC1A4C"/>
    <w:rsid w:val="00CC1E10"/>
    <w:rsid w:val="00CC1E37"/>
    <w:rsid w:val="00CC1E8C"/>
    <w:rsid w:val="00CC1F76"/>
    <w:rsid w:val="00CC1FA0"/>
    <w:rsid w:val="00CC21D7"/>
    <w:rsid w:val="00CC224C"/>
    <w:rsid w:val="00CC256F"/>
    <w:rsid w:val="00CC2B04"/>
    <w:rsid w:val="00CC2DB7"/>
    <w:rsid w:val="00CC2E30"/>
    <w:rsid w:val="00CC2F24"/>
    <w:rsid w:val="00CC31E1"/>
    <w:rsid w:val="00CC360D"/>
    <w:rsid w:val="00CC367D"/>
    <w:rsid w:val="00CC36A5"/>
    <w:rsid w:val="00CC39E2"/>
    <w:rsid w:val="00CC3C62"/>
    <w:rsid w:val="00CC3C97"/>
    <w:rsid w:val="00CC40F4"/>
    <w:rsid w:val="00CC46C2"/>
    <w:rsid w:val="00CC472A"/>
    <w:rsid w:val="00CC485B"/>
    <w:rsid w:val="00CC4A18"/>
    <w:rsid w:val="00CC4E55"/>
    <w:rsid w:val="00CC4F9A"/>
    <w:rsid w:val="00CC4FAB"/>
    <w:rsid w:val="00CC5260"/>
    <w:rsid w:val="00CC530D"/>
    <w:rsid w:val="00CC55B2"/>
    <w:rsid w:val="00CC56AB"/>
    <w:rsid w:val="00CC57DF"/>
    <w:rsid w:val="00CC5B43"/>
    <w:rsid w:val="00CC5EAA"/>
    <w:rsid w:val="00CC5EEB"/>
    <w:rsid w:val="00CC6122"/>
    <w:rsid w:val="00CC63E5"/>
    <w:rsid w:val="00CC64E6"/>
    <w:rsid w:val="00CC665E"/>
    <w:rsid w:val="00CC6A71"/>
    <w:rsid w:val="00CC6F32"/>
    <w:rsid w:val="00CC76C2"/>
    <w:rsid w:val="00CC7A54"/>
    <w:rsid w:val="00CC7C92"/>
    <w:rsid w:val="00CD00F1"/>
    <w:rsid w:val="00CD02A5"/>
    <w:rsid w:val="00CD0410"/>
    <w:rsid w:val="00CD0712"/>
    <w:rsid w:val="00CD075C"/>
    <w:rsid w:val="00CD0A14"/>
    <w:rsid w:val="00CD0B83"/>
    <w:rsid w:val="00CD0C96"/>
    <w:rsid w:val="00CD0DE6"/>
    <w:rsid w:val="00CD0F29"/>
    <w:rsid w:val="00CD1880"/>
    <w:rsid w:val="00CD18AB"/>
    <w:rsid w:val="00CD1B0C"/>
    <w:rsid w:val="00CD1B61"/>
    <w:rsid w:val="00CD1DC6"/>
    <w:rsid w:val="00CD1FB7"/>
    <w:rsid w:val="00CD206D"/>
    <w:rsid w:val="00CD2358"/>
    <w:rsid w:val="00CD242D"/>
    <w:rsid w:val="00CD2500"/>
    <w:rsid w:val="00CD2A53"/>
    <w:rsid w:val="00CD2D6B"/>
    <w:rsid w:val="00CD2E38"/>
    <w:rsid w:val="00CD2EA0"/>
    <w:rsid w:val="00CD2EFC"/>
    <w:rsid w:val="00CD2F2C"/>
    <w:rsid w:val="00CD2F55"/>
    <w:rsid w:val="00CD30CB"/>
    <w:rsid w:val="00CD31C9"/>
    <w:rsid w:val="00CD32F0"/>
    <w:rsid w:val="00CD3352"/>
    <w:rsid w:val="00CD3653"/>
    <w:rsid w:val="00CD3970"/>
    <w:rsid w:val="00CD39D8"/>
    <w:rsid w:val="00CD3D6D"/>
    <w:rsid w:val="00CD4118"/>
    <w:rsid w:val="00CD41A9"/>
    <w:rsid w:val="00CD4356"/>
    <w:rsid w:val="00CD4463"/>
    <w:rsid w:val="00CD448A"/>
    <w:rsid w:val="00CD451F"/>
    <w:rsid w:val="00CD49AE"/>
    <w:rsid w:val="00CD4D32"/>
    <w:rsid w:val="00CD4EEF"/>
    <w:rsid w:val="00CD4F03"/>
    <w:rsid w:val="00CD50CC"/>
    <w:rsid w:val="00CD515E"/>
    <w:rsid w:val="00CD5510"/>
    <w:rsid w:val="00CD56C3"/>
    <w:rsid w:val="00CD5709"/>
    <w:rsid w:val="00CD576D"/>
    <w:rsid w:val="00CD5789"/>
    <w:rsid w:val="00CD5791"/>
    <w:rsid w:val="00CD57EF"/>
    <w:rsid w:val="00CD5AB3"/>
    <w:rsid w:val="00CD5B17"/>
    <w:rsid w:val="00CD5B30"/>
    <w:rsid w:val="00CD5DA5"/>
    <w:rsid w:val="00CD5E55"/>
    <w:rsid w:val="00CD62B6"/>
    <w:rsid w:val="00CD63D1"/>
    <w:rsid w:val="00CD65FB"/>
    <w:rsid w:val="00CD68FD"/>
    <w:rsid w:val="00CD69D2"/>
    <w:rsid w:val="00CD6AF1"/>
    <w:rsid w:val="00CD6DBD"/>
    <w:rsid w:val="00CD6EF0"/>
    <w:rsid w:val="00CD6F44"/>
    <w:rsid w:val="00CD6FCB"/>
    <w:rsid w:val="00CD70A8"/>
    <w:rsid w:val="00CD7550"/>
    <w:rsid w:val="00CD75F8"/>
    <w:rsid w:val="00CD7711"/>
    <w:rsid w:val="00CD77FB"/>
    <w:rsid w:val="00CD7996"/>
    <w:rsid w:val="00CD7BEA"/>
    <w:rsid w:val="00CD7C75"/>
    <w:rsid w:val="00CD7D93"/>
    <w:rsid w:val="00CE0234"/>
    <w:rsid w:val="00CE02B5"/>
    <w:rsid w:val="00CE0459"/>
    <w:rsid w:val="00CE04C6"/>
    <w:rsid w:val="00CE0740"/>
    <w:rsid w:val="00CE0959"/>
    <w:rsid w:val="00CE0AAF"/>
    <w:rsid w:val="00CE0D06"/>
    <w:rsid w:val="00CE0F79"/>
    <w:rsid w:val="00CE0FB0"/>
    <w:rsid w:val="00CE1018"/>
    <w:rsid w:val="00CE136E"/>
    <w:rsid w:val="00CE17CB"/>
    <w:rsid w:val="00CE18FD"/>
    <w:rsid w:val="00CE19D6"/>
    <w:rsid w:val="00CE19F3"/>
    <w:rsid w:val="00CE1FA7"/>
    <w:rsid w:val="00CE2130"/>
    <w:rsid w:val="00CE213A"/>
    <w:rsid w:val="00CE219D"/>
    <w:rsid w:val="00CE28A7"/>
    <w:rsid w:val="00CE28C4"/>
    <w:rsid w:val="00CE29DC"/>
    <w:rsid w:val="00CE2C87"/>
    <w:rsid w:val="00CE2D7E"/>
    <w:rsid w:val="00CE339D"/>
    <w:rsid w:val="00CE363F"/>
    <w:rsid w:val="00CE395B"/>
    <w:rsid w:val="00CE3AA6"/>
    <w:rsid w:val="00CE3EC3"/>
    <w:rsid w:val="00CE3EF2"/>
    <w:rsid w:val="00CE3EF7"/>
    <w:rsid w:val="00CE3F76"/>
    <w:rsid w:val="00CE4194"/>
    <w:rsid w:val="00CE4271"/>
    <w:rsid w:val="00CE4373"/>
    <w:rsid w:val="00CE44E8"/>
    <w:rsid w:val="00CE4AFE"/>
    <w:rsid w:val="00CE4BC6"/>
    <w:rsid w:val="00CE4C21"/>
    <w:rsid w:val="00CE4CC1"/>
    <w:rsid w:val="00CE4F3F"/>
    <w:rsid w:val="00CE4FD0"/>
    <w:rsid w:val="00CE4FE7"/>
    <w:rsid w:val="00CE555A"/>
    <w:rsid w:val="00CE577D"/>
    <w:rsid w:val="00CE5828"/>
    <w:rsid w:val="00CE5960"/>
    <w:rsid w:val="00CE5A14"/>
    <w:rsid w:val="00CE5CAD"/>
    <w:rsid w:val="00CE5CEC"/>
    <w:rsid w:val="00CE5DC9"/>
    <w:rsid w:val="00CE5F9C"/>
    <w:rsid w:val="00CE61EE"/>
    <w:rsid w:val="00CE63C5"/>
    <w:rsid w:val="00CE6596"/>
    <w:rsid w:val="00CE65D5"/>
    <w:rsid w:val="00CE6606"/>
    <w:rsid w:val="00CE66DD"/>
    <w:rsid w:val="00CE6788"/>
    <w:rsid w:val="00CE687C"/>
    <w:rsid w:val="00CE6957"/>
    <w:rsid w:val="00CE6B63"/>
    <w:rsid w:val="00CE6BC1"/>
    <w:rsid w:val="00CE6F2D"/>
    <w:rsid w:val="00CE736D"/>
    <w:rsid w:val="00CE74A8"/>
    <w:rsid w:val="00CE7632"/>
    <w:rsid w:val="00CE76F5"/>
    <w:rsid w:val="00CE7723"/>
    <w:rsid w:val="00CE7883"/>
    <w:rsid w:val="00CE7CAA"/>
    <w:rsid w:val="00CE7CED"/>
    <w:rsid w:val="00CF0023"/>
    <w:rsid w:val="00CF004B"/>
    <w:rsid w:val="00CF012C"/>
    <w:rsid w:val="00CF07E4"/>
    <w:rsid w:val="00CF0A3E"/>
    <w:rsid w:val="00CF111A"/>
    <w:rsid w:val="00CF1192"/>
    <w:rsid w:val="00CF11D6"/>
    <w:rsid w:val="00CF12D9"/>
    <w:rsid w:val="00CF1602"/>
    <w:rsid w:val="00CF1900"/>
    <w:rsid w:val="00CF1A02"/>
    <w:rsid w:val="00CF1A55"/>
    <w:rsid w:val="00CF1C29"/>
    <w:rsid w:val="00CF1D3B"/>
    <w:rsid w:val="00CF23D3"/>
    <w:rsid w:val="00CF2A03"/>
    <w:rsid w:val="00CF2CAD"/>
    <w:rsid w:val="00CF2DDA"/>
    <w:rsid w:val="00CF2E9F"/>
    <w:rsid w:val="00CF35E8"/>
    <w:rsid w:val="00CF36F1"/>
    <w:rsid w:val="00CF3C77"/>
    <w:rsid w:val="00CF3E3E"/>
    <w:rsid w:val="00CF4058"/>
    <w:rsid w:val="00CF417B"/>
    <w:rsid w:val="00CF4407"/>
    <w:rsid w:val="00CF459B"/>
    <w:rsid w:val="00CF45E6"/>
    <w:rsid w:val="00CF45EC"/>
    <w:rsid w:val="00CF47CF"/>
    <w:rsid w:val="00CF4AED"/>
    <w:rsid w:val="00CF4BF7"/>
    <w:rsid w:val="00CF4FCC"/>
    <w:rsid w:val="00CF5021"/>
    <w:rsid w:val="00CF5067"/>
    <w:rsid w:val="00CF50FF"/>
    <w:rsid w:val="00CF5184"/>
    <w:rsid w:val="00CF519C"/>
    <w:rsid w:val="00CF51FA"/>
    <w:rsid w:val="00CF55AE"/>
    <w:rsid w:val="00CF57D8"/>
    <w:rsid w:val="00CF58E1"/>
    <w:rsid w:val="00CF5AD7"/>
    <w:rsid w:val="00CF5BF7"/>
    <w:rsid w:val="00CF5E44"/>
    <w:rsid w:val="00CF5FBD"/>
    <w:rsid w:val="00CF61AE"/>
    <w:rsid w:val="00CF6328"/>
    <w:rsid w:val="00CF632E"/>
    <w:rsid w:val="00CF63DE"/>
    <w:rsid w:val="00CF6CAB"/>
    <w:rsid w:val="00CF72EA"/>
    <w:rsid w:val="00CF7480"/>
    <w:rsid w:val="00CF76DB"/>
    <w:rsid w:val="00CF7A08"/>
    <w:rsid w:val="00CF7BC9"/>
    <w:rsid w:val="00CF7C42"/>
    <w:rsid w:val="00D004B8"/>
    <w:rsid w:val="00D00593"/>
    <w:rsid w:val="00D00643"/>
    <w:rsid w:val="00D007BC"/>
    <w:rsid w:val="00D0082C"/>
    <w:rsid w:val="00D00995"/>
    <w:rsid w:val="00D00DD0"/>
    <w:rsid w:val="00D00ED8"/>
    <w:rsid w:val="00D00F99"/>
    <w:rsid w:val="00D0100B"/>
    <w:rsid w:val="00D012FB"/>
    <w:rsid w:val="00D0146E"/>
    <w:rsid w:val="00D01607"/>
    <w:rsid w:val="00D0171F"/>
    <w:rsid w:val="00D019B3"/>
    <w:rsid w:val="00D01B30"/>
    <w:rsid w:val="00D01DEF"/>
    <w:rsid w:val="00D01E1D"/>
    <w:rsid w:val="00D01F24"/>
    <w:rsid w:val="00D0204A"/>
    <w:rsid w:val="00D02077"/>
    <w:rsid w:val="00D0286E"/>
    <w:rsid w:val="00D028F8"/>
    <w:rsid w:val="00D02A8C"/>
    <w:rsid w:val="00D02B5A"/>
    <w:rsid w:val="00D02C5C"/>
    <w:rsid w:val="00D02D22"/>
    <w:rsid w:val="00D0333F"/>
    <w:rsid w:val="00D034CA"/>
    <w:rsid w:val="00D03545"/>
    <w:rsid w:val="00D03657"/>
    <w:rsid w:val="00D0365B"/>
    <w:rsid w:val="00D03683"/>
    <w:rsid w:val="00D037A7"/>
    <w:rsid w:val="00D03CBA"/>
    <w:rsid w:val="00D03CD5"/>
    <w:rsid w:val="00D03EAB"/>
    <w:rsid w:val="00D04523"/>
    <w:rsid w:val="00D04C48"/>
    <w:rsid w:val="00D04CB0"/>
    <w:rsid w:val="00D05163"/>
    <w:rsid w:val="00D05832"/>
    <w:rsid w:val="00D0590C"/>
    <w:rsid w:val="00D05917"/>
    <w:rsid w:val="00D05950"/>
    <w:rsid w:val="00D05A91"/>
    <w:rsid w:val="00D05AF6"/>
    <w:rsid w:val="00D05D07"/>
    <w:rsid w:val="00D05DCB"/>
    <w:rsid w:val="00D05ECC"/>
    <w:rsid w:val="00D05ECE"/>
    <w:rsid w:val="00D060EA"/>
    <w:rsid w:val="00D0632A"/>
    <w:rsid w:val="00D06637"/>
    <w:rsid w:val="00D069EF"/>
    <w:rsid w:val="00D06BF1"/>
    <w:rsid w:val="00D0706E"/>
    <w:rsid w:val="00D07103"/>
    <w:rsid w:val="00D07343"/>
    <w:rsid w:val="00D07405"/>
    <w:rsid w:val="00D0753B"/>
    <w:rsid w:val="00D076DA"/>
    <w:rsid w:val="00D07D28"/>
    <w:rsid w:val="00D07FAB"/>
    <w:rsid w:val="00D07FE9"/>
    <w:rsid w:val="00D101C5"/>
    <w:rsid w:val="00D103BB"/>
    <w:rsid w:val="00D1060C"/>
    <w:rsid w:val="00D10652"/>
    <w:rsid w:val="00D10703"/>
    <w:rsid w:val="00D10AD1"/>
    <w:rsid w:val="00D10C82"/>
    <w:rsid w:val="00D10E32"/>
    <w:rsid w:val="00D1102E"/>
    <w:rsid w:val="00D110CD"/>
    <w:rsid w:val="00D112D5"/>
    <w:rsid w:val="00D112FF"/>
    <w:rsid w:val="00D11378"/>
    <w:rsid w:val="00D11702"/>
    <w:rsid w:val="00D11722"/>
    <w:rsid w:val="00D11A15"/>
    <w:rsid w:val="00D11A42"/>
    <w:rsid w:val="00D11B27"/>
    <w:rsid w:val="00D11BFB"/>
    <w:rsid w:val="00D11C36"/>
    <w:rsid w:val="00D11D3B"/>
    <w:rsid w:val="00D1210A"/>
    <w:rsid w:val="00D1215C"/>
    <w:rsid w:val="00D122B0"/>
    <w:rsid w:val="00D124A3"/>
    <w:rsid w:val="00D1251F"/>
    <w:rsid w:val="00D12534"/>
    <w:rsid w:val="00D1263D"/>
    <w:rsid w:val="00D1267D"/>
    <w:rsid w:val="00D126FA"/>
    <w:rsid w:val="00D127A3"/>
    <w:rsid w:val="00D127E3"/>
    <w:rsid w:val="00D12C9B"/>
    <w:rsid w:val="00D12F73"/>
    <w:rsid w:val="00D1316D"/>
    <w:rsid w:val="00D131AA"/>
    <w:rsid w:val="00D13235"/>
    <w:rsid w:val="00D132BD"/>
    <w:rsid w:val="00D1361A"/>
    <w:rsid w:val="00D1380C"/>
    <w:rsid w:val="00D13A92"/>
    <w:rsid w:val="00D13B13"/>
    <w:rsid w:val="00D13B83"/>
    <w:rsid w:val="00D13C37"/>
    <w:rsid w:val="00D13D6E"/>
    <w:rsid w:val="00D13D87"/>
    <w:rsid w:val="00D14177"/>
    <w:rsid w:val="00D1430A"/>
    <w:rsid w:val="00D14C90"/>
    <w:rsid w:val="00D15157"/>
    <w:rsid w:val="00D15265"/>
    <w:rsid w:val="00D15294"/>
    <w:rsid w:val="00D15456"/>
    <w:rsid w:val="00D155C0"/>
    <w:rsid w:val="00D156A3"/>
    <w:rsid w:val="00D156C5"/>
    <w:rsid w:val="00D15A25"/>
    <w:rsid w:val="00D165CB"/>
    <w:rsid w:val="00D1662D"/>
    <w:rsid w:val="00D166B8"/>
    <w:rsid w:val="00D16709"/>
    <w:rsid w:val="00D1699C"/>
    <w:rsid w:val="00D16A76"/>
    <w:rsid w:val="00D16AB5"/>
    <w:rsid w:val="00D16B68"/>
    <w:rsid w:val="00D16BD4"/>
    <w:rsid w:val="00D16EF7"/>
    <w:rsid w:val="00D16F42"/>
    <w:rsid w:val="00D17223"/>
    <w:rsid w:val="00D172F5"/>
    <w:rsid w:val="00D17638"/>
    <w:rsid w:val="00D1799E"/>
    <w:rsid w:val="00D17AC8"/>
    <w:rsid w:val="00D17C7D"/>
    <w:rsid w:val="00D2047A"/>
    <w:rsid w:val="00D20A0B"/>
    <w:rsid w:val="00D20CF4"/>
    <w:rsid w:val="00D20D8B"/>
    <w:rsid w:val="00D21099"/>
    <w:rsid w:val="00D2116C"/>
    <w:rsid w:val="00D21216"/>
    <w:rsid w:val="00D212EB"/>
    <w:rsid w:val="00D215E2"/>
    <w:rsid w:val="00D216B4"/>
    <w:rsid w:val="00D216C3"/>
    <w:rsid w:val="00D216D9"/>
    <w:rsid w:val="00D21FAD"/>
    <w:rsid w:val="00D22027"/>
    <w:rsid w:val="00D22417"/>
    <w:rsid w:val="00D22497"/>
    <w:rsid w:val="00D224AD"/>
    <w:rsid w:val="00D22824"/>
    <w:rsid w:val="00D22911"/>
    <w:rsid w:val="00D22AC5"/>
    <w:rsid w:val="00D22BA1"/>
    <w:rsid w:val="00D22CE4"/>
    <w:rsid w:val="00D22D99"/>
    <w:rsid w:val="00D22E96"/>
    <w:rsid w:val="00D22EF5"/>
    <w:rsid w:val="00D23020"/>
    <w:rsid w:val="00D23174"/>
    <w:rsid w:val="00D231BB"/>
    <w:rsid w:val="00D232CA"/>
    <w:rsid w:val="00D232E9"/>
    <w:rsid w:val="00D23300"/>
    <w:rsid w:val="00D2351D"/>
    <w:rsid w:val="00D23619"/>
    <w:rsid w:val="00D23684"/>
    <w:rsid w:val="00D23709"/>
    <w:rsid w:val="00D23C3A"/>
    <w:rsid w:val="00D23F9D"/>
    <w:rsid w:val="00D23FDF"/>
    <w:rsid w:val="00D242B8"/>
    <w:rsid w:val="00D247BA"/>
    <w:rsid w:val="00D24EC1"/>
    <w:rsid w:val="00D2513E"/>
    <w:rsid w:val="00D254D7"/>
    <w:rsid w:val="00D25594"/>
    <w:rsid w:val="00D25630"/>
    <w:rsid w:val="00D257A7"/>
    <w:rsid w:val="00D258DF"/>
    <w:rsid w:val="00D25C01"/>
    <w:rsid w:val="00D25E85"/>
    <w:rsid w:val="00D26067"/>
    <w:rsid w:val="00D262DF"/>
    <w:rsid w:val="00D264D0"/>
    <w:rsid w:val="00D26BE4"/>
    <w:rsid w:val="00D26D39"/>
    <w:rsid w:val="00D26F58"/>
    <w:rsid w:val="00D26FC9"/>
    <w:rsid w:val="00D27084"/>
    <w:rsid w:val="00D27115"/>
    <w:rsid w:val="00D27321"/>
    <w:rsid w:val="00D27569"/>
    <w:rsid w:val="00D27710"/>
    <w:rsid w:val="00D27713"/>
    <w:rsid w:val="00D279A8"/>
    <w:rsid w:val="00D27ABE"/>
    <w:rsid w:val="00D27FC8"/>
    <w:rsid w:val="00D300CE"/>
    <w:rsid w:val="00D300E5"/>
    <w:rsid w:val="00D301E4"/>
    <w:rsid w:val="00D303AD"/>
    <w:rsid w:val="00D303CB"/>
    <w:rsid w:val="00D30463"/>
    <w:rsid w:val="00D30542"/>
    <w:rsid w:val="00D305B6"/>
    <w:rsid w:val="00D30889"/>
    <w:rsid w:val="00D30B0A"/>
    <w:rsid w:val="00D30B63"/>
    <w:rsid w:val="00D30C4F"/>
    <w:rsid w:val="00D30DC3"/>
    <w:rsid w:val="00D310A6"/>
    <w:rsid w:val="00D312F4"/>
    <w:rsid w:val="00D318E8"/>
    <w:rsid w:val="00D31948"/>
    <w:rsid w:val="00D31A10"/>
    <w:rsid w:val="00D31CD4"/>
    <w:rsid w:val="00D31DA3"/>
    <w:rsid w:val="00D3203F"/>
    <w:rsid w:val="00D32058"/>
    <w:rsid w:val="00D320A4"/>
    <w:rsid w:val="00D32108"/>
    <w:rsid w:val="00D322E9"/>
    <w:rsid w:val="00D322F1"/>
    <w:rsid w:val="00D32421"/>
    <w:rsid w:val="00D3265F"/>
    <w:rsid w:val="00D3279B"/>
    <w:rsid w:val="00D32AD8"/>
    <w:rsid w:val="00D32B7F"/>
    <w:rsid w:val="00D32B8F"/>
    <w:rsid w:val="00D32BF4"/>
    <w:rsid w:val="00D32D4F"/>
    <w:rsid w:val="00D32D83"/>
    <w:rsid w:val="00D32E7B"/>
    <w:rsid w:val="00D33242"/>
    <w:rsid w:val="00D33324"/>
    <w:rsid w:val="00D333FE"/>
    <w:rsid w:val="00D335DA"/>
    <w:rsid w:val="00D33748"/>
    <w:rsid w:val="00D33B68"/>
    <w:rsid w:val="00D34019"/>
    <w:rsid w:val="00D3406F"/>
    <w:rsid w:val="00D34196"/>
    <w:rsid w:val="00D3424D"/>
    <w:rsid w:val="00D3437A"/>
    <w:rsid w:val="00D3446A"/>
    <w:rsid w:val="00D34596"/>
    <w:rsid w:val="00D3459A"/>
    <w:rsid w:val="00D345DD"/>
    <w:rsid w:val="00D34860"/>
    <w:rsid w:val="00D34876"/>
    <w:rsid w:val="00D348EA"/>
    <w:rsid w:val="00D34BA1"/>
    <w:rsid w:val="00D34FA1"/>
    <w:rsid w:val="00D35275"/>
    <w:rsid w:val="00D3527F"/>
    <w:rsid w:val="00D356D0"/>
    <w:rsid w:val="00D35779"/>
    <w:rsid w:val="00D35D26"/>
    <w:rsid w:val="00D35D5B"/>
    <w:rsid w:val="00D362AB"/>
    <w:rsid w:val="00D3668D"/>
    <w:rsid w:val="00D36692"/>
    <w:rsid w:val="00D3676C"/>
    <w:rsid w:val="00D368FC"/>
    <w:rsid w:val="00D36D8E"/>
    <w:rsid w:val="00D37180"/>
    <w:rsid w:val="00D37184"/>
    <w:rsid w:val="00D372B9"/>
    <w:rsid w:val="00D37538"/>
    <w:rsid w:val="00D378EA"/>
    <w:rsid w:val="00D37A2F"/>
    <w:rsid w:val="00D37DFE"/>
    <w:rsid w:val="00D37E84"/>
    <w:rsid w:val="00D37E9E"/>
    <w:rsid w:val="00D4006C"/>
    <w:rsid w:val="00D4046C"/>
    <w:rsid w:val="00D4055B"/>
    <w:rsid w:val="00D4099B"/>
    <w:rsid w:val="00D40C72"/>
    <w:rsid w:val="00D40E27"/>
    <w:rsid w:val="00D40FB7"/>
    <w:rsid w:val="00D4101A"/>
    <w:rsid w:val="00D4111D"/>
    <w:rsid w:val="00D4129D"/>
    <w:rsid w:val="00D41324"/>
    <w:rsid w:val="00D415ED"/>
    <w:rsid w:val="00D41655"/>
    <w:rsid w:val="00D417F0"/>
    <w:rsid w:val="00D41900"/>
    <w:rsid w:val="00D419BC"/>
    <w:rsid w:val="00D41CC5"/>
    <w:rsid w:val="00D41E51"/>
    <w:rsid w:val="00D41E6B"/>
    <w:rsid w:val="00D41E98"/>
    <w:rsid w:val="00D4205D"/>
    <w:rsid w:val="00D423F1"/>
    <w:rsid w:val="00D42607"/>
    <w:rsid w:val="00D42713"/>
    <w:rsid w:val="00D4285F"/>
    <w:rsid w:val="00D4297C"/>
    <w:rsid w:val="00D42AFF"/>
    <w:rsid w:val="00D42B31"/>
    <w:rsid w:val="00D42DDE"/>
    <w:rsid w:val="00D433A2"/>
    <w:rsid w:val="00D43549"/>
    <w:rsid w:val="00D4372E"/>
    <w:rsid w:val="00D439E4"/>
    <w:rsid w:val="00D43DDA"/>
    <w:rsid w:val="00D43EC0"/>
    <w:rsid w:val="00D43F65"/>
    <w:rsid w:val="00D43FB2"/>
    <w:rsid w:val="00D4401A"/>
    <w:rsid w:val="00D442C4"/>
    <w:rsid w:val="00D44349"/>
    <w:rsid w:val="00D4434B"/>
    <w:rsid w:val="00D443D8"/>
    <w:rsid w:val="00D44475"/>
    <w:rsid w:val="00D44705"/>
    <w:rsid w:val="00D4473F"/>
    <w:rsid w:val="00D44D03"/>
    <w:rsid w:val="00D44D9C"/>
    <w:rsid w:val="00D44F5D"/>
    <w:rsid w:val="00D450EF"/>
    <w:rsid w:val="00D4550E"/>
    <w:rsid w:val="00D4579D"/>
    <w:rsid w:val="00D4594F"/>
    <w:rsid w:val="00D45C7B"/>
    <w:rsid w:val="00D45F87"/>
    <w:rsid w:val="00D46044"/>
    <w:rsid w:val="00D4621D"/>
    <w:rsid w:val="00D46414"/>
    <w:rsid w:val="00D46687"/>
    <w:rsid w:val="00D467C4"/>
    <w:rsid w:val="00D4687A"/>
    <w:rsid w:val="00D468B6"/>
    <w:rsid w:val="00D46988"/>
    <w:rsid w:val="00D469FA"/>
    <w:rsid w:val="00D46BB5"/>
    <w:rsid w:val="00D46C07"/>
    <w:rsid w:val="00D46ECB"/>
    <w:rsid w:val="00D46EDB"/>
    <w:rsid w:val="00D4713E"/>
    <w:rsid w:val="00D477EE"/>
    <w:rsid w:val="00D47938"/>
    <w:rsid w:val="00D479F6"/>
    <w:rsid w:val="00D47B60"/>
    <w:rsid w:val="00D47BB4"/>
    <w:rsid w:val="00D50370"/>
    <w:rsid w:val="00D507C0"/>
    <w:rsid w:val="00D509C3"/>
    <w:rsid w:val="00D50B59"/>
    <w:rsid w:val="00D50BC6"/>
    <w:rsid w:val="00D510CC"/>
    <w:rsid w:val="00D512F8"/>
    <w:rsid w:val="00D5162F"/>
    <w:rsid w:val="00D5180B"/>
    <w:rsid w:val="00D51A3E"/>
    <w:rsid w:val="00D51EF2"/>
    <w:rsid w:val="00D5265C"/>
    <w:rsid w:val="00D526B7"/>
    <w:rsid w:val="00D5299D"/>
    <w:rsid w:val="00D52A30"/>
    <w:rsid w:val="00D52AFE"/>
    <w:rsid w:val="00D52B75"/>
    <w:rsid w:val="00D52C30"/>
    <w:rsid w:val="00D52E2A"/>
    <w:rsid w:val="00D52E67"/>
    <w:rsid w:val="00D52F37"/>
    <w:rsid w:val="00D53236"/>
    <w:rsid w:val="00D53427"/>
    <w:rsid w:val="00D53BAA"/>
    <w:rsid w:val="00D53DB2"/>
    <w:rsid w:val="00D53E2D"/>
    <w:rsid w:val="00D53E30"/>
    <w:rsid w:val="00D5438A"/>
    <w:rsid w:val="00D5458C"/>
    <w:rsid w:val="00D5460B"/>
    <w:rsid w:val="00D54AEF"/>
    <w:rsid w:val="00D54B22"/>
    <w:rsid w:val="00D54C81"/>
    <w:rsid w:val="00D54CB6"/>
    <w:rsid w:val="00D54E56"/>
    <w:rsid w:val="00D54EBD"/>
    <w:rsid w:val="00D55183"/>
    <w:rsid w:val="00D5553D"/>
    <w:rsid w:val="00D558B0"/>
    <w:rsid w:val="00D5591E"/>
    <w:rsid w:val="00D559A3"/>
    <w:rsid w:val="00D55A08"/>
    <w:rsid w:val="00D55BA2"/>
    <w:rsid w:val="00D562DF"/>
    <w:rsid w:val="00D566B0"/>
    <w:rsid w:val="00D566BD"/>
    <w:rsid w:val="00D567A0"/>
    <w:rsid w:val="00D56BAA"/>
    <w:rsid w:val="00D56C05"/>
    <w:rsid w:val="00D56DFF"/>
    <w:rsid w:val="00D57213"/>
    <w:rsid w:val="00D5730F"/>
    <w:rsid w:val="00D57771"/>
    <w:rsid w:val="00D579EF"/>
    <w:rsid w:val="00D57B40"/>
    <w:rsid w:val="00D57C50"/>
    <w:rsid w:val="00D57D1F"/>
    <w:rsid w:val="00D57F1A"/>
    <w:rsid w:val="00D602AF"/>
    <w:rsid w:val="00D60330"/>
    <w:rsid w:val="00D6045C"/>
    <w:rsid w:val="00D6061F"/>
    <w:rsid w:val="00D60834"/>
    <w:rsid w:val="00D60909"/>
    <w:rsid w:val="00D60D64"/>
    <w:rsid w:val="00D60E7D"/>
    <w:rsid w:val="00D60E80"/>
    <w:rsid w:val="00D60F59"/>
    <w:rsid w:val="00D61209"/>
    <w:rsid w:val="00D6120F"/>
    <w:rsid w:val="00D6189E"/>
    <w:rsid w:val="00D61914"/>
    <w:rsid w:val="00D61949"/>
    <w:rsid w:val="00D61B5C"/>
    <w:rsid w:val="00D61E49"/>
    <w:rsid w:val="00D620F3"/>
    <w:rsid w:val="00D6215B"/>
    <w:rsid w:val="00D622D8"/>
    <w:rsid w:val="00D6244E"/>
    <w:rsid w:val="00D62747"/>
    <w:rsid w:val="00D6276F"/>
    <w:rsid w:val="00D627AF"/>
    <w:rsid w:val="00D62B08"/>
    <w:rsid w:val="00D62BAB"/>
    <w:rsid w:val="00D62C01"/>
    <w:rsid w:val="00D62C15"/>
    <w:rsid w:val="00D62C5F"/>
    <w:rsid w:val="00D62D8A"/>
    <w:rsid w:val="00D62E71"/>
    <w:rsid w:val="00D6360A"/>
    <w:rsid w:val="00D636B0"/>
    <w:rsid w:val="00D63815"/>
    <w:rsid w:val="00D638B8"/>
    <w:rsid w:val="00D63960"/>
    <w:rsid w:val="00D639A8"/>
    <w:rsid w:val="00D63B21"/>
    <w:rsid w:val="00D64019"/>
    <w:rsid w:val="00D6433B"/>
    <w:rsid w:val="00D64545"/>
    <w:rsid w:val="00D645A3"/>
    <w:rsid w:val="00D64635"/>
    <w:rsid w:val="00D64807"/>
    <w:rsid w:val="00D64B94"/>
    <w:rsid w:val="00D64E99"/>
    <w:rsid w:val="00D65669"/>
    <w:rsid w:val="00D656A1"/>
    <w:rsid w:val="00D65772"/>
    <w:rsid w:val="00D65819"/>
    <w:rsid w:val="00D65A42"/>
    <w:rsid w:val="00D65B21"/>
    <w:rsid w:val="00D65B61"/>
    <w:rsid w:val="00D65C41"/>
    <w:rsid w:val="00D65EEA"/>
    <w:rsid w:val="00D6640A"/>
    <w:rsid w:val="00D66A8D"/>
    <w:rsid w:val="00D66CEB"/>
    <w:rsid w:val="00D6712C"/>
    <w:rsid w:val="00D675E4"/>
    <w:rsid w:val="00D67763"/>
    <w:rsid w:val="00D678A0"/>
    <w:rsid w:val="00D678CC"/>
    <w:rsid w:val="00D6792F"/>
    <w:rsid w:val="00D6794F"/>
    <w:rsid w:val="00D679E5"/>
    <w:rsid w:val="00D67D84"/>
    <w:rsid w:val="00D67E49"/>
    <w:rsid w:val="00D67F61"/>
    <w:rsid w:val="00D700D8"/>
    <w:rsid w:val="00D700E7"/>
    <w:rsid w:val="00D701B7"/>
    <w:rsid w:val="00D70817"/>
    <w:rsid w:val="00D7099C"/>
    <w:rsid w:val="00D70B1E"/>
    <w:rsid w:val="00D70BC5"/>
    <w:rsid w:val="00D70F86"/>
    <w:rsid w:val="00D710C4"/>
    <w:rsid w:val="00D7120F"/>
    <w:rsid w:val="00D71589"/>
    <w:rsid w:val="00D71609"/>
    <w:rsid w:val="00D7163B"/>
    <w:rsid w:val="00D71ABB"/>
    <w:rsid w:val="00D71D97"/>
    <w:rsid w:val="00D71F45"/>
    <w:rsid w:val="00D723C2"/>
    <w:rsid w:val="00D72649"/>
    <w:rsid w:val="00D72885"/>
    <w:rsid w:val="00D72939"/>
    <w:rsid w:val="00D729B5"/>
    <w:rsid w:val="00D72B29"/>
    <w:rsid w:val="00D72BDB"/>
    <w:rsid w:val="00D72D26"/>
    <w:rsid w:val="00D72DE4"/>
    <w:rsid w:val="00D72F6C"/>
    <w:rsid w:val="00D73003"/>
    <w:rsid w:val="00D7303E"/>
    <w:rsid w:val="00D731C0"/>
    <w:rsid w:val="00D73585"/>
    <w:rsid w:val="00D73626"/>
    <w:rsid w:val="00D738C7"/>
    <w:rsid w:val="00D73B1C"/>
    <w:rsid w:val="00D73C0D"/>
    <w:rsid w:val="00D73C88"/>
    <w:rsid w:val="00D73D35"/>
    <w:rsid w:val="00D73DB2"/>
    <w:rsid w:val="00D73E31"/>
    <w:rsid w:val="00D7413C"/>
    <w:rsid w:val="00D7414F"/>
    <w:rsid w:val="00D74556"/>
    <w:rsid w:val="00D745E1"/>
    <w:rsid w:val="00D746BE"/>
    <w:rsid w:val="00D746C7"/>
    <w:rsid w:val="00D7499C"/>
    <w:rsid w:val="00D74A29"/>
    <w:rsid w:val="00D74B9E"/>
    <w:rsid w:val="00D74D3C"/>
    <w:rsid w:val="00D75290"/>
    <w:rsid w:val="00D752BA"/>
    <w:rsid w:val="00D756B2"/>
    <w:rsid w:val="00D7571F"/>
    <w:rsid w:val="00D75931"/>
    <w:rsid w:val="00D75ABF"/>
    <w:rsid w:val="00D75AFE"/>
    <w:rsid w:val="00D75B72"/>
    <w:rsid w:val="00D75B77"/>
    <w:rsid w:val="00D75FD1"/>
    <w:rsid w:val="00D7608C"/>
    <w:rsid w:val="00D7625C"/>
    <w:rsid w:val="00D766A2"/>
    <w:rsid w:val="00D767E4"/>
    <w:rsid w:val="00D76914"/>
    <w:rsid w:val="00D76A29"/>
    <w:rsid w:val="00D76A35"/>
    <w:rsid w:val="00D76FA0"/>
    <w:rsid w:val="00D77092"/>
    <w:rsid w:val="00D7710E"/>
    <w:rsid w:val="00D77112"/>
    <w:rsid w:val="00D77349"/>
    <w:rsid w:val="00D7768E"/>
    <w:rsid w:val="00D776E0"/>
    <w:rsid w:val="00D77A35"/>
    <w:rsid w:val="00D77B0B"/>
    <w:rsid w:val="00D77E77"/>
    <w:rsid w:val="00D77EC7"/>
    <w:rsid w:val="00D77F40"/>
    <w:rsid w:val="00D80494"/>
    <w:rsid w:val="00D80651"/>
    <w:rsid w:val="00D80BDE"/>
    <w:rsid w:val="00D80E0A"/>
    <w:rsid w:val="00D815F8"/>
    <w:rsid w:val="00D81616"/>
    <w:rsid w:val="00D81620"/>
    <w:rsid w:val="00D8191D"/>
    <w:rsid w:val="00D8192E"/>
    <w:rsid w:val="00D81C5B"/>
    <w:rsid w:val="00D8244A"/>
    <w:rsid w:val="00D82636"/>
    <w:rsid w:val="00D8266A"/>
    <w:rsid w:val="00D82977"/>
    <w:rsid w:val="00D82A99"/>
    <w:rsid w:val="00D82D64"/>
    <w:rsid w:val="00D82FE3"/>
    <w:rsid w:val="00D833EB"/>
    <w:rsid w:val="00D83480"/>
    <w:rsid w:val="00D83550"/>
    <w:rsid w:val="00D83993"/>
    <w:rsid w:val="00D83C98"/>
    <w:rsid w:val="00D83CC1"/>
    <w:rsid w:val="00D83F56"/>
    <w:rsid w:val="00D8439C"/>
    <w:rsid w:val="00D84411"/>
    <w:rsid w:val="00D84566"/>
    <w:rsid w:val="00D845D1"/>
    <w:rsid w:val="00D8466B"/>
    <w:rsid w:val="00D84CFC"/>
    <w:rsid w:val="00D84E07"/>
    <w:rsid w:val="00D84E17"/>
    <w:rsid w:val="00D85080"/>
    <w:rsid w:val="00D85300"/>
    <w:rsid w:val="00D85513"/>
    <w:rsid w:val="00D85950"/>
    <w:rsid w:val="00D859C0"/>
    <w:rsid w:val="00D85CD5"/>
    <w:rsid w:val="00D85E8D"/>
    <w:rsid w:val="00D85E8E"/>
    <w:rsid w:val="00D860DB"/>
    <w:rsid w:val="00D8673D"/>
    <w:rsid w:val="00D86768"/>
    <w:rsid w:val="00D86945"/>
    <w:rsid w:val="00D86B63"/>
    <w:rsid w:val="00D86C5E"/>
    <w:rsid w:val="00D86DB9"/>
    <w:rsid w:val="00D86E37"/>
    <w:rsid w:val="00D86FE7"/>
    <w:rsid w:val="00D876BD"/>
    <w:rsid w:val="00D876D8"/>
    <w:rsid w:val="00D877F3"/>
    <w:rsid w:val="00D87880"/>
    <w:rsid w:val="00D87EDE"/>
    <w:rsid w:val="00D9009F"/>
    <w:rsid w:val="00D900FA"/>
    <w:rsid w:val="00D90278"/>
    <w:rsid w:val="00D9068A"/>
    <w:rsid w:val="00D906E3"/>
    <w:rsid w:val="00D90708"/>
    <w:rsid w:val="00D9071C"/>
    <w:rsid w:val="00D90723"/>
    <w:rsid w:val="00D90941"/>
    <w:rsid w:val="00D90BA3"/>
    <w:rsid w:val="00D90D34"/>
    <w:rsid w:val="00D90EAF"/>
    <w:rsid w:val="00D911A6"/>
    <w:rsid w:val="00D91585"/>
    <w:rsid w:val="00D9159B"/>
    <w:rsid w:val="00D915B6"/>
    <w:rsid w:val="00D9170F"/>
    <w:rsid w:val="00D917EA"/>
    <w:rsid w:val="00D91A89"/>
    <w:rsid w:val="00D91E99"/>
    <w:rsid w:val="00D91F7D"/>
    <w:rsid w:val="00D91FFE"/>
    <w:rsid w:val="00D92064"/>
    <w:rsid w:val="00D922B0"/>
    <w:rsid w:val="00D92433"/>
    <w:rsid w:val="00D9253F"/>
    <w:rsid w:val="00D926CA"/>
    <w:rsid w:val="00D927CB"/>
    <w:rsid w:val="00D9287A"/>
    <w:rsid w:val="00D92BB0"/>
    <w:rsid w:val="00D92CCD"/>
    <w:rsid w:val="00D93057"/>
    <w:rsid w:val="00D931A6"/>
    <w:rsid w:val="00D93384"/>
    <w:rsid w:val="00D935DD"/>
    <w:rsid w:val="00D936A9"/>
    <w:rsid w:val="00D937E4"/>
    <w:rsid w:val="00D9392F"/>
    <w:rsid w:val="00D93C11"/>
    <w:rsid w:val="00D93D50"/>
    <w:rsid w:val="00D93EE7"/>
    <w:rsid w:val="00D94094"/>
    <w:rsid w:val="00D940F0"/>
    <w:rsid w:val="00D9470C"/>
    <w:rsid w:val="00D949C8"/>
    <w:rsid w:val="00D94E50"/>
    <w:rsid w:val="00D94E69"/>
    <w:rsid w:val="00D94FA3"/>
    <w:rsid w:val="00D95530"/>
    <w:rsid w:val="00D95662"/>
    <w:rsid w:val="00D95A6D"/>
    <w:rsid w:val="00D95BFA"/>
    <w:rsid w:val="00D95CB4"/>
    <w:rsid w:val="00D95E21"/>
    <w:rsid w:val="00D95E5E"/>
    <w:rsid w:val="00D95F89"/>
    <w:rsid w:val="00D963A3"/>
    <w:rsid w:val="00D96713"/>
    <w:rsid w:val="00D96E39"/>
    <w:rsid w:val="00D96EAE"/>
    <w:rsid w:val="00D96FD8"/>
    <w:rsid w:val="00D970B5"/>
    <w:rsid w:val="00D97497"/>
    <w:rsid w:val="00D974E2"/>
    <w:rsid w:val="00D9760C"/>
    <w:rsid w:val="00D9782B"/>
    <w:rsid w:val="00DA0061"/>
    <w:rsid w:val="00DA0ADD"/>
    <w:rsid w:val="00DA0AEF"/>
    <w:rsid w:val="00DA0D45"/>
    <w:rsid w:val="00DA0E33"/>
    <w:rsid w:val="00DA0EEF"/>
    <w:rsid w:val="00DA11B5"/>
    <w:rsid w:val="00DA11BE"/>
    <w:rsid w:val="00DA1366"/>
    <w:rsid w:val="00DA14B4"/>
    <w:rsid w:val="00DA14F8"/>
    <w:rsid w:val="00DA16EB"/>
    <w:rsid w:val="00DA1B49"/>
    <w:rsid w:val="00DA1DA4"/>
    <w:rsid w:val="00DA1E73"/>
    <w:rsid w:val="00DA2322"/>
    <w:rsid w:val="00DA25E2"/>
    <w:rsid w:val="00DA2805"/>
    <w:rsid w:val="00DA2989"/>
    <w:rsid w:val="00DA2A24"/>
    <w:rsid w:val="00DA2A47"/>
    <w:rsid w:val="00DA2AF5"/>
    <w:rsid w:val="00DA2CF9"/>
    <w:rsid w:val="00DA2DFE"/>
    <w:rsid w:val="00DA306B"/>
    <w:rsid w:val="00DA330C"/>
    <w:rsid w:val="00DA35EB"/>
    <w:rsid w:val="00DA39F2"/>
    <w:rsid w:val="00DA3B8E"/>
    <w:rsid w:val="00DA3B94"/>
    <w:rsid w:val="00DA3EAF"/>
    <w:rsid w:val="00DA3FC7"/>
    <w:rsid w:val="00DA40A5"/>
    <w:rsid w:val="00DA410C"/>
    <w:rsid w:val="00DA4343"/>
    <w:rsid w:val="00DA4389"/>
    <w:rsid w:val="00DA45E3"/>
    <w:rsid w:val="00DA49AF"/>
    <w:rsid w:val="00DA4CFB"/>
    <w:rsid w:val="00DA4F2F"/>
    <w:rsid w:val="00DA500C"/>
    <w:rsid w:val="00DA5148"/>
    <w:rsid w:val="00DA526D"/>
    <w:rsid w:val="00DA53B3"/>
    <w:rsid w:val="00DA53E8"/>
    <w:rsid w:val="00DA54A3"/>
    <w:rsid w:val="00DA54EE"/>
    <w:rsid w:val="00DA5C25"/>
    <w:rsid w:val="00DA5D24"/>
    <w:rsid w:val="00DA5D35"/>
    <w:rsid w:val="00DA5EFE"/>
    <w:rsid w:val="00DA6169"/>
    <w:rsid w:val="00DA623A"/>
    <w:rsid w:val="00DA62BA"/>
    <w:rsid w:val="00DA66A3"/>
    <w:rsid w:val="00DA6886"/>
    <w:rsid w:val="00DA6B14"/>
    <w:rsid w:val="00DA6B53"/>
    <w:rsid w:val="00DA718C"/>
    <w:rsid w:val="00DA73AD"/>
    <w:rsid w:val="00DA7507"/>
    <w:rsid w:val="00DA773C"/>
    <w:rsid w:val="00DA7914"/>
    <w:rsid w:val="00DA7BA1"/>
    <w:rsid w:val="00DA7C45"/>
    <w:rsid w:val="00DA7FF6"/>
    <w:rsid w:val="00DB00B6"/>
    <w:rsid w:val="00DB0198"/>
    <w:rsid w:val="00DB06A7"/>
    <w:rsid w:val="00DB08B6"/>
    <w:rsid w:val="00DB0992"/>
    <w:rsid w:val="00DB099D"/>
    <w:rsid w:val="00DB0A51"/>
    <w:rsid w:val="00DB0B1B"/>
    <w:rsid w:val="00DB0B62"/>
    <w:rsid w:val="00DB0BA3"/>
    <w:rsid w:val="00DB0C5F"/>
    <w:rsid w:val="00DB0C7A"/>
    <w:rsid w:val="00DB0D42"/>
    <w:rsid w:val="00DB0E67"/>
    <w:rsid w:val="00DB12C4"/>
    <w:rsid w:val="00DB1354"/>
    <w:rsid w:val="00DB1474"/>
    <w:rsid w:val="00DB1725"/>
    <w:rsid w:val="00DB17DF"/>
    <w:rsid w:val="00DB1962"/>
    <w:rsid w:val="00DB1A18"/>
    <w:rsid w:val="00DB1AA2"/>
    <w:rsid w:val="00DB1AFD"/>
    <w:rsid w:val="00DB1E6F"/>
    <w:rsid w:val="00DB1F58"/>
    <w:rsid w:val="00DB214E"/>
    <w:rsid w:val="00DB2428"/>
    <w:rsid w:val="00DB2585"/>
    <w:rsid w:val="00DB26BE"/>
    <w:rsid w:val="00DB2E96"/>
    <w:rsid w:val="00DB2F8B"/>
    <w:rsid w:val="00DB3050"/>
    <w:rsid w:val="00DB350E"/>
    <w:rsid w:val="00DB3517"/>
    <w:rsid w:val="00DB3812"/>
    <w:rsid w:val="00DB3D83"/>
    <w:rsid w:val="00DB3F7A"/>
    <w:rsid w:val="00DB40F4"/>
    <w:rsid w:val="00DB4150"/>
    <w:rsid w:val="00DB4413"/>
    <w:rsid w:val="00DB4451"/>
    <w:rsid w:val="00DB445B"/>
    <w:rsid w:val="00DB468C"/>
    <w:rsid w:val="00DB4A68"/>
    <w:rsid w:val="00DB4B4E"/>
    <w:rsid w:val="00DB4BFD"/>
    <w:rsid w:val="00DB4C6D"/>
    <w:rsid w:val="00DB4DFC"/>
    <w:rsid w:val="00DB503D"/>
    <w:rsid w:val="00DB5131"/>
    <w:rsid w:val="00DB535C"/>
    <w:rsid w:val="00DB5424"/>
    <w:rsid w:val="00DB5E8B"/>
    <w:rsid w:val="00DB609C"/>
    <w:rsid w:val="00DB6407"/>
    <w:rsid w:val="00DB65E5"/>
    <w:rsid w:val="00DB670E"/>
    <w:rsid w:val="00DB6792"/>
    <w:rsid w:val="00DB6DA7"/>
    <w:rsid w:val="00DB6E10"/>
    <w:rsid w:val="00DB6FE8"/>
    <w:rsid w:val="00DB7056"/>
    <w:rsid w:val="00DB7062"/>
    <w:rsid w:val="00DB7082"/>
    <w:rsid w:val="00DB71BB"/>
    <w:rsid w:val="00DB71DA"/>
    <w:rsid w:val="00DB7419"/>
    <w:rsid w:val="00DB7688"/>
    <w:rsid w:val="00DB7812"/>
    <w:rsid w:val="00DB78C8"/>
    <w:rsid w:val="00DB7EA0"/>
    <w:rsid w:val="00DC0015"/>
    <w:rsid w:val="00DC027F"/>
    <w:rsid w:val="00DC03B0"/>
    <w:rsid w:val="00DC03F0"/>
    <w:rsid w:val="00DC05D2"/>
    <w:rsid w:val="00DC0706"/>
    <w:rsid w:val="00DC09E2"/>
    <w:rsid w:val="00DC0BE7"/>
    <w:rsid w:val="00DC0E6E"/>
    <w:rsid w:val="00DC0EFE"/>
    <w:rsid w:val="00DC0F7F"/>
    <w:rsid w:val="00DC103F"/>
    <w:rsid w:val="00DC1152"/>
    <w:rsid w:val="00DC1372"/>
    <w:rsid w:val="00DC1469"/>
    <w:rsid w:val="00DC1660"/>
    <w:rsid w:val="00DC1741"/>
    <w:rsid w:val="00DC18C2"/>
    <w:rsid w:val="00DC1A08"/>
    <w:rsid w:val="00DC1A21"/>
    <w:rsid w:val="00DC1A92"/>
    <w:rsid w:val="00DC1D6B"/>
    <w:rsid w:val="00DC1E5D"/>
    <w:rsid w:val="00DC1EA5"/>
    <w:rsid w:val="00DC2068"/>
    <w:rsid w:val="00DC208A"/>
    <w:rsid w:val="00DC20BC"/>
    <w:rsid w:val="00DC21F7"/>
    <w:rsid w:val="00DC27D7"/>
    <w:rsid w:val="00DC2ABC"/>
    <w:rsid w:val="00DC2B21"/>
    <w:rsid w:val="00DC2C2F"/>
    <w:rsid w:val="00DC2EAE"/>
    <w:rsid w:val="00DC2F0C"/>
    <w:rsid w:val="00DC317C"/>
    <w:rsid w:val="00DC31D4"/>
    <w:rsid w:val="00DC3264"/>
    <w:rsid w:val="00DC34F9"/>
    <w:rsid w:val="00DC37C9"/>
    <w:rsid w:val="00DC38AB"/>
    <w:rsid w:val="00DC399B"/>
    <w:rsid w:val="00DC3B3F"/>
    <w:rsid w:val="00DC3BA7"/>
    <w:rsid w:val="00DC3BCA"/>
    <w:rsid w:val="00DC3D3F"/>
    <w:rsid w:val="00DC3F22"/>
    <w:rsid w:val="00DC401F"/>
    <w:rsid w:val="00DC4383"/>
    <w:rsid w:val="00DC43AE"/>
    <w:rsid w:val="00DC4406"/>
    <w:rsid w:val="00DC48D0"/>
    <w:rsid w:val="00DC4A30"/>
    <w:rsid w:val="00DC4FA7"/>
    <w:rsid w:val="00DC5175"/>
    <w:rsid w:val="00DC5418"/>
    <w:rsid w:val="00DC5617"/>
    <w:rsid w:val="00DC58D5"/>
    <w:rsid w:val="00DC5940"/>
    <w:rsid w:val="00DC59A5"/>
    <w:rsid w:val="00DC5B19"/>
    <w:rsid w:val="00DC5D56"/>
    <w:rsid w:val="00DC5F88"/>
    <w:rsid w:val="00DC6068"/>
    <w:rsid w:val="00DC607C"/>
    <w:rsid w:val="00DC6163"/>
    <w:rsid w:val="00DC6196"/>
    <w:rsid w:val="00DC62E7"/>
    <w:rsid w:val="00DC637F"/>
    <w:rsid w:val="00DC63C5"/>
    <w:rsid w:val="00DC6604"/>
    <w:rsid w:val="00DC679E"/>
    <w:rsid w:val="00DC684B"/>
    <w:rsid w:val="00DC6901"/>
    <w:rsid w:val="00DC6BA2"/>
    <w:rsid w:val="00DC70B5"/>
    <w:rsid w:val="00DC7382"/>
    <w:rsid w:val="00DC739B"/>
    <w:rsid w:val="00DC73C4"/>
    <w:rsid w:val="00DC7C6B"/>
    <w:rsid w:val="00DC7D16"/>
    <w:rsid w:val="00DD009A"/>
    <w:rsid w:val="00DD02E6"/>
    <w:rsid w:val="00DD03A5"/>
    <w:rsid w:val="00DD0475"/>
    <w:rsid w:val="00DD04DF"/>
    <w:rsid w:val="00DD089C"/>
    <w:rsid w:val="00DD0991"/>
    <w:rsid w:val="00DD0D84"/>
    <w:rsid w:val="00DD0D99"/>
    <w:rsid w:val="00DD0FF9"/>
    <w:rsid w:val="00DD12F1"/>
    <w:rsid w:val="00DD1748"/>
    <w:rsid w:val="00DD19DD"/>
    <w:rsid w:val="00DD1B9A"/>
    <w:rsid w:val="00DD1C5A"/>
    <w:rsid w:val="00DD21AC"/>
    <w:rsid w:val="00DD22A1"/>
    <w:rsid w:val="00DD2330"/>
    <w:rsid w:val="00DD2522"/>
    <w:rsid w:val="00DD25B3"/>
    <w:rsid w:val="00DD275F"/>
    <w:rsid w:val="00DD2845"/>
    <w:rsid w:val="00DD2967"/>
    <w:rsid w:val="00DD2986"/>
    <w:rsid w:val="00DD2A3A"/>
    <w:rsid w:val="00DD2A8E"/>
    <w:rsid w:val="00DD2C44"/>
    <w:rsid w:val="00DD2DAE"/>
    <w:rsid w:val="00DD2DCE"/>
    <w:rsid w:val="00DD2EC3"/>
    <w:rsid w:val="00DD304E"/>
    <w:rsid w:val="00DD33F7"/>
    <w:rsid w:val="00DD3425"/>
    <w:rsid w:val="00DD350F"/>
    <w:rsid w:val="00DD3860"/>
    <w:rsid w:val="00DD3CC6"/>
    <w:rsid w:val="00DD3F9E"/>
    <w:rsid w:val="00DD4321"/>
    <w:rsid w:val="00DD47E9"/>
    <w:rsid w:val="00DD47FB"/>
    <w:rsid w:val="00DD48C1"/>
    <w:rsid w:val="00DD4944"/>
    <w:rsid w:val="00DD503B"/>
    <w:rsid w:val="00DD504C"/>
    <w:rsid w:val="00DD50F3"/>
    <w:rsid w:val="00DD52F1"/>
    <w:rsid w:val="00DD5420"/>
    <w:rsid w:val="00DD54AB"/>
    <w:rsid w:val="00DD5870"/>
    <w:rsid w:val="00DD5A14"/>
    <w:rsid w:val="00DD612D"/>
    <w:rsid w:val="00DD646A"/>
    <w:rsid w:val="00DD66CA"/>
    <w:rsid w:val="00DD69D3"/>
    <w:rsid w:val="00DD6DED"/>
    <w:rsid w:val="00DD7059"/>
    <w:rsid w:val="00DD729C"/>
    <w:rsid w:val="00DD7717"/>
    <w:rsid w:val="00DD778A"/>
    <w:rsid w:val="00DD7800"/>
    <w:rsid w:val="00DD7864"/>
    <w:rsid w:val="00DD79F3"/>
    <w:rsid w:val="00DD7A8C"/>
    <w:rsid w:val="00DD7DA7"/>
    <w:rsid w:val="00DE053C"/>
    <w:rsid w:val="00DE094C"/>
    <w:rsid w:val="00DE095C"/>
    <w:rsid w:val="00DE0BE3"/>
    <w:rsid w:val="00DE10EB"/>
    <w:rsid w:val="00DE11DB"/>
    <w:rsid w:val="00DE120F"/>
    <w:rsid w:val="00DE127A"/>
    <w:rsid w:val="00DE1409"/>
    <w:rsid w:val="00DE143B"/>
    <w:rsid w:val="00DE1640"/>
    <w:rsid w:val="00DE17C2"/>
    <w:rsid w:val="00DE1A48"/>
    <w:rsid w:val="00DE2C38"/>
    <w:rsid w:val="00DE2D56"/>
    <w:rsid w:val="00DE2D58"/>
    <w:rsid w:val="00DE30A9"/>
    <w:rsid w:val="00DE31C7"/>
    <w:rsid w:val="00DE3372"/>
    <w:rsid w:val="00DE3457"/>
    <w:rsid w:val="00DE366B"/>
    <w:rsid w:val="00DE371F"/>
    <w:rsid w:val="00DE3827"/>
    <w:rsid w:val="00DE3AFC"/>
    <w:rsid w:val="00DE3B84"/>
    <w:rsid w:val="00DE3BC5"/>
    <w:rsid w:val="00DE3DCF"/>
    <w:rsid w:val="00DE3F98"/>
    <w:rsid w:val="00DE4037"/>
    <w:rsid w:val="00DE4210"/>
    <w:rsid w:val="00DE442D"/>
    <w:rsid w:val="00DE45D9"/>
    <w:rsid w:val="00DE45FF"/>
    <w:rsid w:val="00DE4605"/>
    <w:rsid w:val="00DE495E"/>
    <w:rsid w:val="00DE4A95"/>
    <w:rsid w:val="00DE4AAB"/>
    <w:rsid w:val="00DE4B3E"/>
    <w:rsid w:val="00DE4B90"/>
    <w:rsid w:val="00DE4BF4"/>
    <w:rsid w:val="00DE4C48"/>
    <w:rsid w:val="00DE4CC4"/>
    <w:rsid w:val="00DE4D0D"/>
    <w:rsid w:val="00DE4FC5"/>
    <w:rsid w:val="00DE5143"/>
    <w:rsid w:val="00DE528E"/>
    <w:rsid w:val="00DE579B"/>
    <w:rsid w:val="00DE57B5"/>
    <w:rsid w:val="00DE5BE2"/>
    <w:rsid w:val="00DE5C08"/>
    <w:rsid w:val="00DE638A"/>
    <w:rsid w:val="00DE6446"/>
    <w:rsid w:val="00DE65B5"/>
    <w:rsid w:val="00DE6621"/>
    <w:rsid w:val="00DE66AE"/>
    <w:rsid w:val="00DE67E9"/>
    <w:rsid w:val="00DE67FF"/>
    <w:rsid w:val="00DE69D8"/>
    <w:rsid w:val="00DE6AF4"/>
    <w:rsid w:val="00DE6C11"/>
    <w:rsid w:val="00DE6C86"/>
    <w:rsid w:val="00DE6C89"/>
    <w:rsid w:val="00DE6D31"/>
    <w:rsid w:val="00DE6D68"/>
    <w:rsid w:val="00DE717E"/>
    <w:rsid w:val="00DE71E8"/>
    <w:rsid w:val="00DE747F"/>
    <w:rsid w:val="00DE749B"/>
    <w:rsid w:val="00DE756E"/>
    <w:rsid w:val="00DE7968"/>
    <w:rsid w:val="00DE7B10"/>
    <w:rsid w:val="00DE7B2A"/>
    <w:rsid w:val="00DE7BA4"/>
    <w:rsid w:val="00DE7BD3"/>
    <w:rsid w:val="00DE7C35"/>
    <w:rsid w:val="00DE7CEA"/>
    <w:rsid w:val="00DF0106"/>
    <w:rsid w:val="00DF01D6"/>
    <w:rsid w:val="00DF064D"/>
    <w:rsid w:val="00DF0716"/>
    <w:rsid w:val="00DF07C6"/>
    <w:rsid w:val="00DF082E"/>
    <w:rsid w:val="00DF088E"/>
    <w:rsid w:val="00DF09C6"/>
    <w:rsid w:val="00DF0A35"/>
    <w:rsid w:val="00DF0C29"/>
    <w:rsid w:val="00DF0F97"/>
    <w:rsid w:val="00DF1212"/>
    <w:rsid w:val="00DF14C1"/>
    <w:rsid w:val="00DF15E8"/>
    <w:rsid w:val="00DF1786"/>
    <w:rsid w:val="00DF1853"/>
    <w:rsid w:val="00DF1929"/>
    <w:rsid w:val="00DF1BA1"/>
    <w:rsid w:val="00DF1F35"/>
    <w:rsid w:val="00DF24DE"/>
    <w:rsid w:val="00DF262F"/>
    <w:rsid w:val="00DF27D4"/>
    <w:rsid w:val="00DF2AEA"/>
    <w:rsid w:val="00DF2FB6"/>
    <w:rsid w:val="00DF341F"/>
    <w:rsid w:val="00DF3720"/>
    <w:rsid w:val="00DF3733"/>
    <w:rsid w:val="00DF38A4"/>
    <w:rsid w:val="00DF38C5"/>
    <w:rsid w:val="00DF3B6C"/>
    <w:rsid w:val="00DF3D4D"/>
    <w:rsid w:val="00DF40C9"/>
    <w:rsid w:val="00DF43C1"/>
    <w:rsid w:val="00DF4570"/>
    <w:rsid w:val="00DF4712"/>
    <w:rsid w:val="00DF471F"/>
    <w:rsid w:val="00DF4BAD"/>
    <w:rsid w:val="00DF4BC0"/>
    <w:rsid w:val="00DF4CA5"/>
    <w:rsid w:val="00DF4CEA"/>
    <w:rsid w:val="00DF4D0F"/>
    <w:rsid w:val="00DF4E5C"/>
    <w:rsid w:val="00DF4F8E"/>
    <w:rsid w:val="00DF4FE3"/>
    <w:rsid w:val="00DF537E"/>
    <w:rsid w:val="00DF53C2"/>
    <w:rsid w:val="00DF5624"/>
    <w:rsid w:val="00DF564A"/>
    <w:rsid w:val="00DF56C5"/>
    <w:rsid w:val="00DF5707"/>
    <w:rsid w:val="00DF5783"/>
    <w:rsid w:val="00DF5837"/>
    <w:rsid w:val="00DF58BD"/>
    <w:rsid w:val="00DF5BF2"/>
    <w:rsid w:val="00DF5CF8"/>
    <w:rsid w:val="00DF5E70"/>
    <w:rsid w:val="00DF5F39"/>
    <w:rsid w:val="00DF5F3A"/>
    <w:rsid w:val="00DF65A9"/>
    <w:rsid w:val="00DF6657"/>
    <w:rsid w:val="00DF6D2E"/>
    <w:rsid w:val="00DF6E11"/>
    <w:rsid w:val="00DF6F63"/>
    <w:rsid w:val="00DF6FF3"/>
    <w:rsid w:val="00DF711F"/>
    <w:rsid w:val="00DF7162"/>
    <w:rsid w:val="00DF73AF"/>
    <w:rsid w:val="00DF75FB"/>
    <w:rsid w:val="00DF785B"/>
    <w:rsid w:val="00DF7968"/>
    <w:rsid w:val="00DF7C5E"/>
    <w:rsid w:val="00E00103"/>
    <w:rsid w:val="00E00455"/>
    <w:rsid w:val="00E00511"/>
    <w:rsid w:val="00E006B2"/>
    <w:rsid w:val="00E00B5F"/>
    <w:rsid w:val="00E00C68"/>
    <w:rsid w:val="00E00CBF"/>
    <w:rsid w:val="00E01000"/>
    <w:rsid w:val="00E01244"/>
    <w:rsid w:val="00E01394"/>
    <w:rsid w:val="00E01595"/>
    <w:rsid w:val="00E017B0"/>
    <w:rsid w:val="00E0193B"/>
    <w:rsid w:val="00E01988"/>
    <w:rsid w:val="00E01E3F"/>
    <w:rsid w:val="00E02116"/>
    <w:rsid w:val="00E0237C"/>
    <w:rsid w:val="00E02610"/>
    <w:rsid w:val="00E026E7"/>
    <w:rsid w:val="00E02987"/>
    <w:rsid w:val="00E02DA8"/>
    <w:rsid w:val="00E02E96"/>
    <w:rsid w:val="00E03051"/>
    <w:rsid w:val="00E035FC"/>
    <w:rsid w:val="00E03A0D"/>
    <w:rsid w:val="00E03E70"/>
    <w:rsid w:val="00E03EA3"/>
    <w:rsid w:val="00E03EC2"/>
    <w:rsid w:val="00E0411C"/>
    <w:rsid w:val="00E0426E"/>
    <w:rsid w:val="00E044CA"/>
    <w:rsid w:val="00E048B5"/>
    <w:rsid w:val="00E04AA0"/>
    <w:rsid w:val="00E04AC4"/>
    <w:rsid w:val="00E05080"/>
    <w:rsid w:val="00E053B5"/>
    <w:rsid w:val="00E053F2"/>
    <w:rsid w:val="00E0584F"/>
    <w:rsid w:val="00E05B55"/>
    <w:rsid w:val="00E05D8E"/>
    <w:rsid w:val="00E0630F"/>
    <w:rsid w:val="00E063AE"/>
    <w:rsid w:val="00E0679F"/>
    <w:rsid w:val="00E06A88"/>
    <w:rsid w:val="00E06B9D"/>
    <w:rsid w:val="00E06FCD"/>
    <w:rsid w:val="00E07301"/>
    <w:rsid w:val="00E07414"/>
    <w:rsid w:val="00E07841"/>
    <w:rsid w:val="00E079D1"/>
    <w:rsid w:val="00E07AE7"/>
    <w:rsid w:val="00E07B50"/>
    <w:rsid w:val="00E07BDF"/>
    <w:rsid w:val="00E07E23"/>
    <w:rsid w:val="00E07E44"/>
    <w:rsid w:val="00E10092"/>
    <w:rsid w:val="00E10343"/>
    <w:rsid w:val="00E106FF"/>
    <w:rsid w:val="00E10771"/>
    <w:rsid w:val="00E1079E"/>
    <w:rsid w:val="00E107B5"/>
    <w:rsid w:val="00E10817"/>
    <w:rsid w:val="00E10847"/>
    <w:rsid w:val="00E10884"/>
    <w:rsid w:val="00E112D0"/>
    <w:rsid w:val="00E1132C"/>
    <w:rsid w:val="00E115DF"/>
    <w:rsid w:val="00E117CA"/>
    <w:rsid w:val="00E11913"/>
    <w:rsid w:val="00E11936"/>
    <w:rsid w:val="00E11B4C"/>
    <w:rsid w:val="00E11C96"/>
    <w:rsid w:val="00E123FC"/>
    <w:rsid w:val="00E125BF"/>
    <w:rsid w:val="00E1285D"/>
    <w:rsid w:val="00E1286A"/>
    <w:rsid w:val="00E129C3"/>
    <w:rsid w:val="00E129EF"/>
    <w:rsid w:val="00E12CF1"/>
    <w:rsid w:val="00E12E5D"/>
    <w:rsid w:val="00E1308C"/>
    <w:rsid w:val="00E130B3"/>
    <w:rsid w:val="00E132D2"/>
    <w:rsid w:val="00E1341E"/>
    <w:rsid w:val="00E1371A"/>
    <w:rsid w:val="00E13894"/>
    <w:rsid w:val="00E138F4"/>
    <w:rsid w:val="00E1390F"/>
    <w:rsid w:val="00E13923"/>
    <w:rsid w:val="00E13930"/>
    <w:rsid w:val="00E13A9C"/>
    <w:rsid w:val="00E13AB2"/>
    <w:rsid w:val="00E13B76"/>
    <w:rsid w:val="00E1401D"/>
    <w:rsid w:val="00E1403C"/>
    <w:rsid w:val="00E14060"/>
    <w:rsid w:val="00E14227"/>
    <w:rsid w:val="00E14252"/>
    <w:rsid w:val="00E14777"/>
    <w:rsid w:val="00E1481B"/>
    <w:rsid w:val="00E14BAF"/>
    <w:rsid w:val="00E150B4"/>
    <w:rsid w:val="00E155FA"/>
    <w:rsid w:val="00E15B9D"/>
    <w:rsid w:val="00E15ED0"/>
    <w:rsid w:val="00E166D3"/>
    <w:rsid w:val="00E16C09"/>
    <w:rsid w:val="00E16CA2"/>
    <w:rsid w:val="00E16DED"/>
    <w:rsid w:val="00E16E10"/>
    <w:rsid w:val="00E173B8"/>
    <w:rsid w:val="00E175C1"/>
    <w:rsid w:val="00E1764E"/>
    <w:rsid w:val="00E176E6"/>
    <w:rsid w:val="00E17B06"/>
    <w:rsid w:val="00E17CB8"/>
    <w:rsid w:val="00E17D4A"/>
    <w:rsid w:val="00E17E34"/>
    <w:rsid w:val="00E20015"/>
    <w:rsid w:val="00E2014D"/>
    <w:rsid w:val="00E20167"/>
    <w:rsid w:val="00E2024B"/>
    <w:rsid w:val="00E206F0"/>
    <w:rsid w:val="00E207A1"/>
    <w:rsid w:val="00E208FF"/>
    <w:rsid w:val="00E2093C"/>
    <w:rsid w:val="00E20BB5"/>
    <w:rsid w:val="00E20BC8"/>
    <w:rsid w:val="00E20C27"/>
    <w:rsid w:val="00E20E9C"/>
    <w:rsid w:val="00E20F92"/>
    <w:rsid w:val="00E21080"/>
    <w:rsid w:val="00E21193"/>
    <w:rsid w:val="00E21195"/>
    <w:rsid w:val="00E213F0"/>
    <w:rsid w:val="00E21510"/>
    <w:rsid w:val="00E21C25"/>
    <w:rsid w:val="00E21EC7"/>
    <w:rsid w:val="00E22110"/>
    <w:rsid w:val="00E22194"/>
    <w:rsid w:val="00E221C0"/>
    <w:rsid w:val="00E2237C"/>
    <w:rsid w:val="00E224AF"/>
    <w:rsid w:val="00E22509"/>
    <w:rsid w:val="00E22722"/>
    <w:rsid w:val="00E227CA"/>
    <w:rsid w:val="00E227E5"/>
    <w:rsid w:val="00E22A2C"/>
    <w:rsid w:val="00E22BC0"/>
    <w:rsid w:val="00E22C3B"/>
    <w:rsid w:val="00E22CCA"/>
    <w:rsid w:val="00E22CDE"/>
    <w:rsid w:val="00E22D99"/>
    <w:rsid w:val="00E22DFE"/>
    <w:rsid w:val="00E22F2C"/>
    <w:rsid w:val="00E23210"/>
    <w:rsid w:val="00E2324C"/>
    <w:rsid w:val="00E238EC"/>
    <w:rsid w:val="00E23D48"/>
    <w:rsid w:val="00E23F0C"/>
    <w:rsid w:val="00E2431B"/>
    <w:rsid w:val="00E243DE"/>
    <w:rsid w:val="00E244D3"/>
    <w:rsid w:val="00E244D8"/>
    <w:rsid w:val="00E248F5"/>
    <w:rsid w:val="00E249FF"/>
    <w:rsid w:val="00E24A57"/>
    <w:rsid w:val="00E24AEC"/>
    <w:rsid w:val="00E24C3A"/>
    <w:rsid w:val="00E24E3A"/>
    <w:rsid w:val="00E251E0"/>
    <w:rsid w:val="00E2555D"/>
    <w:rsid w:val="00E259A9"/>
    <w:rsid w:val="00E25D2E"/>
    <w:rsid w:val="00E25F0D"/>
    <w:rsid w:val="00E25F29"/>
    <w:rsid w:val="00E2612C"/>
    <w:rsid w:val="00E2659C"/>
    <w:rsid w:val="00E26C7E"/>
    <w:rsid w:val="00E26D63"/>
    <w:rsid w:val="00E26DB4"/>
    <w:rsid w:val="00E26F09"/>
    <w:rsid w:val="00E26FC6"/>
    <w:rsid w:val="00E2710F"/>
    <w:rsid w:val="00E27172"/>
    <w:rsid w:val="00E2721A"/>
    <w:rsid w:val="00E27229"/>
    <w:rsid w:val="00E275D3"/>
    <w:rsid w:val="00E27792"/>
    <w:rsid w:val="00E278B7"/>
    <w:rsid w:val="00E279E5"/>
    <w:rsid w:val="00E27B19"/>
    <w:rsid w:val="00E27BD5"/>
    <w:rsid w:val="00E27CB5"/>
    <w:rsid w:val="00E27E91"/>
    <w:rsid w:val="00E3009E"/>
    <w:rsid w:val="00E300FC"/>
    <w:rsid w:val="00E30270"/>
    <w:rsid w:val="00E30402"/>
    <w:rsid w:val="00E304AD"/>
    <w:rsid w:val="00E30A52"/>
    <w:rsid w:val="00E30B03"/>
    <w:rsid w:val="00E30B1E"/>
    <w:rsid w:val="00E30BB5"/>
    <w:rsid w:val="00E30CB0"/>
    <w:rsid w:val="00E30DD6"/>
    <w:rsid w:val="00E30FC0"/>
    <w:rsid w:val="00E310FA"/>
    <w:rsid w:val="00E315C3"/>
    <w:rsid w:val="00E31901"/>
    <w:rsid w:val="00E31975"/>
    <w:rsid w:val="00E31A1D"/>
    <w:rsid w:val="00E31AA2"/>
    <w:rsid w:val="00E31E0F"/>
    <w:rsid w:val="00E32019"/>
    <w:rsid w:val="00E32102"/>
    <w:rsid w:val="00E3241A"/>
    <w:rsid w:val="00E32454"/>
    <w:rsid w:val="00E32776"/>
    <w:rsid w:val="00E327B2"/>
    <w:rsid w:val="00E32938"/>
    <w:rsid w:val="00E32A78"/>
    <w:rsid w:val="00E32CAF"/>
    <w:rsid w:val="00E33112"/>
    <w:rsid w:val="00E33393"/>
    <w:rsid w:val="00E335C0"/>
    <w:rsid w:val="00E33727"/>
    <w:rsid w:val="00E33729"/>
    <w:rsid w:val="00E33DA7"/>
    <w:rsid w:val="00E33F47"/>
    <w:rsid w:val="00E33FDF"/>
    <w:rsid w:val="00E34473"/>
    <w:rsid w:val="00E346A5"/>
    <w:rsid w:val="00E346C8"/>
    <w:rsid w:val="00E347EB"/>
    <w:rsid w:val="00E3484B"/>
    <w:rsid w:val="00E34880"/>
    <w:rsid w:val="00E34916"/>
    <w:rsid w:val="00E34FBC"/>
    <w:rsid w:val="00E35000"/>
    <w:rsid w:val="00E3517D"/>
    <w:rsid w:val="00E35357"/>
    <w:rsid w:val="00E35785"/>
    <w:rsid w:val="00E357F3"/>
    <w:rsid w:val="00E35D77"/>
    <w:rsid w:val="00E35E7C"/>
    <w:rsid w:val="00E35F30"/>
    <w:rsid w:val="00E35F3A"/>
    <w:rsid w:val="00E35F82"/>
    <w:rsid w:val="00E35F9A"/>
    <w:rsid w:val="00E361A7"/>
    <w:rsid w:val="00E364F2"/>
    <w:rsid w:val="00E36540"/>
    <w:rsid w:val="00E36603"/>
    <w:rsid w:val="00E36A5D"/>
    <w:rsid w:val="00E36CEC"/>
    <w:rsid w:val="00E36DFD"/>
    <w:rsid w:val="00E36FE6"/>
    <w:rsid w:val="00E37046"/>
    <w:rsid w:val="00E37910"/>
    <w:rsid w:val="00E37B45"/>
    <w:rsid w:val="00E37C8A"/>
    <w:rsid w:val="00E37D27"/>
    <w:rsid w:val="00E37FC2"/>
    <w:rsid w:val="00E400F3"/>
    <w:rsid w:val="00E40133"/>
    <w:rsid w:val="00E40164"/>
    <w:rsid w:val="00E40206"/>
    <w:rsid w:val="00E40478"/>
    <w:rsid w:val="00E406BE"/>
    <w:rsid w:val="00E4087D"/>
    <w:rsid w:val="00E4093B"/>
    <w:rsid w:val="00E40BFA"/>
    <w:rsid w:val="00E40CDC"/>
    <w:rsid w:val="00E4122B"/>
    <w:rsid w:val="00E4132D"/>
    <w:rsid w:val="00E4135E"/>
    <w:rsid w:val="00E41389"/>
    <w:rsid w:val="00E41803"/>
    <w:rsid w:val="00E41970"/>
    <w:rsid w:val="00E41C78"/>
    <w:rsid w:val="00E41EA9"/>
    <w:rsid w:val="00E41FA8"/>
    <w:rsid w:val="00E421E2"/>
    <w:rsid w:val="00E42209"/>
    <w:rsid w:val="00E42302"/>
    <w:rsid w:val="00E427E9"/>
    <w:rsid w:val="00E429EA"/>
    <w:rsid w:val="00E42B21"/>
    <w:rsid w:val="00E42BE7"/>
    <w:rsid w:val="00E42D14"/>
    <w:rsid w:val="00E4300F"/>
    <w:rsid w:val="00E430BE"/>
    <w:rsid w:val="00E4322A"/>
    <w:rsid w:val="00E4355B"/>
    <w:rsid w:val="00E435AA"/>
    <w:rsid w:val="00E435CB"/>
    <w:rsid w:val="00E437F2"/>
    <w:rsid w:val="00E43B27"/>
    <w:rsid w:val="00E43DA8"/>
    <w:rsid w:val="00E43E9A"/>
    <w:rsid w:val="00E43EA5"/>
    <w:rsid w:val="00E4410F"/>
    <w:rsid w:val="00E4431E"/>
    <w:rsid w:val="00E4433E"/>
    <w:rsid w:val="00E44388"/>
    <w:rsid w:val="00E443D9"/>
    <w:rsid w:val="00E443DF"/>
    <w:rsid w:val="00E4464C"/>
    <w:rsid w:val="00E44700"/>
    <w:rsid w:val="00E44788"/>
    <w:rsid w:val="00E44A79"/>
    <w:rsid w:val="00E44B60"/>
    <w:rsid w:val="00E44D55"/>
    <w:rsid w:val="00E44EE8"/>
    <w:rsid w:val="00E44EF0"/>
    <w:rsid w:val="00E44F23"/>
    <w:rsid w:val="00E450EA"/>
    <w:rsid w:val="00E4539B"/>
    <w:rsid w:val="00E45459"/>
    <w:rsid w:val="00E45510"/>
    <w:rsid w:val="00E456EE"/>
    <w:rsid w:val="00E45782"/>
    <w:rsid w:val="00E45795"/>
    <w:rsid w:val="00E45B8A"/>
    <w:rsid w:val="00E45C79"/>
    <w:rsid w:val="00E45D1E"/>
    <w:rsid w:val="00E45FD5"/>
    <w:rsid w:val="00E46148"/>
    <w:rsid w:val="00E46152"/>
    <w:rsid w:val="00E4632A"/>
    <w:rsid w:val="00E46675"/>
    <w:rsid w:val="00E46730"/>
    <w:rsid w:val="00E46740"/>
    <w:rsid w:val="00E46877"/>
    <w:rsid w:val="00E469F9"/>
    <w:rsid w:val="00E46A3A"/>
    <w:rsid w:val="00E46A78"/>
    <w:rsid w:val="00E46C18"/>
    <w:rsid w:val="00E47123"/>
    <w:rsid w:val="00E47222"/>
    <w:rsid w:val="00E47388"/>
    <w:rsid w:val="00E47430"/>
    <w:rsid w:val="00E4749F"/>
    <w:rsid w:val="00E47772"/>
    <w:rsid w:val="00E478C3"/>
    <w:rsid w:val="00E47919"/>
    <w:rsid w:val="00E47EC5"/>
    <w:rsid w:val="00E5029B"/>
    <w:rsid w:val="00E50735"/>
    <w:rsid w:val="00E50B8A"/>
    <w:rsid w:val="00E50BA8"/>
    <w:rsid w:val="00E50F2A"/>
    <w:rsid w:val="00E515C5"/>
    <w:rsid w:val="00E515F8"/>
    <w:rsid w:val="00E5163A"/>
    <w:rsid w:val="00E5167D"/>
    <w:rsid w:val="00E516A0"/>
    <w:rsid w:val="00E51C9A"/>
    <w:rsid w:val="00E51F81"/>
    <w:rsid w:val="00E520CD"/>
    <w:rsid w:val="00E52351"/>
    <w:rsid w:val="00E523AA"/>
    <w:rsid w:val="00E5246E"/>
    <w:rsid w:val="00E52772"/>
    <w:rsid w:val="00E52C1C"/>
    <w:rsid w:val="00E530B6"/>
    <w:rsid w:val="00E53282"/>
    <w:rsid w:val="00E5344D"/>
    <w:rsid w:val="00E5359F"/>
    <w:rsid w:val="00E535A1"/>
    <w:rsid w:val="00E5388F"/>
    <w:rsid w:val="00E53E66"/>
    <w:rsid w:val="00E54142"/>
    <w:rsid w:val="00E54669"/>
    <w:rsid w:val="00E547EC"/>
    <w:rsid w:val="00E54B73"/>
    <w:rsid w:val="00E54E0C"/>
    <w:rsid w:val="00E54E76"/>
    <w:rsid w:val="00E55053"/>
    <w:rsid w:val="00E5510C"/>
    <w:rsid w:val="00E55253"/>
    <w:rsid w:val="00E55320"/>
    <w:rsid w:val="00E554F0"/>
    <w:rsid w:val="00E55601"/>
    <w:rsid w:val="00E55883"/>
    <w:rsid w:val="00E55B9B"/>
    <w:rsid w:val="00E55E5D"/>
    <w:rsid w:val="00E55F52"/>
    <w:rsid w:val="00E56106"/>
    <w:rsid w:val="00E563A6"/>
    <w:rsid w:val="00E56436"/>
    <w:rsid w:val="00E564D5"/>
    <w:rsid w:val="00E5657E"/>
    <w:rsid w:val="00E5666D"/>
    <w:rsid w:val="00E56747"/>
    <w:rsid w:val="00E56770"/>
    <w:rsid w:val="00E56959"/>
    <w:rsid w:val="00E56A76"/>
    <w:rsid w:val="00E56ABF"/>
    <w:rsid w:val="00E56AF3"/>
    <w:rsid w:val="00E56E38"/>
    <w:rsid w:val="00E56F7A"/>
    <w:rsid w:val="00E57268"/>
    <w:rsid w:val="00E57292"/>
    <w:rsid w:val="00E5730D"/>
    <w:rsid w:val="00E57C1E"/>
    <w:rsid w:val="00E57C37"/>
    <w:rsid w:val="00E6014C"/>
    <w:rsid w:val="00E603B4"/>
    <w:rsid w:val="00E603FA"/>
    <w:rsid w:val="00E60673"/>
    <w:rsid w:val="00E6072B"/>
    <w:rsid w:val="00E608A7"/>
    <w:rsid w:val="00E60CFD"/>
    <w:rsid w:val="00E60E07"/>
    <w:rsid w:val="00E6133D"/>
    <w:rsid w:val="00E615E2"/>
    <w:rsid w:val="00E6183B"/>
    <w:rsid w:val="00E618A5"/>
    <w:rsid w:val="00E6197B"/>
    <w:rsid w:val="00E61B2F"/>
    <w:rsid w:val="00E61DB9"/>
    <w:rsid w:val="00E61F46"/>
    <w:rsid w:val="00E6215C"/>
    <w:rsid w:val="00E62388"/>
    <w:rsid w:val="00E62420"/>
    <w:rsid w:val="00E62524"/>
    <w:rsid w:val="00E62877"/>
    <w:rsid w:val="00E6287F"/>
    <w:rsid w:val="00E628F8"/>
    <w:rsid w:val="00E62A03"/>
    <w:rsid w:val="00E62ADB"/>
    <w:rsid w:val="00E62BAD"/>
    <w:rsid w:val="00E62FAB"/>
    <w:rsid w:val="00E6300A"/>
    <w:rsid w:val="00E6304E"/>
    <w:rsid w:val="00E63241"/>
    <w:rsid w:val="00E632F6"/>
    <w:rsid w:val="00E6391C"/>
    <w:rsid w:val="00E639AC"/>
    <w:rsid w:val="00E63B39"/>
    <w:rsid w:val="00E63B47"/>
    <w:rsid w:val="00E63D9B"/>
    <w:rsid w:val="00E63F22"/>
    <w:rsid w:val="00E63F84"/>
    <w:rsid w:val="00E640F0"/>
    <w:rsid w:val="00E641BC"/>
    <w:rsid w:val="00E64377"/>
    <w:rsid w:val="00E64614"/>
    <w:rsid w:val="00E64B29"/>
    <w:rsid w:val="00E64CEB"/>
    <w:rsid w:val="00E651E8"/>
    <w:rsid w:val="00E6535F"/>
    <w:rsid w:val="00E653AE"/>
    <w:rsid w:val="00E655F6"/>
    <w:rsid w:val="00E6577D"/>
    <w:rsid w:val="00E658A5"/>
    <w:rsid w:val="00E658C5"/>
    <w:rsid w:val="00E65909"/>
    <w:rsid w:val="00E65927"/>
    <w:rsid w:val="00E66093"/>
    <w:rsid w:val="00E662EE"/>
    <w:rsid w:val="00E6639F"/>
    <w:rsid w:val="00E663CE"/>
    <w:rsid w:val="00E665C0"/>
    <w:rsid w:val="00E665EB"/>
    <w:rsid w:val="00E666CE"/>
    <w:rsid w:val="00E66701"/>
    <w:rsid w:val="00E66712"/>
    <w:rsid w:val="00E6675B"/>
    <w:rsid w:val="00E66819"/>
    <w:rsid w:val="00E669B8"/>
    <w:rsid w:val="00E66B02"/>
    <w:rsid w:val="00E66B82"/>
    <w:rsid w:val="00E66E64"/>
    <w:rsid w:val="00E66F05"/>
    <w:rsid w:val="00E670BB"/>
    <w:rsid w:val="00E671E8"/>
    <w:rsid w:val="00E67224"/>
    <w:rsid w:val="00E672DD"/>
    <w:rsid w:val="00E6735E"/>
    <w:rsid w:val="00E6748E"/>
    <w:rsid w:val="00E676AE"/>
    <w:rsid w:val="00E6773A"/>
    <w:rsid w:val="00E6794B"/>
    <w:rsid w:val="00E67CE5"/>
    <w:rsid w:val="00E70254"/>
    <w:rsid w:val="00E704B0"/>
    <w:rsid w:val="00E704C0"/>
    <w:rsid w:val="00E70523"/>
    <w:rsid w:val="00E7065E"/>
    <w:rsid w:val="00E70684"/>
    <w:rsid w:val="00E70A7F"/>
    <w:rsid w:val="00E70BE4"/>
    <w:rsid w:val="00E70F71"/>
    <w:rsid w:val="00E710F5"/>
    <w:rsid w:val="00E7129E"/>
    <w:rsid w:val="00E712D6"/>
    <w:rsid w:val="00E718A7"/>
    <w:rsid w:val="00E7195E"/>
    <w:rsid w:val="00E71A4B"/>
    <w:rsid w:val="00E71E84"/>
    <w:rsid w:val="00E71EBB"/>
    <w:rsid w:val="00E72119"/>
    <w:rsid w:val="00E72152"/>
    <w:rsid w:val="00E721DB"/>
    <w:rsid w:val="00E723B4"/>
    <w:rsid w:val="00E7259B"/>
    <w:rsid w:val="00E729EF"/>
    <w:rsid w:val="00E72E05"/>
    <w:rsid w:val="00E72F92"/>
    <w:rsid w:val="00E7314D"/>
    <w:rsid w:val="00E73173"/>
    <w:rsid w:val="00E7333D"/>
    <w:rsid w:val="00E7348A"/>
    <w:rsid w:val="00E734F9"/>
    <w:rsid w:val="00E73612"/>
    <w:rsid w:val="00E739F4"/>
    <w:rsid w:val="00E73A75"/>
    <w:rsid w:val="00E73BDE"/>
    <w:rsid w:val="00E73DEB"/>
    <w:rsid w:val="00E7408D"/>
    <w:rsid w:val="00E74291"/>
    <w:rsid w:val="00E74314"/>
    <w:rsid w:val="00E743A6"/>
    <w:rsid w:val="00E743DF"/>
    <w:rsid w:val="00E74909"/>
    <w:rsid w:val="00E74C19"/>
    <w:rsid w:val="00E74DDF"/>
    <w:rsid w:val="00E74DF5"/>
    <w:rsid w:val="00E74E05"/>
    <w:rsid w:val="00E75846"/>
    <w:rsid w:val="00E75D10"/>
    <w:rsid w:val="00E75E09"/>
    <w:rsid w:val="00E7611B"/>
    <w:rsid w:val="00E763C4"/>
    <w:rsid w:val="00E76487"/>
    <w:rsid w:val="00E764A9"/>
    <w:rsid w:val="00E76727"/>
    <w:rsid w:val="00E7673B"/>
    <w:rsid w:val="00E7677C"/>
    <w:rsid w:val="00E774CE"/>
    <w:rsid w:val="00E7753A"/>
    <w:rsid w:val="00E77606"/>
    <w:rsid w:val="00E77717"/>
    <w:rsid w:val="00E778A9"/>
    <w:rsid w:val="00E77ABD"/>
    <w:rsid w:val="00E77CA1"/>
    <w:rsid w:val="00E77CCC"/>
    <w:rsid w:val="00E77CF3"/>
    <w:rsid w:val="00E80670"/>
    <w:rsid w:val="00E8067E"/>
    <w:rsid w:val="00E807B0"/>
    <w:rsid w:val="00E8088A"/>
    <w:rsid w:val="00E80B06"/>
    <w:rsid w:val="00E80B64"/>
    <w:rsid w:val="00E80D7E"/>
    <w:rsid w:val="00E80FB2"/>
    <w:rsid w:val="00E81019"/>
    <w:rsid w:val="00E810A1"/>
    <w:rsid w:val="00E814C5"/>
    <w:rsid w:val="00E814DD"/>
    <w:rsid w:val="00E818E3"/>
    <w:rsid w:val="00E8190A"/>
    <w:rsid w:val="00E81CC2"/>
    <w:rsid w:val="00E81DB4"/>
    <w:rsid w:val="00E81EE4"/>
    <w:rsid w:val="00E81EE6"/>
    <w:rsid w:val="00E81F1D"/>
    <w:rsid w:val="00E8200C"/>
    <w:rsid w:val="00E82074"/>
    <w:rsid w:val="00E821A5"/>
    <w:rsid w:val="00E821AB"/>
    <w:rsid w:val="00E82250"/>
    <w:rsid w:val="00E82312"/>
    <w:rsid w:val="00E82393"/>
    <w:rsid w:val="00E82436"/>
    <w:rsid w:val="00E82586"/>
    <w:rsid w:val="00E827AF"/>
    <w:rsid w:val="00E827FF"/>
    <w:rsid w:val="00E82CA1"/>
    <w:rsid w:val="00E82DEA"/>
    <w:rsid w:val="00E82E73"/>
    <w:rsid w:val="00E8305C"/>
    <w:rsid w:val="00E83696"/>
    <w:rsid w:val="00E83730"/>
    <w:rsid w:val="00E839A0"/>
    <w:rsid w:val="00E83AA1"/>
    <w:rsid w:val="00E83C9F"/>
    <w:rsid w:val="00E83CCD"/>
    <w:rsid w:val="00E83DAF"/>
    <w:rsid w:val="00E83FC9"/>
    <w:rsid w:val="00E84007"/>
    <w:rsid w:val="00E84182"/>
    <w:rsid w:val="00E842DF"/>
    <w:rsid w:val="00E84524"/>
    <w:rsid w:val="00E84548"/>
    <w:rsid w:val="00E845BA"/>
    <w:rsid w:val="00E84641"/>
    <w:rsid w:val="00E8485B"/>
    <w:rsid w:val="00E84875"/>
    <w:rsid w:val="00E848C2"/>
    <w:rsid w:val="00E84A60"/>
    <w:rsid w:val="00E84A66"/>
    <w:rsid w:val="00E84D5C"/>
    <w:rsid w:val="00E84E18"/>
    <w:rsid w:val="00E84F06"/>
    <w:rsid w:val="00E84F7D"/>
    <w:rsid w:val="00E85071"/>
    <w:rsid w:val="00E85174"/>
    <w:rsid w:val="00E8568C"/>
    <w:rsid w:val="00E857D1"/>
    <w:rsid w:val="00E85927"/>
    <w:rsid w:val="00E85989"/>
    <w:rsid w:val="00E85D0F"/>
    <w:rsid w:val="00E8614D"/>
    <w:rsid w:val="00E86360"/>
    <w:rsid w:val="00E8658B"/>
    <w:rsid w:val="00E86B81"/>
    <w:rsid w:val="00E86CFE"/>
    <w:rsid w:val="00E86DDC"/>
    <w:rsid w:val="00E86F68"/>
    <w:rsid w:val="00E87493"/>
    <w:rsid w:val="00E8754B"/>
    <w:rsid w:val="00E876C9"/>
    <w:rsid w:val="00E876CD"/>
    <w:rsid w:val="00E87F1A"/>
    <w:rsid w:val="00E87F93"/>
    <w:rsid w:val="00E90351"/>
    <w:rsid w:val="00E9037D"/>
    <w:rsid w:val="00E90434"/>
    <w:rsid w:val="00E905C7"/>
    <w:rsid w:val="00E9073E"/>
    <w:rsid w:val="00E90B84"/>
    <w:rsid w:val="00E90C65"/>
    <w:rsid w:val="00E90EF2"/>
    <w:rsid w:val="00E90F00"/>
    <w:rsid w:val="00E91091"/>
    <w:rsid w:val="00E910A8"/>
    <w:rsid w:val="00E91380"/>
    <w:rsid w:val="00E913D7"/>
    <w:rsid w:val="00E9141B"/>
    <w:rsid w:val="00E9168B"/>
    <w:rsid w:val="00E91787"/>
    <w:rsid w:val="00E91815"/>
    <w:rsid w:val="00E918ED"/>
    <w:rsid w:val="00E91B24"/>
    <w:rsid w:val="00E91B26"/>
    <w:rsid w:val="00E91B45"/>
    <w:rsid w:val="00E91CE5"/>
    <w:rsid w:val="00E91FE1"/>
    <w:rsid w:val="00E9218F"/>
    <w:rsid w:val="00E92319"/>
    <w:rsid w:val="00E923FD"/>
    <w:rsid w:val="00E9253D"/>
    <w:rsid w:val="00E9271E"/>
    <w:rsid w:val="00E9271F"/>
    <w:rsid w:val="00E9279B"/>
    <w:rsid w:val="00E92894"/>
    <w:rsid w:val="00E92927"/>
    <w:rsid w:val="00E92A8D"/>
    <w:rsid w:val="00E92BF6"/>
    <w:rsid w:val="00E92D1B"/>
    <w:rsid w:val="00E92D81"/>
    <w:rsid w:val="00E92F71"/>
    <w:rsid w:val="00E92FFB"/>
    <w:rsid w:val="00E930FF"/>
    <w:rsid w:val="00E934AB"/>
    <w:rsid w:val="00E93511"/>
    <w:rsid w:val="00E93628"/>
    <w:rsid w:val="00E93850"/>
    <w:rsid w:val="00E93BAF"/>
    <w:rsid w:val="00E93BCF"/>
    <w:rsid w:val="00E93C58"/>
    <w:rsid w:val="00E93D2C"/>
    <w:rsid w:val="00E93D87"/>
    <w:rsid w:val="00E93DA9"/>
    <w:rsid w:val="00E93DFD"/>
    <w:rsid w:val="00E93E5B"/>
    <w:rsid w:val="00E93FF6"/>
    <w:rsid w:val="00E94107"/>
    <w:rsid w:val="00E94145"/>
    <w:rsid w:val="00E9422A"/>
    <w:rsid w:val="00E942EB"/>
    <w:rsid w:val="00E94487"/>
    <w:rsid w:val="00E944CE"/>
    <w:rsid w:val="00E945C5"/>
    <w:rsid w:val="00E94895"/>
    <w:rsid w:val="00E9492D"/>
    <w:rsid w:val="00E94BC2"/>
    <w:rsid w:val="00E9508F"/>
    <w:rsid w:val="00E952FB"/>
    <w:rsid w:val="00E95421"/>
    <w:rsid w:val="00E95794"/>
    <w:rsid w:val="00E958D1"/>
    <w:rsid w:val="00E95A5D"/>
    <w:rsid w:val="00E95CB3"/>
    <w:rsid w:val="00E95CC9"/>
    <w:rsid w:val="00E95DB2"/>
    <w:rsid w:val="00E9601B"/>
    <w:rsid w:val="00E96206"/>
    <w:rsid w:val="00E96257"/>
    <w:rsid w:val="00E96693"/>
    <w:rsid w:val="00E967AD"/>
    <w:rsid w:val="00E969BD"/>
    <w:rsid w:val="00E96A05"/>
    <w:rsid w:val="00E96A7F"/>
    <w:rsid w:val="00E96DDF"/>
    <w:rsid w:val="00E96FDE"/>
    <w:rsid w:val="00E973EF"/>
    <w:rsid w:val="00E974FF"/>
    <w:rsid w:val="00E97725"/>
    <w:rsid w:val="00E977D4"/>
    <w:rsid w:val="00E977F8"/>
    <w:rsid w:val="00E9785C"/>
    <w:rsid w:val="00E978BA"/>
    <w:rsid w:val="00E97C17"/>
    <w:rsid w:val="00E97C52"/>
    <w:rsid w:val="00EA002C"/>
    <w:rsid w:val="00EA006D"/>
    <w:rsid w:val="00EA0070"/>
    <w:rsid w:val="00EA0181"/>
    <w:rsid w:val="00EA0476"/>
    <w:rsid w:val="00EA053A"/>
    <w:rsid w:val="00EA06A4"/>
    <w:rsid w:val="00EA06E6"/>
    <w:rsid w:val="00EA098E"/>
    <w:rsid w:val="00EA0A60"/>
    <w:rsid w:val="00EA0AD7"/>
    <w:rsid w:val="00EA0B49"/>
    <w:rsid w:val="00EA0BCF"/>
    <w:rsid w:val="00EA0C9D"/>
    <w:rsid w:val="00EA0D58"/>
    <w:rsid w:val="00EA0EB8"/>
    <w:rsid w:val="00EA115E"/>
    <w:rsid w:val="00EA14C3"/>
    <w:rsid w:val="00EA1650"/>
    <w:rsid w:val="00EA18F5"/>
    <w:rsid w:val="00EA198B"/>
    <w:rsid w:val="00EA1AED"/>
    <w:rsid w:val="00EA1CA1"/>
    <w:rsid w:val="00EA1DC0"/>
    <w:rsid w:val="00EA216A"/>
    <w:rsid w:val="00EA22DE"/>
    <w:rsid w:val="00EA2319"/>
    <w:rsid w:val="00EA238B"/>
    <w:rsid w:val="00EA24D6"/>
    <w:rsid w:val="00EA2870"/>
    <w:rsid w:val="00EA28DE"/>
    <w:rsid w:val="00EA2940"/>
    <w:rsid w:val="00EA2A8E"/>
    <w:rsid w:val="00EA2C27"/>
    <w:rsid w:val="00EA2CA4"/>
    <w:rsid w:val="00EA2DC0"/>
    <w:rsid w:val="00EA3033"/>
    <w:rsid w:val="00EA3036"/>
    <w:rsid w:val="00EA310F"/>
    <w:rsid w:val="00EA3338"/>
    <w:rsid w:val="00EA335E"/>
    <w:rsid w:val="00EA37E9"/>
    <w:rsid w:val="00EA3A30"/>
    <w:rsid w:val="00EA3A3F"/>
    <w:rsid w:val="00EA3B3E"/>
    <w:rsid w:val="00EA3B64"/>
    <w:rsid w:val="00EA3E5F"/>
    <w:rsid w:val="00EA433F"/>
    <w:rsid w:val="00EA46A9"/>
    <w:rsid w:val="00EA4765"/>
    <w:rsid w:val="00EA4D39"/>
    <w:rsid w:val="00EA4DDB"/>
    <w:rsid w:val="00EA4E41"/>
    <w:rsid w:val="00EA4F7F"/>
    <w:rsid w:val="00EA4FB5"/>
    <w:rsid w:val="00EA51C3"/>
    <w:rsid w:val="00EA5587"/>
    <w:rsid w:val="00EA5716"/>
    <w:rsid w:val="00EA5CE8"/>
    <w:rsid w:val="00EA5EBA"/>
    <w:rsid w:val="00EA64B0"/>
    <w:rsid w:val="00EA6621"/>
    <w:rsid w:val="00EA6658"/>
    <w:rsid w:val="00EA6909"/>
    <w:rsid w:val="00EA6A22"/>
    <w:rsid w:val="00EA6A57"/>
    <w:rsid w:val="00EA6BB4"/>
    <w:rsid w:val="00EA6C04"/>
    <w:rsid w:val="00EA6D5F"/>
    <w:rsid w:val="00EA6F11"/>
    <w:rsid w:val="00EA6FDE"/>
    <w:rsid w:val="00EA75A0"/>
    <w:rsid w:val="00EA75C5"/>
    <w:rsid w:val="00EA75ED"/>
    <w:rsid w:val="00EA75EE"/>
    <w:rsid w:val="00EA78B1"/>
    <w:rsid w:val="00EA7B85"/>
    <w:rsid w:val="00EA7DEA"/>
    <w:rsid w:val="00EA7F32"/>
    <w:rsid w:val="00EA7FCA"/>
    <w:rsid w:val="00EB00F3"/>
    <w:rsid w:val="00EB0188"/>
    <w:rsid w:val="00EB026C"/>
    <w:rsid w:val="00EB0283"/>
    <w:rsid w:val="00EB0AD2"/>
    <w:rsid w:val="00EB0B39"/>
    <w:rsid w:val="00EB0DAF"/>
    <w:rsid w:val="00EB0DC6"/>
    <w:rsid w:val="00EB0ED5"/>
    <w:rsid w:val="00EB1089"/>
    <w:rsid w:val="00EB1168"/>
    <w:rsid w:val="00EB1837"/>
    <w:rsid w:val="00EB1903"/>
    <w:rsid w:val="00EB1A3E"/>
    <w:rsid w:val="00EB1A5D"/>
    <w:rsid w:val="00EB1B9B"/>
    <w:rsid w:val="00EB1C23"/>
    <w:rsid w:val="00EB1DB9"/>
    <w:rsid w:val="00EB1E49"/>
    <w:rsid w:val="00EB1ED5"/>
    <w:rsid w:val="00EB2252"/>
    <w:rsid w:val="00EB23CF"/>
    <w:rsid w:val="00EB24FD"/>
    <w:rsid w:val="00EB26E7"/>
    <w:rsid w:val="00EB2B81"/>
    <w:rsid w:val="00EB2D3D"/>
    <w:rsid w:val="00EB2D62"/>
    <w:rsid w:val="00EB3233"/>
    <w:rsid w:val="00EB3309"/>
    <w:rsid w:val="00EB37CC"/>
    <w:rsid w:val="00EB3A2E"/>
    <w:rsid w:val="00EB3A9F"/>
    <w:rsid w:val="00EB3AFB"/>
    <w:rsid w:val="00EB3D2D"/>
    <w:rsid w:val="00EB4310"/>
    <w:rsid w:val="00EB435B"/>
    <w:rsid w:val="00EB454E"/>
    <w:rsid w:val="00EB48A2"/>
    <w:rsid w:val="00EB4C3D"/>
    <w:rsid w:val="00EB4DDB"/>
    <w:rsid w:val="00EB4E61"/>
    <w:rsid w:val="00EB4EAD"/>
    <w:rsid w:val="00EB4EF3"/>
    <w:rsid w:val="00EB4F90"/>
    <w:rsid w:val="00EB5187"/>
    <w:rsid w:val="00EB519B"/>
    <w:rsid w:val="00EB52AA"/>
    <w:rsid w:val="00EB57E4"/>
    <w:rsid w:val="00EB5C21"/>
    <w:rsid w:val="00EB5CFC"/>
    <w:rsid w:val="00EB5D7F"/>
    <w:rsid w:val="00EB5E08"/>
    <w:rsid w:val="00EB5F5A"/>
    <w:rsid w:val="00EB6034"/>
    <w:rsid w:val="00EB637F"/>
    <w:rsid w:val="00EB6433"/>
    <w:rsid w:val="00EB6557"/>
    <w:rsid w:val="00EB689E"/>
    <w:rsid w:val="00EB6AC3"/>
    <w:rsid w:val="00EB6ADF"/>
    <w:rsid w:val="00EB6C13"/>
    <w:rsid w:val="00EB6FFB"/>
    <w:rsid w:val="00EB739A"/>
    <w:rsid w:val="00EB7442"/>
    <w:rsid w:val="00EB7483"/>
    <w:rsid w:val="00EB74C7"/>
    <w:rsid w:val="00EB7B4B"/>
    <w:rsid w:val="00EB7C72"/>
    <w:rsid w:val="00EB7D62"/>
    <w:rsid w:val="00EB7D8A"/>
    <w:rsid w:val="00EB7F64"/>
    <w:rsid w:val="00EB7F9F"/>
    <w:rsid w:val="00EC0047"/>
    <w:rsid w:val="00EC0099"/>
    <w:rsid w:val="00EC00B0"/>
    <w:rsid w:val="00EC02F3"/>
    <w:rsid w:val="00EC031C"/>
    <w:rsid w:val="00EC064B"/>
    <w:rsid w:val="00EC0705"/>
    <w:rsid w:val="00EC07E0"/>
    <w:rsid w:val="00EC08A0"/>
    <w:rsid w:val="00EC0904"/>
    <w:rsid w:val="00EC0A1E"/>
    <w:rsid w:val="00EC0E00"/>
    <w:rsid w:val="00EC0E9B"/>
    <w:rsid w:val="00EC0F23"/>
    <w:rsid w:val="00EC1F46"/>
    <w:rsid w:val="00EC2246"/>
    <w:rsid w:val="00EC23B7"/>
    <w:rsid w:val="00EC2515"/>
    <w:rsid w:val="00EC26E0"/>
    <w:rsid w:val="00EC2747"/>
    <w:rsid w:val="00EC2811"/>
    <w:rsid w:val="00EC2A1E"/>
    <w:rsid w:val="00EC2A7E"/>
    <w:rsid w:val="00EC2CA0"/>
    <w:rsid w:val="00EC365D"/>
    <w:rsid w:val="00EC3A3B"/>
    <w:rsid w:val="00EC3B31"/>
    <w:rsid w:val="00EC3D1F"/>
    <w:rsid w:val="00EC3D3B"/>
    <w:rsid w:val="00EC40C6"/>
    <w:rsid w:val="00EC4218"/>
    <w:rsid w:val="00EC42D2"/>
    <w:rsid w:val="00EC4443"/>
    <w:rsid w:val="00EC4A87"/>
    <w:rsid w:val="00EC4A9A"/>
    <w:rsid w:val="00EC4B0A"/>
    <w:rsid w:val="00EC4CEF"/>
    <w:rsid w:val="00EC4DA3"/>
    <w:rsid w:val="00EC4E32"/>
    <w:rsid w:val="00EC5092"/>
    <w:rsid w:val="00EC520D"/>
    <w:rsid w:val="00EC5620"/>
    <w:rsid w:val="00EC56F5"/>
    <w:rsid w:val="00EC5987"/>
    <w:rsid w:val="00EC5AB0"/>
    <w:rsid w:val="00EC5CB0"/>
    <w:rsid w:val="00EC6758"/>
    <w:rsid w:val="00EC67A0"/>
    <w:rsid w:val="00EC6A83"/>
    <w:rsid w:val="00EC6AEE"/>
    <w:rsid w:val="00EC6EFF"/>
    <w:rsid w:val="00EC6F7F"/>
    <w:rsid w:val="00EC7133"/>
    <w:rsid w:val="00EC757C"/>
    <w:rsid w:val="00EC77D1"/>
    <w:rsid w:val="00EC7EBA"/>
    <w:rsid w:val="00ED01A5"/>
    <w:rsid w:val="00ED0295"/>
    <w:rsid w:val="00ED03CB"/>
    <w:rsid w:val="00ED0474"/>
    <w:rsid w:val="00ED047E"/>
    <w:rsid w:val="00ED0492"/>
    <w:rsid w:val="00ED06E5"/>
    <w:rsid w:val="00ED07A1"/>
    <w:rsid w:val="00ED0855"/>
    <w:rsid w:val="00ED0916"/>
    <w:rsid w:val="00ED0C35"/>
    <w:rsid w:val="00ED0C7D"/>
    <w:rsid w:val="00ED156D"/>
    <w:rsid w:val="00ED1871"/>
    <w:rsid w:val="00ED1993"/>
    <w:rsid w:val="00ED1AA9"/>
    <w:rsid w:val="00ED1E39"/>
    <w:rsid w:val="00ED1EF4"/>
    <w:rsid w:val="00ED1F0D"/>
    <w:rsid w:val="00ED202F"/>
    <w:rsid w:val="00ED2048"/>
    <w:rsid w:val="00ED2103"/>
    <w:rsid w:val="00ED21FF"/>
    <w:rsid w:val="00ED23D6"/>
    <w:rsid w:val="00ED2457"/>
    <w:rsid w:val="00ED24FA"/>
    <w:rsid w:val="00ED2532"/>
    <w:rsid w:val="00ED28E4"/>
    <w:rsid w:val="00ED2B2E"/>
    <w:rsid w:val="00ED2E8B"/>
    <w:rsid w:val="00ED38EA"/>
    <w:rsid w:val="00ED395D"/>
    <w:rsid w:val="00ED3998"/>
    <w:rsid w:val="00ED3A0D"/>
    <w:rsid w:val="00ED3E73"/>
    <w:rsid w:val="00ED4050"/>
    <w:rsid w:val="00ED427C"/>
    <w:rsid w:val="00ED4615"/>
    <w:rsid w:val="00ED462C"/>
    <w:rsid w:val="00ED4789"/>
    <w:rsid w:val="00ED47D4"/>
    <w:rsid w:val="00ED49F9"/>
    <w:rsid w:val="00ED4C2E"/>
    <w:rsid w:val="00ED56AB"/>
    <w:rsid w:val="00ED56D3"/>
    <w:rsid w:val="00ED57DF"/>
    <w:rsid w:val="00ED5877"/>
    <w:rsid w:val="00ED592D"/>
    <w:rsid w:val="00ED5A07"/>
    <w:rsid w:val="00ED5CA3"/>
    <w:rsid w:val="00ED5CC9"/>
    <w:rsid w:val="00ED5D46"/>
    <w:rsid w:val="00ED5EAB"/>
    <w:rsid w:val="00ED5F31"/>
    <w:rsid w:val="00ED5FC3"/>
    <w:rsid w:val="00ED603F"/>
    <w:rsid w:val="00ED6151"/>
    <w:rsid w:val="00ED625C"/>
    <w:rsid w:val="00ED6392"/>
    <w:rsid w:val="00ED64B7"/>
    <w:rsid w:val="00ED652B"/>
    <w:rsid w:val="00ED676D"/>
    <w:rsid w:val="00ED6ABB"/>
    <w:rsid w:val="00ED71DD"/>
    <w:rsid w:val="00ED720A"/>
    <w:rsid w:val="00ED7269"/>
    <w:rsid w:val="00ED742A"/>
    <w:rsid w:val="00ED759D"/>
    <w:rsid w:val="00ED782D"/>
    <w:rsid w:val="00ED7A2B"/>
    <w:rsid w:val="00ED7EC7"/>
    <w:rsid w:val="00EE0162"/>
    <w:rsid w:val="00EE0366"/>
    <w:rsid w:val="00EE0406"/>
    <w:rsid w:val="00EE05D3"/>
    <w:rsid w:val="00EE0669"/>
    <w:rsid w:val="00EE0BFF"/>
    <w:rsid w:val="00EE0DF0"/>
    <w:rsid w:val="00EE0ECD"/>
    <w:rsid w:val="00EE0ED9"/>
    <w:rsid w:val="00EE0FB7"/>
    <w:rsid w:val="00EE1232"/>
    <w:rsid w:val="00EE142F"/>
    <w:rsid w:val="00EE1671"/>
    <w:rsid w:val="00EE18FD"/>
    <w:rsid w:val="00EE19F6"/>
    <w:rsid w:val="00EE1C51"/>
    <w:rsid w:val="00EE1DC4"/>
    <w:rsid w:val="00EE1E02"/>
    <w:rsid w:val="00EE22A4"/>
    <w:rsid w:val="00EE2486"/>
    <w:rsid w:val="00EE29B9"/>
    <w:rsid w:val="00EE2B79"/>
    <w:rsid w:val="00EE2C6D"/>
    <w:rsid w:val="00EE2CC7"/>
    <w:rsid w:val="00EE2D2F"/>
    <w:rsid w:val="00EE2E27"/>
    <w:rsid w:val="00EE30AA"/>
    <w:rsid w:val="00EE3274"/>
    <w:rsid w:val="00EE3366"/>
    <w:rsid w:val="00EE3422"/>
    <w:rsid w:val="00EE34B7"/>
    <w:rsid w:val="00EE3888"/>
    <w:rsid w:val="00EE395E"/>
    <w:rsid w:val="00EE3D36"/>
    <w:rsid w:val="00EE411A"/>
    <w:rsid w:val="00EE439A"/>
    <w:rsid w:val="00EE45A1"/>
    <w:rsid w:val="00EE4827"/>
    <w:rsid w:val="00EE485D"/>
    <w:rsid w:val="00EE4878"/>
    <w:rsid w:val="00EE494A"/>
    <w:rsid w:val="00EE4AD6"/>
    <w:rsid w:val="00EE4B03"/>
    <w:rsid w:val="00EE4BA1"/>
    <w:rsid w:val="00EE4CCC"/>
    <w:rsid w:val="00EE4D27"/>
    <w:rsid w:val="00EE4D4F"/>
    <w:rsid w:val="00EE4DD5"/>
    <w:rsid w:val="00EE4E10"/>
    <w:rsid w:val="00EE4F3E"/>
    <w:rsid w:val="00EE518B"/>
    <w:rsid w:val="00EE548D"/>
    <w:rsid w:val="00EE57E0"/>
    <w:rsid w:val="00EE582E"/>
    <w:rsid w:val="00EE588A"/>
    <w:rsid w:val="00EE5A24"/>
    <w:rsid w:val="00EE5A7F"/>
    <w:rsid w:val="00EE5D05"/>
    <w:rsid w:val="00EE6106"/>
    <w:rsid w:val="00EE63E3"/>
    <w:rsid w:val="00EE6955"/>
    <w:rsid w:val="00EE6997"/>
    <w:rsid w:val="00EE6AE7"/>
    <w:rsid w:val="00EE6B44"/>
    <w:rsid w:val="00EE6D26"/>
    <w:rsid w:val="00EE6F57"/>
    <w:rsid w:val="00EE6FE5"/>
    <w:rsid w:val="00EE70A0"/>
    <w:rsid w:val="00EE7314"/>
    <w:rsid w:val="00EE73CA"/>
    <w:rsid w:val="00EE73DF"/>
    <w:rsid w:val="00EE742D"/>
    <w:rsid w:val="00EE74CB"/>
    <w:rsid w:val="00EE74D2"/>
    <w:rsid w:val="00EE74D8"/>
    <w:rsid w:val="00EE7730"/>
    <w:rsid w:val="00EE7D58"/>
    <w:rsid w:val="00EF028A"/>
    <w:rsid w:val="00EF0304"/>
    <w:rsid w:val="00EF04BF"/>
    <w:rsid w:val="00EF0542"/>
    <w:rsid w:val="00EF086E"/>
    <w:rsid w:val="00EF0AD8"/>
    <w:rsid w:val="00EF0FF2"/>
    <w:rsid w:val="00EF11B0"/>
    <w:rsid w:val="00EF1265"/>
    <w:rsid w:val="00EF1586"/>
    <w:rsid w:val="00EF1680"/>
    <w:rsid w:val="00EF1FCB"/>
    <w:rsid w:val="00EF201F"/>
    <w:rsid w:val="00EF2178"/>
    <w:rsid w:val="00EF218F"/>
    <w:rsid w:val="00EF21CB"/>
    <w:rsid w:val="00EF225E"/>
    <w:rsid w:val="00EF2519"/>
    <w:rsid w:val="00EF265A"/>
    <w:rsid w:val="00EF28BC"/>
    <w:rsid w:val="00EF29D8"/>
    <w:rsid w:val="00EF2AFD"/>
    <w:rsid w:val="00EF2BCE"/>
    <w:rsid w:val="00EF2DAC"/>
    <w:rsid w:val="00EF2DFB"/>
    <w:rsid w:val="00EF2FD0"/>
    <w:rsid w:val="00EF3253"/>
    <w:rsid w:val="00EF32C5"/>
    <w:rsid w:val="00EF340E"/>
    <w:rsid w:val="00EF36C0"/>
    <w:rsid w:val="00EF36D7"/>
    <w:rsid w:val="00EF3E05"/>
    <w:rsid w:val="00EF43B2"/>
    <w:rsid w:val="00EF468D"/>
    <w:rsid w:val="00EF4788"/>
    <w:rsid w:val="00EF4896"/>
    <w:rsid w:val="00EF48A5"/>
    <w:rsid w:val="00EF48E8"/>
    <w:rsid w:val="00EF4920"/>
    <w:rsid w:val="00EF4ABE"/>
    <w:rsid w:val="00EF4AE8"/>
    <w:rsid w:val="00EF4B35"/>
    <w:rsid w:val="00EF4C9F"/>
    <w:rsid w:val="00EF4D3B"/>
    <w:rsid w:val="00EF4FF5"/>
    <w:rsid w:val="00EF582B"/>
    <w:rsid w:val="00EF5850"/>
    <w:rsid w:val="00EF5902"/>
    <w:rsid w:val="00EF5A97"/>
    <w:rsid w:val="00EF5AA5"/>
    <w:rsid w:val="00EF5C79"/>
    <w:rsid w:val="00EF5D23"/>
    <w:rsid w:val="00EF5D3B"/>
    <w:rsid w:val="00EF5E50"/>
    <w:rsid w:val="00EF5F18"/>
    <w:rsid w:val="00EF5FFF"/>
    <w:rsid w:val="00EF60A9"/>
    <w:rsid w:val="00EF6190"/>
    <w:rsid w:val="00EF6437"/>
    <w:rsid w:val="00EF65C4"/>
    <w:rsid w:val="00EF6863"/>
    <w:rsid w:val="00EF6874"/>
    <w:rsid w:val="00EF6C04"/>
    <w:rsid w:val="00EF6FB6"/>
    <w:rsid w:val="00EF70A2"/>
    <w:rsid w:val="00EF71E5"/>
    <w:rsid w:val="00EF7644"/>
    <w:rsid w:val="00EF7651"/>
    <w:rsid w:val="00EF7672"/>
    <w:rsid w:val="00EF76C3"/>
    <w:rsid w:val="00EF776E"/>
    <w:rsid w:val="00EF7872"/>
    <w:rsid w:val="00EF7A99"/>
    <w:rsid w:val="00EF7BDE"/>
    <w:rsid w:val="00EF7E55"/>
    <w:rsid w:val="00EF7E87"/>
    <w:rsid w:val="00EF7F8C"/>
    <w:rsid w:val="00F004CC"/>
    <w:rsid w:val="00F00623"/>
    <w:rsid w:val="00F006FB"/>
    <w:rsid w:val="00F009CC"/>
    <w:rsid w:val="00F00C8D"/>
    <w:rsid w:val="00F00CF6"/>
    <w:rsid w:val="00F00E12"/>
    <w:rsid w:val="00F0106C"/>
    <w:rsid w:val="00F0112A"/>
    <w:rsid w:val="00F01444"/>
    <w:rsid w:val="00F0162E"/>
    <w:rsid w:val="00F017D2"/>
    <w:rsid w:val="00F0196B"/>
    <w:rsid w:val="00F0196C"/>
    <w:rsid w:val="00F0197E"/>
    <w:rsid w:val="00F01A94"/>
    <w:rsid w:val="00F01EF6"/>
    <w:rsid w:val="00F024D9"/>
    <w:rsid w:val="00F02527"/>
    <w:rsid w:val="00F025B4"/>
    <w:rsid w:val="00F025F3"/>
    <w:rsid w:val="00F02855"/>
    <w:rsid w:val="00F02EFE"/>
    <w:rsid w:val="00F03048"/>
    <w:rsid w:val="00F031AC"/>
    <w:rsid w:val="00F03539"/>
    <w:rsid w:val="00F0366A"/>
    <w:rsid w:val="00F0367E"/>
    <w:rsid w:val="00F03793"/>
    <w:rsid w:val="00F03825"/>
    <w:rsid w:val="00F03899"/>
    <w:rsid w:val="00F0389E"/>
    <w:rsid w:val="00F03934"/>
    <w:rsid w:val="00F03A17"/>
    <w:rsid w:val="00F03A7E"/>
    <w:rsid w:val="00F03E3A"/>
    <w:rsid w:val="00F03F19"/>
    <w:rsid w:val="00F03F30"/>
    <w:rsid w:val="00F04040"/>
    <w:rsid w:val="00F044B2"/>
    <w:rsid w:val="00F0476E"/>
    <w:rsid w:val="00F049A3"/>
    <w:rsid w:val="00F04C06"/>
    <w:rsid w:val="00F04C4E"/>
    <w:rsid w:val="00F04C85"/>
    <w:rsid w:val="00F04D95"/>
    <w:rsid w:val="00F04ECE"/>
    <w:rsid w:val="00F04F91"/>
    <w:rsid w:val="00F0509E"/>
    <w:rsid w:val="00F054B8"/>
    <w:rsid w:val="00F05A60"/>
    <w:rsid w:val="00F05B76"/>
    <w:rsid w:val="00F05D6A"/>
    <w:rsid w:val="00F06059"/>
    <w:rsid w:val="00F06357"/>
    <w:rsid w:val="00F063E2"/>
    <w:rsid w:val="00F065D5"/>
    <w:rsid w:val="00F065DB"/>
    <w:rsid w:val="00F067BC"/>
    <w:rsid w:val="00F06AE8"/>
    <w:rsid w:val="00F0710E"/>
    <w:rsid w:val="00F07127"/>
    <w:rsid w:val="00F072EC"/>
    <w:rsid w:val="00F074FA"/>
    <w:rsid w:val="00F0752C"/>
    <w:rsid w:val="00F07575"/>
    <w:rsid w:val="00F07DF5"/>
    <w:rsid w:val="00F07E33"/>
    <w:rsid w:val="00F10114"/>
    <w:rsid w:val="00F10331"/>
    <w:rsid w:val="00F1034C"/>
    <w:rsid w:val="00F103C8"/>
    <w:rsid w:val="00F10435"/>
    <w:rsid w:val="00F105EF"/>
    <w:rsid w:val="00F106EC"/>
    <w:rsid w:val="00F10791"/>
    <w:rsid w:val="00F10B31"/>
    <w:rsid w:val="00F10B6C"/>
    <w:rsid w:val="00F10DBE"/>
    <w:rsid w:val="00F10E87"/>
    <w:rsid w:val="00F10F46"/>
    <w:rsid w:val="00F11064"/>
    <w:rsid w:val="00F111EE"/>
    <w:rsid w:val="00F11222"/>
    <w:rsid w:val="00F11330"/>
    <w:rsid w:val="00F114E1"/>
    <w:rsid w:val="00F116C8"/>
    <w:rsid w:val="00F11968"/>
    <w:rsid w:val="00F11BA7"/>
    <w:rsid w:val="00F11C04"/>
    <w:rsid w:val="00F11CA3"/>
    <w:rsid w:val="00F11D48"/>
    <w:rsid w:val="00F11ECD"/>
    <w:rsid w:val="00F11F4A"/>
    <w:rsid w:val="00F12031"/>
    <w:rsid w:val="00F12129"/>
    <w:rsid w:val="00F1215C"/>
    <w:rsid w:val="00F121E9"/>
    <w:rsid w:val="00F1223B"/>
    <w:rsid w:val="00F12469"/>
    <w:rsid w:val="00F124D7"/>
    <w:rsid w:val="00F12AB1"/>
    <w:rsid w:val="00F12B2A"/>
    <w:rsid w:val="00F12B94"/>
    <w:rsid w:val="00F12C1A"/>
    <w:rsid w:val="00F12C74"/>
    <w:rsid w:val="00F12E6C"/>
    <w:rsid w:val="00F13474"/>
    <w:rsid w:val="00F1352A"/>
    <w:rsid w:val="00F13696"/>
    <w:rsid w:val="00F142FF"/>
    <w:rsid w:val="00F14932"/>
    <w:rsid w:val="00F14B71"/>
    <w:rsid w:val="00F14C19"/>
    <w:rsid w:val="00F14D01"/>
    <w:rsid w:val="00F15165"/>
    <w:rsid w:val="00F1520F"/>
    <w:rsid w:val="00F154EE"/>
    <w:rsid w:val="00F158DA"/>
    <w:rsid w:val="00F159BB"/>
    <w:rsid w:val="00F15B9F"/>
    <w:rsid w:val="00F15BA1"/>
    <w:rsid w:val="00F15C15"/>
    <w:rsid w:val="00F1605A"/>
    <w:rsid w:val="00F16240"/>
    <w:rsid w:val="00F16271"/>
    <w:rsid w:val="00F164EF"/>
    <w:rsid w:val="00F16656"/>
    <w:rsid w:val="00F1668D"/>
    <w:rsid w:val="00F166B7"/>
    <w:rsid w:val="00F167FD"/>
    <w:rsid w:val="00F16944"/>
    <w:rsid w:val="00F16ADC"/>
    <w:rsid w:val="00F16F87"/>
    <w:rsid w:val="00F17007"/>
    <w:rsid w:val="00F17296"/>
    <w:rsid w:val="00F176C6"/>
    <w:rsid w:val="00F17715"/>
    <w:rsid w:val="00F17744"/>
    <w:rsid w:val="00F177ED"/>
    <w:rsid w:val="00F17CA4"/>
    <w:rsid w:val="00F17DDE"/>
    <w:rsid w:val="00F20134"/>
    <w:rsid w:val="00F201DE"/>
    <w:rsid w:val="00F201E7"/>
    <w:rsid w:val="00F203E2"/>
    <w:rsid w:val="00F20646"/>
    <w:rsid w:val="00F20761"/>
    <w:rsid w:val="00F20B0C"/>
    <w:rsid w:val="00F20D13"/>
    <w:rsid w:val="00F20D4D"/>
    <w:rsid w:val="00F20DE5"/>
    <w:rsid w:val="00F20E09"/>
    <w:rsid w:val="00F20F8E"/>
    <w:rsid w:val="00F21104"/>
    <w:rsid w:val="00F2149E"/>
    <w:rsid w:val="00F2173B"/>
    <w:rsid w:val="00F217FA"/>
    <w:rsid w:val="00F2191F"/>
    <w:rsid w:val="00F21DCC"/>
    <w:rsid w:val="00F21EEC"/>
    <w:rsid w:val="00F2202A"/>
    <w:rsid w:val="00F220CB"/>
    <w:rsid w:val="00F2231E"/>
    <w:rsid w:val="00F228E6"/>
    <w:rsid w:val="00F22AE2"/>
    <w:rsid w:val="00F22B09"/>
    <w:rsid w:val="00F22C0B"/>
    <w:rsid w:val="00F22ED8"/>
    <w:rsid w:val="00F23026"/>
    <w:rsid w:val="00F236A4"/>
    <w:rsid w:val="00F23A83"/>
    <w:rsid w:val="00F23E50"/>
    <w:rsid w:val="00F23F07"/>
    <w:rsid w:val="00F23FB3"/>
    <w:rsid w:val="00F24370"/>
    <w:rsid w:val="00F24654"/>
    <w:rsid w:val="00F2469C"/>
    <w:rsid w:val="00F2483C"/>
    <w:rsid w:val="00F24840"/>
    <w:rsid w:val="00F24B57"/>
    <w:rsid w:val="00F24C0E"/>
    <w:rsid w:val="00F24CC3"/>
    <w:rsid w:val="00F24CE8"/>
    <w:rsid w:val="00F24F21"/>
    <w:rsid w:val="00F24F4C"/>
    <w:rsid w:val="00F24FF4"/>
    <w:rsid w:val="00F25015"/>
    <w:rsid w:val="00F25306"/>
    <w:rsid w:val="00F2534F"/>
    <w:rsid w:val="00F25867"/>
    <w:rsid w:val="00F259BB"/>
    <w:rsid w:val="00F25B36"/>
    <w:rsid w:val="00F25B6E"/>
    <w:rsid w:val="00F25CBE"/>
    <w:rsid w:val="00F25E3E"/>
    <w:rsid w:val="00F25E75"/>
    <w:rsid w:val="00F25EA2"/>
    <w:rsid w:val="00F26536"/>
    <w:rsid w:val="00F26680"/>
    <w:rsid w:val="00F2681B"/>
    <w:rsid w:val="00F26C8E"/>
    <w:rsid w:val="00F26E22"/>
    <w:rsid w:val="00F26EAB"/>
    <w:rsid w:val="00F26EBD"/>
    <w:rsid w:val="00F27167"/>
    <w:rsid w:val="00F272D7"/>
    <w:rsid w:val="00F27339"/>
    <w:rsid w:val="00F276AA"/>
    <w:rsid w:val="00F276DF"/>
    <w:rsid w:val="00F278C9"/>
    <w:rsid w:val="00F27A19"/>
    <w:rsid w:val="00F27B15"/>
    <w:rsid w:val="00F27BD6"/>
    <w:rsid w:val="00F27C2A"/>
    <w:rsid w:val="00F27CCA"/>
    <w:rsid w:val="00F27DE4"/>
    <w:rsid w:val="00F27ED9"/>
    <w:rsid w:val="00F303BC"/>
    <w:rsid w:val="00F304CF"/>
    <w:rsid w:val="00F30519"/>
    <w:rsid w:val="00F30817"/>
    <w:rsid w:val="00F30A0E"/>
    <w:rsid w:val="00F30AF4"/>
    <w:rsid w:val="00F30C7C"/>
    <w:rsid w:val="00F30DDC"/>
    <w:rsid w:val="00F30E29"/>
    <w:rsid w:val="00F30F75"/>
    <w:rsid w:val="00F30FD4"/>
    <w:rsid w:val="00F31274"/>
    <w:rsid w:val="00F3166A"/>
    <w:rsid w:val="00F31A83"/>
    <w:rsid w:val="00F31DF7"/>
    <w:rsid w:val="00F320ED"/>
    <w:rsid w:val="00F32189"/>
    <w:rsid w:val="00F321BE"/>
    <w:rsid w:val="00F321C4"/>
    <w:rsid w:val="00F32620"/>
    <w:rsid w:val="00F32770"/>
    <w:rsid w:val="00F32A0A"/>
    <w:rsid w:val="00F32BC6"/>
    <w:rsid w:val="00F32C8D"/>
    <w:rsid w:val="00F32EE9"/>
    <w:rsid w:val="00F3304B"/>
    <w:rsid w:val="00F3317A"/>
    <w:rsid w:val="00F33200"/>
    <w:rsid w:val="00F334D7"/>
    <w:rsid w:val="00F3358C"/>
    <w:rsid w:val="00F335BA"/>
    <w:rsid w:val="00F33980"/>
    <w:rsid w:val="00F33D14"/>
    <w:rsid w:val="00F33EFC"/>
    <w:rsid w:val="00F33F6F"/>
    <w:rsid w:val="00F33FAB"/>
    <w:rsid w:val="00F343AA"/>
    <w:rsid w:val="00F3443A"/>
    <w:rsid w:val="00F346A8"/>
    <w:rsid w:val="00F3470B"/>
    <w:rsid w:val="00F348A2"/>
    <w:rsid w:val="00F34AC1"/>
    <w:rsid w:val="00F34AE3"/>
    <w:rsid w:val="00F34D05"/>
    <w:rsid w:val="00F34D4A"/>
    <w:rsid w:val="00F353B2"/>
    <w:rsid w:val="00F353D9"/>
    <w:rsid w:val="00F357D9"/>
    <w:rsid w:val="00F359C2"/>
    <w:rsid w:val="00F35A19"/>
    <w:rsid w:val="00F35BE0"/>
    <w:rsid w:val="00F35C53"/>
    <w:rsid w:val="00F3608E"/>
    <w:rsid w:val="00F361F3"/>
    <w:rsid w:val="00F36369"/>
    <w:rsid w:val="00F36451"/>
    <w:rsid w:val="00F367A0"/>
    <w:rsid w:val="00F36D99"/>
    <w:rsid w:val="00F36EBB"/>
    <w:rsid w:val="00F36F64"/>
    <w:rsid w:val="00F37005"/>
    <w:rsid w:val="00F3705D"/>
    <w:rsid w:val="00F372A9"/>
    <w:rsid w:val="00F3749F"/>
    <w:rsid w:val="00F377CD"/>
    <w:rsid w:val="00F377EB"/>
    <w:rsid w:val="00F3791D"/>
    <w:rsid w:val="00F37BF9"/>
    <w:rsid w:val="00F37C38"/>
    <w:rsid w:val="00F37CB9"/>
    <w:rsid w:val="00F37F14"/>
    <w:rsid w:val="00F40054"/>
    <w:rsid w:val="00F40163"/>
    <w:rsid w:val="00F40381"/>
    <w:rsid w:val="00F405F6"/>
    <w:rsid w:val="00F40620"/>
    <w:rsid w:val="00F40677"/>
    <w:rsid w:val="00F406F5"/>
    <w:rsid w:val="00F40A3F"/>
    <w:rsid w:val="00F40A78"/>
    <w:rsid w:val="00F40DC5"/>
    <w:rsid w:val="00F40ED7"/>
    <w:rsid w:val="00F40F3F"/>
    <w:rsid w:val="00F40F53"/>
    <w:rsid w:val="00F411E7"/>
    <w:rsid w:val="00F412E8"/>
    <w:rsid w:val="00F4133C"/>
    <w:rsid w:val="00F415A3"/>
    <w:rsid w:val="00F415E3"/>
    <w:rsid w:val="00F417CC"/>
    <w:rsid w:val="00F417DF"/>
    <w:rsid w:val="00F41993"/>
    <w:rsid w:val="00F41E90"/>
    <w:rsid w:val="00F4202E"/>
    <w:rsid w:val="00F42190"/>
    <w:rsid w:val="00F4229C"/>
    <w:rsid w:val="00F42318"/>
    <w:rsid w:val="00F425BD"/>
    <w:rsid w:val="00F42864"/>
    <w:rsid w:val="00F428FF"/>
    <w:rsid w:val="00F429A7"/>
    <w:rsid w:val="00F42A28"/>
    <w:rsid w:val="00F42C56"/>
    <w:rsid w:val="00F42CE1"/>
    <w:rsid w:val="00F431D7"/>
    <w:rsid w:val="00F431E9"/>
    <w:rsid w:val="00F4344C"/>
    <w:rsid w:val="00F43659"/>
    <w:rsid w:val="00F439CC"/>
    <w:rsid w:val="00F439F7"/>
    <w:rsid w:val="00F439F9"/>
    <w:rsid w:val="00F44093"/>
    <w:rsid w:val="00F4449A"/>
    <w:rsid w:val="00F44666"/>
    <w:rsid w:val="00F44745"/>
    <w:rsid w:val="00F447B4"/>
    <w:rsid w:val="00F448D2"/>
    <w:rsid w:val="00F4492A"/>
    <w:rsid w:val="00F44A13"/>
    <w:rsid w:val="00F44AB4"/>
    <w:rsid w:val="00F44BAB"/>
    <w:rsid w:val="00F44CBE"/>
    <w:rsid w:val="00F44ED3"/>
    <w:rsid w:val="00F451C8"/>
    <w:rsid w:val="00F451EE"/>
    <w:rsid w:val="00F45328"/>
    <w:rsid w:val="00F456FA"/>
    <w:rsid w:val="00F4581F"/>
    <w:rsid w:val="00F45C8D"/>
    <w:rsid w:val="00F45D60"/>
    <w:rsid w:val="00F45EEC"/>
    <w:rsid w:val="00F45FB2"/>
    <w:rsid w:val="00F46007"/>
    <w:rsid w:val="00F46261"/>
    <w:rsid w:val="00F462B9"/>
    <w:rsid w:val="00F4635D"/>
    <w:rsid w:val="00F46422"/>
    <w:rsid w:val="00F46633"/>
    <w:rsid w:val="00F466EC"/>
    <w:rsid w:val="00F467D9"/>
    <w:rsid w:val="00F46A65"/>
    <w:rsid w:val="00F46ABF"/>
    <w:rsid w:val="00F46AD3"/>
    <w:rsid w:val="00F46B91"/>
    <w:rsid w:val="00F46BAC"/>
    <w:rsid w:val="00F46EE0"/>
    <w:rsid w:val="00F47008"/>
    <w:rsid w:val="00F470E9"/>
    <w:rsid w:val="00F47188"/>
    <w:rsid w:val="00F47513"/>
    <w:rsid w:val="00F47649"/>
    <w:rsid w:val="00F4792C"/>
    <w:rsid w:val="00F47A6C"/>
    <w:rsid w:val="00F47B0E"/>
    <w:rsid w:val="00F47FD2"/>
    <w:rsid w:val="00F500B5"/>
    <w:rsid w:val="00F50192"/>
    <w:rsid w:val="00F50250"/>
    <w:rsid w:val="00F50273"/>
    <w:rsid w:val="00F5037B"/>
    <w:rsid w:val="00F50569"/>
    <w:rsid w:val="00F50654"/>
    <w:rsid w:val="00F50967"/>
    <w:rsid w:val="00F50F80"/>
    <w:rsid w:val="00F51068"/>
    <w:rsid w:val="00F51221"/>
    <w:rsid w:val="00F5125F"/>
    <w:rsid w:val="00F51272"/>
    <w:rsid w:val="00F516B5"/>
    <w:rsid w:val="00F51A9E"/>
    <w:rsid w:val="00F51ACE"/>
    <w:rsid w:val="00F51DE9"/>
    <w:rsid w:val="00F51F3D"/>
    <w:rsid w:val="00F51FD6"/>
    <w:rsid w:val="00F51FD8"/>
    <w:rsid w:val="00F521ED"/>
    <w:rsid w:val="00F52460"/>
    <w:rsid w:val="00F52D49"/>
    <w:rsid w:val="00F52F69"/>
    <w:rsid w:val="00F53485"/>
    <w:rsid w:val="00F535F0"/>
    <w:rsid w:val="00F53650"/>
    <w:rsid w:val="00F539A7"/>
    <w:rsid w:val="00F53A9F"/>
    <w:rsid w:val="00F54108"/>
    <w:rsid w:val="00F541E7"/>
    <w:rsid w:val="00F54361"/>
    <w:rsid w:val="00F545F4"/>
    <w:rsid w:val="00F546BC"/>
    <w:rsid w:val="00F54754"/>
    <w:rsid w:val="00F547FB"/>
    <w:rsid w:val="00F54D6D"/>
    <w:rsid w:val="00F54E8D"/>
    <w:rsid w:val="00F54F83"/>
    <w:rsid w:val="00F550D2"/>
    <w:rsid w:val="00F5550E"/>
    <w:rsid w:val="00F55972"/>
    <w:rsid w:val="00F55CD0"/>
    <w:rsid w:val="00F55E22"/>
    <w:rsid w:val="00F55EC9"/>
    <w:rsid w:val="00F56001"/>
    <w:rsid w:val="00F56029"/>
    <w:rsid w:val="00F56064"/>
    <w:rsid w:val="00F56167"/>
    <w:rsid w:val="00F56376"/>
    <w:rsid w:val="00F56456"/>
    <w:rsid w:val="00F565A7"/>
    <w:rsid w:val="00F56718"/>
    <w:rsid w:val="00F5675E"/>
    <w:rsid w:val="00F567B1"/>
    <w:rsid w:val="00F56D2C"/>
    <w:rsid w:val="00F5706A"/>
    <w:rsid w:val="00F570B2"/>
    <w:rsid w:val="00F5718B"/>
    <w:rsid w:val="00F571B7"/>
    <w:rsid w:val="00F571BA"/>
    <w:rsid w:val="00F57308"/>
    <w:rsid w:val="00F573D4"/>
    <w:rsid w:val="00F575FB"/>
    <w:rsid w:val="00F57601"/>
    <w:rsid w:val="00F57B8F"/>
    <w:rsid w:val="00F57FDF"/>
    <w:rsid w:val="00F6006F"/>
    <w:rsid w:val="00F600D6"/>
    <w:rsid w:val="00F603DA"/>
    <w:rsid w:val="00F60571"/>
    <w:rsid w:val="00F60816"/>
    <w:rsid w:val="00F60D59"/>
    <w:rsid w:val="00F60D93"/>
    <w:rsid w:val="00F60EEE"/>
    <w:rsid w:val="00F60FDE"/>
    <w:rsid w:val="00F61194"/>
    <w:rsid w:val="00F61278"/>
    <w:rsid w:val="00F613C7"/>
    <w:rsid w:val="00F6146F"/>
    <w:rsid w:val="00F61695"/>
    <w:rsid w:val="00F617E8"/>
    <w:rsid w:val="00F61801"/>
    <w:rsid w:val="00F61A26"/>
    <w:rsid w:val="00F61BB0"/>
    <w:rsid w:val="00F61DB9"/>
    <w:rsid w:val="00F61F20"/>
    <w:rsid w:val="00F62251"/>
    <w:rsid w:val="00F62474"/>
    <w:rsid w:val="00F62562"/>
    <w:rsid w:val="00F627A5"/>
    <w:rsid w:val="00F627BD"/>
    <w:rsid w:val="00F62858"/>
    <w:rsid w:val="00F62906"/>
    <w:rsid w:val="00F629B1"/>
    <w:rsid w:val="00F62B76"/>
    <w:rsid w:val="00F63020"/>
    <w:rsid w:val="00F6341E"/>
    <w:rsid w:val="00F635AC"/>
    <w:rsid w:val="00F6363B"/>
    <w:rsid w:val="00F636A4"/>
    <w:rsid w:val="00F636F7"/>
    <w:rsid w:val="00F6370E"/>
    <w:rsid w:val="00F63957"/>
    <w:rsid w:val="00F63B35"/>
    <w:rsid w:val="00F63B90"/>
    <w:rsid w:val="00F63C83"/>
    <w:rsid w:val="00F63C95"/>
    <w:rsid w:val="00F63E39"/>
    <w:rsid w:val="00F63E73"/>
    <w:rsid w:val="00F642AE"/>
    <w:rsid w:val="00F6440A"/>
    <w:rsid w:val="00F64562"/>
    <w:rsid w:val="00F6477D"/>
    <w:rsid w:val="00F64BE1"/>
    <w:rsid w:val="00F65101"/>
    <w:rsid w:val="00F65295"/>
    <w:rsid w:val="00F65379"/>
    <w:rsid w:val="00F654F0"/>
    <w:rsid w:val="00F6597E"/>
    <w:rsid w:val="00F65E39"/>
    <w:rsid w:val="00F65F91"/>
    <w:rsid w:val="00F65FC1"/>
    <w:rsid w:val="00F66077"/>
    <w:rsid w:val="00F6607F"/>
    <w:rsid w:val="00F6612E"/>
    <w:rsid w:val="00F661F0"/>
    <w:rsid w:val="00F662F4"/>
    <w:rsid w:val="00F66335"/>
    <w:rsid w:val="00F66385"/>
    <w:rsid w:val="00F66541"/>
    <w:rsid w:val="00F665CB"/>
    <w:rsid w:val="00F66743"/>
    <w:rsid w:val="00F668F4"/>
    <w:rsid w:val="00F670FC"/>
    <w:rsid w:val="00F675B9"/>
    <w:rsid w:val="00F67761"/>
    <w:rsid w:val="00F67E06"/>
    <w:rsid w:val="00F67F50"/>
    <w:rsid w:val="00F70317"/>
    <w:rsid w:val="00F70426"/>
    <w:rsid w:val="00F70446"/>
    <w:rsid w:val="00F70715"/>
    <w:rsid w:val="00F70A12"/>
    <w:rsid w:val="00F70AC2"/>
    <w:rsid w:val="00F70B23"/>
    <w:rsid w:val="00F70B87"/>
    <w:rsid w:val="00F7100D"/>
    <w:rsid w:val="00F710AB"/>
    <w:rsid w:val="00F71148"/>
    <w:rsid w:val="00F7120A"/>
    <w:rsid w:val="00F712DD"/>
    <w:rsid w:val="00F7132E"/>
    <w:rsid w:val="00F718ED"/>
    <w:rsid w:val="00F71B13"/>
    <w:rsid w:val="00F71CE5"/>
    <w:rsid w:val="00F71EC0"/>
    <w:rsid w:val="00F72060"/>
    <w:rsid w:val="00F72327"/>
    <w:rsid w:val="00F7232B"/>
    <w:rsid w:val="00F72534"/>
    <w:rsid w:val="00F72681"/>
    <w:rsid w:val="00F7279D"/>
    <w:rsid w:val="00F72A16"/>
    <w:rsid w:val="00F72AAF"/>
    <w:rsid w:val="00F72C05"/>
    <w:rsid w:val="00F72C09"/>
    <w:rsid w:val="00F72C22"/>
    <w:rsid w:val="00F72C53"/>
    <w:rsid w:val="00F72E13"/>
    <w:rsid w:val="00F72FB4"/>
    <w:rsid w:val="00F72FCD"/>
    <w:rsid w:val="00F73187"/>
    <w:rsid w:val="00F735FB"/>
    <w:rsid w:val="00F73733"/>
    <w:rsid w:val="00F73851"/>
    <w:rsid w:val="00F73CF2"/>
    <w:rsid w:val="00F741BC"/>
    <w:rsid w:val="00F74410"/>
    <w:rsid w:val="00F74697"/>
    <w:rsid w:val="00F746A8"/>
    <w:rsid w:val="00F746CB"/>
    <w:rsid w:val="00F747BF"/>
    <w:rsid w:val="00F748B7"/>
    <w:rsid w:val="00F74941"/>
    <w:rsid w:val="00F74A70"/>
    <w:rsid w:val="00F74C4E"/>
    <w:rsid w:val="00F75004"/>
    <w:rsid w:val="00F751EE"/>
    <w:rsid w:val="00F756C0"/>
    <w:rsid w:val="00F757D8"/>
    <w:rsid w:val="00F7584D"/>
    <w:rsid w:val="00F75D9B"/>
    <w:rsid w:val="00F76306"/>
    <w:rsid w:val="00F7637B"/>
    <w:rsid w:val="00F7646F"/>
    <w:rsid w:val="00F765CA"/>
    <w:rsid w:val="00F767B1"/>
    <w:rsid w:val="00F76943"/>
    <w:rsid w:val="00F769EB"/>
    <w:rsid w:val="00F76A58"/>
    <w:rsid w:val="00F76AA5"/>
    <w:rsid w:val="00F76B44"/>
    <w:rsid w:val="00F76BC3"/>
    <w:rsid w:val="00F76BCC"/>
    <w:rsid w:val="00F76C66"/>
    <w:rsid w:val="00F76DF0"/>
    <w:rsid w:val="00F76FE9"/>
    <w:rsid w:val="00F7741E"/>
    <w:rsid w:val="00F7752E"/>
    <w:rsid w:val="00F775AB"/>
    <w:rsid w:val="00F777DD"/>
    <w:rsid w:val="00F77B9E"/>
    <w:rsid w:val="00F77C3E"/>
    <w:rsid w:val="00F77C74"/>
    <w:rsid w:val="00F77E8B"/>
    <w:rsid w:val="00F80119"/>
    <w:rsid w:val="00F80196"/>
    <w:rsid w:val="00F80349"/>
    <w:rsid w:val="00F80637"/>
    <w:rsid w:val="00F80A59"/>
    <w:rsid w:val="00F80BA3"/>
    <w:rsid w:val="00F80C47"/>
    <w:rsid w:val="00F80C80"/>
    <w:rsid w:val="00F80EEE"/>
    <w:rsid w:val="00F80F71"/>
    <w:rsid w:val="00F81148"/>
    <w:rsid w:val="00F814A8"/>
    <w:rsid w:val="00F81629"/>
    <w:rsid w:val="00F818B0"/>
    <w:rsid w:val="00F81ADA"/>
    <w:rsid w:val="00F81BB3"/>
    <w:rsid w:val="00F825FC"/>
    <w:rsid w:val="00F82787"/>
    <w:rsid w:val="00F82845"/>
    <w:rsid w:val="00F82B6E"/>
    <w:rsid w:val="00F82BD0"/>
    <w:rsid w:val="00F83235"/>
    <w:rsid w:val="00F83460"/>
    <w:rsid w:val="00F834F4"/>
    <w:rsid w:val="00F83672"/>
    <w:rsid w:val="00F838EB"/>
    <w:rsid w:val="00F83B71"/>
    <w:rsid w:val="00F83C01"/>
    <w:rsid w:val="00F840C0"/>
    <w:rsid w:val="00F84116"/>
    <w:rsid w:val="00F841D4"/>
    <w:rsid w:val="00F84338"/>
    <w:rsid w:val="00F8441B"/>
    <w:rsid w:val="00F844C3"/>
    <w:rsid w:val="00F84512"/>
    <w:rsid w:val="00F845C0"/>
    <w:rsid w:val="00F845F9"/>
    <w:rsid w:val="00F847D1"/>
    <w:rsid w:val="00F8480A"/>
    <w:rsid w:val="00F84A40"/>
    <w:rsid w:val="00F84BD0"/>
    <w:rsid w:val="00F84DD9"/>
    <w:rsid w:val="00F84DE7"/>
    <w:rsid w:val="00F85000"/>
    <w:rsid w:val="00F85380"/>
    <w:rsid w:val="00F8538F"/>
    <w:rsid w:val="00F85986"/>
    <w:rsid w:val="00F85A69"/>
    <w:rsid w:val="00F85A77"/>
    <w:rsid w:val="00F85C4C"/>
    <w:rsid w:val="00F85CD2"/>
    <w:rsid w:val="00F85E6D"/>
    <w:rsid w:val="00F85FA7"/>
    <w:rsid w:val="00F861A2"/>
    <w:rsid w:val="00F861CF"/>
    <w:rsid w:val="00F864C6"/>
    <w:rsid w:val="00F86516"/>
    <w:rsid w:val="00F8674D"/>
    <w:rsid w:val="00F8674E"/>
    <w:rsid w:val="00F86A25"/>
    <w:rsid w:val="00F86A87"/>
    <w:rsid w:val="00F86C5D"/>
    <w:rsid w:val="00F86D8F"/>
    <w:rsid w:val="00F86F46"/>
    <w:rsid w:val="00F8727F"/>
    <w:rsid w:val="00F87280"/>
    <w:rsid w:val="00F87325"/>
    <w:rsid w:val="00F876C1"/>
    <w:rsid w:val="00F8781E"/>
    <w:rsid w:val="00F87871"/>
    <w:rsid w:val="00F87876"/>
    <w:rsid w:val="00F87AC9"/>
    <w:rsid w:val="00F87B9C"/>
    <w:rsid w:val="00F87D7B"/>
    <w:rsid w:val="00F905D9"/>
    <w:rsid w:val="00F907FB"/>
    <w:rsid w:val="00F908DD"/>
    <w:rsid w:val="00F90904"/>
    <w:rsid w:val="00F9093C"/>
    <w:rsid w:val="00F909C0"/>
    <w:rsid w:val="00F90A53"/>
    <w:rsid w:val="00F90AF4"/>
    <w:rsid w:val="00F90F60"/>
    <w:rsid w:val="00F9103C"/>
    <w:rsid w:val="00F911DA"/>
    <w:rsid w:val="00F91285"/>
    <w:rsid w:val="00F91409"/>
    <w:rsid w:val="00F9144B"/>
    <w:rsid w:val="00F915EC"/>
    <w:rsid w:val="00F918E5"/>
    <w:rsid w:val="00F9191C"/>
    <w:rsid w:val="00F91933"/>
    <w:rsid w:val="00F91BE9"/>
    <w:rsid w:val="00F921C8"/>
    <w:rsid w:val="00F9234A"/>
    <w:rsid w:val="00F92484"/>
    <w:rsid w:val="00F92488"/>
    <w:rsid w:val="00F924B0"/>
    <w:rsid w:val="00F926D4"/>
    <w:rsid w:val="00F927A4"/>
    <w:rsid w:val="00F92BA5"/>
    <w:rsid w:val="00F92D09"/>
    <w:rsid w:val="00F92EAE"/>
    <w:rsid w:val="00F9301F"/>
    <w:rsid w:val="00F933AB"/>
    <w:rsid w:val="00F9342F"/>
    <w:rsid w:val="00F93486"/>
    <w:rsid w:val="00F9351D"/>
    <w:rsid w:val="00F935E2"/>
    <w:rsid w:val="00F93706"/>
    <w:rsid w:val="00F93744"/>
    <w:rsid w:val="00F93A3B"/>
    <w:rsid w:val="00F93B26"/>
    <w:rsid w:val="00F9433D"/>
    <w:rsid w:val="00F94590"/>
    <w:rsid w:val="00F9471D"/>
    <w:rsid w:val="00F9484C"/>
    <w:rsid w:val="00F94A0E"/>
    <w:rsid w:val="00F94ABE"/>
    <w:rsid w:val="00F94AEB"/>
    <w:rsid w:val="00F94BA2"/>
    <w:rsid w:val="00F950F0"/>
    <w:rsid w:val="00F95152"/>
    <w:rsid w:val="00F95256"/>
    <w:rsid w:val="00F95378"/>
    <w:rsid w:val="00F95427"/>
    <w:rsid w:val="00F95650"/>
    <w:rsid w:val="00F95AD3"/>
    <w:rsid w:val="00F95B98"/>
    <w:rsid w:val="00F95CF5"/>
    <w:rsid w:val="00F965CB"/>
    <w:rsid w:val="00F96827"/>
    <w:rsid w:val="00F96A6D"/>
    <w:rsid w:val="00F96BB5"/>
    <w:rsid w:val="00F96DA4"/>
    <w:rsid w:val="00F96E31"/>
    <w:rsid w:val="00F96FE7"/>
    <w:rsid w:val="00F9728A"/>
    <w:rsid w:val="00F972A2"/>
    <w:rsid w:val="00F972D8"/>
    <w:rsid w:val="00F97346"/>
    <w:rsid w:val="00F97E72"/>
    <w:rsid w:val="00F97EC5"/>
    <w:rsid w:val="00FA0094"/>
    <w:rsid w:val="00FA027F"/>
    <w:rsid w:val="00FA042A"/>
    <w:rsid w:val="00FA084D"/>
    <w:rsid w:val="00FA096F"/>
    <w:rsid w:val="00FA0AD4"/>
    <w:rsid w:val="00FA0C56"/>
    <w:rsid w:val="00FA0F2E"/>
    <w:rsid w:val="00FA0F36"/>
    <w:rsid w:val="00FA110D"/>
    <w:rsid w:val="00FA1506"/>
    <w:rsid w:val="00FA1655"/>
    <w:rsid w:val="00FA186C"/>
    <w:rsid w:val="00FA193C"/>
    <w:rsid w:val="00FA1C16"/>
    <w:rsid w:val="00FA1C39"/>
    <w:rsid w:val="00FA1D6F"/>
    <w:rsid w:val="00FA1EC8"/>
    <w:rsid w:val="00FA2011"/>
    <w:rsid w:val="00FA2139"/>
    <w:rsid w:val="00FA2370"/>
    <w:rsid w:val="00FA25B1"/>
    <w:rsid w:val="00FA2A4B"/>
    <w:rsid w:val="00FA2BEA"/>
    <w:rsid w:val="00FA2FB0"/>
    <w:rsid w:val="00FA313C"/>
    <w:rsid w:val="00FA3150"/>
    <w:rsid w:val="00FA31D2"/>
    <w:rsid w:val="00FA3590"/>
    <w:rsid w:val="00FA39AE"/>
    <w:rsid w:val="00FA3BA6"/>
    <w:rsid w:val="00FA3C38"/>
    <w:rsid w:val="00FA410C"/>
    <w:rsid w:val="00FA4225"/>
    <w:rsid w:val="00FA46DC"/>
    <w:rsid w:val="00FA4823"/>
    <w:rsid w:val="00FA49B6"/>
    <w:rsid w:val="00FA49D1"/>
    <w:rsid w:val="00FA4A23"/>
    <w:rsid w:val="00FA4D96"/>
    <w:rsid w:val="00FA4F24"/>
    <w:rsid w:val="00FA5158"/>
    <w:rsid w:val="00FA51B5"/>
    <w:rsid w:val="00FA52D7"/>
    <w:rsid w:val="00FA532D"/>
    <w:rsid w:val="00FA54F7"/>
    <w:rsid w:val="00FA5689"/>
    <w:rsid w:val="00FA588B"/>
    <w:rsid w:val="00FA5961"/>
    <w:rsid w:val="00FA59AF"/>
    <w:rsid w:val="00FA59D9"/>
    <w:rsid w:val="00FA5C1C"/>
    <w:rsid w:val="00FA5CD8"/>
    <w:rsid w:val="00FA5D21"/>
    <w:rsid w:val="00FA5F8E"/>
    <w:rsid w:val="00FA60AA"/>
    <w:rsid w:val="00FA62BD"/>
    <w:rsid w:val="00FA69E8"/>
    <w:rsid w:val="00FA6D74"/>
    <w:rsid w:val="00FA6FDE"/>
    <w:rsid w:val="00FA7194"/>
    <w:rsid w:val="00FA72B3"/>
    <w:rsid w:val="00FA72D5"/>
    <w:rsid w:val="00FA73EB"/>
    <w:rsid w:val="00FA7409"/>
    <w:rsid w:val="00FA74B5"/>
    <w:rsid w:val="00FA7535"/>
    <w:rsid w:val="00FA77D6"/>
    <w:rsid w:val="00FA7846"/>
    <w:rsid w:val="00FA79BA"/>
    <w:rsid w:val="00FA7A1A"/>
    <w:rsid w:val="00FA7ADF"/>
    <w:rsid w:val="00FA7B44"/>
    <w:rsid w:val="00FA7C03"/>
    <w:rsid w:val="00FA7C9F"/>
    <w:rsid w:val="00FA7D91"/>
    <w:rsid w:val="00FB022E"/>
    <w:rsid w:val="00FB0567"/>
    <w:rsid w:val="00FB05F7"/>
    <w:rsid w:val="00FB0737"/>
    <w:rsid w:val="00FB083A"/>
    <w:rsid w:val="00FB085C"/>
    <w:rsid w:val="00FB0BAA"/>
    <w:rsid w:val="00FB0C66"/>
    <w:rsid w:val="00FB11CA"/>
    <w:rsid w:val="00FB1322"/>
    <w:rsid w:val="00FB13AD"/>
    <w:rsid w:val="00FB14B3"/>
    <w:rsid w:val="00FB16B8"/>
    <w:rsid w:val="00FB17AC"/>
    <w:rsid w:val="00FB1919"/>
    <w:rsid w:val="00FB19DF"/>
    <w:rsid w:val="00FB1DFA"/>
    <w:rsid w:val="00FB204E"/>
    <w:rsid w:val="00FB21D1"/>
    <w:rsid w:val="00FB24B1"/>
    <w:rsid w:val="00FB279D"/>
    <w:rsid w:val="00FB2AC4"/>
    <w:rsid w:val="00FB2ADF"/>
    <w:rsid w:val="00FB2B4F"/>
    <w:rsid w:val="00FB2CA6"/>
    <w:rsid w:val="00FB2F30"/>
    <w:rsid w:val="00FB2F34"/>
    <w:rsid w:val="00FB30D1"/>
    <w:rsid w:val="00FB3222"/>
    <w:rsid w:val="00FB3332"/>
    <w:rsid w:val="00FB34FA"/>
    <w:rsid w:val="00FB3508"/>
    <w:rsid w:val="00FB393B"/>
    <w:rsid w:val="00FB3C89"/>
    <w:rsid w:val="00FB3D61"/>
    <w:rsid w:val="00FB3F2C"/>
    <w:rsid w:val="00FB40FB"/>
    <w:rsid w:val="00FB455B"/>
    <w:rsid w:val="00FB45D8"/>
    <w:rsid w:val="00FB460B"/>
    <w:rsid w:val="00FB4766"/>
    <w:rsid w:val="00FB48B2"/>
    <w:rsid w:val="00FB4975"/>
    <w:rsid w:val="00FB4A69"/>
    <w:rsid w:val="00FB4CA4"/>
    <w:rsid w:val="00FB4D27"/>
    <w:rsid w:val="00FB4FBE"/>
    <w:rsid w:val="00FB5095"/>
    <w:rsid w:val="00FB51BA"/>
    <w:rsid w:val="00FB523A"/>
    <w:rsid w:val="00FB5335"/>
    <w:rsid w:val="00FB5518"/>
    <w:rsid w:val="00FB55C1"/>
    <w:rsid w:val="00FB5893"/>
    <w:rsid w:val="00FB5A0C"/>
    <w:rsid w:val="00FB5C48"/>
    <w:rsid w:val="00FB5C5C"/>
    <w:rsid w:val="00FB5C9F"/>
    <w:rsid w:val="00FB5D2A"/>
    <w:rsid w:val="00FB5D5C"/>
    <w:rsid w:val="00FB5DBC"/>
    <w:rsid w:val="00FB5DCD"/>
    <w:rsid w:val="00FB6089"/>
    <w:rsid w:val="00FB640E"/>
    <w:rsid w:val="00FB6981"/>
    <w:rsid w:val="00FB703E"/>
    <w:rsid w:val="00FB7129"/>
    <w:rsid w:val="00FB72A6"/>
    <w:rsid w:val="00FB73E1"/>
    <w:rsid w:val="00FB746D"/>
    <w:rsid w:val="00FB7551"/>
    <w:rsid w:val="00FB776F"/>
    <w:rsid w:val="00FB7AEB"/>
    <w:rsid w:val="00FB7E30"/>
    <w:rsid w:val="00FB7F24"/>
    <w:rsid w:val="00FB7FE3"/>
    <w:rsid w:val="00FC0450"/>
    <w:rsid w:val="00FC0498"/>
    <w:rsid w:val="00FC04E8"/>
    <w:rsid w:val="00FC051F"/>
    <w:rsid w:val="00FC073C"/>
    <w:rsid w:val="00FC081A"/>
    <w:rsid w:val="00FC08F6"/>
    <w:rsid w:val="00FC0981"/>
    <w:rsid w:val="00FC0B0F"/>
    <w:rsid w:val="00FC0B67"/>
    <w:rsid w:val="00FC0C95"/>
    <w:rsid w:val="00FC0DCF"/>
    <w:rsid w:val="00FC0F91"/>
    <w:rsid w:val="00FC10D0"/>
    <w:rsid w:val="00FC1387"/>
    <w:rsid w:val="00FC145F"/>
    <w:rsid w:val="00FC14DE"/>
    <w:rsid w:val="00FC14FF"/>
    <w:rsid w:val="00FC151D"/>
    <w:rsid w:val="00FC1B61"/>
    <w:rsid w:val="00FC1F75"/>
    <w:rsid w:val="00FC1FD8"/>
    <w:rsid w:val="00FC209D"/>
    <w:rsid w:val="00FC22C8"/>
    <w:rsid w:val="00FC2359"/>
    <w:rsid w:val="00FC24C3"/>
    <w:rsid w:val="00FC26E9"/>
    <w:rsid w:val="00FC29D3"/>
    <w:rsid w:val="00FC2E00"/>
    <w:rsid w:val="00FC2FB6"/>
    <w:rsid w:val="00FC3254"/>
    <w:rsid w:val="00FC3480"/>
    <w:rsid w:val="00FC35AE"/>
    <w:rsid w:val="00FC35CB"/>
    <w:rsid w:val="00FC3617"/>
    <w:rsid w:val="00FC3B3D"/>
    <w:rsid w:val="00FC411D"/>
    <w:rsid w:val="00FC433B"/>
    <w:rsid w:val="00FC451A"/>
    <w:rsid w:val="00FC468D"/>
    <w:rsid w:val="00FC46A5"/>
    <w:rsid w:val="00FC473E"/>
    <w:rsid w:val="00FC4803"/>
    <w:rsid w:val="00FC48C8"/>
    <w:rsid w:val="00FC4B19"/>
    <w:rsid w:val="00FC4B8C"/>
    <w:rsid w:val="00FC4D38"/>
    <w:rsid w:val="00FC4EE8"/>
    <w:rsid w:val="00FC4EF1"/>
    <w:rsid w:val="00FC4FBF"/>
    <w:rsid w:val="00FC5064"/>
    <w:rsid w:val="00FC517C"/>
    <w:rsid w:val="00FC530B"/>
    <w:rsid w:val="00FC5653"/>
    <w:rsid w:val="00FC5889"/>
    <w:rsid w:val="00FC58C6"/>
    <w:rsid w:val="00FC5ACC"/>
    <w:rsid w:val="00FC5AFF"/>
    <w:rsid w:val="00FC5CD8"/>
    <w:rsid w:val="00FC5D20"/>
    <w:rsid w:val="00FC5E20"/>
    <w:rsid w:val="00FC5EE2"/>
    <w:rsid w:val="00FC5FD0"/>
    <w:rsid w:val="00FC5FDD"/>
    <w:rsid w:val="00FC6004"/>
    <w:rsid w:val="00FC66CA"/>
    <w:rsid w:val="00FC6720"/>
    <w:rsid w:val="00FC6766"/>
    <w:rsid w:val="00FC67F5"/>
    <w:rsid w:val="00FC6808"/>
    <w:rsid w:val="00FC6865"/>
    <w:rsid w:val="00FC6B51"/>
    <w:rsid w:val="00FC6C58"/>
    <w:rsid w:val="00FC6CAC"/>
    <w:rsid w:val="00FC6CC5"/>
    <w:rsid w:val="00FC6EF9"/>
    <w:rsid w:val="00FC6F0F"/>
    <w:rsid w:val="00FC7342"/>
    <w:rsid w:val="00FC73F5"/>
    <w:rsid w:val="00FC74D2"/>
    <w:rsid w:val="00FC752B"/>
    <w:rsid w:val="00FC7597"/>
    <w:rsid w:val="00FC7683"/>
    <w:rsid w:val="00FC76DC"/>
    <w:rsid w:val="00FC7B14"/>
    <w:rsid w:val="00FC7B5E"/>
    <w:rsid w:val="00FC7E04"/>
    <w:rsid w:val="00FD00F0"/>
    <w:rsid w:val="00FD02A5"/>
    <w:rsid w:val="00FD04F2"/>
    <w:rsid w:val="00FD0BF4"/>
    <w:rsid w:val="00FD11DD"/>
    <w:rsid w:val="00FD1544"/>
    <w:rsid w:val="00FD1A7C"/>
    <w:rsid w:val="00FD1C5D"/>
    <w:rsid w:val="00FD1C8D"/>
    <w:rsid w:val="00FD1D35"/>
    <w:rsid w:val="00FD1D3E"/>
    <w:rsid w:val="00FD1D54"/>
    <w:rsid w:val="00FD1D91"/>
    <w:rsid w:val="00FD209B"/>
    <w:rsid w:val="00FD2220"/>
    <w:rsid w:val="00FD2470"/>
    <w:rsid w:val="00FD27DD"/>
    <w:rsid w:val="00FD2912"/>
    <w:rsid w:val="00FD29BA"/>
    <w:rsid w:val="00FD2C7A"/>
    <w:rsid w:val="00FD2E1E"/>
    <w:rsid w:val="00FD2FFA"/>
    <w:rsid w:val="00FD3000"/>
    <w:rsid w:val="00FD305C"/>
    <w:rsid w:val="00FD3385"/>
    <w:rsid w:val="00FD33E2"/>
    <w:rsid w:val="00FD351A"/>
    <w:rsid w:val="00FD3802"/>
    <w:rsid w:val="00FD3820"/>
    <w:rsid w:val="00FD3948"/>
    <w:rsid w:val="00FD3B14"/>
    <w:rsid w:val="00FD3CA6"/>
    <w:rsid w:val="00FD3D0E"/>
    <w:rsid w:val="00FD3F13"/>
    <w:rsid w:val="00FD41E2"/>
    <w:rsid w:val="00FD4258"/>
    <w:rsid w:val="00FD425D"/>
    <w:rsid w:val="00FD4485"/>
    <w:rsid w:val="00FD47F7"/>
    <w:rsid w:val="00FD496C"/>
    <w:rsid w:val="00FD49EE"/>
    <w:rsid w:val="00FD4E0E"/>
    <w:rsid w:val="00FD4FB5"/>
    <w:rsid w:val="00FD5241"/>
    <w:rsid w:val="00FD573C"/>
    <w:rsid w:val="00FD5833"/>
    <w:rsid w:val="00FD5864"/>
    <w:rsid w:val="00FD5988"/>
    <w:rsid w:val="00FD59EE"/>
    <w:rsid w:val="00FD5AAF"/>
    <w:rsid w:val="00FD5AE3"/>
    <w:rsid w:val="00FD5FC1"/>
    <w:rsid w:val="00FD6504"/>
    <w:rsid w:val="00FD658B"/>
    <w:rsid w:val="00FD65A3"/>
    <w:rsid w:val="00FD65AB"/>
    <w:rsid w:val="00FD65D8"/>
    <w:rsid w:val="00FD6AA3"/>
    <w:rsid w:val="00FD6BCF"/>
    <w:rsid w:val="00FD6C63"/>
    <w:rsid w:val="00FD6CEF"/>
    <w:rsid w:val="00FD74F9"/>
    <w:rsid w:val="00FD7527"/>
    <w:rsid w:val="00FD77C5"/>
    <w:rsid w:val="00FD7887"/>
    <w:rsid w:val="00FD7B51"/>
    <w:rsid w:val="00FD7BAD"/>
    <w:rsid w:val="00FD7C66"/>
    <w:rsid w:val="00FE007D"/>
    <w:rsid w:val="00FE03B2"/>
    <w:rsid w:val="00FE03D9"/>
    <w:rsid w:val="00FE0630"/>
    <w:rsid w:val="00FE0728"/>
    <w:rsid w:val="00FE084F"/>
    <w:rsid w:val="00FE0F31"/>
    <w:rsid w:val="00FE0FBD"/>
    <w:rsid w:val="00FE0FF8"/>
    <w:rsid w:val="00FE11B5"/>
    <w:rsid w:val="00FE12AC"/>
    <w:rsid w:val="00FE13C3"/>
    <w:rsid w:val="00FE17F3"/>
    <w:rsid w:val="00FE184B"/>
    <w:rsid w:val="00FE18A5"/>
    <w:rsid w:val="00FE2009"/>
    <w:rsid w:val="00FE20F8"/>
    <w:rsid w:val="00FE22E1"/>
    <w:rsid w:val="00FE22F9"/>
    <w:rsid w:val="00FE24F8"/>
    <w:rsid w:val="00FE2524"/>
    <w:rsid w:val="00FE264B"/>
    <w:rsid w:val="00FE27A2"/>
    <w:rsid w:val="00FE2928"/>
    <w:rsid w:val="00FE2A4A"/>
    <w:rsid w:val="00FE2DDF"/>
    <w:rsid w:val="00FE2F08"/>
    <w:rsid w:val="00FE2FAA"/>
    <w:rsid w:val="00FE301A"/>
    <w:rsid w:val="00FE3242"/>
    <w:rsid w:val="00FE32A1"/>
    <w:rsid w:val="00FE35AC"/>
    <w:rsid w:val="00FE369D"/>
    <w:rsid w:val="00FE3957"/>
    <w:rsid w:val="00FE4215"/>
    <w:rsid w:val="00FE4513"/>
    <w:rsid w:val="00FE4551"/>
    <w:rsid w:val="00FE47C8"/>
    <w:rsid w:val="00FE4BF3"/>
    <w:rsid w:val="00FE5172"/>
    <w:rsid w:val="00FE5210"/>
    <w:rsid w:val="00FE52E1"/>
    <w:rsid w:val="00FE5338"/>
    <w:rsid w:val="00FE559C"/>
    <w:rsid w:val="00FE5853"/>
    <w:rsid w:val="00FE5A9C"/>
    <w:rsid w:val="00FE5CD5"/>
    <w:rsid w:val="00FE61DE"/>
    <w:rsid w:val="00FE63FB"/>
    <w:rsid w:val="00FE64E6"/>
    <w:rsid w:val="00FE655B"/>
    <w:rsid w:val="00FE686A"/>
    <w:rsid w:val="00FE6BF8"/>
    <w:rsid w:val="00FE6DF1"/>
    <w:rsid w:val="00FE6EE9"/>
    <w:rsid w:val="00FE71D6"/>
    <w:rsid w:val="00FE7372"/>
    <w:rsid w:val="00FE7646"/>
    <w:rsid w:val="00FE7746"/>
    <w:rsid w:val="00FE7B98"/>
    <w:rsid w:val="00FE7C2A"/>
    <w:rsid w:val="00FE7CEE"/>
    <w:rsid w:val="00FF059A"/>
    <w:rsid w:val="00FF0844"/>
    <w:rsid w:val="00FF09F4"/>
    <w:rsid w:val="00FF0BA0"/>
    <w:rsid w:val="00FF0C9E"/>
    <w:rsid w:val="00FF0CE5"/>
    <w:rsid w:val="00FF0DF5"/>
    <w:rsid w:val="00FF1032"/>
    <w:rsid w:val="00FF10DD"/>
    <w:rsid w:val="00FF124D"/>
    <w:rsid w:val="00FF153A"/>
    <w:rsid w:val="00FF1595"/>
    <w:rsid w:val="00FF1727"/>
    <w:rsid w:val="00FF186C"/>
    <w:rsid w:val="00FF18D3"/>
    <w:rsid w:val="00FF19BF"/>
    <w:rsid w:val="00FF19F4"/>
    <w:rsid w:val="00FF1AD8"/>
    <w:rsid w:val="00FF1B73"/>
    <w:rsid w:val="00FF1E0F"/>
    <w:rsid w:val="00FF1EC9"/>
    <w:rsid w:val="00FF1ED1"/>
    <w:rsid w:val="00FF1F73"/>
    <w:rsid w:val="00FF209B"/>
    <w:rsid w:val="00FF20BA"/>
    <w:rsid w:val="00FF22DF"/>
    <w:rsid w:val="00FF2406"/>
    <w:rsid w:val="00FF25BA"/>
    <w:rsid w:val="00FF25C5"/>
    <w:rsid w:val="00FF26AC"/>
    <w:rsid w:val="00FF26FB"/>
    <w:rsid w:val="00FF2C0D"/>
    <w:rsid w:val="00FF2CB2"/>
    <w:rsid w:val="00FF2DF6"/>
    <w:rsid w:val="00FF2F2E"/>
    <w:rsid w:val="00FF31B4"/>
    <w:rsid w:val="00FF351B"/>
    <w:rsid w:val="00FF370C"/>
    <w:rsid w:val="00FF37F5"/>
    <w:rsid w:val="00FF38CD"/>
    <w:rsid w:val="00FF3CD6"/>
    <w:rsid w:val="00FF40FB"/>
    <w:rsid w:val="00FF4225"/>
    <w:rsid w:val="00FF42DD"/>
    <w:rsid w:val="00FF43C9"/>
    <w:rsid w:val="00FF4522"/>
    <w:rsid w:val="00FF4A05"/>
    <w:rsid w:val="00FF4A3B"/>
    <w:rsid w:val="00FF4FFE"/>
    <w:rsid w:val="00FF50C4"/>
    <w:rsid w:val="00FF521B"/>
    <w:rsid w:val="00FF527C"/>
    <w:rsid w:val="00FF5398"/>
    <w:rsid w:val="00FF5552"/>
    <w:rsid w:val="00FF5617"/>
    <w:rsid w:val="00FF5651"/>
    <w:rsid w:val="00FF59BF"/>
    <w:rsid w:val="00FF59E0"/>
    <w:rsid w:val="00FF5F04"/>
    <w:rsid w:val="00FF5F0B"/>
    <w:rsid w:val="00FF5F2A"/>
    <w:rsid w:val="00FF5FD2"/>
    <w:rsid w:val="00FF6015"/>
    <w:rsid w:val="00FF62A0"/>
    <w:rsid w:val="00FF6586"/>
    <w:rsid w:val="00FF6663"/>
    <w:rsid w:val="00FF698E"/>
    <w:rsid w:val="00FF6CA2"/>
    <w:rsid w:val="00FF6F49"/>
    <w:rsid w:val="00FF7170"/>
    <w:rsid w:val="00FF7452"/>
    <w:rsid w:val="00FF75FD"/>
    <w:rsid w:val="00FF76DF"/>
    <w:rsid w:val="00FF77EE"/>
    <w:rsid w:val="00FF7876"/>
    <w:rsid w:val="00FF79EF"/>
    <w:rsid w:val="00FF7D61"/>
    <w:rsid w:val="00FF7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9" w:qFormat="1"/>
    <w:lsdException w:name="heading 6" w:qFormat="1"/>
    <w:lsdException w:name="heading 7" w:qFormat="1"/>
    <w:lsdException w:name="heading 8" w:qFormat="1"/>
    <w:lsdException w:name="heading 9" w:qFormat="1"/>
    <w:lsdException w:name="toc 1" w:qFormat="1"/>
    <w:lsdException w:name="toc 2" w:qFormat="1"/>
    <w:lsdException w:name="toc 3" w:qFormat="1"/>
    <w:lsdException w:name="footnote text" w:uiPriority="99" w:qFormat="1"/>
    <w:lsdException w:name="annotation text" w:uiPriority="99"/>
    <w:lsdException w:name="header" w:uiPriority="99" w:qFormat="1"/>
    <w:lsdException w:name="footer" w:uiPriority="99"/>
    <w:lsdException w:name="caption" w:qFormat="1"/>
    <w:lsdException w:name="footnote reference" w:uiPriority="99"/>
    <w:lsdException w:name="annotation reference" w:uiPriority="99"/>
    <w:lsdException w:name="page number" w:uiPriority="99"/>
    <w:lsdException w:name="endnote reference" w:uiPriority="99"/>
    <w:lsdException w:name="endnote text" w:uiPriority="99"/>
    <w:lsdException w:name="List Bullet" w:qFormat="1"/>
    <w:lsdException w:name="Title" w:semiHidden="0" w:unhideWhenUsed="0" w:qFormat="1"/>
    <w:lsdException w:name="Default Paragraph Font" w:uiPriority="1"/>
    <w:lsdException w:name="Body Text" w:uiPriority="1" w:qFormat="1"/>
    <w:lsdException w:name="Subtitle" w:semiHidden="0" w:unhideWhenUsed="0" w:qFormat="1"/>
    <w:lsdException w:name="Body Text Indent 2" w:uiPriority="99"/>
    <w:lsdException w:name="Hyperlink" w:uiPriority="99"/>
    <w:lsdException w:name="FollowedHyperlink" w:uiPriority="99"/>
    <w:lsdException w:name="Strong" w:semiHidden="0" w:uiPriority="99" w:unhideWhenUsed="0" w:qFormat="1"/>
    <w:lsdException w:name="Emphasis" w:semiHidden="0" w:unhideWhenUsed="0" w:qFormat="1"/>
    <w:lsdException w:name="Document Map" w:uiPriority="99"/>
    <w:lsdException w:name="Normal (Web)" w:uiPriority="99" w:qFormat="1"/>
    <w:lsdException w:name="HTML Acronym"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Balloon Text"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d">
    <w:name w:val="Normal"/>
    <w:qFormat/>
    <w:rsid w:val="002E0BC7"/>
  </w:style>
  <w:style w:type="paragraph" w:styleId="14">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d"/>
    <w:next w:val="ad"/>
    <w:link w:val="15"/>
    <w:uiPriority w:val="9"/>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4">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d"/>
    <w:next w:val="ad"/>
    <w:link w:val="25"/>
    <w:uiPriority w:val="9"/>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d"/>
    <w:next w:val="ad"/>
    <w:link w:val="32"/>
    <w:uiPriority w:val="9"/>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aliases w:val="Заголовок 4 НТП,_ НТП,- 1.1.1.1,carter ecological heading 4,Level 4,D&amp;M4,D&amp;M 4,RSKH4,H4,RSK-H4,Heading 4-DO NOT USE,Heading 4 URS,Map Title,OG Heading 4,EIA H4"/>
    <w:basedOn w:val="ad"/>
    <w:next w:val="ad"/>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d"/>
    <w:next w:val="ad"/>
    <w:link w:val="52"/>
    <w:uiPriority w:val="99"/>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Знак6"/>
    <w:basedOn w:val="ad"/>
    <w:next w:val="ad"/>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Знак5"/>
    <w:basedOn w:val="ad"/>
    <w:next w:val="ad"/>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Знак4,1) список с цифрами,Текст подпункта после пункта"/>
    <w:basedOn w:val="ad"/>
    <w:next w:val="ad"/>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
    <w:basedOn w:val="ad"/>
    <w:next w:val="ad"/>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e">
    <w:name w:val="Default Paragraph Font"/>
    <w:uiPriority w:val="1"/>
    <w:semiHidden/>
    <w:unhideWhenUsed/>
  </w:style>
  <w:style w:type="table" w:default="1" w:styleId="af">
    <w:name w:val="Normal Table"/>
    <w:uiPriority w:val="99"/>
    <w:semiHidden/>
    <w:unhideWhenUsed/>
    <w:tblPr>
      <w:tblInd w:w="0" w:type="dxa"/>
      <w:tblCellMar>
        <w:top w:w="0" w:type="dxa"/>
        <w:left w:w="108" w:type="dxa"/>
        <w:bottom w:w="0" w:type="dxa"/>
        <w:right w:w="108" w:type="dxa"/>
      </w:tblCellMar>
    </w:tblPr>
  </w:style>
  <w:style w:type="numbering" w:default="1" w:styleId="af0">
    <w:name w:val="No List"/>
    <w:uiPriority w:val="99"/>
    <w:semiHidden/>
    <w:unhideWhenUsed/>
  </w:style>
  <w:style w:type="character" w:customStyle="1" w:styleId="15">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e"/>
    <w:link w:val="14"/>
    <w:uiPriority w:val="9"/>
    <w:rsid w:val="00511A7F"/>
    <w:rPr>
      <w:rFonts w:ascii="Times New Roman" w:eastAsia="Times New Roman" w:hAnsi="Times New Roman" w:cs="Times New Roman"/>
      <w:b/>
      <w:sz w:val="28"/>
      <w:szCs w:val="20"/>
      <w:lang w:eastAsia="ru-RU"/>
    </w:rPr>
  </w:style>
  <w:style w:type="character" w:customStyle="1" w:styleId="25">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e"/>
    <w:link w:val="24"/>
    <w:uiPriority w:val="9"/>
    <w:rsid w:val="00455B9E"/>
    <w:rPr>
      <w:rFonts w:asciiTheme="majorHAnsi" w:eastAsiaTheme="majorEastAsia" w:hAnsiTheme="majorHAnsi" w:cstheme="majorBidi"/>
      <w:b/>
      <w:bCs/>
      <w:color w:val="4F81BD" w:themeColor="accent1"/>
      <w:sz w:val="26"/>
      <w:szCs w:val="26"/>
    </w:rPr>
  </w:style>
  <w:style w:type="character" w:customStyle="1" w:styleId="32">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e"/>
    <w:link w:val="31"/>
    <w:uiPriority w:val="9"/>
    <w:rsid w:val="00152942"/>
    <w:rPr>
      <w:rFonts w:asciiTheme="majorHAnsi" w:eastAsiaTheme="majorEastAsia" w:hAnsiTheme="majorHAnsi" w:cstheme="majorBidi"/>
      <w:b/>
      <w:bCs/>
      <w:color w:val="4F81BD" w:themeColor="accent1"/>
    </w:rPr>
  </w:style>
  <w:style w:type="character" w:customStyle="1" w:styleId="43">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basedOn w:val="ae"/>
    <w:link w:val="42"/>
    <w:rsid w:val="00CB2103"/>
    <w:rPr>
      <w:rFonts w:asciiTheme="majorHAnsi" w:eastAsiaTheme="majorEastAsia" w:hAnsiTheme="majorHAnsi" w:cstheme="majorBidi"/>
      <w:b/>
      <w:bCs/>
      <w:i/>
      <w:iCs/>
      <w:color w:val="4F81BD" w:themeColor="accent1"/>
    </w:rPr>
  </w:style>
  <w:style w:type="paragraph" w:styleId="af1">
    <w:name w:val="Balloon Text"/>
    <w:basedOn w:val="ad"/>
    <w:link w:val="af2"/>
    <w:uiPriority w:val="99"/>
    <w:unhideWhenUsed/>
    <w:rsid w:val="004B7EB6"/>
    <w:pPr>
      <w:spacing w:after="0" w:line="240" w:lineRule="auto"/>
    </w:pPr>
    <w:rPr>
      <w:rFonts w:ascii="Tahoma" w:hAnsi="Tahoma" w:cs="Tahoma"/>
      <w:sz w:val="16"/>
      <w:szCs w:val="16"/>
    </w:rPr>
  </w:style>
  <w:style w:type="character" w:customStyle="1" w:styleId="af2">
    <w:name w:val="Текст выноски Знак"/>
    <w:basedOn w:val="ae"/>
    <w:link w:val="af1"/>
    <w:uiPriority w:val="99"/>
    <w:rsid w:val="004B7EB6"/>
    <w:rPr>
      <w:rFonts w:ascii="Tahoma" w:hAnsi="Tahoma" w:cs="Tahoma"/>
      <w:sz w:val="16"/>
      <w:szCs w:val="16"/>
    </w:rPr>
  </w:style>
  <w:style w:type="paragraph" w:styleId="af3">
    <w:name w:val="header"/>
    <w:aliases w:val=" Знак,h,Верхний колонтитул1,ВерхКолонтитул,??????? ??????????,ITTHEADER,Âåðõíèé êîëîíòèòóë,вк КНГ,TI Upper Header,??????? ??????????1,??????? ??????????2,??????? ??????????3,??????? ??????????11,??????? ??????????21, Знак Знак Знак"/>
    <w:basedOn w:val="ad"/>
    <w:link w:val="af4"/>
    <w:uiPriority w:val="99"/>
    <w:unhideWhenUsed/>
    <w:qFormat/>
    <w:rsid w:val="000F23DD"/>
    <w:pPr>
      <w:tabs>
        <w:tab w:val="center" w:pos="4677"/>
        <w:tab w:val="right" w:pos="9355"/>
      </w:tabs>
      <w:spacing w:after="0" w:line="240" w:lineRule="auto"/>
    </w:pPr>
  </w:style>
  <w:style w:type="character" w:customStyle="1" w:styleId="af4">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e"/>
    <w:link w:val="af3"/>
    <w:uiPriority w:val="99"/>
    <w:rsid w:val="000F23DD"/>
  </w:style>
  <w:style w:type="paragraph" w:styleId="af5">
    <w:name w:val="footer"/>
    <w:aliases w:val=" Знак1"/>
    <w:basedOn w:val="ad"/>
    <w:link w:val="af6"/>
    <w:uiPriority w:val="99"/>
    <w:unhideWhenUsed/>
    <w:rsid w:val="000F23DD"/>
    <w:pPr>
      <w:tabs>
        <w:tab w:val="center" w:pos="4677"/>
        <w:tab w:val="right" w:pos="9355"/>
      </w:tabs>
      <w:spacing w:after="0" w:line="240" w:lineRule="auto"/>
    </w:pPr>
  </w:style>
  <w:style w:type="character" w:customStyle="1" w:styleId="af6">
    <w:name w:val="Нижний колонтитул Знак"/>
    <w:aliases w:val=" Знак1 Знак"/>
    <w:basedOn w:val="ae"/>
    <w:link w:val="af5"/>
    <w:uiPriority w:val="99"/>
    <w:rsid w:val="000F23DD"/>
  </w:style>
  <w:style w:type="paragraph" w:styleId="af7">
    <w:name w:val="List Paragraph"/>
    <w:aliases w:val="Bullet_IRAO,Мой Список,List Paragraph,Маркированный,название,Варианты ответов"/>
    <w:basedOn w:val="ad"/>
    <w:link w:val="af8"/>
    <w:uiPriority w:val="34"/>
    <w:qFormat/>
    <w:rsid w:val="00103914"/>
    <w:pPr>
      <w:ind w:left="720"/>
      <w:contextualSpacing/>
    </w:pPr>
  </w:style>
  <w:style w:type="paragraph" w:styleId="af9">
    <w:name w:val="No Spacing"/>
    <w:link w:val="afa"/>
    <w:uiPriority w:val="1"/>
    <w:qFormat/>
    <w:rsid w:val="006635DF"/>
    <w:pPr>
      <w:spacing w:after="0" w:line="240" w:lineRule="auto"/>
    </w:pPr>
    <w:rPr>
      <w:rFonts w:eastAsiaTheme="minorEastAsia"/>
      <w:lang w:eastAsia="ru-RU"/>
    </w:rPr>
  </w:style>
  <w:style w:type="character" w:customStyle="1" w:styleId="afa">
    <w:name w:val="Без интервала Знак"/>
    <w:basedOn w:val="ae"/>
    <w:link w:val="af9"/>
    <w:uiPriority w:val="1"/>
    <w:rsid w:val="006635DF"/>
    <w:rPr>
      <w:rFonts w:eastAsiaTheme="minorEastAsia"/>
      <w:lang w:eastAsia="ru-RU"/>
    </w:rPr>
  </w:style>
  <w:style w:type="character" w:styleId="afb">
    <w:name w:val="Hyperlink"/>
    <w:basedOn w:val="ae"/>
    <w:uiPriority w:val="99"/>
    <w:unhideWhenUsed/>
    <w:rsid w:val="00923E3B"/>
    <w:rPr>
      <w:color w:val="0000FF" w:themeColor="hyperlink"/>
      <w:u w:val="single"/>
    </w:rPr>
  </w:style>
  <w:style w:type="paragraph" w:styleId="afc">
    <w:name w:val="Body Text Indent"/>
    <w:basedOn w:val="ad"/>
    <w:link w:val="afd"/>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d">
    <w:name w:val="Основной текст с отступом Знак"/>
    <w:basedOn w:val="ae"/>
    <w:link w:val="afc"/>
    <w:rsid w:val="00E22194"/>
    <w:rPr>
      <w:rFonts w:ascii="Arial" w:eastAsia="Times New Roman" w:hAnsi="Arial" w:cs="Arial"/>
      <w:sz w:val="16"/>
      <w:szCs w:val="20"/>
      <w:lang w:eastAsia="ar-SA"/>
    </w:rPr>
  </w:style>
  <w:style w:type="table" w:styleId="afe">
    <w:name w:val="Table Grid"/>
    <w:aliases w:val="ПФ-стиль табл"/>
    <w:basedOn w:val="af"/>
    <w:uiPriority w:val="59"/>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d"/>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f">
    <w:name w:val="Strong"/>
    <w:aliases w:val="Приложение"/>
    <w:basedOn w:val="ae"/>
    <w:uiPriority w:val="99"/>
    <w:qFormat/>
    <w:rsid w:val="00511A7F"/>
    <w:rPr>
      <w:b/>
      <w:bCs/>
    </w:rPr>
  </w:style>
  <w:style w:type="paragraph" w:styleId="aff0">
    <w:name w:val="footnote text"/>
    <w:basedOn w:val="ad"/>
    <w:link w:val="aff1"/>
    <w:uiPriority w:val="99"/>
    <w:qFormat/>
    <w:rsid w:val="00511A7F"/>
    <w:pPr>
      <w:spacing w:after="0" w:line="240" w:lineRule="auto"/>
    </w:pPr>
    <w:rPr>
      <w:rFonts w:ascii="Times New Roman" w:eastAsia="Times New Roman" w:hAnsi="Times New Roman" w:cs="Times New Roman"/>
      <w:sz w:val="24"/>
      <w:szCs w:val="24"/>
      <w:lang w:eastAsia="ru-RU"/>
    </w:rPr>
  </w:style>
  <w:style w:type="character" w:customStyle="1" w:styleId="aff1">
    <w:name w:val="Текст сноски Знак"/>
    <w:basedOn w:val="ae"/>
    <w:link w:val="aff0"/>
    <w:uiPriority w:val="99"/>
    <w:rsid w:val="00511A7F"/>
    <w:rPr>
      <w:rFonts w:ascii="Times New Roman" w:eastAsia="Times New Roman" w:hAnsi="Times New Roman" w:cs="Times New Roman"/>
      <w:sz w:val="24"/>
      <w:szCs w:val="24"/>
      <w:lang w:eastAsia="ru-RU"/>
    </w:rPr>
  </w:style>
  <w:style w:type="character" w:styleId="aff2">
    <w:name w:val="footnote reference"/>
    <w:uiPriority w:val="99"/>
    <w:rsid w:val="00511A7F"/>
    <w:rPr>
      <w:vertAlign w:val="superscript"/>
    </w:rPr>
  </w:style>
  <w:style w:type="paragraph" w:customStyle="1" w:styleId="16">
    <w:name w:val="Знак1"/>
    <w:basedOn w:val="ad"/>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f3">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d"/>
    <w:link w:val="aff4"/>
    <w:uiPriority w:val="1"/>
    <w:qFormat/>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f4">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e"/>
    <w:link w:val="aff3"/>
    <w:uiPriority w:val="1"/>
    <w:rsid w:val="00511A7F"/>
    <w:rPr>
      <w:rFonts w:ascii="Times New Roman" w:eastAsia="Times New Roman" w:hAnsi="Times New Roman" w:cs="Times New Roman"/>
      <w:sz w:val="28"/>
      <w:szCs w:val="20"/>
      <w:lang w:eastAsia="ru-RU"/>
    </w:rPr>
  </w:style>
  <w:style w:type="paragraph" w:styleId="aff5">
    <w:name w:val="endnote text"/>
    <w:basedOn w:val="ad"/>
    <w:link w:val="aff6"/>
    <w:uiPriority w:val="99"/>
    <w:unhideWhenUsed/>
    <w:rsid w:val="00E27E91"/>
    <w:pPr>
      <w:spacing w:after="0" w:line="240" w:lineRule="auto"/>
    </w:pPr>
    <w:rPr>
      <w:sz w:val="20"/>
      <w:szCs w:val="20"/>
    </w:rPr>
  </w:style>
  <w:style w:type="character" w:customStyle="1" w:styleId="aff6">
    <w:name w:val="Текст концевой сноски Знак"/>
    <w:basedOn w:val="ae"/>
    <w:link w:val="aff5"/>
    <w:uiPriority w:val="99"/>
    <w:rsid w:val="00E27E91"/>
    <w:rPr>
      <w:sz w:val="20"/>
      <w:szCs w:val="20"/>
    </w:rPr>
  </w:style>
  <w:style w:type="character" w:styleId="aff7">
    <w:name w:val="endnote reference"/>
    <w:basedOn w:val="ae"/>
    <w:uiPriority w:val="99"/>
    <w:unhideWhenUsed/>
    <w:rsid w:val="00E27E91"/>
    <w:rPr>
      <w:vertAlign w:val="superscript"/>
    </w:rPr>
  </w:style>
  <w:style w:type="paragraph" w:customStyle="1" w:styleId="ConsPlusNonformat">
    <w:name w:val="ConsPlusNon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6">
    <w:name w:val="Body Text Indent 2"/>
    <w:basedOn w:val="ad"/>
    <w:link w:val="27"/>
    <w:uiPriority w:val="99"/>
    <w:unhideWhenUsed/>
    <w:rsid w:val="00297B5E"/>
    <w:pPr>
      <w:spacing w:after="120" w:line="480" w:lineRule="auto"/>
      <w:ind w:left="283"/>
    </w:pPr>
  </w:style>
  <w:style w:type="character" w:customStyle="1" w:styleId="27">
    <w:name w:val="Основной текст с отступом 2 Знак"/>
    <w:basedOn w:val="ae"/>
    <w:link w:val="26"/>
    <w:uiPriority w:val="99"/>
    <w:rsid w:val="00297B5E"/>
  </w:style>
  <w:style w:type="character" w:styleId="aff8">
    <w:name w:val="FollowedHyperlink"/>
    <w:basedOn w:val="ae"/>
    <w:uiPriority w:val="99"/>
    <w:unhideWhenUsed/>
    <w:rsid w:val="005753A3"/>
    <w:rPr>
      <w:color w:val="800080"/>
      <w:u w:val="single"/>
    </w:rPr>
  </w:style>
  <w:style w:type="paragraph" w:customStyle="1" w:styleId="xl65">
    <w:name w:val="xl65"/>
    <w:basedOn w:val="ad"/>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d"/>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d"/>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d"/>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d"/>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d"/>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d"/>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d"/>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d"/>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Знак5 Знак"/>
    <w:basedOn w:val="ae"/>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Знак6 Знак"/>
    <w:basedOn w:val="ae"/>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d"/>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d"/>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d"/>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d"/>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d"/>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d"/>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d"/>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d"/>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d"/>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d"/>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d"/>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d"/>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d"/>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d"/>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d"/>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d"/>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d"/>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d"/>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d"/>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d"/>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d"/>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d"/>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d"/>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d"/>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d"/>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d"/>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d"/>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9">
    <w:name w:val="Light Shading"/>
    <w:basedOn w:val="af"/>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7">
    <w:name w:val="Нет списка1"/>
    <w:next w:val="af0"/>
    <w:uiPriority w:val="99"/>
    <w:semiHidden/>
    <w:unhideWhenUsed/>
    <w:rsid w:val="00ED2103"/>
  </w:style>
  <w:style w:type="character" w:styleId="affa">
    <w:name w:val="page number"/>
    <w:basedOn w:val="ae"/>
    <w:uiPriority w:val="99"/>
    <w:rsid w:val="00ED2103"/>
  </w:style>
  <w:style w:type="paragraph" w:customStyle="1" w:styleId="xl119">
    <w:name w:val="xl119"/>
    <w:basedOn w:val="ad"/>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d"/>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d"/>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d"/>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d"/>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d"/>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d"/>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d"/>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d"/>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8">
    <w:name w:val="Body Text 2"/>
    <w:basedOn w:val="ad"/>
    <w:link w:val="29"/>
    <w:unhideWhenUsed/>
    <w:rsid w:val="008E12AB"/>
    <w:pPr>
      <w:spacing w:after="120" w:line="480" w:lineRule="auto"/>
    </w:pPr>
  </w:style>
  <w:style w:type="character" w:customStyle="1" w:styleId="29">
    <w:name w:val="Основной текст 2 Знак"/>
    <w:basedOn w:val="ae"/>
    <w:link w:val="28"/>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d"/>
    <w:link w:val="HTML0"/>
    <w:uiPriority w:val="99"/>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e"/>
    <w:link w:val="HTML"/>
    <w:uiPriority w:val="99"/>
    <w:rsid w:val="007C2904"/>
    <w:rPr>
      <w:rFonts w:ascii="Courier New" w:eastAsia="Times New Roman" w:hAnsi="Courier New" w:cs="Times New Roman"/>
      <w:sz w:val="20"/>
      <w:szCs w:val="24"/>
      <w:lang w:eastAsia="ru-RU"/>
    </w:rPr>
  </w:style>
  <w:style w:type="paragraph" w:styleId="affb">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d"/>
    <w:link w:val="affc"/>
    <w:uiPriority w:val="99"/>
    <w:qFormat/>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8">
    <w:name w:val="Обычный1"/>
    <w:uiPriority w:val="99"/>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d"/>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d"/>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d">
    <w:name w:val="Title"/>
    <w:aliases w:val="Название Знак1,Название Знак Знак,НЕФТЕТЕХПРОЕКТ,НТП- НазваниеТИТУЛ"/>
    <w:basedOn w:val="ad"/>
    <w:link w:val="affe"/>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e">
    <w:name w:val="Название Знак"/>
    <w:aliases w:val="Название Знак1 Знак,Название Знак Знак Знак,НЕФТЕТЕХПРОЕКТ Знак,НТП- НазваниеТИТУЛ Знак"/>
    <w:basedOn w:val="ae"/>
    <w:link w:val="affd"/>
    <w:rsid w:val="007C2904"/>
    <w:rPr>
      <w:rFonts w:ascii="Times New Roman" w:eastAsia="Times New Roman" w:hAnsi="Times New Roman" w:cs="Times New Roman"/>
      <w:b/>
      <w:bCs/>
      <w:sz w:val="24"/>
      <w:szCs w:val="24"/>
      <w:lang w:eastAsia="ru-RU"/>
    </w:rPr>
  </w:style>
  <w:style w:type="paragraph" w:customStyle="1" w:styleId="xl128">
    <w:name w:val="xl128"/>
    <w:basedOn w:val="ad"/>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d"/>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d"/>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d"/>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d"/>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d"/>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d"/>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d"/>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d"/>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d"/>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d"/>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d"/>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d"/>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9"/>
    <w:qFormat/>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6">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d"/>
    <w:link w:val="afff"/>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3">
    <w:name w:val="Body Text Indent 3"/>
    <w:basedOn w:val="ad"/>
    <w:link w:val="34"/>
    <w:unhideWhenUsed/>
    <w:rsid w:val="0091063A"/>
    <w:pPr>
      <w:spacing w:after="120"/>
      <w:ind w:left="283"/>
    </w:pPr>
    <w:rPr>
      <w:sz w:val="16"/>
      <w:szCs w:val="16"/>
    </w:rPr>
  </w:style>
  <w:style w:type="character" w:customStyle="1" w:styleId="34">
    <w:name w:val="Основной текст с отступом 3 Знак"/>
    <w:basedOn w:val="ae"/>
    <w:link w:val="33"/>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e"/>
    <w:link w:val="51"/>
    <w:uiPriority w:val="99"/>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Знак4 Знак,1) список с цифрами Знак,Текст подпункта после пункта Знак"/>
    <w:basedOn w:val="ae"/>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
    <w:basedOn w:val="ae"/>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a">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f0">
    <w:name w:val="Emphasis"/>
    <w:qFormat/>
    <w:rsid w:val="00153D39"/>
    <w:rPr>
      <w:i/>
      <w:iCs/>
    </w:rPr>
  </w:style>
  <w:style w:type="character" w:customStyle="1" w:styleId="afff1">
    <w:name w:val="Маркеры списка"/>
    <w:rsid w:val="00153D39"/>
    <w:rPr>
      <w:rFonts w:ascii="OpenSymbol" w:eastAsia="OpenSymbol" w:hAnsi="OpenSymbol" w:cs="OpenSymbol"/>
    </w:rPr>
  </w:style>
  <w:style w:type="paragraph" w:customStyle="1" w:styleId="1b">
    <w:name w:val="Заголовок1"/>
    <w:basedOn w:val="ad"/>
    <w:next w:val="aff3"/>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f2">
    <w:name w:val="List"/>
    <w:basedOn w:val="aff3"/>
    <w:rsid w:val="00153D39"/>
    <w:pPr>
      <w:suppressAutoHyphens/>
    </w:pPr>
    <w:rPr>
      <w:rFonts w:cs="Mangal"/>
      <w:sz w:val="24"/>
      <w:szCs w:val="24"/>
      <w:lang w:val="x-none" w:eastAsia="ar-SA"/>
    </w:rPr>
  </w:style>
  <w:style w:type="paragraph" w:customStyle="1" w:styleId="1c">
    <w:name w:val="Название1"/>
    <w:basedOn w:val="ad"/>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d">
    <w:name w:val="Указатель1"/>
    <w:basedOn w:val="ad"/>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e">
    <w:name w:val="Цитата1"/>
    <w:basedOn w:val="ad"/>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d"/>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f">
    <w:name w:val="Схема документа1"/>
    <w:basedOn w:val="ad"/>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d"/>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f3">
    <w:name w:val="Содержимое врезки"/>
    <w:basedOn w:val="aff3"/>
    <w:rsid w:val="00153D39"/>
    <w:pPr>
      <w:suppressAutoHyphens/>
    </w:pPr>
    <w:rPr>
      <w:sz w:val="24"/>
      <w:szCs w:val="24"/>
      <w:lang w:val="x-none" w:eastAsia="ar-SA"/>
    </w:rPr>
  </w:style>
  <w:style w:type="paragraph" w:customStyle="1" w:styleId="afff4">
    <w:name w:val="Содержимое таблицы"/>
    <w:basedOn w:val="ad"/>
    <w:qFormat/>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5">
    <w:name w:val="Заголовок таблицы"/>
    <w:basedOn w:val="afff4"/>
    <w:rsid w:val="00153D39"/>
    <w:pPr>
      <w:jc w:val="center"/>
    </w:pPr>
    <w:rPr>
      <w:b/>
      <w:bCs/>
    </w:rPr>
  </w:style>
  <w:style w:type="paragraph" w:customStyle="1" w:styleId="afff6">
    <w:name w:val="Основной текст СамНИПИ"/>
    <w:link w:val="afff7"/>
    <w:uiPriority w:val="99"/>
    <w:qFormat/>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7">
    <w:name w:val="Основной текст СамНИПИ Знак"/>
    <w:link w:val="afff6"/>
    <w:uiPriority w:val="99"/>
    <w:rsid w:val="00153D39"/>
    <w:rPr>
      <w:rFonts w:ascii="Arial" w:eastAsia="Times New Roman" w:hAnsi="Arial" w:cs="Times New Roman"/>
      <w:bCs/>
      <w:sz w:val="20"/>
      <w:szCs w:val="20"/>
      <w:lang w:eastAsia="ru-RU"/>
    </w:rPr>
  </w:style>
  <w:style w:type="character" w:customStyle="1" w:styleId="19">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8">
    <w:name w:val="Титульный СамНИПИ"/>
    <w:next w:val="afff6"/>
    <w:link w:val="afff9"/>
    <w:uiPriority w:val="99"/>
    <w:qFormat/>
    <w:rsid w:val="00153D39"/>
    <w:pPr>
      <w:spacing w:after="0" w:line="240" w:lineRule="auto"/>
      <w:jc w:val="center"/>
    </w:pPr>
    <w:rPr>
      <w:rFonts w:ascii="Arial" w:eastAsia="Times New Roman" w:hAnsi="Arial" w:cs="Times New Roman"/>
      <w:b/>
      <w:bCs/>
      <w:sz w:val="32"/>
      <w:szCs w:val="20"/>
      <w:lang w:eastAsia="ru-RU"/>
    </w:rPr>
  </w:style>
  <w:style w:type="character" w:customStyle="1" w:styleId="35">
    <w:name w:val="Заголовок №3_"/>
    <w:link w:val="36"/>
    <w:rsid w:val="00153D39"/>
    <w:rPr>
      <w:rFonts w:ascii="Arial" w:eastAsia="Arial" w:hAnsi="Arial" w:cs="Arial"/>
      <w:b/>
      <w:bCs/>
      <w:sz w:val="30"/>
      <w:szCs w:val="30"/>
      <w:shd w:val="clear" w:color="auto" w:fill="FFFFFF"/>
    </w:rPr>
  </w:style>
  <w:style w:type="character" w:customStyle="1" w:styleId="afffa">
    <w:name w:val="Основной текст_"/>
    <w:link w:val="44"/>
    <w:rsid w:val="00153D39"/>
    <w:rPr>
      <w:rFonts w:ascii="Arial" w:eastAsia="Arial" w:hAnsi="Arial" w:cs="Arial"/>
      <w:sz w:val="18"/>
      <w:szCs w:val="18"/>
      <w:shd w:val="clear" w:color="auto" w:fill="FFFFFF"/>
    </w:rPr>
  </w:style>
  <w:style w:type="paragraph" w:customStyle="1" w:styleId="36">
    <w:name w:val="Заголовок №3"/>
    <w:basedOn w:val="ad"/>
    <w:link w:val="35"/>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d"/>
    <w:link w:val="afffa"/>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d"/>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f">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6"/>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b">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e"/>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e"/>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d"/>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d"/>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c">
    <w:name w:val="Таблица_Строка"/>
    <w:basedOn w:val="ad"/>
    <w:link w:val="afffd"/>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e">
    <w:name w:val="Таблица_Шапка"/>
    <w:basedOn w:val="ad"/>
    <w:link w:val="affff"/>
    <w:uiPriority w:val="99"/>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f0">
    <w:name w:val="Стиль таблицы1"/>
    <w:basedOn w:val="af"/>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a">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f0">
    <w:name w:val="line number"/>
    <w:basedOn w:val="ae"/>
    <w:rsid w:val="00111CB2"/>
  </w:style>
  <w:style w:type="paragraph" w:customStyle="1" w:styleId="1f1">
    <w:name w:val="Абзац списка1"/>
    <w:basedOn w:val="ad"/>
    <w:uiPriority w:val="99"/>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2">
    <w:name w:val="Основной текст1"/>
    <w:basedOn w:val="ad"/>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e"/>
    <w:rsid w:val="00111CB2"/>
  </w:style>
  <w:style w:type="character" w:customStyle="1" w:styleId="apple-style-span">
    <w:name w:val="apple-style-span"/>
    <w:basedOn w:val="ae"/>
    <w:rsid w:val="00111CB2"/>
  </w:style>
  <w:style w:type="paragraph" w:customStyle="1" w:styleId="affff1">
    <w:name w:val="Нумерованный список СамНИПИ"/>
    <w:link w:val="affff2"/>
    <w:qFormat/>
    <w:rsid w:val="00111CB2"/>
    <w:pPr>
      <w:spacing w:after="0" w:line="240" w:lineRule="auto"/>
      <w:ind w:firstLine="720"/>
    </w:pPr>
    <w:rPr>
      <w:rFonts w:ascii="Arial" w:eastAsia="Times New Roman" w:hAnsi="Arial" w:cs="Times New Roman"/>
      <w:sz w:val="20"/>
      <w:szCs w:val="20"/>
      <w:lang w:eastAsia="ru-RU"/>
    </w:rPr>
  </w:style>
  <w:style w:type="character" w:customStyle="1" w:styleId="affff2">
    <w:name w:val="Нумерованный список СамНИПИ Знак"/>
    <w:link w:val="affff1"/>
    <w:rsid w:val="00111CB2"/>
    <w:rPr>
      <w:rFonts w:ascii="Arial" w:eastAsia="Times New Roman" w:hAnsi="Arial" w:cs="Times New Roman"/>
      <w:sz w:val="20"/>
      <w:szCs w:val="20"/>
      <w:lang w:eastAsia="ru-RU"/>
    </w:rPr>
  </w:style>
  <w:style w:type="paragraph" w:customStyle="1" w:styleId="affff3">
    <w:name w:val="Основной"/>
    <w:basedOn w:val="afc"/>
    <w:uiPriority w:val="99"/>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7">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b">
    <w:name w:val="Абзац списка2"/>
    <w:basedOn w:val="ad"/>
    <w:uiPriority w:val="99"/>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d"/>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d"/>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d"/>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c">
    <w:name w:val="List 2"/>
    <w:basedOn w:val="ad"/>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3">
    <w:name w:val="Сетка таблицы1"/>
    <w:basedOn w:val="af"/>
    <w:next w:val="afe"/>
    <w:uiPriority w:val="39"/>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d">
    <w:name w:val="Сетка таблицы2"/>
    <w:basedOn w:val="af"/>
    <w:next w:val="afe"/>
    <w:uiPriority w:val="9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basedOn w:val="af"/>
    <w:next w:val="afe"/>
    <w:uiPriority w:val="99"/>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f"/>
    <w:next w:val="afe"/>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f"/>
    <w:next w:val="afe"/>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d"/>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d"/>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d"/>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d"/>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d"/>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d"/>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d"/>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d"/>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d"/>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d"/>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d"/>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d"/>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d"/>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d"/>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d"/>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d"/>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d"/>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d"/>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d"/>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d"/>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d"/>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d"/>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d"/>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d"/>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d"/>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d"/>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d"/>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d"/>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d"/>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d"/>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d"/>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d"/>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d"/>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d"/>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d"/>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d"/>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d"/>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d"/>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d"/>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d"/>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d"/>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d"/>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d"/>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d"/>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d"/>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d"/>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d"/>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d"/>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d"/>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d"/>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d"/>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d"/>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d"/>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d"/>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d"/>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2">
    <w:name w:val="Стиль таблицы11"/>
    <w:basedOn w:val="af"/>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d"/>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d"/>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9">
    <w:name w:val="Абзац списка3"/>
    <w:basedOn w:val="ad"/>
    <w:rsid w:val="008E5E55"/>
    <w:pPr>
      <w:spacing w:after="0" w:line="240" w:lineRule="auto"/>
      <w:ind w:left="720"/>
    </w:pPr>
    <w:rPr>
      <w:rFonts w:ascii="Times New Roman" w:eastAsia="Times New Roman" w:hAnsi="Times New Roman" w:cs="Times New Roman"/>
      <w:sz w:val="24"/>
      <w:szCs w:val="24"/>
      <w:lang w:eastAsia="ru-RU"/>
    </w:rPr>
  </w:style>
  <w:style w:type="paragraph" w:styleId="affff4">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d"/>
    <w:next w:val="ad"/>
    <w:link w:val="affff5"/>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5">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f4"/>
    <w:rsid w:val="008E5E55"/>
    <w:rPr>
      <w:rFonts w:ascii="Georgia" w:eastAsia="Times New Roman" w:hAnsi="Georgia" w:cs="Arial"/>
      <w:b/>
      <w:color w:val="000080"/>
      <w:spacing w:val="40"/>
      <w:sz w:val="20"/>
      <w:lang w:eastAsia="ru-RU"/>
    </w:rPr>
  </w:style>
  <w:style w:type="paragraph" w:customStyle="1" w:styleId="affff6">
    <w:name w:val="Рис_Номер_СамНИПИ"/>
    <w:next w:val="afff6"/>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7">
    <w:name w:val="Основной текст.Абзац"/>
    <w:basedOn w:val="ad"/>
    <w:link w:val="affff8"/>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8">
    <w:name w:val="Основной текст.Абзац Знак"/>
    <w:link w:val="affff7"/>
    <w:rsid w:val="008E5E55"/>
    <w:rPr>
      <w:rFonts w:ascii="Arial" w:eastAsia="Times New Roman" w:hAnsi="Arial" w:cs="Times New Roman"/>
      <w:sz w:val="20"/>
      <w:szCs w:val="20"/>
      <w:lang w:eastAsia="ru-RU"/>
    </w:rPr>
  </w:style>
  <w:style w:type="paragraph" w:customStyle="1" w:styleId="affff9">
    <w:name w:val="НумТабСтрока"/>
    <w:basedOn w:val="ad"/>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4">
    <w:name w:val="toc 1"/>
    <w:basedOn w:val="ad"/>
    <w:next w:val="ad"/>
    <w:link w:val="1f5"/>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a">
    <w:name w:val="Таблица_Строка_СамНИПИ"/>
    <w:link w:val="affffb"/>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c">
    <w:name w:val="Таблица_Шапка_СамНИПИ"/>
    <w:link w:val="affffd"/>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e">
    <w:name w:val="Приложение СамНИПИ"/>
    <w:next w:val="afff6"/>
    <w:link w:val="afffff"/>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f0">
    <w:name w:val="Таблица_Номер_СамНИПИ"/>
    <w:next w:val="afff6"/>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5"/>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e">
    <w:name w:val="toc 2"/>
    <w:basedOn w:val="ad"/>
    <w:next w:val="ad"/>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a">
    <w:name w:val="toc 3"/>
    <w:basedOn w:val="ad"/>
    <w:next w:val="ad"/>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b">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c">
    <w:name w:val="Верхний колонтитул А3 СамНИПИ"/>
    <w:next w:val="ad"/>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d"/>
    <w:next w:val="ad"/>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f"/>
    <w:next w:val="afe"/>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b">
    <w:name w:val="Таблица_Строка_СамНИПИ Знак"/>
    <w:link w:val="affffa"/>
    <w:rsid w:val="008E5E55"/>
    <w:rPr>
      <w:rFonts w:ascii="Arial" w:eastAsia="Times New Roman" w:hAnsi="Arial" w:cs="Times New Roman"/>
      <w:snapToGrid w:val="0"/>
      <w:sz w:val="20"/>
      <w:szCs w:val="20"/>
      <w:lang w:eastAsia="ru-RU"/>
    </w:rPr>
  </w:style>
  <w:style w:type="character" w:customStyle="1" w:styleId="afff9">
    <w:name w:val="Титульный СамНИПИ Знак"/>
    <w:link w:val="afff8"/>
    <w:rsid w:val="008E5E55"/>
    <w:rPr>
      <w:rFonts w:ascii="Arial" w:eastAsia="Times New Roman" w:hAnsi="Arial" w:cs="Times New Roman"/>
      <w:b/>
      <w:bCs/>
      <w:sz w:val="32"/>
      <w:szCs w:val="20"/>
      <w:lang w:eastAsia="ru-RU"/>
    </w:rPr>
  </w:style>
  <w:style w:type="character" w:customStyle="1" w:styleId="affffd">
    <w:name w:val="Таблица_Шапка_СамНИПИ Знак"/>
    <w:link w:val="affffc"/>
    <w:locked/>
    <w:rsid w:val="008E5E55"/>
    <w:rPr>
      <w:rFonts w:ascii="Arial" w:eastAsia="Times New Roman" w:hAnsi="Arial" w:cs="Times New Roman"/>
      <w:b/>
      <w:snapToGrid w:val="0"/>
      <w:sz w:val="20"/>
      <w:szCs w:val="20"/>
      <w:lang w:eastAsia="ru-RU"/>
    </w:rPr>
  </w:style>
  <w:style w:type="paragraph" w:customStyle="1" w:styleId="12">
    <w:name w:val="Об уп1"/>
    <w:basedOn w:val="ad"/>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c">
    <w:name w:val="Знак"/>
    <w:basedOn w:val="ad"/>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f1">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f2">
    <w:name w:val="ТЕКСТ"/>
    <w:basedOn w:val="ad"/>
    <w:link w:val="afffff3"/>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f3">
    <w:name w:val="ТЕКСТ Знак"/>
    <w:link w:val="afffff2"/>
    <w:rsid w:val="008E5E55"/>
    <w:rPr>
      <w:rFonts w:ascii="Times New Roman" w:eastAsia="Calibri" w:hAnsi="Times New Roman" w:cs="Mangal"/>
      <w:kern w:val="1"/>
      <w:sz w:val="24"/>
      <w:szCs w:val="28"/>
      <w:lang w:eastAsia="hi-IN" w:bidi="hi-IN"/>
    </w:rPr>
  </w:style>
  <w:style w:type="paragraph" w:customStyle="1" w:styleId="afffff4">
    <w:name w:val="Таблица_Номер_СамНИПИ Знак"/>
    <w:link w:val="afffff5"/>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5">
    <w:name w:val="Таблица_Номер_СамНИПИ Знак Знак"/>
    <w:link w:val="afffff4"/>
    <w:rsid w:val="008E5E55"/>
    <w:rPr>
      <w:rFonts w:ascii="Arial" w:eastAsia="Times New Roman" w:hAnsi="Arial" w:cs="Times New Roman"/>
      <w:b/>
      <w:sz w:val="20"/>
      <w:szCs w:val="20"/>
      <w:lang w:eastAsia="ru-RU"/>
    </w:rPr>
  </w:style>
  <w:style w:type="character" w:customStyle="1" w:styleId="affff">
    <w:name w:val="Таблица_Шапка Знак"/>
    <w:link w:val="afffe"/>
    <w:rsid w:val="008E5E55"/>
    <w:rPr>
      <w:rFonts w:ascii="Arial" w:eastAsia="Times New Roman" w:hAnsi="Arial" w:cs="Times New Roman"/>
      <w:b/>
      <w:snapToGrid w:val="0"/>
      <w:sz w:val="20"/>
      <w:szCs w:val="20"/>
      <w:lang w:eastAsia="ru-RU"/>
    </w:rPr>
  </w:style>
  <w:style w:type="paragraph" w:customStyle="1" w:styleId="afffff6">
    <w:name w:val="НазваниеРис"/>
    <w:basedOn w:val="aff3"/>
    <w:next w:val="aff3"/>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d">
    <w:name w:val="Таблица_Строка Знак"/>
    <w:link w:val="afffc"/>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7">
    <w:name w:val="табл_строка"/>
    <w:link w:val="afffff8"/>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8">
    <w:name w:val="табл_строка Знак"/>
    <w:link w:val="afffff7"/>
    <w:rsid w:val="008E5E55"/>
    <w:rPr>
      <w:rFonts w:ascii="Times New Roman" w:eastAsia="Times New Roman" w:hAnsi="Times New Roman" w:cs="Times New Roman"/>
      <w:sz w:val="24"/>
      <w:szCs w:val="20"/>
      <w:lang w:eastAsia="ru-RU"/>
    </w:rPr>
  </w:style>
  <w:style w:type="paragraph" w:customStyle="1" w:styleId="afffff9">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d"/>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a">
    <w:name w:val="Основной текст.Абзац Знак Знак Знак"/>
    <w:basedOn w:val="ad"/>
    <w:link w:val="afffffb"/>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b">
    <w:name w:val="Основной текст.Абзац Знак Знак Знак Знак"/>
    <w:link w:val="afffffa"/>
    <w:rsid w:val="008E5E55"/>
    <w:rPr>
      <w:rFonts w:ascii="Times New Roman" w:eastAsia="Lucida Sans Unicode" w:hAnsi="Times New Roman" w:cs="Mangal"/>
      <w:kern w:val="1"/>
      <w:sz w:val="24"/>
      <w:szCs w:val="20"/>
      <w:lang w:eastAsia="hi-IN" w:bidi="hi-IN"/>
    </w:rPr>
  </w:style>
  <w:style w:type="numbering" w:customStyle="1" w:styleId="a4">
    <w:name w:val="ЗГосн"/>
    <w:uiPriority w:val="99"/>
    <w:rsid w:val="008E5E55"/>
    <w:pPr>
      <w:numPr>
        <w:numId w:val="8"/>
      </w:numPr>
    </w:pPr>
  </w:style>
  <w:style w:type="numbering" w:customStyle="1" w:styleId="22">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d"/>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6">
    <w:name w:val="Стиль1"/>
    <w:basedOn w:val="affff7"/>
    <w:link w:val="1f7"/>
    <w:qFormat/>
    <w:rsid w:val="008E5E55"/>
    <w:pPr>
      <w:spacing w:line="360" w:lineRule="auto"/>
      <w:ind w:firstLine="720"/>
      <w:contextualSpacing/>
    </w:pPr>
    <w:rPr>
      <w:rFonts w:ascii="Times New Roman" w:hAnsi="Times New Roman"/>
      <w:sz w:val="28"/>
      <w:szCs w:val="28"/>
    </w:rPr>
  </w:style>
  <w:style w:type="paragraph" w:customStyle="1" w:styleId="3d">
    <w:name w:val="Стиль3"/>
    <w:basedOn w:val="31"/>
    <w:link w:val="3e"/>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7">
    <w:name w:val="Стиль1 Знак"/>
    <w:link w:val="1f6"/>
    <w:rsid w:val="008E5E55"/>
    <w:rPr>
      <w:rFonts w:ascii="Times New Roman" w:eastAsia="Times New Roman" w:hAnsi="Times New Roman" w:cs="Times New Roman"/>
      <w:sz w:val="28"/>
      <w:szCs w:val="28"/>
      <w:lang w:eastAsia="ru-RU"/>
    </w:rPr>
  </w:style>
  <w:style w:type="character" w:customStyle="1" w:styleId="1f8">
    <w:name w:val="Основной текст СамНИПИ Знак1"/>
    <w:rsid w:val="008E5E55"/>
    <w:rPr>
      <w:rFonts w:ascii="Arial" w:hAnsi="Arial"/>
      <w:bCs/>
      <w:lang w:val="ru-RU" w:eastAsia="ru-RU" w:bidi="ar-SA"/>
    </w:rPr>
  </w:style>
  <w:style w:type="character" w:customStyle="1" w:styleId="3e">
    <w:name w:val="Стиль3 Знак"/>
    <w:link w:val="3d"/>
    <w:rsid w:val="008E5E55"/>
    <w:rPr>
      <w:rFonts w:ascii="Times New Roman" w:eastAsia="Times New Roman" w:hAnsi="Times New Roman" w:cs="Times New Roman"/>
      <w:b/>
      <w:sz w:val="28"/>
      <w:szCs w:val="28"/>
      <w:lang w:val="x-none" w:eastAsia="x-none"/>
    </w:rPr>
  </w:style>
  <w:style w:type="paragraph" w:styleId="40">
    <w:name w:val="List Bullet 4"/>
    <w:basedOn w:val="ad"/>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c">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d"/>
    <w:link w:val="afffffd"/>
    <w:rsid w:val="008E5E55"/>
    <w:pPr>
      <w:spacing w:after="0" w:line="240" w:lineRule="auto"/>
    </w:pPr>
    <w:rPr>
      <w:rFonts w:ascii="Courier New" w:eastAsia="Times New Roman" w:hAnsi="Courier New" w:cs="Times New Roman"/>
      <w:sz w:val="20"/>
      <w:szCs w:val="20"/>
      <w:lang w:eastAsia="ru-RU"/>
    </w:rPr>
  </w:style>
  <w:style w:type="character" w:customStyle="1" w:styleId="afffffd">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e"/>
    <w:link w:val="afffffc"/>
    <w:uiPriority w:val="99"/>
    <w:rsid w:val="008E5E55"/>
    <w:rPr>
      <w:rFonts w:ascii="Courier New" w:eastAsia="Times New Roman" w:hAnsi="Courier New" w:cs="Times New Roman"/>
      <w:sz w:val="20"/>
      <w:szCs w:val="20"/>
      <w:lang w:eastAsia="ru-RU"/>
    </w:rPr>
  </w:style>
  <w:style w:type="character" w:customStyle="1" w:styleId="1f9">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3">
    <w:name w:val="Заголовок 1 Знак1"/>
    <w:aliases w:val="Знак7 Знак"/>
    <w:rsid w:val="008E5E55"/>
    <w:rPr>
      <w:rFonts w:ascii="Arial" w:hAnsi="Arial"/>
      <w:b/>
      <w:kern w:val="28"/>
      <w:sz w:val="32"/>
      <w:lang w:val="ru-RU" w:eastAsia="ru-RU" w:bidi="ar-SA"/>
    </w:rPr>
  </w:style>
  <w:style w:type="numbering" w:styleId="111111">
    <w:name w:val="Outline List 2"/>
    <w:basedOn w:val="af0"/>
    <w:uiPriority w:val="99"/>
    <w:rsid w:val="008E5E55"/>
    <w:pPr>
      <w:numPr>
        <w:numId w:val="11"/>
      </w:numPr>
    </w:pPr>
  </w:style>
  <w:style w:type="paragraph" w:customStyle="1" w:styleId="a9">
    <w:name w:val="нумерован"/>
    <w:basedOn w:val="aff3"/>
    <w:rsid w:val="008E5E55"/>
    <w:pPr>
      <w:numPr>
        <w:numId w:val="12"/>
      </w:numPr>
      <w:tabs>
        <w:tab w:val="left" w:pos="1134"/>
      </w:tabs>
      <w:spacing w:line="360" w:lineRule="auto"/>
    </w:pPr>
    <w:rPr>
      <w:sz w:val="24"/>
    </w:rPr>
  </w:style>
  <w:style w:type="paragraph" w:customStyle="1" w:styleId="afffffe">
    <w:name w:val="Маркированный список НСП"/>
    <w:basedOn w:val="ad"/>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f"/>
    <w:next w:val="afe"/>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f"/>
    <w:next w:val="afe"/>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f"/>
    <w:next w:val="afe"/>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f"/>
    <w:next w:val="afe"/>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f"/>
    <w:next w:val="afe"/>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f"/>
    <w:next w:val="afe"/>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f">
    <w:name w:val="Содерж"/>
    <w:basedOn w:val="ad"/>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d"/>
    <w:next w:val="ad"/>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d"/>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f0">
    <w:name w:val="Block Text"/>
    <w:basedOn w:val="ad"/>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0">
    <w:name w:val="Т-1"/>
    <w:aliases w:val="5,Текст 14-1,Стиль12-1,Текст14-1,текст14"/>
    <w:basedOn w:val="ad"/>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d"/>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f"/>
    <w:next w:val="afe"/>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f"/>
    <w:next w:val="afe"/>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f"/>
    <w:next w:val="afe"/>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f"/>
    <w:next w:val="afe"/>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f"/>
    <w:next w:val="afe"/>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f"/>
    <w:next w:val="afe"/>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f"/>
    <w:next w:val="afe"/>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f"/>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1">
    <w:name w:val="Знак Знак Знак Знак"/>
    <w:basedOn w:val="ad"/>
    <w:uiPriority w:val="99"/>
    <w:rsid w:val="00937604"/>
    <w:pPr>
      <w:spacing w:after="160" w:line="240" w:lineRule="exact"/>
    </w:pPr>
    <w:rPr>
      <w:rFonts w:ascii="Verdana" w:eastAsia="Times New Roman" w:hAnsi="Verdana" w:cs="Times New Roman"/>
      <w:sz w:val="20"/>
      <w:szCs w:val="20"/>
      <w:lang w:val="en-US"/>
    </w:rPr>
  </w:style>
  <w:style w:type="paragraph" w:styleId="affffff2">
    <w:name w:val="Document Map"/>
    <w:basedOn w:val="ad"/>
    <w:link w:val="affffff3"/>
    <w:uiPriority w:val="99"/>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f3">
    <w:name w:val="Схема документа Знак"/>
    <w:basedOn w:val="ae"/>
    <w:link w:val="affffff2"/>
    <w:uiPriority w:val="99"/>
    <w:rsid w:val="00937604"/>
    <w:rPr>
      <w:rFonts w:ascii="Tahoma" w:eastAsia="Times New Roman" w:hAnsi="Tahoma" w:cs="Tahoma"/>
      <w:sz w:val="20"/>
      <w:szCs w:val="20"/>
      <w:shd w:val="clear" w:color="auto" w:fill="000080"/>
      <w:lang w:eastAsia="ru-RU"/>
    </w:rPr>
  </w:style>
  <w:style w:type="paragraph" w:styleId="affffff4">
    <w:name w:val="TOC Heading"/>
    <w:basedOn w:val="14"/>
    <w:next w:val="ad"/>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a">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b">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f"/>
    <w:next w:val="afe"/>
    <w:rsid w:val="005658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f"/>
    <w:next w:val="afe"/>
    <w:rsid w:val="004F1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f"/>
    <w:next w:val="afe"/>
    <w:rsid w:val="00167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
    <w:name w:val="Сетка таблицы7173"/>
    <w:basedOn w:val="af"/>
    <w:next w:val="afe"/>
    <w:rsid w:val="001D52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
    <w:name w:val="Сетка таблицы7174"/>
    <w:basedOn w:val="af"/>
    <w:next w:val="afe"/>
    <w:rsid w:val="00010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
    <w:name w:val="Сетка таблицы7175"/>
    <w:basedOn w:val="af"/>
    <w:next w:val="afe"/>
    <w:rsid w:val="00AF7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
    <w:name w:val="Сетка таблицы7176"/>
    <w:basedOn w:val="af"/>
    <w:next w:val="afe"/>
    <w:rsid w:val="007B30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
    <w:name w:val="Нет списка2"/>
    <w:next w:val="af0"/>
    <w:uiPriority w:val="99"/>
    <w:semiHidden/>
    <w:unhideWhenUsed/>
    <w:rsid w:val="00A17E6E"/>
  </w:style>
  <w:style w:type="table" w:customStyle="1" w:styleId="72">
    <w:name w:val="Сетка таблицы7"/>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c">
    <w:name w:val="Светлая заливка1"/>
    <w:basedOn w:val="af"/>
    <w:next w:val="aff9"/>
    <w:uiPriority w:val="60"/>
    <w:rsid w:val="00A17E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
    <w:name w:val="Нет списка11"/>
    <w:next w:val="af0"/>
    <w:uiPriority w:val="99"/>
    <w:semiHidden/>
    <w:unhideWhenUsed/>
    <w:rsid w:val="00A17E6E"/>
  </w:style>
  <w:style w:type="table" w:customStyle="1" w:styleId="121">
    <w:name w:val="Стиль таблицы12"/>
    <w:basedOn w:val="af"/>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5">
    <w:name w:val="Сетка таблицы1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f"/>
    <w:next w:val="afe"/>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f"/>
    <w:next w:val="afe"/>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f"/>
    <w:next w:val="afe"/>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f"/>
    <w:next w:val="afe"/>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тиль таблицы111"/>
    <w:basedOn w:val="af"/>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0">
    <w:name w:val="Сетка таблицы61"/>
    <w:basedOn w:val="af"/>
    <w:next w:val="afe"/>
    <w:uiPriority w:val="99"/>
    <w:rsid w:val="00A17E6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f"/>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f"/>
    <w:next w:val="afe"/>
    <w:rsid w:val="00B6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d"/>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e"/>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link w:val="55"/>
    <w:qFormat/>
    <w:rsid w:val="001B02F6"/>
    <w:pPr>
      <w:tabs>
        <w:tab w:val="clear" w:pos="0"/>
        <w:tab w:val="num" w:pos="3600"/>
      </w:tabs>
    </w:pPr>
    <w:rPr>
      <w:b/>
      <w:lang w:val="ru-RU"/>
    </w:rPr>
  </w:style>
  <w:style w:type="paragraph" w:customStyle="1" w:styleId="62">
    <w:name w:val="Стиль6"/>
    <w:basedOn w:val="51"/>
    <w:link w:val="63"/>
    <w:qFormat/>
    <w:rsid w:val="001B02F6"/>
    <w:pPr>
      <w:tabs>
        <w:tab w:val="clear" w:pos="0"/>
        <w:tab w:val="num" w:pos="3600"/>
      </w:tabs>
    </w:pPr>
    <w:rPr>
      <w:b/>
      <w:lang w:val="ru-RU"/>
    </w:rPr>
  </w:style>
  <w:style w:type="table" w:customStyle="1" w:styleId="71112">
    <w:name w:val="Сетка таблицы71112"/>
    <w:basedOn w:val="af"/>
    <w:rsid w:val="00C63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
    <w:name w:val="Сетка таблицы71741"/>
    <w:basedOn w:val="af"/>
    <w:next w:val="afe"/>
    <w:rsid w:val="005F34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
    <w:name w:val="Сетка таблицы7177"/>
    <w:basedOn w:val="af"/>
    <w:next w:val="afe"/>
    <w:rsid w:val="004330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
    <w:name w:val="Сетка таблицы7178"/>
    <w:basedOn w:val="af"/>
    <w:next w:val="afe"/>
    <w:rsid w:val="008E2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
    <w:name w:val="Сетка таблицы7179"/>
    <w:basedOn w:val="af"/>
    <w:next w:val="afe"/>
    <w:rsid w:val="00C271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
    <w:name w:val="Сетка таблицы71710"/>
    <w:basedOn w:val="af"/>
    <w:next w:val="afe"/>
    <w:rsid w:val="007451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
    <w:name w:val="Сетка таблицы71711"/>
    <w:basedOn w:val="af"/>
    <w:next w:val="afe"/>
    <w:rsid w:val="00FD3C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
    <w:name w:val="Сетка таблицы71712"/>
    <w:basedOn w:val="af"/>
    <w:next w:val="afe"/>
    <w:rsid w:val="00035D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
    <w:name w:val="Сетка таблицы71713"/>
    <w:basedOn w:val="af"/>
    <w:next w:val="afe"/>
    <w:rsid w:val="009426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
    <w:name w:val="Сетка таблицы71714"/>
    <w:basedOn w:val="af"/>
    <w:next w:val="afe"/>
    <w:rsid w:val="005F5B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
    <w:name w:val="Сетка таблицы71715"/>
    <w:basedOn w:val="af"/>
    <w:next w:val="afe"/>
    <w:rsid w:val="00AE1F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
    <w:name w:val="Сетка таблицы71716"/>
    <w:basedOn w:val="af"/>
    <w:next w:val="afe"/>
    <w:rsid w:val="00A638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
    <w:name w:val="Сетка таблицы71742"/>
    <w:basedOn w:val="af"/>
    <w:next w:val="afe"/>
    <w:rsid w:val="00E667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
    <w:name w:val="Сетка таблицы71717"/>
    <w:basedOn w:val="af"/>
    <w:next w:val="afe"/>
    <w:rsid w:val="00C340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
    <w:name w:val="Сетка таблицы71718"/>
    <w:basedOn w:val="af"/>
    <w:next w:val="afe"/>
    <w:rsid w:val="002122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
    <w:name w:val="Сетка таблицы71719"/>
    <w:basedOn w:val="af"/>
    <w:next w:val="afe"/>
    <w:rsid w:val="00C345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
    <w:name w:val="Сетка таблицы71720"/>
    <w:basedOn w:val="af"/>
    <w:next w:val="afe"/>
    <w:rsid w:val="000001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
    <w:name w:val="Сетка таблицы71721"/>
    <w:basedOn w:val="af"/>
    <w:next w:val="afe"/>
    <w:rsid w:val="00900A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
    <w:name w:val="Сетка таблицы71722"/>
    <w:basedOn w:val="af"/>
    <w:next w:val="afe"/>
    <w:rsid w:val="00AB14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
    <w:name w:val="Сетка таблицы71723"/>
    <w:basedOn w:val="af"/>
    <w:next w:val="afe"/>
    <w:rsid w:val="00C05A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
    <w:name w:val="Сетка таблицы71724"/>
    <w:basedOn w:val="af"/>
    <w:next w:val="afe"/>
    <w:rsid w:val="00A87A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
    <w:name w:val="Сетка таблицы71725"/>
    <w:basedOn w:val="af"/>
    <w:next w:val="afe"/>
    <w:rsid w:val="00823D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
    <w:name w:val="Сетка таблицы71726"/>
    <w:basedOn w:val="af"/>
    <w:next w:val="afe"/>
    <w:rsid w:val="00A013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
    <w:name w:val="Сетка таблицы71727"/>
    <w:basedOn w:val="af"/>
    <w:next w:val="afe"/>
    <w:rsid w:val="000079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
    <w:name w:val="Нет списка3"/>
    <w:next w:val="af0"/>
    <w:uiPriority w:val="99"/>
    <w:semiHidden/>
    <w:unhideWhenUsed/>
    <w:rsid w:val="00C26B76"/>
  </w:style>
  <w:style w:type="table" w:customStyle="1" w:styleId="81">
    <w:name w:val="Сетка таблицы8"/>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0">
    <w:name w:val="Светлая заливка2"/>
    <w:basedOn w:val="af"/>
    <w:next w:val="aff9"/>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f0"/>
    <w:uiPriority w:val="99"/>
    <w:semiHidden/>
    <w:unhideWhenUsed/>
    <w:rsid w:val="00C26B76"/>
  </w:style>
  <w:style w:type="table" w:customStyle="1" w:styleId="130">
    <w:name w:val="Стиль таблицы13"/>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3">
    <w:name w:val="Сетка таблицы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тиль таблицы112"/>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0">
    <w:name w:val="Сетка таблицы62"/>
    <w:basedOn w:val="af"/>
    <w:next w:val="afe"/>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
    <w:name w:val="Сетка таблицы716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basedOn w:val="a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
    <w:name w:val="Сетка таблицы71728"/>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
    <w:name w:val="Сетка таблицы717110"/>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
    <w:name w:val="Сетка таблицы71729"/>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
    <w:name w:val="Сетка таблицы7173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
    <w:name w:val="Сетка таблицы7174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
    <w:name w:val="Сетка таблицы7175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
    <w:name w:val="Сетка таблицы7176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f0"/>
    <w:uiPriority w:val="99"/>
    <w:semiHidden/>
    <w:unhideWhenUsed/>
    <w:rsid w:val="00C26B76"/>
  </w:style>
  <w:style w:type="table" w:customStyle="1" w:styleId="720">
    <w:name w:val="Сетка таблицы72"/>
    <w:basedOn w:val="af"/>
    <w:next w:val="afe"/>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ветлая заливка11"/>
    <w:basedOn w:val="af"/>
    <w:next w:val="aff9"/>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f0"/>
    <w:semiHidden/>
    <w:unhideWhenUsed/>
    <w:rsid w:val="00C26B76"/>
  </w:style>
  <w:style w:type="table" w:customStyle="1" w:styleId="1210">
    <w:name w:val="Стиль таблицы121"/>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
    <w:name w:val="Сетка таблицы111"/>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тиль таблицы1111"/>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
    <w:name w:val="Сетка таблицы611"/>
    <w:basedOn w:val="af"/>
    <w:next w:val="afe"/>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
    <w:name w:val="Сетка таблицы715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
    <w:name w:val="Сетка таблицы716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basedOn w:val="a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
    <w:name w:val="Сетка таблицы711121"/>
    <w:basedOn w:val="a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
    <w:name w:val="Сетка таблицы7174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
    <w:name w:val="Сетка таблицы7177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
    <w:name w:val="Сетка таблицы7178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
    <w:name w:val="Сетка таблицы7179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
    <w:name w:val="Сетка таблицы71710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
    <w:name w:val="Сетка таблицы7171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
    <w:name w:val="Сетка таблицы71712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
    <w:name w:val="Сетка таблицы71713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
    <w:name w:val="Сетка таблицы71714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
    <w:name w:val="Сетка таблицы71715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
    <w:name w:val="Сетка таблицы71716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
    <w:name w:val="Сетка таблицы71742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f0"/>
    <w:uiPriority w:val="99"/>
    <w:semiHidden/>
    <w:unhideWhenUsed/>
    <w:rsid w:val="00C26B76"/>
  </w:style>
  <w:style w:type="numbering" w:customStyle="1" w:styleId="1211">
    <w:name w:val="Нет списка121"/>
    <w:next w:val="af0"/>
    <w:semiHidden/>
    <w:unhideWhenUsed/>
    <w:rsid w:val="00C26B76"/>
  </w:style>
  <w:style w:type="table" w:customStyle="1" w:styleId="717171">
    <w:name w:val="Сетка таблицы71717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
    <w:name w:val="Сетка таблицы71718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
    <w:name w:val="Сетка таблицы7172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f0"/>
    <w:uiPriority w:val="99"/>
    <w:semiHidden/>
    <w:unhideWhenUsed/>
    <w:rsid w:val="00C26B76"/>
  </w:style>
  <w:style w:type="numbering" w:customStyle="1" w:styleId="11111">
    <w:name w:val="Нет списка1111"/>
    <w:next w:val="af0"/>
    <w:semiHidden/>
    <w:unhideWhenUsed/>
    <w:rsid w:val="00C26B76"/>
  </w:style>
  <w:style w:type="numbering" w:customStyle="1" w:styleId="4c">
    <w:name w:val="Нет списка4"/>
    <w:next w:val="af0"/>
    <w:uiPriority w:val="99"/>
    <w:semiHidden/>
    <w:unhideWhenUsed/>
    <w:rsid w:val="00C26B76"/>
  </w:style>
  <w:style w:type="table" w:customStyle="1" w:styleId="91">
    <w:name w:val="Сетка таблицы9"/>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0">
    <w:name w:val="Светлая заливка3"/>
    <w:basedOn w:val="af"/>
    <w:next w:val="aff9"/>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f0"/>
    <w:semiHidden/>
    <w:unhideWhenUsed/>
    <w:rsid w:val="00C26B76"/>
  </w:style>
  <w:style w:type="table" w:customStyle="1" w:styleId="140">
    <w:name w:val="Стиль таблицы14"/>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
    <w:name w:val="Сетка таблицы13"/>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тиль таблицы113"/>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0">
    <w:name w:val="Сетка таблицы63"/>
    <w:basedOn w:val="af"/>
    <w:next w:val="afe"/>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0"/>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
    <w:name w:val="Сетка таблицы714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
    <w:name w:val="Сетка таблицы715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
    <w:name w:val="Сетка таблицы716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Сетка таблицы71114"/>
    <w:basedOn w:val="a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
    <w:name w:val="Сетка таблицы71719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
    <w:name w:val="Сетка таблицы71722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
    <w:name w:val="Сетка таблицы7173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
    <w:name w:val="Сетка таблицы71744"/>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
    <w:name w:val="Сетка таблицы7175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
    <w:name w:val="Сетка таблицы7176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f0"/>
    <w:uiPriority w:val="99"/>
    <w:semiHidden/>
    <w:unhideWhenUsed/>
    <w:rsid w:val="00C26B76"/>
  </w:style>
  <w:style w:type="table" w:customStyle="1" w:styleId="73">
    <w:name w:val="Сетка таблицы73"/>
    <w:basedOn w:val="af"/>
    <w:next w:val="afe"/>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ветлая заливка12"/>
    <w:basedOn w:val="af"/>
    <w:next w:val="aff9"/>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f0"/>
    <w:semiHidden/>
    <w:unhideWhenUsed/>
    <w:rsid w:val="00C26B76"/>
  </w:style>
  <w:style w:type="table" w:customStyle="1" w:styleId="1220">
    <w:name w:val="Стиль таблицы122"/>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
    <w:name w:val="Сетка таблицы11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тиль таблицы1112"/>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
    <w:name w:val="Сетка таблицы612"/>
    <w:basedOn w:val="af"/>
    <w:next w:val="afe"/>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Сетка таблицы30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
    <w:name w:val="Сетка таблицы718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Сетка таблицы7131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
    <w:name w:val="Сетка таблицы7141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
    <w:name w:val="Сетка таблицы7151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
    <w:name w:val="Сетка таблицы7161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basedOn w:val="a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5">
    <w:name w:val="Основной текст продолжение"/>
    <w:basedOn w:val="aff3"/>
    <w:next w:val="aff3"/>
    <w:link w:val="affffff6"/>
    <w:rsid w:val="00C26B76"/>
    <w:pPr>
      <w:tabs>
        <w:tab w:val="left" w:pos="1122"/>
      </w:tabs>
      <w:spacing w:line="360" w:lineRule="auto"/>
      <w:ind w:firstLine="709"/>
    </w:pPr>
    <w:rPr>
      <w:rFonts w:ascii="Arial" w:hAnsi="Arial"/>
      <w:sz w:val="24"/>
      <w:szCs w:val="24"/>
    </w:rPr>
  </w:style>
  <w:style w:type="character" w:customStyle="1" w:styleId="affffff6">
    <w:name w:val="Основной текст продолжение Знак"/>
    <w:link w:val="affffff5"/>
    <w:rsid w:val="00C26B76"/>
    <w:rPr>
      <w:rFonts w:ascii="Arial" w:eastAsia="Times New Roman" w:hAnsi="Arial" w:cs="Times New Roman"/>
      <w:sz w:val="24"/>
      <w:szCs w:val="24"/>
      <w:lang w:eastAsia="ru-RU"/>
    </w:rPr>
  </w:style>
  <w:style w:type="paragraph" w:styleId="20">
    <w:name w:val="List Bullet 2"/>
    <w:basedOn w:val="ad"/>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d"/>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d"/>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d"/>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uiPriority w:val="99"/>
    <w:rsid w:val="00C26B76"/>
    <w:rPr>
      <w:rFonts w:ascii="Times New Roman" w:hAnsi="Times New Roman" w:cs="Times New Roman"/>
      <w:sz w:val="20"/>
      <w:szCs w:val="20"/>
    </w:rPr>
  </w:style>
  <w:style w:type="paragraph" w:customStyle="1" w:styleId="Style22">
    <w:name w:val="Style22"/>
    <w:basedOn w:val="ad"/>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d"/>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d"/>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d"/>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uiPriority w:val="99"/>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d">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7">
    <w:name w:val="Пояснит"/>
    <w:basedOn w:val="ad"/>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d"/>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d"/>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d"/>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e">
    <w:name w:val="Текст1"/>
    <w:basedOn w:val="ad"/>
    <w:link w:val="1ff"/>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d"/>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d"/>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8">
    <w:name w:val="табл_заголовок"/>
    <w:link w:val="affffff9"/>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a">
    <w:name w:val="табл_название"/>
    <w:next w:val="afffff7"/>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1">
    <w:name w:val="2 Знак"/>
    <w:basedOn w:val="ad"/>
    <w:rsid w:val="00C26B76"/>
    <w:pPr>
      <w:keepLines/>
      <w:spacing w:after="160" w:line="240" w:lineRule="exact"/>
    </w:pPr>
    <w:rPr>
      <w:rFonts w:ascii="Verdana" w:eastAsia="MS Mincho" w:hAnsi="Verdana" w:cs="Franklin Gothic Book"/>
      <w:sz w:val="20"/>
      <w:szCs w:val="20"/>
      <w:lang w:val="en-US"/>
    </w:rPr>
  </w:style>
  <w:style w:type="paragraph" w:customStyle="1" w:styleId="1ff0">
    <w:name w:val="Знак Знак Знак Знак1"/>
    <w:basedOn w:val="ad"/>
    <w:rsid w:val="00C26B76"/>
    <w:pPr>
      <w:keepLines/>
      <w:spacing w:after="160" w:line="240" w:lineRule="exact"/>
    </w:pPr>
    <w:rPr>
      <w:rFonts w:ascii="Verdana" w:eastAsia="MS Mincho" w:hAnsi="Verdana" w:cs="Franklin Gothic Book"/>
      <w:sz w:val="20"/>
      <w:szCs w:val="20"/>
      <w:lang w:val="en-US"/>
    </w:rPr>
  </w:style>
  <w:style w:type="paragraph" w:customStyle="1" w:styleId="affffffb">
    <w:name w:val="Стиль названия"/>
    <w:basedOn w:val="ad"/>
    <w:uiPriority w:val="99"/>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6">
    <w:name w:val="Абзац списка5"/>
    <w:basedOn w:val="ad"/>
    <w:rsid w:val="00C26B76"/>
    <w:pPr>
      <w:ind w:left="720"/>
      <w:contextualSpacing/>
    </w:pPr>
    <w:rPr>
      <w:rFonts w:ascii="Calibri" w:eastAsia="Times New Roman" w:hAnsi="Calibri" w:cs="Times New Roman"/>
    </w:rPr>
  </w:style>
  <w:style w:type="paragraph" w:styleId="affffffc">
    <w:name w:val="Body Text First Indent"/>
    <w:basedOn w:val="aff3"/>
    <w:link w:val="affffffd"/>
    <w:rsid w:val="00C26B76"/>
    <w:pPr>
      <w:spacing w:after="120" w:line="360" w:lineRule="auto"/>
      <w:ind w:firstLine="210"/>
      <w:jc w:val="left"/>
    </w:pPr>
    <w:rPr>
      <w:sz w:val="26"/>
      <w:szCs w:val="26"/>
    </w:rPr>
  </w:style>
  <w:style w:type="character" w:customStyle="1" w:styleId="affffffd">
    <w:name w:val="Красная строка Знак"/>
    <w:basedOn w:val="aff4"/>
    <w:link w:val="affffffc"/>
    <w:rsid w:val="00C26B76"/>
    <w:rPr>
      <w:rFonts w:ascii="Times New Roman" w:eastAsia="Times New Roman" w:hAnsi="Times New Roman" w:cs="Times New Roman"/>
      <w:sz w:val="26"/>
      <w:szCs w:val="26"/>
      <w:lang w:eastAsia="ru-RU"/>
    </w:rPr>
  </w:style>
  <w:style w:type="paragraph" w:customStyle="1" w:styleId="Style48">
    <w:name w:val="Style48"/>
    <w:basedOn w:val="ad"/>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e">
    <w:name w:val="Обычный_с_отступом"/>
    <w:basedOn w:val="ad"/>
    <w:link w:val="afffffff"/>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f">
    <w:name w:val="Обычный_с_отступом Знак"/>
    <w:link w:val="affffffe"/>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f0">
    <w:name w:val="АтекстовкА"/>
    <w:basedOn w:val="ad"/>
    <w:link w:val="afffffff1"/>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f1">
    <w:name w:val="АтекстовкА Знак"/>
    <w:link w:val="afffffff0"/>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7">
    <w:name w:val="Нет списка5"/>
    <w:next w:val="af0"/>
    <w:uiPriority w:val="99"/>
    <w:semiHidden/>
    <w:unhideWhenUsed/>
    <w:rsid w:val="00997C79"/>
  </w:style>
  <w:style w:type="table" w:customStyle="1" w:styleId="100">
    <w:name w:val="Сетка таблицы10"/>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Светлая заливка4"/>
    <w:basedOn w:val="af"/>
    <w:next w:val="aff9"/>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f0"/>
    <w:uiPriority w:val="99"/>
    <w:semiHidden/>
    <w:unhideWhenUsed/>
    <w:rsid w:val="00997C79"/>
  </w:style>
  <w:style w:type="table" w:customStyle="1" w:styleId="150">
    <w:name w:val="Стиль таблицы15"/>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2">
    <w:name w:val="Сетка таблицы14"/>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тиль таблицы114"/>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
    <w:name w:val="Сетка таблицы64"/>
    <w:basedOn w:val="af"/>
    <w:next w:val="afe"/>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Сетка таблицы7134"/>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
    <w:name w:val="Сетка таблицы7144"/>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
    <w:name w:val="Сетка таблицы7154"/>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
    <w:name w:val="Сетка таблицы7164"/>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Сетка таблицы71115"/>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
    <w:name w:val="Сетка таблицы71730"/>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
    <w:name w:val="Сетка таблицы71711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
    <w:name w:val="Сетка таблицы717210"/>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
    <w:name w:val="Сетка таблицы7173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
    <w:name w:val="Сетка таблицы71745"/>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
    <w:name w:val="Сетка таблицы7175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
    <w:name w:val="Сетка таблицы7176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
    <w:next w:val="af0"/>
    <w:uiPriority w:val="99"/>
    <w:semiHidden/>
    <w:unhideWhenUsed/>
    <w:rsid w:val="00997C79"/>
  </w:style>
  <w:style w:type="table" w:customStyle="1" w:styleId="74">
    <w:name w:val="Сетка таблицы74"/>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ветлая заливка13"/>
    <w:basedOn w:val="af"/>
    <w:next w:val="aff9"/>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f0"/>
    <w:semiHidden/>
    <w:unhideWhenUsed/>
    <w:rsid w:val="00997C79"/>
  </w:style>
  <w:style w:type="table" w:customStyle="1" w:styleId="1230">
    <w:name w:val="Стиль таблицы123"/>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2">
    <w:name w:val="Сетка таблицы113"/>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тиль таблицы1113"/>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
    <w:name w:val="Сетка таблицы613"/>
    <w:basedOn w:val="af"/>
    <w:next w:val="afe"/>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
    <w:name w:val="Сетка таблицы301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
    <w:name w:val="Сетка таблицы718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
    <w:name w:val="Сетка таблицы7112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
    <w:name w:val="Сетка таблицы7131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
    <w:name w:val="Сетка таблицы7141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
    <w:name w:val="Сетка таблицы7151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
    <w:name w:val="Сетка таблицы7161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
    <w:name w:val="Сетка таблицы711113"/>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
    <w:name w:val="Сетка таблицы711122"/>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
    <w:name w:val="Сетка таблицы71741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
    <w:name w:val="Сетка таблицы7177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
    <w:name w:val="Сетка таблицы7178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
    <w:name w:val="Сетка таблицы7179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
    <w:name w:val="Сетка таблицы71710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
    <w:name w:val="Сетка таблицы71711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
    <w:name w:val="Сетка таблицы71712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
    <w:name w:val="Сетка таблицы71713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
    <w:name w:val="Сетка таблицы71714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
    <w:name w:val="Сетка таблицы71715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
    <w:name w:val="Сетка таблицы71716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
    <w:name w:val="Сетка таблицы71742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
    <w:name w:val="Нет списка32"/>
    <w:next w:val="af0"/>
    <w:uiPriority w:val="99"/>
    <w:semiHidden/>
    <w:unhideWhenUsed/>
    <w:rsid w:val="00997C79"/>
  </w:style>
  <w:style w:type="table" w:customStyle="1" w:styleId="810">
    <w:name w:val="Сетка таблицы8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ветлая заливка21"/>
    <w:basedOn w:val="af"/>
    <w:next w:val="aff9"/>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f0"/>
    <w:semiHidden/>
    <w:unhideWhenUsed/>
    <w:rsid w:val="00997C79"/>
  </w:style>
  <w:style w:type="table" w:customStyle="1" w:styleId="1310">
    <w:name w:val="Стиль таблицы13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2">
    <w:name w:val="Сетка таблицы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тиль таблицы112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
    <w:name w:val="Сетка таблицы621"/>
    <w:basedOn w:val="af"/>
    <w:next w:val="afe"/>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
    <w:name w:val="Сетка таблицы719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
    <w:name w:val="Сетка таблицы713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
    <w:name w:val="Сетка таблицы714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
    <w:name w:val="Сетка таблицы715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
    <w:name w:val="Сетка таблицы716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
    <w:name w:val="Сетка таблицы711131"/>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
    <w:name w:val="Сетка таблицы71717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
    <w:name w:val="Сетка таблицы71718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
    <w:name w:val="Сетка таблицы71721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
    <w:name w:val="Сетка таблицы7173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
    <w:name w:val="Сетка таблицы7174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
    <w:name w:val="Сетка таблицы7175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
    <w:name w:val="Сетка таблицы7176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
    <w:next w:val="af0"/>
    <w:uiPriority w:val="99"/>
    <w:semiHidden/>
    <w:unhideWhenUsed/>
    <w:rsid w:val="00997C79"/>
  </w:style>
  <w:style w:type="table" w:customStyle="1" w:styleId="721">
    <w:name w:val="Сетка таблицы721"/>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ветлая заливка111"/>
    <w:basedOn w:val="af"/>
    <w:next w:val="aff9"/>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f0"/>
    <w:semiHidden/>
    <w:unhideWhenUsed/>
    <w:rsid w:val="00997C79"/>
  </w:style>
  <w:style w:type="table" w:customStyle="1" w:styleId="12110">
    <w:name w:val="Стиль таблицы121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2">
    <w:name w:val="Сетка таблицы111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тиль таблицы1111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
    <w:name w:val="Сетка таблицы6111"/>
    <w:basedOn w:val="af"/>
    <w:next w:val="afe"/>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
    <w:name w:val="Сетка таблицы718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
    <w:name w:val="Сетка таблицы7112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
    <w:name w:val="Сетка таблицы7131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
    <w:name w:val="Сетка таблицы7141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
    <w:name w:val="Сетка таблицы7151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
    <w:name w:val="Сетка таблицы7161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
    <w:next w:val="af0"/>
    <w:uiPriority w:val="99"/>
    <w:semiHidden/>
    <w:unhideWhenUsed/>
    <w:rsid w:val="00997C79"/>
  </w:style>
  <w:style w:type="table" w:customStyle="1" w:styleId="910">
    <w:name w:val="Сетка таблицы9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ая заливка31"/>
    <w:basedOn w:val="af"/>
    <w:next w:val="aff9"/>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f0"/>
    <w:semiHidden/>
    <w:unhideWhenUsed/>
    <w:rsid w:val="00997C79"/>
  </w:style>
  <w:style w:type="table" w:customStyle="1" w:styleId="1410">
    <w:name w:val="Стиль таблицы14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2">
    <w:name w:val="Сетка таблицы13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тиль таблицы113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
    <w:name w:val="Сетка таблицы631"/>
    <w:basedOn w:val="af"/>
    <w:next w:val="afe"/>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
    <w:name w:val="Сетка таблицы7110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
    <w:name w:val="Сетка таблицы713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
    <w:name w:val="Сетка таблицы714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
    <w:name w:val="Сетка таблицы715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
    <w:name w:val="Сетка таблицы716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
    <w:name w:val="Сетка таблицы711141"/>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
    <w:name w:val="Сетка таблицы71719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
    <w:name w:val="Сетка таблицы717110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
    <w:name w:val="Сетка таблицы71722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
    <w:name w:val="Сетка таблицы7173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
    <w:name w:val="Сетка таблицы71744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
    <w:name w:val="Сетка таблицы7175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
    <w:name w:val="Сетка таблицы7176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4">
    <w:name w:val="Нет списка221"/>
    <w:next w:val="af0"/>
    <w:uiPriority w:val="99"/>
    <w:semiHidden/>
    <w:unhideWhenUsed/>
    <w:rsid w:val="00997C79"/>
  </w:style>
  <w:style w:type="table" w:customStyle="1" w:styleId="731">
    <w:name w:val="Сетка таблицы731"/>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ветлая заливка121"/>
    <w:basedOn w:val="af"/>
    <w:next w:val="aff9"/>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f0"/>
    <w:semiHidden/>
    <w:unhideWhenUsed/>
    <w:rsid w:val="00997C79"/>
  </w:style>
  <w:style w:type="table" w:customStyle="1" w:styleId="12210">
    <w:name w:val="Стиль таблицы122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2">
    <w:name w:val="Сетка таблицы11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тиль таблицы1112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
    <w:name w:val="Сетка таблицы6121"/>
    <w:basedOn w:val="af"/>
    <w:next w:val="afe"/>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
    <w:name w:val="Сетка таблицы30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
    <w:name w:val="Сетка таблицы718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
    <w:name w:val="Сетка таблицы7112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
    <w:name w:val="Сетка таблицы7121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
    <w:name w:val="Сетка таблицы7131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
    <w:name w:val="Сетка таблицы7141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
    <w:name w:val="Сетка таблицы7151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
    <w:name w:val="Сетка таблицы7161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
    <w:name w:val="Сетка таблицы7111121"/>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f"/>
    <w:next w:val="afe"/>
    <w:rsid w:val="00CF01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f"/>
    <w:next w:val="afe"/>
    <w:rsid w:val="00763F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f"/>
    <w:next w:val="afe"/>
    <w:rsid w:val="003630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f"/>
    <w:next w:val="afe"/>
    <w:rsid w:val="00CE2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f"/>
    <w:next w:val="afe"/>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f"/>
    <w:next w:val="afe"/>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f"/>
    <w:next w:val="afe"/>
    <w:rsid w:val="00FA49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f"/>
    <w:next w:val="afe"/>
    <w:rsid w:val="009C36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f"/>
    <w:next w:val="afe"/>
    <w:rsid w:val="00D860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basedOn w:val="af"/>
    <w:next w:val="afe"/>
    <w:rsid w:val="004531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basedOn w:val="af"/>
    <w:next w:val="afe"/>
    <w:rsid w:val="00FD0B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basedOn w:val="af"/>
    <w:next w:val="afe"/>
    <w:rsid w:val="00E603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0">
    <w:name w:val="Сетка таблицы2120"/>
    <w:basedOn w:val="af"/>
    <w:next w:val="afe"/>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f"/>
    <w:next w:val="afe"/>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f"/>
    <w:next w:val="afe"/>
    <w:rsid w:val="00E337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2">
    <w:name w:val="Основной текст с отступом 24"/>
    <w:basedOn w:val="ad"/>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d"/>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d"/>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2">
    <w:name w:val="Знак Знак Знак Знак2"/>
    <w:basedOn w:val="ad"/>
    <w:rsid w:val="00856231"/>
    <w:pPr>
      <w:spacing w:after="160" w:line="240" w:lineRule="exact"/>
    </w:pPr>
    <w:rPr>
      <w:rFonts w:ascii="Verdana" w:eastAsia="Times New Roman" w:hAnsi="Verdana" w:cs="Times New Roman"/>
      <w:sz w:val="20"/>
      <w:szCs w:val="20"/>
      <w:lang w:val="en-US"/>
    </w:rPr>
  </w:style>
  <w:style w:type="paragraph" w:customStyle="1" w:styleId="117">
    <w:name w:val="Знак Знак Знак Знак11"/>
    <w:basedOn w:val="ad"/>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d"/>
    <w:rsid w:val="00856231"/>
    <w:pPr>
      <w:ind w:left="720"/>
      <w:contextualSpacing/>
    </w:pPr>
    <w:rPr>
      <w:rFonts w:ascii="Calibri" w:eastAsia="Times New Roman" w:hAnsi="Calibri" w:cs="Times New Roman"/>
    </w:rPr>
  </w:style>
  <w:style w:type="table" w:customStyle="1" w:styleId="2124">
    <w:name w:val="Сетка таблицы2124"/>
    <w:basedOn w:val="af"/>
    <w:next w:val="afe"/>
    <w:rsid w:val="003E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1">
    <w:name w:val="Заголовок №1_"/>
    <w:link w:val="1ff2"/>
    <w:rsid w:val="00D004B8"/>
    <w:rPr>
      <w:sz w:val="40"/>
      <w:szCs w:val="40"/>
      <w:shd w:val="clear" w:color="auto" w:fill="FFFFFF"/>
    </w:rPr>
  </w:style>
  <w:style w:type="character" w:customStyle="1" w:styleId="2f3">
    <w:name w:val="Основной текст (2)_"/>
    <w:link w:val="2f4"/>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2">
    <w:name w:val="Заголовок №1"/>
    <w:basedOn w:val="ad"/>
    <w:link w:val="1ff1"/>
    <w:rsid w:val="00D004B8"/>
    <w:pPr>
      <w:widowControl w:val="0"/>
      <w:shd w:val="clear" w:color="auto" w:fill="FFFFFF"/>
      <w:spacing w:after="0" w:line="454" w:lineRule="exact"/>
      <w:jc w:val="center"/>
      <w:outlineLvl w:val="0"/>
    </w:pPr>
    <w:rPr>
      <w:sz w:val="40"/>
      <w:szCs w:val="40"/>
    </w:rPr>
  </w:style>
  <w:style w:type="paragraph" w:customStyle="1" w:styleId="2f4">
    <w:name w:val="Основной текст (2)"/>
    <w:basedOn w:val="ad"/>
    <w:link w:val="2f3"/>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d"/>
    <w:link w:val="4e"/>
    <w:rsid w:val="00D004B8"/>
    <w:pPr>
      <w:widowControl w:val="0"/>
      <w:shd w:val="clear" w:color="auto" w:fill="FFFFFF"/>
      <w:spacing w:before="260" w:after="260" w:line="310" w:lineRule="exact"/>
    </w:pPr>
    <w:rPr>
      <w:b/>
      <w:bCs/>
      <w:sz w:val="28"/>
      <w:szCs w:val="28"/>
    </w:rPr>
  </w:style>
  <w:style w:type="paragraph" w:customStyle="1" w:styleId="58">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d"/>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d"/>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f2">
    <w:name w:val="Normal Indent"/>
    <w:aliases w:val="Обычный отступ Знак Знак,Обычный отступ Знак,Обычный отступ Знак Знак Знак Знак,Обычный отступ Знак Знак Знак Знак Знак Знак"/>
    <w:basedOn w:val="ad"/>
    <w:link w:val="1ff3"/>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f3">
    <w:name w:val="Штамп"/>
    <w:basedOn w:val="ad"/>
    <w:link w:val="afffffff4"/>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1">
    <w:name w:val="Body Text 3"/>
    <w:basedOn w:val="ad"/>
    <w:link w:val="3f2"/>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2">
    <w:name w:val="Основной текст 3 Знак"/>
    <w:basedOn w:val="ae"/>
    <w:link w:val="3f1"/>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d"/>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5">
    <w:name w:val="Верхний колонтитул2"/>
    <w:basedOn w:val="ad"/>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f5">
    <w:name w:val="Обычный +отступ"/>
    <w:basedOn w:val="ad"/>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3">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f2"/>
    <w:rsid w:val="00EC3D1F"/>
    <w:rPr>
      <w:rFonts w:ascii="Times New Roman" w:eastAsia="Times New Roman" w:hAnsi="Times New Roman" w:cs="Times New Roman"/>
      <w:sz w:val="28"/>
      <w:szCs w:val="24"/>
      <w:lang w:eastAsia="ru-RU"/>
    </w:rPr>
  </w:style>
  <w:style w:type="character" w:customStyle="1" w:styleId="fts-hit">
    <w:name w:val="fts-hit"/>
    <w:basedOn w:val="ae"/>
    <w:rsid w:val="00EC3D1F"/>
  </w:style>
  <w:style w:type="paragraph" w:customStyle="1" w:styleId="261">
    <w:name w:val="Основной текст 26"/>
    <w:basedOn w:val="ad"/>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9">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f2"/>
    <w:next w:val="aff3"/>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1">
    <w:name w:val="Заголовок 2_текст"/>
    <w:basedOn w:val="24"/>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d"/>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d"/>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6">
    <w:name w:val="Текст подраздела"/>
    <w:basedOn w:val="ad"/>
    <w:link w:val="afffffff7"/>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7">
    <w:name w:val="Текст подраздела Знак"/>
    <w:link w:val="afffffff6"/>
    <w:uiPriority w:val="99"/>
    <w:rsid w:val="00EC3D1F"/>
    <w:rPr>
      <w:rFonts w:ascii="Times New Roman" w:eastAsia="Times New Roman" w:hAnsi="Times New Roman" w:cs="Times New Roman"/>
      <w:sz w:val="28"/>
      <w:szCs w:val="28"/>
      <w:lang w:val="x-none" w:eastAsia="x-none"/>
    </w:rPr>
  </w:style>
  <w:style w:type="paragraph" w:styleId="afffffff8">
    <w:name w:val="List Number"/>
    <w:basedOn w:val="ad"/>
    <w:rsid w:val="00EC3D1F"/>
    <w:pPr>
      <w:spacing w:after="0" w:line="240" w:lineRule="auto"/>
    </w:pPr>
    <w:rPr>
      <w:rFonts w:ascii="Times New Roman" w:eastAsia="Times New Roman" w:hAnsi="Times New Roman" w:cs="Times New Roman"/>
      <w:sz w:val="20"/>
      <w:szCs w:val="20"/>
      <w:lang w:eastAsia="ru-RU"/>
    </w:rPr>
  </w:style>
  <w:style w:type="paragraph" w:styleId="3f3">
    <w:name w:val="List Number 3"/>
    <w:basedOn w:val="ad"/>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9">
    <w:name w:val="Чертежный"/>
    <w:link w:val="afffffffa"/>
    <w:rsid w:val="00EC3D1F"/>
    <w:pPr>
      <w:spacing w:after="0" w:line="240" w:lineRule="auto"/>
      <w:jc w:val="both"/>
    </w:pPr>
    <w:rPr>
      <w:rFonts w:ascii="ISOCPEUR" w:eastAsia="Times New Roman" w:hAnsi="ISOCPEUR" w:cs="Times New Roman"/>
      <w:i/>
      <w:sz w:val="28"/>
      <w:szCs w:val="20"/>
      <w:lang w:val="uk-UA" w:eastAsia="ru-RU"/>
    </w:rPr>
  </w:style>
  <w:style w:type="paragraph" w:styleId="1ff4">
    <w:name w:val="index 1"/>
    <w:basedOn w:val="ad"/>
    <w:next w:val="ad"/>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4">
    <w:name w:val="Основной шрифт абзаца3"/>
    <w:rsid w:val="00EC3D1F"/>
  </w:style>
  <w:style w:type="character" w:customStyle="1" w:styleId="afffffffb">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6">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d"/>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d"/>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c">
    <w:name w:val="Subtitle"/>
    <w:basedOn w:val="affd"/>
    <w:next w:val="aff3"/>
    <w:link w:val="afffffffd"/>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d">
    <w:name w:val="Подзаголовок Знак"/>
    <w:basedOn w:val="ae"/>
    <w:link w:val="afffffffc"/>
    <w:rsid w:val="00EC3D1F"/>
    <w:rPr>
      <w:rFonts w:ascii="Arial" w:eastAsia="MS Mincho" w:hAnsi="Arial" w:cs="Times New Roman"/>
      <w:i/>
      <w:iCs/>
      <w:kern w:val="1"/>
      <w:sz w:val="28"/>
      <w:szCs w:val="28"/>
      <w:lang w:eastAsia="ar-SA"/>
    </w:rPr>
  </w:style>
  <w:style w:type="paragraph" w:customStyle="1" w:styleId="3f5">
    <w:name w:val="Название3"/>
    <w:basedOn w:val="ad"/>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6">
    <w:name w:val="Указатель3"/>
    <w:basedOn w:val="ad"/>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7">
    <w:name w:val="Название2"/>
    <w:basedOn w:val="ad"/>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8">
    <w:name w:val="Указатель2"/>
    <w:basedOn w:val="ad"/>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d"/>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e">
    <w:name w:val="стиль текст"/>
    <w:basedOn w:val="ad"/>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
    <w:name w:val="текст нумерованный"/>
    <w:basedOn w:val="afffffffe"/>
    <w:next w:val="afffffffe"/>
    <w:rsid w:val="00EC3D1F"/>
    <w:pPr>
      <w:tabs>
        <w:tab w:val="num" w:pos="357"/>
      </w:tabs>
      <w:ind w:left="-14014"/>
    </w:pPr>
  </w:style>
  <w:style w:type="character" w:customStyle="1" w:styleId="afffffff4">
    <w:name w:val="Штамп Знак"/>
    <w:link w:val="afffffff3"/>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d"/>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d"/>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5">
    <w:name w:val="Стиль Заголовок 1 + Междустр.интервал:  одинарный"/>
    <w:basedOn w:val="14"/>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4"/>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6">
    <w:name w:val="Стиль Стиль Заголовок 1 + Междустр.интервал:  одинарный + Справа:  ..."/>
    <w:basedOn w:val="1ff5"/>
    <w:rsid w:val="00EC3D1F"/>
    <w:pPr>
      <w:spacing w:before="360" w:after="360"/>
      <w:ind w:right="198"/>
    </w:pPr>
  </w:style>
  <w:style w:type="paragraph" w:customStyle="1" w:styleId="affffffff0">
    <w:name w:val="НОРМАЛЬ_ОПЗ"/>
    <w:basedOn w:val="ad"/>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f1">
    <w:name w:val="Для таблиц"/>
    <w:basedOn w:val="ad"/>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f2">
    <w:name w:val="Цветовое выделение"/>
    <w:uiPriority w:val="99"/>
    <w:rsid w:val="00EC3D1F"/>
    <w:rPr>
      <w:b/>
      <w:bCs/>
      <w:color w:val="000080"/>
      <w:sz w:val="20"/>
      <w:szCs w:val="20"/>
    </w:rPr>
  </w:style>
  <w:style w:type="paragraph" w:customStyle="1" w:styleId="affffffff3">
    <w:name w:val="Таблицы (моноширинный)"/>
    <w:basedOn w:val="ad"/>
    <w:next w:val="ad"/>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9">
    <w:name w:val="заголовок 2"/>
    <w:basedOn w:val="ad"/>
    <w:next w:val="ad"/>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7">
    <w:name w:val="заголовок 1"/>
    <w:basedOn w:val="ad"/>
    <w:next w:val="ad"/>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f4">
    <w:name w:val="знак сноски"/>
    <w:rsid w:val="00EC3D1F"/>
    <w:rPr>
      <w:vertAlign w:val="superscript"/>
    </w:rPr>
  </w:style>
  <w:style w:type="character" w:customStyle="1" w:styleId="nowrap">
    <w:name w:val="nowrap"/>
    <w:rsid w:val="00EC3D1F"/>
  </w:style>
  <w:style w:type="paragraph" w:customStyle="1" w:styleId="1ff8">
    <w:name w:val="Знак Знак1 Знак Знак Знак Знак Знак Знак Знак Знак Знак Знак"/>
    <w:basedOn w:val="ad"/>
    <w:rsid w:val="00EC3D1F"/>
    <w:pPr>
      <w:spacing w:after="0" w:line="240" w:lineRule="auto"/>
    </w:pPr>
    <w:rPr>
      <w:rFonts w:ascii="Times New Roman" w:eastAsia="Times New Roman" w:hAnsi="Times New Roman" w:cs="Times New Roman"/>
      <w:sz w:val="28"/>
      <w:szCs w:val="20"/>
      <w:lang w:eastAsia="ru-RU"/>
    </w:rPr>
  </w:style>
  <w:style w:type="paragraph" w:customStyle="1" w:styleId="affffffff5">
    <w:name w:val="Назв Ссылка"/>
    <w:basedOn w:val="ad"/>
    <w:next w:val="ad"/>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d"/>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d"/>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6">
    <w:name w:val="Назв после табл"/>
    <w:basedOn w:val="ad"/>
    <w:next w:val="ad"/>
    <w:link w:val="affffffff7"/>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a">
    <w:name w:val="Стиль2 Знак"/>
    <w:rsid w:val="00EC3D1F"/>
    <w:rPr>
      <w:rFonts w:ascii="Arial" w:hAnsi="Arial"/>
      <w:b/>
      <w:bCs/>
      <w:sz w:val="24"/>
    </w:rPr>
  </w:style>
  <w:style w:type="paragraph" w:customStyle="1" w:styleId="316">
    <w:name w:val="Список 31"/>
    <w:basedOn w:val="ad"/>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d"/>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8">
    <w:name w:val="Стиль таблицы"/>
    <w:basedOn w:val="aff3"/>
    <w:rsid w:val="00EC3D1F"/>
    <w:pPr>
      <w:jc w:val="center"/>
    </w:pPr>
    <w:rPr>
      <w:kern w:val="1"/>
      <w:sz w:val="24"/>
      <w:lang w:eastAsia="zh-CN"/>
    </w:rPr>
  </w:style>
  <w:style w:type="paragraph" w:customStyle="1" w:styleId="2fb">
    <w:name w:val="Текст2"/>
    <w:basedOn w:val="ad"/>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9">
    <w:name w:val="Обычный отступ1"/>
    <w:basedOn w:val="ad"/>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9">
    <w:name w:val="toa heading"/>
    <w:basedOn w:val="14"/>
    <w:next w:val="ad"/>
    <w:rsid w:val="00EC3D1F"/>
    <w:pPr>
      <w:keepLines/>
      <w:suppressAutoHyphens/>
      <w:spacing w:before="480" w:line="276" w:lineRule="auto"/>
      <w:jc w:val="left"/>
    </w:pPr>
    <w:rPr>
      <w:rFonts w:ascii="Cambria" w:hAnsi="Cambria"/>
      <w:bCs/>
      <w:color w:val="365F91"/>
      <w:kern w:val="1"/>
      <w:szCs w:val="28"/>
      <w:lang w:eastAsia="zh-CN"/>
    </w:rPr>
  </w:style>
  <w:style w:type="paragraph" w:styleId="5a">
    <w:name w:val="toc 5"/>
    <w:basedOn w:val="ad"/>
    <w:next w:val="ad"/>
    <w:rsid w:val="00EC3D1F"/>
    <w:pPr>
      <w:suppressAutoHyphens/>
      <w:spacing w:after="100"/>
      <w:ind w:left="880"/>
    </w:pPr>
    <w:rPr>
      <w:rFonts w:ascii="Calibri" w:eastAsia="Times New Roman" w:hAnsi="Calibri" w:cs="Times New Roman"/>
      <w:lang w:eastAsia="zh-CN"/>
    </w:rPr>
  </w:style>
  <w:style w:type="paragraph" w:styleId="6a">
    <w:name w:val="toc 6"/>
    <w:basedOn w:val="ad"/>
    <w:next w:val="ad"/>
    <w:rsid w:val="00EC3D1F"/>
    <w:pPr>
      <w:suppressAutoHyphens/>
      <w:spacing w:after="100"/>
      <w:ind w:left="1100"/>
    </w:pPr>
    <w:rPr>
      <w:rFonts w:ascii="Calibri" w:eastAsia="Times New Roman" w:hAnsi="Calibri" w:cs="Times New Roman"/>
      <w:lang w:eastAsia="zh-CN"/>
    </w:rPr>
  </w:style>
  <w:style w:type="paragraph" w:styleId="75">
    <w:name w:val="toc 7"/>
    <w:basedOn w:val="ad"/>
    <w:next w:val="ad"/>
    <w:rsid w:val="00EC3D1F"/>
    <w:pPr>
      <w:suppressAutoHyphens/>
      <w:spacing w:after="100"/>
      <w:ind w:left="1320"/>
    </w:pPr>
    <w:rPr>
      <w:rFonts w:ascii="Calibri" w:eastAsia="Times New Roman" w:hAnsi="Calibri" w:cs="Times New Roman"/>
      <w:lang w:eastAsia="zh-CN"/>
    </w:rPr>
  </w:style>
  <w:style w:type="paragraph" w:styleId="82">
    <w:name w:val="toc 8"/>
    <w:basedOn w:val="ad"/>
    <w:next w:val="ad"/>
    <w:rsid w:val="00EC3D1F"/>
    <w:pPr>
      <w:suppressAutoHyphens/>
      <w:spacing w:after="100"/>
      <w:ind w:left="1540"/>
    </w:pPr>
    <w:rPr>
      <w:rFonts w:ascii="Calibri" w:eastAsia="Times New Roman" w:hAnsi="Calibri" w:cs="Times New Roman"/>
      <w:lang w:eastAsia="zh-CN"/>
    </w:rPr>
  </w:style>
  <w:style w:type="paragraph" w:styleId="92">
    <w:name w:val="toc 9"/>
    <w:basedOn w:val="ad"/>
    <w:next w:val="ad"/>
    <w:rsid w:val="00EC3D1F"/>
    <w:pPr>
      <w:suppressAutoHyphens/>
      <w:spacing w:after="100"/>
      <w:ind w:left="1760"/>
    </w:pPr>
    <w:rPr>
      <w:rFonts w:ascii="Calibri" w:eastAsia="Times New Roman" w:hAnsi="Calibri" w:cs="Times New Roman"/>
      <w:lang w:eastAsia="zh-CN"/>
    </w:rPr>
  </w:style>
  <w:style w:type="paragraph" w:customStyle="1" w:styleId="affffffffa">
    <w:name w:val="ИГ_ЗАГОЛОВОК"/>
    <w:basedOn w:val="1ff7"/>
    <w:link w:val="affffffffb"/>
    <w:autoRedefine/>
    <w:qFormat/>
    <w:rsid w:val="00EC3D1F"/>
    <w:pPr>
      <w:keepNext w:val="0"/>
      <w:jc w:val="left"/>
    </w:pPr>
    <w:rPr>
      <w:sz w:val="28"/>
      <w:szCs w:val="28"/>
      <w:lang w:val="x-none" w:eastAsia="zh-CN"/>
    </w:rPr>
  </w:style>
  <w:style w:type="paragraph" w:customStyle="1" w:styleId="2fc">
    <w:name w:val="ИГ_2заголовок"/>
    <w:basedOn w:val="2f9"/>
    <w:link w:val="2fd"/>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b">
    <w:name w:val="ИГ_ЗАГОЛОВОК Знак"/>
    <w:link w:val="affffffffa"/>
    <w:rsid w:val="00EC3D1F"/>
    <w:rPr>
      <w:rFonts w:ascii="Times New Roman" w:eastAsia="Times New Roman" w:hAnsi="Times New Roman" w:cs="Times New Roman"/>
      <w:b/>
      <w:bCs/>
      <w:kern w:val="28"/>
      <w:sz w:val="28"/>
      <w:szCs w:val="28"/>
      <w:lang w:val="x-none" w:eastAsia="zh-CN"/>
    </w:rPr>
  </w:style>
  <w:style w:type="character" w:customStyle="1" w:styleId="2fd">
    <w:name w:val="ИГ_2заголовок Знак"/>
    <w:link w:val="2fc"/>
    <w:rsid w:val="00EC3D1F"/>
    <w:rPr>
      <w:rFonts w:ascii="Times New Roman" w:eastAsia="Times New Roman" w:hAnsi="Times New Roman" w:cs="Times New Roman"/>
      <w:b/>
      <w:iCs/>
      <w:kern w:val="28"/>
      <w:sz w:val="28"/>
      <w:szCs w:val="28"/>
      <w:lang w:val="x-none" w:eastAsia="zh-CN"/>
    </w:rPr>
  </w:style>
  <w:style w:type="character" w:customStyle="1" w:styleId="1ffa">
    <w:name w:val="Знак Знак1"/>
    <w:rsid w:val="00EC3D1F"/>
    <w:rPr>
      <w:rFonts w:ascii="Tahoma" w:hAnsi="Tahoma" w:cs="Tahoma"/>
      <w:sz w:val="16"/>
      <w:szCs w:val="16"/>
    </w:rPr>
  </w:style>
  <w:style w:type="paragraph" w:customStyle="1" w:styleId="1ffb">
    <w:name w:val="Основной текст с отступом1"/>
    <w:basedOn w:val="ad"/>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c">
    <w:name w:val="Знак Знак1 Знак Знак Знак Знак Знак Знак Знак"/>
    <w:basedOn w:val="ad"/>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d"/>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e"/>
    <w:link w:val="HTML1"/>
    <w:rsid w:val="00EC3D1F"/>
    <w:rPr>
      <w:rFonts w:ascii="Times New Roman" w:eastAsia="Times New Roman" w:hAnsi="Times New Roman" w:cs="Times New Roman"/>
      <w:i/>
      <w:iCs/>
      <w:sz w:val="24"/>
      <w:szCs w:val="24"/>
      <w:lang w:eastAsia="ar-SA"/>
    </w:rPr>
  </w:style>
  <w:style w:type="paragraph" w:styleId="affffffffc">
    <w:name w:val="envelope address"/>
    <w:basedOn w:val="ad"/>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d">
    <w:name w:val="Intense Quote"/>
    <w:basedOn w:val="ad"/>
    <w:next w:val="ad"/>
    <w:link w:val="affffffffe"/>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e">
    <w:name w:val="Выделенная цитата Знак"/>
    <w:basedOn w:val="ae"/>
    <w:link w:val="affffffffd"/>
    <w:uiPriority w:val="30"/>
    <w:rsid w:val="00EC3D1F"/>
    <w:rPr>
      <w:rFonts w:ascii="Times New Roman" w:eastAsia="Times New Roman" w:hAnsi="Times New Roman" w:cs="Times New Roman"/>
      <w:b/>
      <w:bCs/>
      <w:i/>
      <w:iCs/>
      <w:color w:val="4F81BD"/>
      <w:sz w:val="24"/>
      <w:szCs w:val="24"/>
      <w:lang w:eastAsia="ar-SA"/>
    </w:rPr>
  </w:style>
  <w:style w:type="paragraph" w:styleId="afffffffff">
    <w:name w:val="Date"/>
    <w:basedOn w:val="ad"/>
    <w:next w:val="ad"/>
    <w:link w:val="afffffffff0"/>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0">
    <w:name w:val="Дата Знак"/>
    <w:basedOn w:val="ae"/>
    <w:link w:val="afffffffff"/>
    <w:rsid w:val="00EC3D1F"/>
    <w:rPr>
      <w:rFonts w:ascii="Times New Roman" w:eastAsia="Times New Roman" w:hAnsi="Times New Roman" w:cs="Times New Roman"/>
      <w:sz w:val="24"/>
      <w:szCs w:val="24"/>
      <w:lang w:eastAsia="ar-SA"/>
    </w:rPr>
  </w:style>
  <w:style w:type="paragraph" w:styleId="afffffffff1">
    <w:name w:val="Note Heading"/>
    <w:basedOn w:val="ad"/>
    <w:next w:val="ad"/>
    <w:link w:val="afffffffff2"/>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2">
    <w:name w:val="Заголовок записки Знак"/>
    <w:basedOn w:val="ae"/>
    <w:link w:val="afffffffff1"/>
    <w:rsid w:val="00EC3D1F"/>
    <w:rPr>
      <w:rFonts w:ascii="Times New Roman" w:eastAsia="Times New Roman" w:hAnsi="Times New Roman" w:cs="Times New Roman"/>
      <w:sz w:val="24"/>
      <w:szCs w:val="24"/>
      <w:lang w:eastAsia="ar-SA"/>
    </w:rPr>
  </w:style>
  <w:style w:type="paragraph" w:styleId="2fe">
    <w:name w:val="Body Text First Indent 2"/>
    <w:basedOn w:val="afc"/>
    <w:link w:val="2ff"/>
    <w:rsid w:val="00EC3D1F"/>
    <w:pPr>
      <w:widowControl/>
      <w:ind w:firstLine="210"/>
      <w:jc w:val="left"/>
    </w:pPr>
    <w:rPr>
      <w:rFonts w:ascii="Times New Roman" w:hAnsi="Times New Roman" w:cs="Times New Roman"/>
      <w:sz w:val="24"/>
      <w:szCs w:val="24"/>
    </w:rPr>
  </w:style>
  <w:style w:type="character" w:customStyle="1" w:styleId="2ff">
    <w:name w:val="Красная строка 2 Знак"/>
    <w:basedOn w:val="afd"/>
    <w:link w:val="2fe"/>
    <w:rsid w:val="00EC3D1F"/>
    <w:rPr>
      <w:rFonts w:ascii="Times New Roman" w:eastAsia="Times New Roman" w:hAnsi="Times New Roman" w:cs="Times New Roman"/>
      <w:sz w:val="24"/>
      <w:szCs w:val="24"/>
      <w:lang w:eastAsia="ar-SA"/>
    </w:rPr>
  </w:style>
  <w:style w:type="paragraph" w:styleId="3">
    <w:name w:val="List Bullet 3"/>
    <w:basedOn w:val="ad"/>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d"/>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d"/>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0">
    <w:name w:val="envelope return"/>
    <w:basedOn w:val="ad"/>
    <w:rsid w:val="00EC3D1F"/>
    <w:pPr>
      <w:suppressAutoHyphens/>
      <w:spacing w:after="0" w:line="240" w:lineRule="auto"/>
    </w:pPr>
    <w:rPr>
      <w:rFonts w:ascii="Cambria" w:eastAsia="Times New Roman" w:hAnsi="Cambria" w:cs="Times New Roman"/>
      <w:sz w:val="20"/>
      <w:szCs w:val="20"/>
      <w:lang w:eastAsia="ar-SA"/>
    </w:rPr>
  </w:style>
  <w:style w:type="paragraph" w:styleId="afffffffff3">
    <w:name w:val="table of figures"/>
    <w:basedOn w:val="ad"/>
    <w:next w:val="a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4">
    <w:name w:val="Signature"/>
    <w:basedOn w:val="ad"/>
    <w:link w:val="afffffffff5"/>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5">
    <w:name w:val="Подпись Знак"/>
    <w:basedOn w:val="ae"/>
    <w:link w:val="afffffffff4"/>
    <w:rsid w:val="00EC3D1F"/>
    <w:rPr>
      <w:rFonts w:ascii="Times New Roman" w:eastAsia="Times New Roman" w:hAnsi="Times New Roman" w:cs="Times New Roman"/>
      <w:sz w:val="24"/>
      <w:szCs w:val="24"/>
      <w:lang w:eastAsia="ar-SA"/>
    </w:rPr>
  </w:style>
  <w:style w:type="paragraph" w:styleId="afffffffff6">
    <w:name w:val="Salutation"/>
    <w:basedOn w:val="ad"/>
    <w:next w:val="ad"/>
    <w:link w:val="afffffffff7"/>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7">
    <w:name w:val="Приветствие Знак"/>
    <w:basedOn w:val="ae"/>
    <w:link w:val="afffffffff6"/>
    <w:rsid w:val="00EC3D1F"/>
    <w:rPr>
      <w:rFonts w:ascii="Times New Roman" w:eastAsia="Times New Roman" w:hAnsi="Times New Roman" w:cs="Times New Roman"/>
      <w:sz w:val="24"/>
      <w:szCs w:val="24"/>
      <w:lang w:eastAsia="ar-SA"/>
    </w:rPr>
  </w:style>
  <w:style w:type="paragraph" w:styleId="afffffffff8">
    <w:name w:val="List Continue"/>
    <w:basedOn w:val="ad"/>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1">
    <w:name w:val="List Continue 2"/>
    <w:basedOn w:val="ad"/>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7">
    <w:name w:val="List Continue 3"/>
    <w:basedOn w:val="ad"/>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d"/>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b">
    <w:name w:val="List Continue 5"/>
    <w:basedOn w:val="ad"/>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9">
    <w:name w:val="Closing"/>
    <w:basedOn w:val="ad"/>
    <w:link w:val="afffffffffa"/>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a">
    <w:name w:val="Прощание Знак"/>
    <w:basedOn w:val="ae"/>
    <w:link w:val="afffffffff9"/>
    <w:rsid w:val="00EC3D1F"/>
    <w:rPr>
      <w:rFonts w:ascii="Times New Roman" w:eastAsia="Times New Roman" w:hAnsi="Times New Roman" w:cs="Times New Roman"/>
      <w:sz w:val="24"/>
      <w:szCs w:val="24"/>
      <w:lang w:eastAsia="ar-SA"/>
    </w:rPr>
  </w:style>
  <w:style w:type="paragraph" w:styleId="3f8">
    <w:name w:val="List 3"/>
    <w:basedOn w:val="ad"/>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d"/>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c">
    <w:name w:val="List 5"/>
    <w:basedOn w:val="ad"/>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b">
    <w:name w:val="Bibliography"/>
    <w:basedOn w:val="ad"/>
    <w:next w:val="ad"/>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c">
    <w:name w:val="table of authorities"/>
    <w:basedOn w:val="ad"/>
    <w:next w:val="ad"/>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d">
    <w:name w:val="macro"/>
    <w:link w:val="afffffffffe"/>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e">
    <w:name w:val="Текст макроса Знак"/>
    <w:basedOn w:val="ae"/>
    <w:link w:val="afffffffffd"/>
    <w:rsid w:val="00EC3D1F"/>
    <w:rPr>
      <w:rFonts w:ascii="Courier New" w:eastAsia="Times New Roman" w:hAnsi="Courier New" w:cs="Courier New"/>
      <w:sz w:val="20"/>
      <w:szCs w:val="20"/>
      <w:lang w:eastAsia="ar-SA"/>
    </w:rPr>
  </w:style>
  <w:style w:type="paragraph" w:styleId="affffffffff">
    <w:name w:val="annotation text"/>
    <w:basedOn w:val="ad"/>
    <w:link w:val="affffffffff0"/>
    <w:uiPriority w:val="99"/>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f0">
    <w:name w:val="Текст примечания Знак"/>
    <w:basedOn w:val="ae"/>
    <w:link w:val="affffffffff"/>
    <w:uiPriority w:val="99"/>
    <w:rsid w:val="00EC3D1F"/>
    <w:rPr>
      <w:rFonts w:ascii="Times New Roman" w:eastAsia="Times New Roman" w:hAnsi="Times New Roman" w:cs="Times New Roman"/>
      <w:sz w:val="20"/>
      <w:szCs w:val="20"/>
      <w:lang w:eastAsia="ar-SA"/>
    </w:rPr>
  </w:style>
  <w:style w:type="paragraph" w:styleId="affffffffff1">
    <w:name w:val="annotation subject"/>
    <w:basedOn w:val="affffffffff"/>
    <w:next w:val="affffffffff"/>
    <w:link w:val="affffffffff2"/>
    <w:uiPriority w:val="99"/>
    <w:rsid w:val="00EC3D1F"/>
    <w:rPr>
      <w:b/>
      <w:bCs/>
    </w:rPr>
  </w:style>
  <w:style w:type="character" w:customStyle="1" w:styleId="affffffffff2">
    <w:name w:val="Тема примечания Знак"/>
    <w:basedOn w:val="affffffffff0"/>
    <w:link w:val="affffffffff1"/>
    <w:uiPriority w:val="99"/>
    <w:rsid w:val="00EC3D1F"/>
    <w:rPr>
      <w:rFonts w:ascii="Times New Roman" w:eastAsia="Times New Roman" w:hAnsi="Times New Roman" w:cs="Times New Roman"/>
      <w:b/>
      <w:bCs/>
      <w:sz w:val="20"/>
      <w:szCs w:val="20"/>
      <w:lang w:eastAsia="ar-SA"/>
    </w:rPr>
  </w:style>
  <w:style w:type="paragraph" w:styleId="affffffffff3">
    <w:name w:val="index heading"/>
    <w:basedOn w:val="ad"/>
    <w:next w:val="1ff4"/>
    <w:rsid w:val="00EC3D1F"/>
    <w:pPr>
      <w:suppressAutoHyphens/>
      <w:spacing w:after="0" w:line="240" w:lineRule="auto"/>
    </w:pPr>
    <w:rPr>
      <w:rFonts w:ascii="Cambria" w:eastAsia="Times New Roman" w:hAnsi="Cambria" w:cs="Times New Roman"/>
      <w:b/>
      <w:bCs/>
      <w:sz w:val="24"/>
      <w:szCs w:val="24"/>
      <w:lang w:eastAsia="ar-SA"/>
    </w:rPr>
  </w:style>
  <w:style w:type="paragraph" w:styleId="2ff2">
    <w:name w:val="index 2"/>
    <w:basedOn w:val="ad"/>
    <w:next w:val="ad"/>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9">
    <w:name w:val="index 3"/>
    <w:basedOn w:val="ad"/>
    <w:next w:val="ad"/>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d"/>
    <w:next w:val="ad"/>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d">
    <w:name w:val="index 5"/>
    <w:basedOn w:val="ad"/>
    <w:next w:val="ad"/>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d"/>
    <w:next w:val="ad"/>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d"/>
    <w:next w:val="ad"/>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d"/>
    <w:next w:val="ad"/>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d"/>
    <w:next w:val="ad"/>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3">
    <w:name w:val="Quote"/>
    <w:basedOn w:val="ad"/>
    <w:next w:val="ad"/>
    <w:link w:val="2ff4"/>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4">
    <w:name w:val="Цитата 2 Знак"/>
    <w:basedOn w:val="ae"/>
    <w:link w:val="2ff3"/>
    <w:uiPriority w:val="29"/>
    <w:rsid w:val="00EC3D1F"/>
    <w:rPr>
      <w:rFonts w:ascii="Times New Roman" w:eastAsia="Times New Roman" w:hAnsi="Times New Roman" w:cs="Times New Roman"/>
      <w:i/>
      <w:iCs/>
      <w:color w:val="000000"/>
      <w:sz w:val="24"/>
      <w:szCs w:val="24"/>
      <w:lang w:eastAsia="ar-SA"/>
    </w:rPr>
  </w:style>
  <w:style w:type="paragraph" w:styleId="affffffffff4">
    <w:name w:val="Message Header"/>
    <w:basedOn w:val="ad"/>
    <w:link w:val="affffffffff5"/>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f5">
    <w:name w:val="Шапка Знак"/>
    <w:basedOn w:val="ae"/>
    <w:link w:val="affffffffff4"/>
    <w:rsid w:val="00EC3D1F"/>
    <w:rPr>
      <w:rFonts w:ascii="Cambria" w:eastAsia="Times New Roman" w:hAnsi="Cambria" w:cs="Times New Roman"/>
      <w:sz w:val="24"/>
      <w:szCs w:val="24"/>
      <w:shd w:val="pct20" w:color="auto" w:fill="auto"/>
      <w:lang w:eastAsia="ar-SA"/>
    </w:rPr>
  </w:style>
  <w:style w:type="paragraph" w:styleId="affffffffff6">
    <w:name w:val="E-mail Signature"/>
    <w:basedOn w:val="ad"/>
    <w:link w:val="affffffffff7"/>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7">
    <w:name w:val="Электронная подпись Знак"/>
    <w:basedOn w:val="ae"/>
    <w:link w:val="affffffffff6"/>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8">
    <w:name w:val="Гипертекстовая ссылка"/>
    <w:uiPriority w:val="99"/>
    <w:rsid w:val="00EC3D1F"/>
    <w:rPr>
      <w:b/>
      <w:bCs/>
      <w:color w:val="008000"/>
      <w:sz w:val="20"/>
      <w:szCs w:val="20"/>
      <w:u w:val="single"/>
    </w:rPr>
  </w:style>
  <w:style w:type="character" w:customStyle="1" w:styleId="1ffd">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d"/>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9">
    <w:name w:val="Основной шрифт"/>
    <w:rsid w:val="00EC3D1F"/>
  </w:style>
  <w:style w:type="paragraph" w:customStyle="1" w:styleId="2ff5">
    <w:name w:val="Текст с интервалом 2"/>
    <w:basedOn w:val="ArNar"/>
    <w:rsid w:val="00EC3D1F"/>
    <w:pPr>
      <w:spacing w:before="60"/>
    </w:pPr>
  </w:style>
  <w:style w:type="paragraph" w:customStyle="1" w:styleId="78">
    <w:name w:val="заголовок 7"/>
    <w:basedOn w:val="ad"/>
    <w:next w:val="ad"/>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d"/>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a">
    <w:name w:val="Перечисление + инт"/>
    <w:basedOn w:val="ad"/>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d"/>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d"/>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b">
    <w:name w:val="подраздел"/>
    <w:basedOn w:val="24"/>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4"/>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e">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e"/>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f">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c">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6">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d"/>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d"/>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d"/>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d">
    <w:name w:val="Основа"/>
    <w:basedOn w:val="ad"/>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a">
    <w:name w:val="Чертежный Знак"/>
    <w:link w:val="afffffff9"/>
    <w:rsid w:val="00EC3D1F"/>
    <w:rPr>
      <w:rFonts w:ascii="ISOCPEUR" w:eastAsia="Times New Roman" w:hAnsi="ISOCPEUR" w:cs="Times New Roman"/>
      <w:i/>
      <w:sz w:val="28"/>
      <w:szCs w:val="20"/>
      <w:lang w:val="uk-UA" w:eastAsia="ru-RU"/>
    </w:rPr>
  </w:style>
  <w:style w:type="paragraph" w:customStyle="1" w:styleId="IG">
    <w:name w:val="Обычный_IG"/>
    <w:basedOn w:val="ad"/>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e">
    <w:name w:val="Верхний колонтитул Знак1"/>
    <w:aliases w:val="??????? ?????????? Знак2,??????? ??????????1 Знак1,??????? ??????????2 Знак1,??????? ??????????3 Знак1,??????? ??????????11 Знак1,??????? ??????????21 Знак1,??????? ??????????4 Знак1,??????? ??????????5 Знак1,header-first Знак1"/>
    <w:rsid w:val="00EC3D1F"/>
    <w:rPr>
      <w:lang w:val="ru-RU" w:eastAsia="ru-RU" w:bidi="ar-SA"/>
    </w:rPr>
  </w:style>
  <w:style w:type="paragraph" w:customStyle="1" w:styleId="affffffffffe">
    <w:name w:val="Красная строка моя"/>
    <w:basedOn w:val="ad"/>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f">
    <w:name w:val="Нормальный"/>
    <w:basedOn w:val="ad"/>
    <w:link w:val="afffffffffff0"/>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d"/>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d"/>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d"/>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f3"/>
    <w:rsid w:val="00EC3D1F"/>
    <w:pPr>
      <w:ind w:firstLine="851"/>
    </w:pPr>
    <w:rPr>
      <w:sz w:val="24"/>
      <w:lang w:val="en-US"/>
    </w:rPr>
  </w:style>
  <w:style w:type="paragraph" w:customStyle="1" w:styleId="afffffffffff1">
    <w:name w:val="Таблрис"/>
    <w:basedOn w:val="ad"/>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f3"/>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d"/>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c">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b"/>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d"/>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d"/>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a">
    <w:name w:val="Верхний колонтитул3"/>
    <w:basedOn w:val="ad"/>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d"/>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7">
    <w:name w:val="Гиперссылка2"/>
    <w:rsid w:val="007076D0"/>
    <w:rPr>
      <w:color w:val="0000FF"/>
      <w:u w:val="single"/>
    </w:rPr>
  </w:style>
  <w:style w:type="paragraph" w:customStyle="1" w:styleId="271">
    <w:name w:val="Основной текст с отступом 27"/>
    <w:basedOn w:val="ad"/>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8">
    <w:name w:val="Знак Знак1 Знак Знак Знак Знак Знак Знак Знак1"/>
    <w:basedOn w:val="ad"/>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f2">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d"/>
    <w:rsid w:val="001F49FC"/>
    <w:pPr>
      <w:ind w:left="720"/>
      <w:contextualSpacing/>
    </w:pPr>
    <w:rPr>
      <w:rFonts w:ascii="Calibri" w:eastAsia="Times New Roman" w:hAnsi="Calibri" w:cs="Times New Roman"/>
    </w:rPr>
  </w:style>
  <w:style w:type="paragraph" w:customStyle="1" w:styleId="western">
    <w:name w:val="western"/>
    <w:basedOn w:val="ad"/>
    <w:uiPriority w:val="99"/>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d"/>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d"/>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d"/>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d"/>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d"/>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d"/>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d"/>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d"/>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d"/>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d"/>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d"/>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d"/>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d"/>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d"/>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d"/>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d"/>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d"/>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d"/>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d"/>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d"/>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f"/>
    <w:next w:val="afe"/>
    <w:rsid w:val="001D1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basedOn w:val="af"/>
    <w:next w:val="afe"/>
    <w:rsid w:val="00765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
    <w:name w:val="Сетка таблицы71116"/>
    <w:basedOn w:val="af"/>
    <w:rsid w:val="00904D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
    <w:name w:val="Сетка таблицы71734"/>
    <w:basedOn w:val="af"/>
    <w:next w:val="afe"/>
    <w:rsid w:val="00F909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1">
    <w:name w:val="Сетка таблицы717341"/>
    <w:basedOn w:val="af"/>
    <w:next w:val="afe"/>
    <w:rsid w:val="007F46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2">
    <w:name w:val="Сетка таблицы717342"/>
    <w:basedOn w:val="af"/>
    <w:next w:val="afe"/>
    <w:rsid w:val="008437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3">
    <w:name w:val="Сетка таблицы717343"/>
    <w:basedOn w:val="af"/>
    <w:next w:val="afe"/>
    <w:rsid w:val="00E73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4">
    <w:name w:val="Сетка таблицы717344"/>
    <w:basedOn w:val="af"/>
    <w:next w:val="afe"/>
    <w:rsid w:val="00C37D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d">
    <w:name w:val="Нет списка6"/>
    <w:next w:val="af0"/>
    <w:uiPriority w:val="99"/>
    <w:semiHidden/>
    <w:unhideWhenUsed/>
    <w:rsid w:val="00D335DA"/>
  </w:style>
  <w:style w:type="table" w:customStyle="1" w:styleId="151">
    <w:name w:val="Сетка таблицы15"/>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0">
    <w:name w:val="Светлая заливка5"/>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f0"/>
    <w:semiHidden/>
    <w:unhideWhenUsed/>
    <w:rsid w:val="00D335DA"/>
  </w:style>
  <w:style w:type="table" w:customStyle="1" w:styleId="160">
    <w:name w:val="Стиль таблицы16"/>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61">
    <w:name w:val="Сетка таблицы16"/>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тиль таблицы115"/>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50">
    <w:name w:val="Сетка таблицы65"/>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
    <w:name w:val="Сетка таблицы305"/>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0">
    <w:name w:val="Сетка таблицы335"/>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7">
    <w:name w:val="Сетка таблицы7117"/>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8">
    <w:name w:val="Сетка таблицы7118"/>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5">
    <w:name w:val="Сетка таблицы713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5">
    <w:name w:val="Сетка таблицы714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5">
    <w:name w:val="Сетка таблицы715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5">
    <w:name w:val="Сетка таблицы716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7">
    <w:name w:val="Сетка таблицы71117"/>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5">
    <w:name w:val="Сетка таблицы7173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4">
    <w:name w:val="Сетка таблицы7171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3">
    <w:name w:val="Сетка таблицы71721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6">
    <w:name w:val="Сетка таблицы71736"/>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6">
    <w:name w:val="Сетка таблицы71746"/>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4">
    <w:name w:val="Сетка таблицы7175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4">
    <w:name w:val="Сетка таблицы7176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f0"/>
    <w:uiPriority w:val="99"/>
    <w:semiHidden/>
    <w:unhideWhenUsed/>
    <w:rsid w:val="00D335DA"/>
  </w:style>
  <w:style w:type="table" w:customStyle="1" w:styleId="750">
    <w:name w:val="Сетка таблицы75"/>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ветлая заливка14"/>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f0"/>
    <w:semiHidden/>
    <w:unhideWhenUsed/>
    <w:rsid w:val="00D335DA"/>
  </w:style>
  <w:style w:type="table" w:customStyle="1" w:styleId="1240">
    <w:name w:val="Стиль таблицы124"/>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42">
    <w:name w:val="Сетка таблицы114"/>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тиль таблицы1114"/>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4">
    <w:name w:val="Сетка таблицы614"/>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0">
    <w:name w:val="Сетка таблицы2214"/>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4">
    <w:name w:val="Сетка таблицы3014"/>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4">
    <w:name w:val="Сетка таблицы718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4">
    <w:name w:val="Сетка таблицы7112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4">
    <w:name w:val="Сетка таблицы712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4">
    <w:name w:val="Сетка таблицы713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4">
    <w:name w:val="Сетка таблицы714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4">
    <w:name w:val="Сетка таблицы715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4">
    <w:name w:val="Сетка таблицы716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4">
    <w:name w:val="Сетка таблицы711114"/>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3">
    <w:name w:val="Сетка таблицы711123"/>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3">
    <w:name w:val="Сетка таблицы71741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3">
    <w:name w:val="Сетка таблицы7177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3">
    <w:name w:val="Сетка таблицы7178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3">
    <w:name w:val="Сетка таблицы7179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3">
    <w:name w:val="Сетка таблицы71710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5">
    <w:name w:val="Сетка таблицы71711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3">
    <w:name w:val="Сетка таблицы71712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3">
    <w:name w:val="Сетка таблицы71713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3">
    <w:name w:val="Сетка таблицы71714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3">
    <w:name w:val="Сетка таблицы71715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3">
    <w:name w:val="Сетка таблицы71716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3">
    <w:name w:val="Сетка таблицы71742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3">
    <w:name w:val="Сетка таблицы71717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3">
    <w:name w:val="Сетка таблицы71718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3">
    <w:name w:val="Сетка таблицы71719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1">
    <w:name w:val="Сетка таблицы71720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4">
    <w:name w:val="Сетка таблицы7172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3">
    <w:name w:val="Сетка таблицы71722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1">
    <w:name w:val="Сетка таблицы7172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1">
    <w:name w:val="Сетка таблицы7172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1">
    <w:name w:val="Сетка таблицы71725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1">
    <w:name w:val="Сетка таблицы71726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1">
    <w:name w:val="Сетка таблицы71727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
    <w:name w:val="Нет списка33"/>
    <w:next w:val="af0"/>
    <w:uiPriority w:val="99"/>
    <w:semiHidden/>
    <w:unhideWhenUsed/>
    <w:rsid w:val="00D335DA"/>
  </w:style>
  <w:style w:type="table" w:customStyle="1" w:styleId="820">
    <w:name w:val="Сетка таблицы8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ветлая заливка22"/>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f0"/>
    <w:uiPriority w:val="99"/>
    <w:semiHidden/>
    <w:unhideWhenUsed/>
    <w:rsid w:val="00D335DA"/>
  </w:style>
  <w:style w:type="table" w:customStyle="1" w:styleId="1320">
    <w:name w:val="Стиль таблицы13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22">
    <w:name w:val="Сетка таблицы1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тиль таблицы112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2">
    <w:name w:val="Сетка таблицы622"/>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
    <w:name w:val="Сетка таблицы2128"/>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
    <w:name w:val="Сетка таблицы30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2">
    <w:name w:val="Сетка таблицы719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2">
    <w:name w:val="Сетка таблицы711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2">
    <w:name w:val="Сетка таблицы713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2">
    <w:name w:val="Сетка таблицы714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2">
    <w:name w:val="Сетка таблицы715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2">
    <w:name w:val="Сетка таблицы716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2">
    <w:name w:val="Сетка таблицы711132"/>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1">
    <w:name w:val="Сетка таблицы71728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2">
    <w:name w:val="Сетка таблицы717110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1">
    <w:name w:val="Сетка таблицы71729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2">
    <w:name w:val="Сетка таблицы7173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2">
    <w:name w:val="Сетка таблицы7174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2">
    <w:name w:val="Сетка таблицы7175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2">
    <w:name w:val="Сетка таблицы7176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Нет списка213"/>
    <w:next w:val="af0"/>
    <w:uiPriority w:val="99"/>
    <w:semiHidden/>
    <w:unhideWhenUsed/>
    <w:rsid w:val="00D335DA"/>
  </w:style>
  <w:style w:type="table" w:customStyle="1" w:styleId="722">
    <w:name w:val="Сетка таблицы722"/>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ветлая заливка112"/>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f0"/>
    <w:semiHidden/>
    <w:unhideWhenUsed/>
    <w:rsid w:val="00D335DA"/>
  </w:style>
  <w:style w:type="table" w:customStyle="1" w:styleId="12120">
    <w:name w:val="Стиль таблицы121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2">
    <w:name w:val="Сетка таблицы111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тиль таблицы1111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2">
    <w:name w:val="Сетка таблицы6112"/>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2">
    <w:name w:val="Сетка таблицы301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2">
    <w:name w:val="Сетка таблицы718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2">
    <w:name w:val="Сетка таблицы7112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2">
    <w:name w:val="Сетка таблицы7121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2">
    <w:name w:val="Сетка таблицы7131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2">
    <w:name w:val="Сетка таблицы7141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2">
    <w:name w:val="Сетка таблицы7151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2">
    <w:name w:val="Сетка таблицы7161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2">
    <w:name w:val="Сетка таблицы7111112"/>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1">
    <w:name w:val="Сетка таблицы711121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1">
    <w:name w:val="Сетка таблицы7174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1">
    <w:name w:val="Сетка таблицы7177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1">
    <w:name w:val="Сетка таблицы7178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1">
    <w:name w:val="Сетка таблицы7179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1">
    <w:name w:val="Сетка таблицы71710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1">
    <w:name w:val="Сетка таблицы7171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1">
    <w:name w:val="Сетка таблицы7171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1">
    <w:name w:val="Сетка таблицы7171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1">
    <w:name w:val="Сетка таблицы71714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1">
    <w:name w:val="Сетка таблицы71715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1">
    <w:name w:val="Сетка таблицы71716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1">
    <w:name w:val="Сетка таблицы7174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5">
    <w:name w:val="Нет списка311"/>
    <w:next w:val="af0"/>
    <w:uiPriority w:val="99"/>
    <w:semiHidden/>
    <w:unhideWhenUsed/>
    <w:rsid w:val="00D335DA"/>
  </w:style>
  <w:style w:type="numbering" w:customStyle="1" w:styleId="12111">
    <w:name w:val="Нет списка1211"/>
    <w:next w:val="af0"/>
    <w:semiHidden/>
    <w:unhideWhenUsed/>
    <w:rsid w:val="00D335DA"/>
  </w:style>
  <w:style w:type="table" w:customStyle="1" w:styleId="7171711">
    <w:name w:val="Сетка таблицы71717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1">
    <w:name w:val="Сетка таблицы71718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1">
    <w:name w:val="Сетка таблицы7172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3">
    <w:name w:val="Нет списка2111"/>
    <w:next w:val="af0"/>
    <w:uiPriority w:val="99"/>
    <w:semiHidden/>
    <w:unhideWhenUsed/>
    <w:rsid w:val="00D335DA"/>
  </w:style>
  <w:style w:type="numbering" w:customStyle="1" w:styleId="111112">
    <w:name w:val="Нет списка11111"/>
    <w:next w:val="af0"/>
    <w:semiHidden/>
    <w:unhideWhenUsed/>
    <w:rsid w:val="00D335DA"/>
  </w:style>
  <w:style w:type="numbering" w:customStyle="1" w:styleId="423">
    <w:name w:val="Нет списка42"/>
    <w:next w:val="af0"/>
    <w:uiPriority w:val="99"/>
    <w:semiHidden/>
    <w:unhideWhenUsed/>
    <w:rsid w:val="00D335DA"/>
  </w:style>
  <w:style w:type="table" w:customStyle="1" w:styleId="920">
    <w:name w:val="Сетка таблицы9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ветлая заливка32"/>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f0"/>
    <w:semiHidden/>
    <w:unhideWhenUsed/>
    <w:rsid w:val="00D335DA"/>
  </w:style>
  <w:style w:type="table" w:customStyle="1" w:styleId="1420">
    <w:name w:val="Стиль таблицы14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2">
    <w:name w:val="Сетка таблицы13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Стиль таблицы113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2">
    <w:name w:val="Сетка таблицы632"/>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
    <w:name w:val="Сетка таблицы303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2">
    <w:name w:val="Сетка таблицы7110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2">
    <w:name w:val="Сетка таблицы7114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2">
    <w:name w:val="Сетка таблицы712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2">
    <w:name w:val="Сетка таблицы713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2">
    <w:name w:val="Сетка таблицы714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2">
    <w:name w:val="Сетка таблицы715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2">
    <w:name w:val="Сетка таблицы716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2">
    <w:name w:val="Сетка таблицы711142"/>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1">
    <w:name w:val="Сетка таблицы71719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1">
    <w:name w:val="Сетка таблицы7172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2">
    <w:name w:val="Сетка таблицы7173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2">
    <w:name w:val="Сетка таблицы71744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2">
    <w:name w:val="Сетка таблицы7175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2">
    <w:name w:val="Сетка таблицы7176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5">
    <w:name w:val="Нет списка222"/>
    <w:next w:val="af0"/>
    <w:uiPriority w:val="99"/>
    <w:semiHidden/>
    <w:unhideWhenUsed/>
    <w:rsid w:val="00D335DA"/>
  </w:style>
  <w:style w:type="table" w:customStyle="1" w:styleId="732">
    <w:name w:val="Сетка таблицы732"/>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ветлая заливка122"/>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f0"/>
    <w:semiHidden/>
    <w:unhideWhenUsed/>
    <w:rsid w:val="00D335DA"/>
  </w:style>
  <w:style w:type="table" w:customStyle="1" w:styleId="12220">
    <w:name w:val="Стиль таблицы122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2">
    <w:name w:val="Сетка таблицы11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0">
    <w:name w:val="Стиль таблицы1112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2">
    <w:name w:val="Сетка таблицы6122"/>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2">
    <w:name w:val="Сетка таблицы30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2">
    <w:name w:val="Сетка таблицы718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2">
    <w:name w:val="Сетка таблицы7112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2">
    <w:name w:val="Сетка таблицы7121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2">
    <w:name w:val="Сетка таблицы7131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2">
    <w:name w:val="Сетка таблицы7141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2">
    <w:name w:val="Сетка таблицы7151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2">
    <w:name w:val="Сетка таблицы7161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2">
    <w:name w:val="Сетка таблицы7111122"/>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
    <w:name w:val="Нет списка51"/>
    <w:next w:val="af0"/>
    <w:uiPriority w:val="99"/>
    <w:semiHidden/>
    <w:unhideWhenUsed/>
    <w:rsid w:val="00D335DA"/>
  </w:style>
  <w:style w:type="table" w:customStyle="1" w:styleId="1010">
    <w:name w:val="Сетка таблицы10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ветлая заливка41"/>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f0"/>
    <w:uiPriority w:val="99"/>
    <w:semiHidden/>
    <w:unhideWhenUsed/>
    <w:rsid w:val="00D335DA"/>
  </w:style>
  <w:style w:type="table" w:customStyle="1" w:styleId="1510">
    <w:name w:val="Стиль таблицы15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12">
    <w:name w:val="Сетка таблицы14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тиль таблицы114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1">
    <w:name w:val="Сетка таблицы641"/>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
    <w:name w:val="Сетка таблицы304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1">
    <w:name w:val="Сетка таблицы7115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1">
    <w:name w:val="Сетка таблицы7116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1">
    <w:name w:val="Сетка таблицы712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1">
    <w:name w:val="Сетка таблицы713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1">
    <w:name w:val="Сетка таблицы714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1">
    <w:name w:val="Сетка таблицы715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1">
    <w:name w:val="Сетка таблицы716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1">
    <w:name w:val="Сетка таблицы71115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1">
    <w:name w:val="Сетка таблицы71730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1">
    <w:name w:val="Сетка таблицы71711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1">
    <w:name w:val="Сетка таблицы717210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1">
    <w:name w:val="Сетка таблицы7173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1">
    <w:name w:val="Сетка таблицы71745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1">
    <w:name w:val="Сетка таблицы7175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1">
    <w:name w:val="Сетка таблицы7176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f0"/>
    <w:uiPriority w:val="99"/>
    <w:semiHidden/>
    <w:unhideWhenUsed/>
    <w:rsid w:val="00D335DA"/>
  </w:style>
  <w:style w:type="table" w:customStyle="1" w:styleId="741">
    <w:name w:val="Сетка таблицы74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ветлая заливка131"/>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f0"/>
    <w:semiHidden/>
    <w:unhideWhenUsed/>
    <w:rsid w:val="00D335DA"/>
  </w:style>
  <w:style w:type="table" w:customStyle="1" w:styleId="12310">
    <w:name w:val="Стиль таблицы123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12">
    <w:name w:val="Сетка таблицы113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тиль таблицы1113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1">
    <w:name w:val="Сетка таблицы6131"/>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1">
    <w:name w:val="Сетка таблицы301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1">
    <w:name w:val="Сетка таблицы718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1">
    <w:name w:val="Сетка таблицы7112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1">
    <w:name w:val="Сетка таблицы7121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1">
    <w:name w:val="Сетка таблицы7131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1">
    <w:name w:val="Сетка таблицы7141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1">
    <w:name w:val="Сетка таблицы7151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1">
    <w:name w:val="Сетка таблицы7161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1">
    <w:name w:val="Сетка таблицы711113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1">
    <w:name w:val="Сетка таблицы711122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1">
    <w:name w:val="Сетка таблицы71741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1">
    <w:name w:val="Сетка таблицы7177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1">
    <w:name w:val="Сетка таблицы7178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1">
    <w:name w:val="Сетка таблицы7179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1">
    <w:name w:val="Сетка таблицы71710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1">
    <w:name w:val="Сетка таблицы71711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1">
    <w:name w:val="Сетка таблицы71712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1">
    <w:name w:val="Сетка таблицы71713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1">
    <w:name w:val="Сетка таблицы71714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1">
    <w:name w:val="Сетка таблицы71715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1">
    <w:name w:val="Сетка таблицы71716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1">
    <w:name w:val="Сетка таблицы71742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f0"/>
    <w:uiPriority w:val="99"/>
    <w:semiHidden/>
    <w:unhideWhenUsed/>
    <w:rsid w:val="00D335DA"/>
  </w:style>
  <w:style w:type="table" w:customStyle="1" w:styleId="811">
    <w:name w:val="Сетка таблицы8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a">
    <w:name w:val="Светлая заливка211"/>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f0"/>
    <w:semiHidden/>
    <w:unhideWhenUsed/>
    <w:rsid w:val="00D335DA"/>
  </w:style>
  <w:style w:type="table" w:customStyle="1" w:styleId="13110">
    <w:name w:val="Стиль таблицы13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12">
    <w:name w:val="Сетка таблицы1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тиль таблицы112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1">
    <w:name w:val="Сетка таблицы6211"/>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1">
    <w:name w:val="Сетка таблицы30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1">
    <w:name w:val="Сетка таблицы719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1">
    <w:name w:val="Сетка таблицы711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1">
    <w:name w:val="Сетка таблицы712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1">
    <w:name w:val="Сетка таблицы713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1">
    <w:name w:val="Сетка таблицы714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1">
    <w:name w:val="Сетка таблицы715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1">
    <w:name w:val="Сетка таблицы716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1">
    <w:name w:val="Сетка таблицы711131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1">
    <w:name w:val="Сетка таблицы71717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1">
    <w:name w:val="Сетка таблицы71718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1">
    <w:name w:val="Сетка таблицы71721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1">
    <w:name w:val="Сетка таблицы7173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1">
    <w:name w:val="Сетка таблицы7174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1">
    <w:name w:val="Сетка таблицы7175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1">
    <w:name w:val="Сетка таблицы7176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f0"/>
    <w:uiPriority w:val="99"/>
    <w:semiHidden/>
    <w:unhideWhenUsed/>
    <w:rsid w:val="00D335DA"/>
  </w:style>
  <w:style w:type="table" w:customStyle="1" w:styleId="7211">
    <w:name w:val="Сетка таблицы721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ветлая заливка1111"/>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f0"/>
    <w:semiHidden/>
    <w:unhideWhenUsed/>
    <w:rsid w:val="00D335DA"/>
  </w:style>
  <w:style w:type="table" w:customStyle="1" w:styleId="121110">
    <w:name w:val="Стиль таблицы121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13">
    <w:name w:val="Сетка таблицы111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тиль таблицы1111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1">
    <w:name w:val="Сетка таблицы61111"/>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1">
    <w:name w:val="Сетка таблицы301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1">
    <w:name w:val="Сетка таблицы718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1">
    <w:name w:val="Сетка таблицы7112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1">
    <w:name w:val="Сетка таблицы7121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1">
    <w:name w:val="Сетка таблицы7131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1">
    <w:name w:val="Сетка таблицы7141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1">
    <w:name w:val="Сетка таблицы7151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1">
    <w:name w:val="Сетка таблицы7161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1">
    <w:name w:val="Сетка таблицы7111111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f0"/>
    <w:uiPriority w:val="99"/>
    <w:semiHidden/>
    <w:unhideWhenUsed/>
    <w:rsid w:val="00D335DA"/>
  </w:style>
  <w:style w:type="table" w:customStyle="1" w:styleId="911">
    <w:name w:val="Сетка таблицы9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ветлая заливка311"/>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f0"/>
    <w:semiHidden/>
    <w:unhideWhenUsed/>
    <w:rsid w:val="00D335DA"/>
  </w:style>
  <w:style w:type="table" w:customStyle="1" w:styleId="14110">
    <w:name w:val="Стиль таблицы14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12">
    <w:name w:val="Сетка таблицы13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тиль таблицы113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1">
    <w:name w:val="Сетка таблицы6311"/>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1">
    <w:name w:val="Сетка таблицы303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1">
    <w:name w:val="Сетка таблицы7110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1">
    <w:name w:val="Сетка таблицы7114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1">
    <w:name w:val="Сетка таблицы712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1">
    <w:name w:val="Сетка таблицы713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1">
    <w:name w:val="Сетка таблицы714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1">
    <w:name w:val="Сетка таблицы715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1">
    <w:name w:val="Сетка таблицы716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1">
    <w:name w:val="Сетка таблицы711141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1">
    <w:name w:val="Сетка таблицы71719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1">
    <w:name w:val="Сетка таблицы717110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1">
    <w:name w:val="Сетка таблицы71722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1">
    <w:name w:val="Сетка таблицы7173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1">
    <w:name w:val="Сетка таблицы71744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1">
    <w:name w:val="Сетка таблицы7175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1">
    <w:name w:val="Сетка таблицы7176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0">
    <w:name w:val="Нет списка2211"/>
    <w:next w:val="af0"/>
    <w:uiPriority w:val="99"/>
    <w:semiHidden/>
    <w:unhideWhenUsed/>
    <w:rsid w:val="00D335DA"/>
  </w:style>
  <w:style w:type="table" w:customStyle="1" w:styleId="7311">
    <w:name w:val="Сетка таблицы731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ветлая заливка1211"/>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f0"/>
    <w:semiHidden/>
    <w:unhideWhenUsed/>
    <w:rsid w:val="00D335DA"/>
  </w:style>
  <w:style w:type="table" w:customStyle="1" w:styleId="122110">
    <w:name w:val="Стиль таблицы122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12">
    <w:name w:val="Сетка таблицы11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0">
    <w:name w:val="Стиль таблицы1112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1">
    <w:name w:val="Сетка таблицы61211"/>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1">
    <w:name w:val="Сетка таблицы30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1">
    <w:name w:val="Сетка таблицы33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1">
    <w:name w:val="Сетка таблицы718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1">
    <w:name w:val="Сетка таблицы7112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1">
    <w:name w:val="Сетка таблицы7121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1">
    <w:name w:val="Сетка таблицы7131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1">
    <w:name w:val="Сетка таблицы7141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1">
    <w:name w:val="Сетка таблицы7151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1">
    <w:name w:val="Сетка таблицы7161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1">
    <w:name w:val="Сетка таблицы7111121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1">
    <w:name w:val="Сетка таблицы2118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1">
    <w:name w:val="Сетка таблицы2119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1">
    <w:name w:val="Сетка таблицы2120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6">
    <w:name w:val="Заголовок 4 Знак1"/>
    <w:rsid w:val="00894124"/>
    <w:rPr>
      <w:rFonts w:ascii="Arial" w:hAnsi="Arial"/>
      <w:b/>
      <w:sz w:val="24"/>
    </w:rPr>
  </w:style>
  <w:style w:type="character" w:styleId="afffffffffff3">
    <w:name w:val="annotation reference"/>
    <w:basedOn w:val="ae"/>
    <w:uiPriority w:val="99"/>
    <w:rsid w:val="00894124"/>
    <w:rPr>
      <w:sz w:val="16"/>
      <w:szCs w:val="16"/>
    </w:rPr>
  </w:style>
  <w:style w:type="character" w:styleId="afffffffffff4">
    <w:name w:val="Book Title"/>
    <w:basedOn w:val="ae"/>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d"/>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f">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f">
    <w:name w:val="Приложение СамНИПИ Знак"/>
    <w:link w:val="affffe"/>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d"/>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f0">
    <w:name w:val="Знак примечания1"/>
    <w:rsid w:val="00CB501D"/>
    <w:rPr>
      <w:sz w:val="16"/>
      <w:szCs w:val="16"/>
    </w:rPr>
  </w:style>
  <w:style w:type="character" w:customStyle="1" w:styleId="afffffffffff5">
    <w:name w:val="Символ сноски"/>
    <w:rsid w:val="00CB501D"/>
    <w:rPr>
      <w:vertAlign w:val="superscript"/>
    </w:rPr>
  </w:style>
  <w:style w:type="paragraph" w:customStyle="1" w:styleId="1fff1">
    <w:name w:val="Название объекта1"/>
    <w:basedOn w:val="ad"/>
    <w:next w:val="ad"/>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2">
    <w:name w:val="Текст примечания1"/>
    <w:basedOn w:val="ad"/>
    <w:rsid w:val="00CB501D"/>
    <w:pPr>
      <w:spacing w:after="0" w:line="240" w:lineRule="auto"/>
    </w:pPr>
    <w:rPr>
      <w:rFonts w:ascii="Arial" w:eastAsia="Times New Roman" w:hAnsi="Arial" w:cs="Times New Roman"/>
      <w:sz w:val="20"/>
      <w:szCs w:val="20"/>
      <w:lang w:eastAsia="ar-SA"/>
    </w:rPr>
  </w:style>
  <w:style w:type="paragraph" w:customStyle="1" w:styleId="2ff8">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d"/>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d"/>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d"/>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d"/>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d"/>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6">
    <w:name w:val="Текст таблицы"/>
    <w:basedOn w:val="aff3"/>
    <w:rsid w:val="00CB501D"/>
    <w:pPr>
      <w:spacing w:after="120"/>
      <w:jc w:val="left"/>
    </w:pPr>
    <w:rPr>
      <w:iCs/>
      <w:sz w:val="22"/>
      <w:szCs w:val="24"/>
      <w:lang w:eastAsia="ar-SA"/>
    </w:rPr>
  </w:style>
  <w:style w:type="paragraph" w:customStyle="1" w:styleId="afffffffffff7">
    <w:name w:val="Основной список"/>
    <w:basedOn w:val="aff3"/>
    <w:rsid w:val="00CB501D"/>
    <w:pPr>
      <w:tabs>
        <w:tab w:val="left" w:pos="1134"/>
        <w:tab w:val="num" w:pos="1276"/>
      </w:tabs>
      <w:spacing w:after="120"/>
      <w:ind w:firstLine="709"/>
    </w:pPr>
    <w:rPr>
      <w:sz w:val="22"/>
      <w:szCs w:val="24"/>
      <w:lang w:eastAsia="ar-SA"/>
    </w:rPr>
  </w:style>
  <w:style w:type="paragraph" w:customStyle="1" w:styleId="H3">
    <w:name w:val="H3"/>
    <w:basedOn w:val="ad"/>
    <w:next w:val="ad"/>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8">
    <w:name w:val="База заголовка"/>
    <w:basedOn w:val="ad"/>
    <w:next w:val="aff3"/>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4"/>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4"/>
    <w:next w:val="aff3"/>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9">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a">
    <w:name w:val="Без висячих строк"/>
    <w:basedOn w:val="ad"/>
    <w:next w:val="ad"/>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d"/>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d"/>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b">
    <w:name w:val="Литературный источник"/>
    <w:basedOn w:val="ad"/>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c">
    <w:name w:val="Без красной строки"/>
    <w:basedOn w:val="ad"/>
    <w:next w:val="ad"/>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3">
    <w:name w:val="Название 1"/>
    <w:basedOn w:val="affd"/>
    <w:next w:val="afffffffffffa"/>
    <w:rsid w:val="00CB501D"/>
    <w:pPr>
      <w:keepNext/>
      <w:keepLines/>
      <w:pageBreakBefore/>
      <w:suppressAutoHyphens/>
      <w:ind w:left="709" w:right="709"/>
      <w:outlineLvl w:val="0"/>
    </w:pPr>
    <w:rPr>
      <w:bCs w:val="0"/>
      <w:caps/>
      <w:spacing w:val="20"/>
      <w:sz w:val="28"/>
      <w:szCs w:val="20"/>
    </w:rPr>
  </w:style>
  <w:style w:type="paragraph" w:customStyle="1" w:styleId="2ff9">
    <w:name w:val="Название 2"/>
    <w:basedOn w:val="1fff3"/>
    <w:next w:val="afffffffffffa"/>
    <w:rsid w:val="00CB501D"/>
    <w:pPr>
      <w:pageBreakBefore w:val="0"/>
      <w:spacing w:before="622" w:after="311"/>
      <w:outlineLvl w:val="1"/>
    </w:pPr>
    <w:rPr>
      <w:spacing w:val="0"/>
      <w:sz w:val="32"/>
    </w:rPr>
  </w:style>
  <w:style w:type="paragraph" w:customStyle="1" w:styleId="3fb">
    <w:name w:val="Название 3"/>
    <w:basedOn w:val="2ff9"/>
    <w:next w:val="afffffffffffa"/>
    <w:rsid w:val="00CB501D"/>
    <w:pPr>
      <w:outlineLvl w:val="2"/>
    </w:pPr>
    <w:rPr>
      <w:caps w:val="0"/>
    </w:rPr>
  </w:style>
  <w:style w:type="paragraph" w:customStyle="1" w:styleId="4f6">
    <w:name w:val="Название 4"/>
    <w:basedOn w:val="3fb"/>
    <w:next w:val="afffffffffffa"/>
    <w:rsid w:val="00CB501D"/>
    <w:pPr>
      <w:outlineLvl w:val="3"/>
    </w:pPr>
    <w:rPr>
      <w:sz w:val="28"/>
    </w:rPr>
  </w:style>
  <w:style w:type="paragraph" w:customStyle="1" w:styleId="5f1">
    <w:name w:val="Название 5"/>
    <w:basedOn w:val="4f6"/>
    <w:next w:val="afffffffffffa"/>
    <w:rsid w:val="00CB501D"/>
    <w:pPr>
      <w:spacing w:before="0" w:after="0"/>
      <w:ind w:left="0" w:right="0"/>
      <w:outlineLvl w:val="9"/>
    </w:pPr>
    <w:rPr>
      <w:rFonts w:ascii="Arial" w:hAnsi="Arial"/>
      <w:b w:val="0"/>
      <w:sz w:val="22"/>
    </w:rPr>
  </w:style>
  <w:style w:type="paragraph" w:customStyle="1" w:styleId="afffffffffffd">
    <w:name w:val="Формула"/>
    <w:basedOn w:val="ad"/>
    <w:next w:val="afffffffffffc"/>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e">
    <w:name w:val="Абзац с красной строки"/>
    <w:basedOn w:val="ad"/>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4">
    <w:name w:val="Список1"/>
    <w:basedOn w:val="ad"/>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d"/>
    <w:next w:val="ad"/>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d"/>
    <w:next w:val="ad"/>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d"/>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9">
    <w:name w:val="Заголовок 11"/>
    <w:basedOn w:val="7"/>
    <w:uiPriority w:val="1"/>
    <w:qFormat/>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5">
    <w:name w:val="Маркированный список 1"/>
    <w:basedOn w:val="ad"/>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
    <w:name w:val="Маркированный список с отступом"/>
    <w:basedOn w:val="ad"/>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0">
    <w:name w:val="Нумерованный список с отступом"/>
    <w:basedOn w:val="ad"/>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f1">
    <w:name w:val="Subtle Emphasis"/>
    <w:uiPriority w:val="19"/>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f"/>
    <w:next w:val="afe"/>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f"/>
    <w:next w:val="afe"/>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basedOn w:val="af"/>
    <w:next w:val="afe"/>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1">
    <w:name w:val="Сетка таблицы21261"/>
    <w:basedOn w:val="af"/>
    <w:next w:val="afe"/>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1">
    <w:name w:val="Сетка таблицы711161"/>
    <w:basedOn w:val="af"/>
    <w:rsid w:val="00D976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5">
    <w:name w:val="Сетка таблицы717345"/>
    <w:basedOn w:val="af"/>
    <w:rsid w:val="00EB7B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6">
    <w:name w:val="Сетка таблицы717346"/>
    <w:basedOn w:val="af"/>
    <w:rsid w:val="003D1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7">
    <w:name w:val="Сетка таблицы717347"/>
    <w:basedOn w:val="af"/>
    <w:rsid w:val="00A577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8">
    <w:name w:val="Сетка таблицы717348"/>
    <w:basedOn w:val="af"/>
    <w:rsid w:val="000122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2">
    <w:name w:val="Заголовок раздела НЕФТЕТЕХПРОЕКТ"/>
    <w:basedOn w:val="14"/>
    <w:next w:val="ad"/>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a">
    <w:name w:val="Библиография НЕФТЕТЕХПРОЕКТ"/>
    <w:basedOn w:val="ad"/>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f3">
    <w:name w:val="Заголовки столбцов"/>
    <w:basedOn w:val="ad"/>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f4">
    <w:name w:val="Основная надпись"/>
    <w:basedOn w:val="ad"/>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f5">
    <w:name w:val="Стиль По центру"/>
    <w:basedOn w:val="ad"/>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6">
    <w:name w:val="Шапка таблицы"/>
    <w:basedOn w:val="affffffffffff7"/>
    <w:next w:val="ad"/>
    <w:qFormat/>
    <w:rsid w:val="00A5071E"/>
    <w:pPr>
      <w:jc w:val="center"/>
    </w:pPr>
  </w:style>
  <w:style w:type="paragraph" w:customStyle="1" w:styleId="affffffffffff7">
    <w:name w:val="Текст в таблице+"/>
    <w:basedOn w:val="ad"/>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8">
    <w:name w:val="Таблица"/>
    <w:basedOn w:val="affffffffffff7"/>
    <w:next w:val="ad"/>
    <w:qFormat/>
    <w:rsid w:val="00A5071E"/>
  </w:style>
  <w:style w:type="paragraph" w:customStyle="1" w:styleId="affffffffffff9">
    <w:name w:val="Название Рисунка"/>
    <w:basedOn w:val="ad"/>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a">
    <w:name w:val="надстрочный"/>
    <w:rsid w:val="00A5071E"/>
    <w:rPr>
      <w:rFonts w:ascii="Times New Roman" w:hAnsi="Times New Roman"/>
      <w:i/>
      <w:iCs/>
      <w:sz w:val="24"/>
    </w:rPr>
  </w:style>
  <w:style w:type="paragraph" w:customStyle="1" w:styleId="affffffffffffb">
    <w:name w:val="Название Рисунка НЕФТЕТЕХПРОЕКТ"/>
    <w:basedOn w:val="ad"/>
    <w:next w:val="ad"/>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c">
    <w:name w:val="Название Таблицы НЕФТЕТЕХПРОЕКТ"/>
    <w:basedOn w:val="ad"/>
    <w:next w:val="ad"/>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d">
    <w:name w:val="Состав проекта"/>
    <w:basedOn w:val="affffffffffff6"/>
    <w:rsid w:val="00A5071E"/>
    <w:pPr>
      <w:ind w:left="-113" w:right="-113"/>
    </w:pPr>
    <w:rPr>
      <w:sz w:val="22"/>
    </w:rPr>
  </w:style>
  <w:style w:type="paragraph" w:customStyle="1" w:styleId="a5">
    <w:name w:val="Нумерованный НЕФТЕТЕХПРОЕКТ"/>
    <w:basedOn w:val="ad"/>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e">
    <w:name w:val="Название Таблицы"/>
    <w:basedOn w:val="ad"/>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f">
    <w:name w:val="По ширине"/>
    <w:basedOn w:val="ad"/>
    <w:link w:val="afffffffffffff0"/>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f">
    <w:name w:val="Текст1 Знак"/>
    <w:link w:val="1fe"/>
    <w:rsid w:val="00A5071E"/>
    <w:rPr>
      <w:rFonts w:ascii="Courier New" w:eastAsia="Times New Roman" w:hAnsi="Courier New" w:cs="Courier New"/>
      <w:sz w:val="20"/>
      <w:szCs w:val="20"/>
      <w:lang w:eastAsia="ar-SA"/>
    </w:rPr>
  </w:style>
  <w:style w:type="numbering" w:customStyle="1" w:styleId="afffffffffffff1">
    <w:name w:val="нумерованный"/>
    <w:rsid w:val="00A5071E"/>
  </w:style>
  <w:style w:type="paragraph" w:customStyle="1" w:styleId="afffffffffffff2">
    <w:name w:val="По центру"/>
    <w:basedOn w:val="ad"/>
    <w:next w:val="ad"/>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3">
    <w:name w:val="Аннотация"/>
    <w:aliases w:val="состав проекта НЕФТЕТЕХПРОЕКТ,НТП- Введение,Приложения"/>
    <w:basedOn w:val="affffffffffff2"/>
    <w:next w:val="ad"/>
    <w:rsid w:val="00A5071E"/>
    <w:pPr>
      <w:ind w:firstLine="0"/>
      <w:jc w:val="center"/>
    </w:pPr>
  </w:style>
  <w:style w:type="paragraph" w:customStyle="1" w:styleId="afffffffffffff4">
    <w:name w:val="По центру НЕФТЕТЕХПРОЕКТ"/>
    <w:basedOn w:val="ad"/>
    <w:next w:val="affff4"/>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f5">
    <w:name w:val="По ширине НЕФТЕТЕХПРОЕКТ"/>
    <w:basedOn w:val="ad"/>
    <w:link w:val="afffffffffffff6"/>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7">
    <w:name w:val="Подзаголовок НЕФТЕТЕХПРОЕКТ"/>
    <w:basedOn w:val="24"/>
    <w:next w:val="afffffffffffff5"/>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8">
    <w:name w:val="Подписи"/>
    <w:basedOn w:val="ad"/>
    <w:next w:val="ad"/>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9">
    <w:name w:val="Приложение НЕФТЕТЕХПРОЕКТ"/>
    <w:basedOn w:val="14"/>
    <w:next w:val="ad"/>
    <w:link w:val="afffffffffffffa"/>
    <w:rsid w:val="00A5071E"/>
    <w:pPr>
      <w:pageBreakBefore/>
      <w:suppressAutoHyphens/>
    </w:pPr>
    <w:rPr>
      <w:color w:val="000000"/>
      <w:w w:val="0"/>
      <w:sz w:val="32"/>
      <w:szCs w:val="32"/>
      <w:lang w:val="x-none" w:eastAsia="en-US" w:bidi="en-US"/>
    </w:rPr>
  </w:style>
  <w:style w:type="paragraph" w:customStyle="1" w:styleId="afffffffffffffb">
    <w:name w:val="Примечание НЕФТЕТЕХПРОЕКТ"/>
    <w:basedOn w:val="ad"/>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c">
    <w:name w:val="Рисунок НЕФТЕТЕХПРОЕКТ"/>
    <w:basedOn w:val="ad"/>
    <w:next w:val="affffffffffffb"/>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6">
    <w:name w:val="Table Grid 1"/>
    <w:basedOn w:val="af"/>
    <w:rsid w:val="00A5071E"/>
    <w:pPr>
      <w:spacing w:after="0" w:line="240" w:lineRule="auto"/>
    </w:pPr>
    <w:rPr>
      <w:rFonts w:ascii="Times New Roman" w:eastAsia="Times New Roman" w:hAnsi="Times New Roman" w:cs="Times New Roman"/>
      <w:sz w:val="24"/>
      <w:szCs w:val="20"/>
      <w:lang w:eastAsia="ru-RU"/>
    </w:rPr>
    <w:tblPr>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7" w:type="dxa"/>
        <w:bottom w:w="0"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d">
    <w:name w:val="Содержание НЕФТЕТЕХПРОЕКТ"/>
    <w:basedOn w:val="afffffffffffff3"/>
    <w:next w:val="1f4"/>
    <w:rsid w:val="00A5071E"/>
  </w:style>
  <w:style w:type="numbering" w:customStyle="1" w:styleId="afffffffffffffe">
    <w:name w:val="Стиль нумерованный"/>
    <w:rsid w:val="00A5071E"/>
  </w:style>
  <w:style w:type="paragraph" w:customStyle="1" w:styleId="affffffffffffff">
    <w:name w:val="Таблица для сметы НЕФТЕТЕХПРОЕКТ"/>
    <w:basedOn w:val="ad"/>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f0">
    <w:name w:val="Шапка таблицы НЕФТЕТЕХПРОЕКТ"/>
    <w:basedOn w:val="ad"/>
    <w:next w:val="ad"/>
    <w:link w:val="affffffffffffff1"/>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f0">
    <w:name w:val="По ширине Знак"/>
    <w:link w:val="afffffffffffff"/>
    <w:rsid w:val="00A5071E"/>
    <w:rPr>
      <w:rFonts w:ascii="Times New Roman" w:eastAsia="Times New Roman" w:hAnsi="Times New Roman" w:cs="Times New Roman"/>
      <w:sz w:val="24"/>
      <w:szCs w:val="20"/>
      <w:lang w:val="x-none" w:eastAsia="x-none"/>
    </w:rPr>
  </w:style>
  <w:style w:type="character" w:customStyle="1" w:styleId="afffffffffffff6">
    <w:name w:val="По ширине НЕФТЕТЕХПРОЕКТ Знак"/>
    <w:link w:val="afffffffffffff5"/>
    <w:rsid w:val="00A5071E"/>
    <w:rPr>
      <w:rFonts w:ascii="Times New Roman" w:eastAsia="Times New Roman" w:hAnsi="Times New Roman" w:cs="Times New Roman"/>
      <w:sz w:val="24"/>
      <w:szCs w:val="20"/>
      <w:lang w:eastAsia="ru-RU"/>
    </w:rPr>
  </w:style>
  <w:style w:type="character" w:customStyle="1" w:styleId="afffffffffffffa">
    <w:name w:val="Приложение НЕФТЕТЕХПРОЕКТ Знак"/>
    <w:link w:val="afffffffffffff9"/>
    <w:rsid w:val="00A5071E"/>
    <w:rPr>
      <w:rFonts w:ascii="Times New Roman" w:eastAsia="Times New Roman" w:hAnsi="Times New Roman" w:cs="Times New Roman"/>
      <w:b/>
      <w:color w:val="000000"/>
      <w:w w:val="0"/>
      <w:sz w:val="32"/>
      <w:szCs w:val="32"/>
      <w:lang w:val="x-none" w:bidi="en-US"/>
    </w:rPr>
  </w:style>
  <w:style w:type="paragraph" w:customStyle="1" w:styleId="affffffffffffff2">
    <w:name w:val="Основная НД"/>
    <w:basedOn w:val="ad"/>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f0"/>
    <w:next w:val="111111"/>
    <w:rsid w:val="00A5071E"/>
    <w:pPr>
      <w:numPr>
        <w:numId w:val="35"/>
      </w:numPr>
    </w:pPr>
  </w:style>
  <w:style w:type="numbering" w:customStyle="1" w:styleId="1fff7">
    <w:name w:val="нумерованный1"/>
    <w:rsid w:val="00A5071E"/>
  </w:style>
  <w:style w:type="numbering" w:customStyle="1" w:styleId="1fff8">
    <w:name w:val="Стиль нумерованный1"/>
    <w:rsid w:val="00A5071E"/>
  </w:style>
  <w:style w:type="paragraph" w:customStyle="1" w:styleId="affffffffffffff3">
    <w:name w:val="Стиль_осн_текста"/>
    <w:basedOn w:val="ad"/>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f4">
    <w:name w:val="Основной текст СамНИПИ Знак Знак"/>
    <w:rsid w:val="00A5071E"/>
    <w:rPr>
      <w:rFonts w:ascii="Arial" w:hAnsi="Arial"/>
      <w:bCs/>
      <w:lang w:val="ru-RU" w:eastAsia="ru-RU" w:bidi="ar-SA"/>
    </w:rPr>
  </w:style>
  <w:style w:type="character" w:customStyle="1" w:styleId="affffffffffffff5">
    <w:name w:val="Таблица_Строка Знак Знак"/>
    <w:rsid w:val="00A5071E"/>
    <w:rPr>
      <w:rFonts w:ascii="Arial" w:hAnsi="Arial"/>
      <w:szCs w:val="24"/>
    </w:rPr>
  </w:style>
  <w:style w:type="character" w:customStyle="1" w:styleId="1fff9">
    <w:name w:val="Основной текст СамНИПИ Знак1 Знак"/>
    <w:rsid w:val="00A5071E"/>
    <w:rPr>
      <w:rFonts w:ascii="Arial" w:hAnsi="Arial"/>
      <w:bCs/>
      <w:lang w:val="ru-RU" w:eastAsia="ru-RU" w:bidi="ar-SA"/>
    </w:rPr>
  </w:style>
  <w:style w:type="paragraph" w:customStyle="1" w:styleId="affffffffffffff6">
    <w:name w:val="Основной текст таблицы"/>
    <w:basedOn w:val="aff3"/>
    <w:next w:val="aff3"/>
    <w:rsid w:val="00A5071E"/>
    <w:pPr>
      <w:overflowPunct w:val="0"/>
      <w:autoSpaceDE w:val="0"/>
      <w:autoSpaceDN w:val="0"/>
      <w:adjustRightInd w:val="0"/>
      <w:spacing w:before="40" w:after="40"/>
      <w:ind w:right="113"/>
      <w:jc w:val="center"/>
    </w:pPr>
    <w:rPr>
      <w:sz w:val="26"/>
    </w:rPr>
  </w:style>
  <w:style w:type="paragraph" w:customStyle="1" w:styleId="affffffffffffff7">
    <w:name w:val="Рисунок"/>
    <w:basedOn w:val="ad"/>
    <w:next w:val="ad"/>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8">
    <w:name w:val="специальный"/>
    <w:basedOn w:val="ad"/>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a">
    <w:name w:val="Текст выноски1"/>
    <w:basedOn w:val="ad"/>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7">
    <w:name w:val="Назв после табл Знак"/>
    <w:link w:val="affffffff6"/>
    <w:rsid w:val="00A5071E"/>
    <w:rPr>
      <w:rFonts w:ascii="Times New Roman" w:eastAsia="Times New Roman" w:hAnsi="Times New Roman" w:cs="Times New Roman"/>
      <w:kern w:val="1"/>
      <w:sz w:val="28"/>
      <w:szCs w:val="20"/>
      <w:lang w:eastAsia="ar-SA"/>
    </w:rPr>
  </w:style>
  <w:style w:type="character" w:customStyle="1" w:styleId="afffffffffff0">
    <w:name w:val="Нормальный Знак"/>
    <w:link w:val="afffffffffff"/>
    <w:rsid w:val="00A5071E"/>
    <w:rPr>
      <w:rFonts w:ascii="Times New Roman" w:eastAsia="Calibri" w:hAnsi="Times New Roman" w:cs="Times New Roman"/>
      <w:sz w:val="24"/>
    </w:rPr>
  </w:style>
  <w:style w:type="paragraph" w:customStyle="1" w:styleId="affffffffffffff9">
    <w:name w:val="Оглавление"/>
    <w:basedOn w:val="1f4"/>
    <w:next w:val="ad"/>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d"/>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a">
    <w:name w:val="Таблица ЭО"/>
    <w:basedOn w:val="ad"/>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b">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
    <w:rsid w:val="00A5071E"/>
    <w:rPr>
      <w:b/>
      <w:sz w:val="28"/>
      <w:szCs w:val="26"/>
    </w:rPr>
  </w:style>
  <w:style w:type="character" w:customStyle="1" w:styleId="affffffffffffffc">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d">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d"/>
    <w:next w:val="ad"/>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e"/>
    <w:link w:val="z-"/>
    <w:rsid w:val="00A5071E"/>
    <w:rPr>
      <w:rFonts w:ascii="Arial" w:eastAsia="Arial Unicode MS" w:hAnsi="Arial" w:cs="Times New Roman"/>
      <w:vanish/>
      <w:sz w:val="16"/>
      <w:szCs w:val="16"/>
      <w:lang w:val="x-none"/>
    </w:rPr>
  </w:style>
  <w:style w:type="paragraph" w:styleId="z-1">
    <w:name w:val="HTML Bottom of Form"/>
    <w:basedOn w:val="ad"/>
    <w:next w:val="ad"/>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e"/>
    <w:link w:val="z-1"/>
    <w:rsid w:val="00A5071E"/>
    <w:rPr>
      <w:rFonts w:ascii="Arial" w:eastAsia="Arial Unicode MS" w:hAnsi="Arial" w:cs="Times New Roman"/>
      <w:vanish/>
      <w:sz w:val="16"/>
      <w:szCs w:val="16"/>
      <w:lang w:val="x-none"/>
    </w:rPr>
  </w:style>
  <w:style w:type="table" w:styleId="-11">
    <w:name w:val="Table Web 1"/>
    <w:basedOn w:val="af"/>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f"/>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f"/>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e">
    <w:name w:val="ЗАГОЛОВОК"/>
    <w:basedOn w:val="14"/>
    <w:next w:val="ad"/>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f">
    <w:name w:val="Table Elegant"/>
    <w:basedOn w:val="af"/>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4">
    <w:name w:val="НПТ - ТИТУЛ"/>
    <w:basedOn w:val="ad"/>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5">
    <w:name w:val="НТП - ТИТУЛ Подпись Зубков"/>
    <w:basedOn w:val="ad"/>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6">
    <w:name w:val="НТП- Заголовок раздела"/>
    <w:basedOn w:val="14"/>
    <w:next w:val="ad"/>
    <w:rsid w:val="00A5071E"/>
    <w:pPr>
      <w:tabs>
        <w:tab w:val="left" w:pos="357"/>
        <w:tab w:val="left" w:pos="1276"/>
      </w:tabs>
      <w:spacing w:before="360" w:after="240"/>
      <w:ind w:right="113" w:firstLine="709"/>
    </w:pPr>
    <w:rPr>
      <w:bCs/>
      <w:caps/>
      <w:sz w:val="32"/>
      <w:szCs w:val="28"/>
      <w:lang w:val="x-none" w:eastAsia="x-none"/>
    </w:rPr>
  </w:style>
  <w:style w:type="paragraph" w:customStyle="1" w:styleId="-7">
    <w:name w:val="НТП- Название Рисунка"/>
    <w:basedOn w:val="ad"/>
    <w:next w:val="ad"/>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8">
    <w:name w:val="НТП- Название Таблицы"/>
    <w:basedOn w:val="ad"/>
    <w:next w:val="ad"/>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9">
    <w:name w:val="НТП- По центру Ж"/>
    <w:basedOn w:val="ad"/>
    <w:next w:val="ad"/>
    <w:rsid w:val="00A5071E"/>
    <w:pPr>
      <w:spacing w:before="60" w:after="120" w:line="240" w:lineRule="auto"/>
      <w:ind w:right="113"/>
      <w:jc w:val="center"/>
    </w:pPr>
    <w:rPr>
      <w:rFonts w:ascii="Times New Roman" w:eastAsia="Calibri" w:hAnsi="Times New Roman" w:cs="Times New Roman"/>
      <w:b/>
      <w:sz w:val="24"/>
    </w:rPr>
  </w:style>
  <w:style w:type="paragraph" w:customStyle="1" w:styleId="-a">
    <w:name w:val="НТП- По ширине"/>
    <w:basedOn w:val="ad"/>
    <w:link w:val="-b"/>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c">
    <w:name w:val="НТП- По ширине Ж"/>
    <w:basedOn w:val="-a"/>
    <w:rsid w:val="00A5071E"/>
    <w:pPr>
      <w:spacing w:before="120"/>
    </w:pPr>
    <w:rPr>
      <w:b/>
      <w:bCs/>
    </w:rPr>
  </w:style>
  <w:style w:type="paragraph" w:customStyle="1" w:styleId="-d">
    <w:name w:val="НТП- По ширине Курсив"/>
    <w:basedOn w:val="-a"/>
    <w:next w:val="-a"/>
    <w:link w:val="-e"/>
    <w:rsid w:val="00A5071E"/>
    <w:rPr>
      <w:i/>
      <w:iCs/>
    </w:rPr>
  </w:style>
  <w:style w:type="paragraph" w:customStyle="1" w:styleId="-f">
    <w:name w:val="НТП- Подпись Зубков"/>
    <w:basedOn w:val="affd"/>
    <w:rsid w:val="00A5071E"/>
    <w:pPr>
      <w:spacing w:before="360" w:after="360"/>
      <w:ind w:right="113"/>
      <w:outlineLvl w:val="0"/>
    </w:pPr>
    <w:rPr>
      <w:kern w:val="28"/>
      <w:sz w:val="32"/>
      <w:szCs w:val="20"/>
      <w:lang w:val="x-none" w:eastAsia="x-none"/>
    </w:rPr>
  </w:style>
  <w:style w:type="paragraph" w:customStyle="1" w:styleId="-f0">
    <w:name w:val="НТП- СОГЛАСОВАНО"/>
    <w:basedOn w:val="ad"/>
    <w:next w:val="-a"/>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1">
    <w:name w:val="НТП -СОДЕРЖАНИЕ"/>
    <w:basedOn w:val="ad"/>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2">
    <w:name w:val="НТП- Таблица"/>
    <w:basedOn w:val="ad"/>
    <w:next w:val="-a"/>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3">
    <w:name w:val="НТП- Таблица Примечание"/>
    <w:basedOn w:val="-f2"/>
    <w:rsid w:val="00A5071E"/>
  </w:style>
  <w:style w:type="paragraph" w:customStyle="1" w:styleId="-f4">
    <w:name w:val="НТП- Таблица Продолжение"/>
    <w:basedOn w:val="ad"/>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5">
    <w:name w:val="НТП -Таблица ШАПКА"/>
    <w:basedOn w:val="ad"/>
    <w:next w:val="-f2"/>
    <w:link w:val="-f6"/>
    <w:qFormat/>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7">
    <w:name w:val="НТП- УТВЕРЖДАЮ"/>
    <w:basedOn w:val="ad"/>
    <w:next w:val="-a"/>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1">
    <w:name w:val="НТП-Маркированный список Цифры"/>
    <w:basedOn w:val="a6"/>
    <w:next w:val="ad"/>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d"/>
    <w:next w:val="-a"/>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d"/>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d"/>
    <w:next w:val="-a"/>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d"/>
    <w:next w:val="-a"/>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d"/>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d"/>
    <w:next w:val="-a"/>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f"/>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f"/>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f0">
    <w:name w:val="Чертежи"/>
    <w:basedOn w:val="2e"/>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f1">
    <w:name w:val="Обычный текст"/>
    <w:basedOn w:val="ad"/>
    <w:link w:val="afffffffffffffff2"/>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f2">
    <w:name w:val="Обычный текст Знак"/>
    <w:link w:val="afffffffffffffff1"/>
    <w:rsid w:val="00A5071E"/>
    <w:rPr>
      <w:rFonts w:ascii="Arial" w:eastAsia="Times New Roman" w:hAnsi="Arial" w:cs="Times New Roman"/>
      <w:kern w:val="24"/>
      <w:sz w:val="24"/>
      <w:szCs w:val="24"/>
      <w:lang w:val="x-none" w:eastAsia="x-none"/>
    </w:rPr>
  </w:style>
  <w:style w:type="character" w:customStyle="1" w:styleId="-b">
    <w:name w:val="НТП- По ширине Знак"/>
    <w:link w:val="-a"/>
    <w:rsid w:val="00A5071E"/>
    <w:rPr>
      <w:rFonts w:ascii="Times New Roman" w:eastAsia="Times New Roman" w:hAnsi="Times New Roman" w:cs="Times New Roman"/>
      <w:sz w:val="24"/>
      <w:szCs w:val="20"/>
      <w:lang w:val="x-none" w:eastAsia="x-none"/>
    </w:rPr>
  </w:style>
  <w:style w:type="character" w:customStyle="1" w:styleId="-e">
    <w:name w:val="НТП- По ширине Курсив Знак"/>
    <w:link w:val="-d"/>
    <w:rsid w:val="00A5071E"/>
    <w:rPr>
      <w:rFonts w:ascii="Times New Roman" w:eastAsia="Times New Roman" w:hAnsi="Times New Roman" w:cs="Times New Roman"/>
      <w:i/>
      <w:iCs/>
      <w:sz w:val="24"/>
      <w:szCs w:val="20"/>
      <w:lang w:val="x-none" w:eastAsia="x-none"/>
    </w:rPr>
  </w:style>
  <w:style w:type="paragraph" w:customStyle="1" w:styleId="afffffffffffffff3">
    <w:name w:val="подзаголовок в таблице"/>
    <w:basedOn w:val="ad"/>
    <w:next w:val="ad"/>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f4">
    <w:name w:val="табл_заголовок Знак Знак Знак Знак"/>
    <w:link w:val="afffffffffffffff5"/>
    <w:locked/>
    <w:rsid w:val="00A5071E"/>
    <w:rPr>
      <w:noProof/>
      <w:sz w:val="24"/>
      <w:lang w:eastAsia="ru-RU"/>
    </w:rPr>
  </w:style>
  <w:style w:type="paragraph" w:customStyle="1" w:styleId="afffffffffffffff5">
    <w:name w:val="табл_заголовок Знак Знак Знак"/>
    <w:link w:val="afffffffffffffff4"/>
    <w:rsid w:val="00A5071E"/>
    <w:pPr>
      <w:keepNext/>
      <w:keepLines/>
      <w:spacing w:after="0" w:line="240" w:lineRule="auto"/>
      <w:jc w:val="center"/>
    </w:pPr>
    <w:rPr>
      <w:noProof/>
      <w:sz w:val="24"/>
      <w:lang w:eastAsia="ru-RU"/>
    </w:rPr>
  </w:style>
  <w:style w:type="character" w:customStyle="1" w:styleId="afffffffffffffff6">
    <w:name w:val="табл_строка Знак Знак Знак"/>
    <w:link w:val="afffffffffffffff7"/>
    <w:locked/>
    <w:rsid w:val="00A5071E"/>
    <w:rPr>
      <w:sz w:val="24"/>
    </w:rPr>
  </w:style>
  <w:style w:type="paragraph" w:customStyle="1" w:styleId="afffffffffffffff7">
    <w:name w:val="табл_строка Знак Знак"/>
    <w:basedOn w:val="aff3"/>
    <w:link w:val="afffffffffffffff6"/>
    <w:rsid w:val="00A5071E"/>
    <w:pPr>
      <w:spacing w:before="120"/>
      <w:jc w:val="center"/>
    </w:pPr>
    <w:rPr>
      <w:rFonts w:asciiTheme="minorHAnsi" w:eastAsiaTheme="minorHAnsi" w:hAnsiTheme="minorHAnsi" w:cstheme="minorBidi"/>
      <w:sz w:val="24"/>
      <w:szCs w:val="22"/>
      <w:lang w:eastAsia="en-US"/>
    </w:rPr>
  </w:style>
  <w:style w:type="character" w:customStyle="1" w:styleId="1fffb">
    <w:name w:val="Основной текст продолжение Знак1"/>
    <w:rsid w:val="00A5071E"/>
    <w:rPr>
      <w:sz w:val="24"/>
    </w:rPr>
  </w:style>
  <w:style w:type="numbering" w:customStyle="1" w:styleId="2ffa">
    <w:name w:val="нумерованный2"/>
    <w:rsid w:val="00A5071E"/>
  </w:style>
  <w:style w:type="paragraph" w:customStyle="1" w:styleId="afffffffffffffff8">
    <w:name w:val="Название НЕФТЕТЕХПРОЕКТ"/>
    <w:basedOn w:val="ad"/>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c">
    <w:name w:val="Заголовок 1 для ПП"/>
    <w:next w:val="ad"/>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f0"/>
    <w:next w:val="111111"/>
    <w:rsid w:val="00A5071E"/>
    <w:pPr>
      <w:numPr>
        <w:numId w:val="25"/>
      </w:numPr>
    </w:pPr>
  </w:style>
  <w:style w:type="numbering" w:customStyle="1" w:styleId="110">
    <w:name w:val="нумерованный11"/>
    <w:rsid w:val="00A5071E"/>
    <w:pPr>
      <w:numPr>
        <w:numId w:val="23"/>
      </w:numPr>
    </w:pPr>
  </w:style>
  <w:style w:type="numbering" w:customStyle="1" w:styleId="11">
    <w:name w:val="Стиль нумерованный11"/>
    <w:rsid w:val="00A5071E"/>
    <w:pPr>
      <w:numPr>
        <w:numId w:val="24"/>
      </w:numPr>
    </w:pPr>
  </w:style>
  <w:style w:type="character" w:customStyle="1" w:styleId="2510">
    <w:name w:val="Знак Знак251"/>
    <w:rsid w:val="00A5071E"/>
    <w:rPr>
      <w:rFonts w:ascii="Arial" w:hAnsi="Arial" w:cs="Arial"/>
      <w:b/>
      <w:bCs/>
      <w:i/>
      <w:iCs/>
      <w:kern w:val="28"/>
      <w:sz w:val="28"/>
      <w:szCs w:val="28"/>
      <w:lang w:val="ru-RU" w:eastAsia="ru-RU" w:bidi="ar-SA"/>
    </w:rPr>
  </w:style>
  <w:style w:type="paragraph" w:customStyle="1" w:styleId="128">
    <w:name w:val="Знак Знак Знак Знак12"/>
    <w:basedOn w:val="ad"/>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0">
    <w:name w:val="Веб-таблица 11"/>
    <w:basedOn w:val="af"/>
    <w:next w:val="-11"/>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f"/>
    <w:next w:val="-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f"/>
    <w:next w:val="-3"/>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d">
    <w:name w:val="Изысканная таблица1"/>
    <w:basedOn w:val="af"/>
    <w:next w:val="afffffffffffffff"/>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f"/>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f"/>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d"/>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f0"/>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f"/>
    <w:next w:val="-11"/>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f"/>
    <w:next w:val="-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f"/>
    <w:next w:val="-3"/>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a">
    <w:name w:val="Изысканная таблица11"/>
    <w:basedOn w:val="af"/>
    <w:next w:val="afffffffffffffff"/>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f"/>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f"/>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f0"/>
    <w:rsid w:val="00A5071E"/>
    <w:pPr>
      <w:numPr>
        <w:numId w:val="29"/>
      </w:numPr>
    </w:pPr>
  </w:style>
  <w:style w:type="numbering" w:customStyle="1" w:styleId="111">
    <w:name w:val="Стиль11"/>
    <w:uiPriority w:val="99"/>
    <w:rsid w:val="00A5071E"/>
    <w:pPr>
      <w:numPr>
        <w:numId w:val="30"/>
      </w:numPr>
    </w:pPr>
  </w:style>
  <w:style w:type="paragraph" w:customStyle="1" w:styleId="a1">
    <w:name w:val="Маркированный список НЕФТЕТЕХПРОЕКТ"/>
    <w:basedOn w:val="a6"/>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d"/>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f0"/>
    <w:uiPriority w:val="99"/>
    <w:semiHidden/>
    <w:unhideWhenUsed/>
    <w:rsid w:val="00DB609C"/>
  </w:style>
  <w:style w:type="character" w:customStyle="1" w:styleId="afffffffffffffff9">
    <w:name w:val="Приложение Знак"/>
    <w:rsid w:val="00FF0DF5"/>
    <w:rPr>
      <w:rFonts w:ascii="Arial" w:hAnsi="Arial"/>
      <w:kern w:val="28"/>
      <w:sz w:val="28"/>
      <w:lang w:val="en-US"/>
    </w:rPr>
  </w:style>
  <w:style w:type="character" w:customStyle="1" w:styleId="afffffffffffffffa">
    <w:name w:val="Знак Знак"/>
    <w:rsid w:val="00FF0DF5"/>
    <w:rPr>
      <w:rFonts w:ascii="Arial" w:hAnsi="Arial"/>
      <w:lang w:val="ru-RU" w:eastAsia="ru-RU" w:bidi="ar-SA"/>
    </w:rPr>
  </w:style>
  <w:style w:type="character" w:customStyle="1" w:styleId="2ffb">
    <w:name w:val="Абзац Знак Знак2"/>
    <w:rsid w:val="00FF0DF5"/>
    <w:rPr>
      <w:rFonts w:ascii="Arial" w:hAnsi="Arial"/>
    </w:rPr>
  </w:style>
  <w:style w:type="paragraph" w:customStyle="1" w:styleId="3fc">
    <w:name w:val="Верхний колонтитул А3 СамНИПИнефть"/>
    <w:next w:val="ad"/>
    <w:rsid w:val="00FF0DF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fd">
    <w:name w:val="Нижний колонтитул А3 СамНИПИнефть"/>
    <w:rsid w:val="00FF0DF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0">
    <w:name w:val="0 Отчет"/>
    <w:basedOn w:val="ad"/>
    <w:link w:val="01"/>
    <w:rsid w:val="00FF0DF5"/>
    <w:pPr>
      <w:tabs>
        <w:tab w:val="left" w:pos="1134"/>
      </w:tabs>
      <w:spacing w:after="0" w:line="360" w:lineRule="auto"/>
      <w:ind w:firstLine="851"/>
      <w:jc w:val="both"/>
    </w:pPr>
    <w:rPr>
      <w:rFonts w:ascii="Times New Roman" w:eastAsia="Times New Roman" w:hAnsi="Times New Roman" w:cs="Times New Roman"/>
      <w:sz w:val="24"/>
      <w:szCs w:val="24"/>
    </w:rPr>
  </w:style>
  <w:style w:type="paragraph" w:customStyle="1" w:styleId="-f8">
    <w:name w:val="-Текст"/>
    <w:basedOn w:val="ad"/>
    <w:rsid w:val="00FF0DF5"/>
    <w:pPr>
      <w:spacing w:after="0" w:line="240" w:lineRule="auto"/>
      <w:ind w:left="284" w:right="284" w:firstLine="851"/>
      <w:jc w:val="both"/>
    </w:pPr>
    <w:rPr>
      <w:rFonts w:ascii="Arial" w:eastAsia="Times New Roman" w:hAnsi="Arial" w:cs="Arial"/>
      <w:sz w:val="24"/>
      <w:szCs w:val="24"/>
      <w:lang w:eastAsia="ru-RU"/>
    </w:rPr>
  </w:style>
  <w:style w:type="character" w:customStyle="1" w:styleId="01">
    <w:name w:val="0 Отчет Знак1"/>
    <w:link w:val="0"/>
    <w:rsid w:val="00FF0DF5"/>
    <w:rPr>
      <w:rFonts w:ascii="Times New Roman" w:eastAsia="Times New Roman" w:hAnsi="Times New Roman" w:cs="Times New Roman"/>
      <w:sz w:val="24"/>
      <w:szCs w:val="24"/>
    </w:rPr>
  </w:style>
  <w:style w:type="paragraph" w:customStyle="1" w:styleId="a7">
    <w:name w:val="рисунок"/>
    <w:basedOn w:val="ad"/>
    <w:rsid w:val="00FF0DF5"/>
    <w:pPr>
      <w:numPr>
        <w:numId w:val="32"/>
      </w:numPr>
      <w:spacing w:after="0" w:line="360" w:lineRule="auto"/>
      <w:jc w:val="both"/>
    </w:pPr>
    <w:rPr>
      <w:rFonts w:ascii="Times New Roman" w:eastAsia="Times New Roman" w:hAnsi="Times New Roman" w:cs="Arial"/>
      <w:bCs/>
      <w:sz w:val="28"/>
      <w:szCs w:val="28"/>
      <w:lang w:eastAsia="ru-RU"/>
    </w:rPr>
  </w:style>
  <w:style w:type="paragraph" w:customStyle="1" w:styleId="2ffc">
    <w:name w:val="2 таблица"/>
    <w:basedOn w:val="ad"/>
    <w:rsid w:val="00FF0DF5"/>
    <w:pPr>
      <w:tabs>
        <w:tab w:val="left" w:pos="1134"/>
      </w:tabs>
      <w:spacing w:after="0" w:line="360" w:lineRule="auto"/>
      <w:jc w:val="center"/>
    </w:pPr>
    <w:rPr>
      <w:rFonts w:ascii="Times New Roman" w:eastAsia="Times New Roman" w:hAnsi="Times New Roman" w:cs="Times New Roman"/>
      <w:sz w:val="24"/>
      <w:szCs w:val="24"/>
      <w:lang w:eastAsia="ru-RU"/>
    </w:rPr>
  </w:style>
  <w:style w:type="character" w:customStyle="1" w:styleId="afffffffffffffffb">
    <w:name w:val="Основной текст СамНИПИ Знак Знак Знак"/>
    <w:rsid w:val="00FF0DF5"/>
    <w:rPr>
      <w:rFonts w:ascii="Arial" w:hAnsi="Arial"/>
      <w:bCs/>
    </w:rPr>
  </w:style>
  <w:style w:type="paragraph" w:customStyle="1" w:styleId="afffffffffffffffc">
    <w:name w:val="Таблица_Шапка_СамНИПИ Знак Знак"/>
    <w:link w:val="afffffffffffffffd"/>
    <w:rsid w:val="00FF0DF5"/>
    <w:pPr>
      <w:spacing w:after="0" w:line="240" w:lineRule="auto"/>
      <w:jc w:val="center"/>
    </w:pPr>
    <w:rPr>
      <w:rFonts w:ascii="Arial" w:eastAsia="Times New Roman" w:hAnsi="Arial" w:cs="Times New Roman"/>
      <w:b/>
      <w:snapToGrid w:val="0"/>
      <w:sz w:val="20"/>
      <w:szCs w:val="20"/>
      <w:lang w:eastAsia="ru-RU"/>
    </w:rPr>
  </w:style>
  <w:style w:type="character" w:customStyle="1" w:styleId="afffffffffffffffd">
    <w:name w:val="Таблица_Шапка_СамНИПИ Знак Знак Знак"/>
    <w:link w:val="afffffffffffffffc"/>
    <w:rsid w:val="00FF0DF5"/>
    <w:rPr>
      <w:rFonts w:ascii="Arial" w:eastAsia="Times New Roman" w:hAnsi="Arial" w:cs="Times New Roman"/>
      <w:b/>
      <w:snapToGrid w:val="0"/>
      <w:sz w:val="20"/>
      <w:szCs w:val="20"/>
      <w:lang w:eastAsia="ru-RU"/>
    </w:rPr>
  </w:style>
  <w:style w:type="character" w:customStyle="1" w:styleId="1f5">
    <w:name w:val="Оглавление 1 Знак"/>
    <w:link w:val="1f4"/>
    <w:rsid w:val="00FF0DF5"/>
    <w:rPr>
      <w:rFonts w:ascii="Times New Roman" w:eastAsia="Lucida Sans Unicode" w:hAnsi="Times New Roman" w:cs="Mangal"/>
      <w:b/>
      <w:kern w:val="1"/>
      <w:sz w:val="24"/>
      <w:szCs w:val="20"/>
      <w:lang w:eastAsia="hi-IN" w:bidi="hi-IN"/>
    </w:rPr>
  </w:style>
  <w:style w:type="paragraph" w:customStyle="1" w:styleId="-0">
    <w:name w:val="Список [-] (ПЗ)"/>
    <w:basedOn w:val="ad"/>
    <w:rsid w:val="00FF0DF5"/>
    <w:pPr>
      <w:numPr>
        <w:numId w:val="33"/>
      </w:numPr>
      <w:spacing w:after="0" w:line="240" w:lineRule="auto"/>
    </w:pPr>
    <w:rPr>
      <w:rFonts w:ascii="Arial" w:eastAsia="Times New Roman" w:hAnsi="Arial" w:cs="Arial"/>
      <w:sz w:val="24"/>
      <w:szCs w:val="24"/>
      <w:lang w:eastAsia="ru-RU"/>
    </w:rPr>
  </w:style>
  <w:style w:type="numbering" w:customStyle="1" w:styleId="1111113">
    <w:name w:val="1 / 1.1 / 1.1.13"/>
    <w:basedOn w:val="af0"/>
    <w:next w:val="111111"/>
    <w:unhideWhenUsed/>
    <w:rsid w:val="00FF0DF5"/>
    <w:pPr>
      <w:numPr>
        <w:numId w:val="34"/>
      </w:numPr>
    </w:pPr>
  </w:style>
  <w:style w:type="numbering" w:customStyle="1" w:styleId="11111131">
    <w:name w:val="1 / 1.1 / 1.1.131"/>
    <w:basedOn w:val="af0"/>
    <w:next w:val="111111"/>
    <w:unhideWhenUsed/>
    <w:rsid w:val="00FF0DF5"/>
  </w:style>
  <w:style w:type="numbering" w:customStyle="1" w:styleId="11111132">
    <w:name w:val="1 / 1.1 / 1.1.132"/>
    <w:basedOn w:val="af0"/>
    <w:next w:val="111111"/>
    <w:unhideWhenUsed/>
    <w:rsid w:val="00FF0DF5"/>
  </w:style>
  <w:style w:type="numbering" w:customStyle="1" w:styleId="11111133">
    <w:name w:val="1 / 1.1 / 1.1.133"/>
    <w:basedOn w:val="af0"/>
    <w:next w:val="111111"/>
    <w:unhideWhenUsed/>
    <w:rsid w:val="00FF0DF5"/>
  </w:style>
  <w:style w:type="numbering" w:customStyle="1" w:styleId="11111134">
    <w:name w:val="1 / 1.1 / 1.1.134"/>
    <w:basedOn w:val="af0"/>
    <w:next w:val="111111"/>
    <w:unhideWhenUsed/>
    <w:rsid w:val="00FF0DF5"/>
  </w:style>
  <w:style w:type="numbering" w:customStyle="1" w:styleId="11111135">
    <w:name w:val="1 / 1.1 / 1.1.135"/>
    <w:basedOn w:val="af0"/>
    <w:next w:val="111111"/>
    <w:unhideWhenUsed/>
    <w:rsid w:val="00FF0DF5"/>
  </w:style>
  <w:style w:type="numbering" w:customStyle="1" w:styleId="11111136">
    <w:name w:val="1 / 1.1 / 1.1.136"/>
    <w:basedOn w:val="af0"/>
    <w:next w:val="111111"/>
    <w:unhideWhenUsed/>
    <w:rsid w:val="00FF0DF5"/>
  </w:style>
  <w:style w:type="numbering" w:customStyle="1" w:styleId="1111111211">
    <w:name w:val="1 / 1.1 / 1.1.11211"/>
    <w:rsid w:val="00FF0DF5"/>
    <w:pPr>
      <w:numPr>
        <w:numId w:val="36"/>
      </w:numPr>
    </w:pPr>
  </w:style>
  <w:style w:type="paragraph" w:customStyle="1" w:styleId="a8">
    <w:name w:val="список вывод"/>
    <w:basedOn w:val="ad"/>
    <w:qFormat/>
    <w:rsid w:val="00FF0DF5"/>
    <w:pPr>
      <w:numPr>
        <w:numId w:val="37"/>
      </w:numPr>
      <w:spacing w:after="0" w:line="360" w:lineRule="auto"/>
      <w:jc w:val="both"/>
    </w:pPr>
    <w:rPr>
      <w:rFonts w:ascii="Arial" w:eastAsia="Times New Roman" w:hAnsi="Arial" w:cs="Times New Roman"/>
      <w:sz w:val="24"/>
      <w:szCs w:val="24"/>
      <w:lang w:eastAsia="ar-SA"/>
    </w:rPr>
  </w:style>
  <w:style w:type="numbering" w:customStyle="1" w:styleId="111111211">
    <w:name w:val="1 / 1.1 / 1.1.1211"/>
    <w:basedOn w:val="af0"/>
    <w:next w:val="111111"/>
    <w:rsid w:val="00FF0DF5"/>
    <w:pPr>
      <w:numPr>
        <w:numId w:val="38"/>
      </w:numPr>
    </w:pPr>
  </w:style>
  <w:style w:type="character" w:customStyle="1" w:styleId="1fffe">
    <w:name w:val="Приложение СамНИПИ Знак1"/>
    <w:rsid w:val="00FF0DF5"/>
    <w:rPr>
      <w:rFonts w:ascii="Arial" w:hAnsi="Arial"/>
      <w:b/>
      <w:sz w:val="28"/>
    </w:rPr>
  </w:style>
  <w:style w:type="paragraph" w:customStyle="1" w:styleId="777">
    <w:name w:val="777"/>
    <w:basedOn w:val="afff6"/>
    <w:link w:val="7770"/>
    <w:qFormat/>
    <w:rsid w:val="00FF0DF5"/>
    <w:pPr>
      <w:tabs>
        <w:tab w:val="num" w:pos="860"/>
      </w:tabs>
      <w:ind w:left="-180" w:firstLine="680"/>
    </w:pPr>
  </w:style>
  <w:style w:type="character" w:customStyle="1" w:styleId="7770">
    <w:name w:val="777 Знак"/>
    <w:link w:val="777"/>
    <w:rsid w:val="00FF0DF5"/>
    <w:rPr>
      <w:rFonts w:ascii="Arial" w:eastAsia="Times New Roman" w:hAnsi="Arial" w:cs="Times New Roman"/>
      <w:bCs/>
      <w:sz w:val="20"/>
      <w:szCs w:val="20"/>
      <w:lang w:eastAsia="ru-RU"/>
    </w:rPr>
  </w:style>
  <w:style w:type="paragraph" w:customStyle="1" w:styleId="afffffffffffffffe">
    <w:name w:val="ГОЧС Основной текст"/>
    <w:basedOn w:val="ad"/>
    <w:link w:val="affffffffffffffff"/>
    <w:autoRedefine/>
    <w:qFormat/>
    <w:rsid w:val="00FF0DF5"/>
    <w:pPr>
      <w:spacing w:after="0" w:line="240" w:lineRule="auto"/>
      <w:ind w:firstLine="567"/>
      <w:jc w:val="both"/>
    </w:pPr>
    <w:rPr>
      <w:rFonts w:ascii="Arial" w:eastAsia="Times New Roman" w:hAnsi="Arial" w:cs="Times New Roman"/>
      <w:sz w:val="20"/>
      <w:szCs w:val="24"/>
      <w:lang w:eastAsia="ru-RU"/>
    </w:rPr>
  </w:style>
  <w:style w:type="character" w:customStyle="1" w:styleId="affffffffffffffff">
    <w:name w:val="ГОЧС Основной текст Знак"/>
    <w:link w:val="afffffffffffffffe"/>
    <w:rsid w:val="00FF0DF5"/>
    <w:rPr>
      <w:rFonts w:ascii="Arial" w:eastAsia="Times New Roman" w:hAnsi="Arial" w:cs="Times New Roman"/>
      <w:sz w:val="20"/>
      <w:szCs w:val="24"/>
      <w:lang w:eastAsia="ru-RU"/>
    </w:rPr>
  </w:style>
  <w:style w:type="numbering" w:customStyle="1" w:styleId="2010">
    <w:name w:val="Перечисление 2010"/>
    <w:rsid w:val="00FF0DF5"/>
    <w:pPr>
      <w:numPr>
        <w:numId w:val="39"/>
      </w:numPr>
    </w:pPr>
  </w:style>
  <w:style w:type="table" w:customStyle="1" w:styleId="190">
    <w:name w:val="Сетка таблицы19"/>
    <w:basedOn w:val="af"/>
    <w:next w:val="afe"/>
    <w:uiPriority w:val="59"/>
    <w:rsid w:val="003B37B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44">
    <w:name w:val="Style44"/>
    <w:basedOn w:val="ad"/>
    <w:uiPriority w:val="99"/>
    <w:rsid w:val="00250746"/>
    <w:pPr>
      <w:widowControl w:val="0"/>
      <w:autoSpaceDE w:val="0"/>
      <w:autoSpaceDN w:val="0"/>
      <w:adjustRightInd w:val="0"/>
      <w:spacing w:after="0" w:line="278" w:lineRule="exact"/>
      <w:jc w:val="center"/>
    </w:pPr>
    <w:rPr>
      <w:rFonts w:ascii="Times New Roman" w:eastAsiaTheme="minorEastAsia" w:hAnsi="Times New Roman" w:cs="Times New Roman"/>
      <w:sz w:val="24"/>
      <w:szCs w:val="24"/>
      <w:lang w:eastAsia="ru-RU"/>
    </w:rPr>
  </w:style>
  <w:style w:type="character" w:customStyle="1" w:styleId="FontStyle76">
    <w:name w:val="Font Style76"/>
    <w:basedOn w:val="ae"/>
    <w:uiPriority w:val="99"/>
    <w:rsid w:val="00250746"/>
    <w:rPr>
      <w:rFonts w:ascii="Times New Roman" w:hAnsi="Times New Roman" w:cs="Times New Roman"/>
      <w:b/>
      <w:bCs/>
      <w:sz w:val="22"/>
      <w:szCs w:val="22"/>
    </w:rPr>
  </w:style>
  <w:style w:type="character" w:customStyle="1" w:styleId="FontStyle83">
    <w:name w:val="Font Style83"/>
    <w:basedOn w:val="ae"/>
    <w:uiPriority w:val="99"/>
    <w:rsid w:val="00250746"/>
    <w:rPr>
      <w:rFonts w:ascii="Times New Roman" w:hAnsi="Times New Roman" w:cs="Times New Roman"/>
      <w:sz w:val="22"/>
      <w:szCs w:val="22"/>
    </w:rPr>
  </w:style>
  <w:style w:type="paragraph" w:customStyle="1" w:styleId="Style14">
    <w:name w:val="Style14"/>
    <w:basedOn w:val="ad"/>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1">
    <w:name w:val="Style31"/>
    <w:basedOn w:val="ad"/>
    <w:uiPriority w:val="99"/>
    <w:rsid w:val="00250746"/>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u-RU"/>
    </w:rPr>
  </w:style>
  <w:style w:type="paragraph" w:customStyle="1" w:styleId="Style37">
    <w:name w:val="Style37"/>
    <w:basedOn w:val="ad"/>
    <w:uiPriority w:val="99"/>
    <w:rsid w:val="00250746"/>
    <w:pPr>
      <w:widowControl w:val="0"/>
      <w:autoSpaceDE w:val="0"/>
      <w:autoSpaceDN w:val="0"/>
      <w:adjustRightInd w:val="0"/>
      <w:spacing w:after="0" w:line="283" w:lineRule="exact"/>
      <w:ind w:firstLine="653"/>
    </w:pPr>
    <w:rPr>
      <w:rFonts w:ascii="Times New Roman" w:eastAsiaTheme="minorEastAsia" w:hAnsi="Times New Roman" w:cs="Times New Roman"/>
      <w:sz w:val="24"/>
      <w:szCs w:val="24"/>
      <w:lang w:eastAsia="ru-RU"/>
    </w:rPr>
  </w:style>
  <w:style w:type="paragraph" w:customStyle="1" w:styleId="Style21">
    <w:name w:val="Style21"/>
    <w:basedOn w:val="ad"/>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5">
    <w:name w:val="Style35"/>
    <w:basedOn w:val="ad"/>
    <w:uiPriority w:val="99"/>
    <w:rsid w:val="00250746"/>
    <w:pPr>
      <w:widowControl w:val="0"/>
      <w:autoSpaceDE w:val="0"/>
      <w:autoSpaceDN w:val="0"/>
      <w:adjustRightInd w:val="0"/>
      <w:spacing w:after="0" w:line="274" w:lineRule="exact"/>
      <w:ind w:firstLine="288"/>
    </w:pPr>
    <w:rPr>
      <w:rFonts w:ascii="Times New Roman" w:eastAsiaTheme="minorEastAsia" w:hAnsi="Times New Roman" w:cs="Times New Roman"/>
      <w:sz w:val="24"/>
      <w:szCs w:val="24"/>
      <w:lang w:eastAsia="ru-RU"/>
    </w:rPr>
  </w:style>
  <w:style w:type="paragraph" w:customStyle="1" w:styleId="-12">
    <w:name w:val="Цветной список - Акцент 12"/>
    <w:basedOn w:val="ad"/>
    <w:uiPriority w:val="34"/>
    <w:qFormat/>
    <w:rsid w:val="002A0949"/>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8">
    <w:name w:val="Абзац списка Знак"/>
    <w:aliases w:val="Bullet_IRAO Знак,Мой Список Знак,List Paragraph Знак,Маркированный Знак,название Знак,Варианты ответов Знак"/>
    <w:link w:val="af7"/>
    <w:uiPriority w:val="34"/>
    <w:locked/>
    <w:rsid w:val="002A0949"/>
  </w:style>
  <w:style w:type="character" w:styleId="affffffffffffffff0">
    <w:name w:val="Placeholder Text"/>
    <w:basedOn w:val="ae"/>
    <w:uiPriority w:val="99"/>
    <w:semiHidden/>
    <w:rsid w:val="00582F5E"/>
    <w:rPr>
      <w:color w:val="808080"/>
    </w:rPr>
  </w:style>
  <w:style w:type="character" w:customStyle="1" w:styleId="516">
    <w:name w:val="Заголовок 5 Знак1"/>
    <w:aliases w:val="наимен. табл Знак1,Bold Знак1,òàáëèöà Знак1,Block Label Знак1,Underline Знак1,Block Label1 Знак1,Block Label2 Знак1,Block Label3 Знак1,Block Label11 Знак1,Block Label21 Знак1,Block Label4 Знак1,Block Label12 Знак1,Block Label22 Знак1"/>
    <w:basedOn w:val="ae"/>
    <w:semiHidden/>
    <w:rsid w:val="00582F5E"/>
    <w:rPr>
      <w:rFonts w:asciiTheme="majorHAnsi" w:eastAsiaTheme="majorEastAsia" w:hAnsiTheme="majorHAnsi" w:cstheme="majorBidi"/>
      <w:color w:val="243F60" w:themeColor="accent1" w:themeShade="7F"/>
      <w:sz w:val="24"/>
      <w:szCs w:val="24"/>
      <w:lang w:eastAsia="ar-SA"/>
    </w:rPr>
  </w:style>
  <w:style w:type="character" w:customStyle="1" w:styleId="615">
    <w:name w:val="Заголовок 6 Знак1"/>
    <w:aliases w:val="наимен. рис Знак1,Italic Знак1,OG Distribution Знак1,Heading 6 Char Знак1,ПФ-ПРИЛ Знак1,Heading 6 NOT IN USE Знак1,Bold heading Знак1,Заголовок 6_старый Знак1"/>
    <w:basedOn w:val="ae"/>
    <w:semiHidden/>
    <w:rsid w:val="00582F5E"/>
    <w:rPr>
      <w:rFonts w:asciiTheme="majorHAnsi" w:eastAsiaTheme="majorEastAsia" w:hAnsiTheme="majorHAnsi" w:cstheme="majorBidi"/>
      <w:i/>
      <w:iCs/>
      <w:color w:val="243F60" w:themeColor="accent1" w:themeShade="7F"/>
      <w:sz w:val="24"/>
      <w:szCs w:val="24"/>
      <w:lang w:eastAsia="ar-SA"/>
    </w:rPr>
  </w:style>
  <w:style w:type="character" w:customStyle="1" w:styleId="710">
    <w:name w:val="Заголовок 7 Знак1"/>
    <w:aliases w:val="Наимен. рис Знак1,Not in Use Знак1,Heading 7 NOT IN USE Знак1,(содержание док) Знак1,Itallics Знак1,Italics Знак1"/>
    <w:basedOn w:val="ae"/>
    <w:semiHidden/>
    <w:rsid w:val="00582F5E"/>
    <w:rPr>
      <w:rFonts w:asciiTheme="majorHAnsi" w:eastAsiaTheme="majorEastAsia" w:hAnsiTheme="majorHAnsi" w:cstheme="majorBidi"/>
      <w:i/>
      <w:iCs/>
      <w:color w:val="404040" w:themeColor="text1" w:themeTint="BF"/>
      <w:sz w:val="24"/>
      <w:szCs w:val="24"/>
      <w:lang w:eastAsia="ar-SA"/>
    </w:rPr>
  </w:style>
  <w:style w:type="character" w:customStyle="1" w:styleId="812">
    <w:name w:val="Заголовок 8 Знак1"/>
    <w:aliases w:val="not In use Знак1,Знак8 Знак1,Heading 8 NOT IN USE Знак1,GFDSN H Знак1"/>
    <w:basedOn w:val="ae"/>
    <w:semiHidden/>
    <w:rsid w:val="00582F5E"/>
    <w:rPr>
      <w:rFonts w:asciiTheme="majorHAnsi" w:eastAsiaTheme="majorEastAsia" w:hAnsiTheme="majorHAnsi" w:cstheme="majorBidi"/>
      <w:color w:val="404040" w:themeColor="text1" w:themeTint="BF"/>
      <w:lang w:eastAsia="ar-SA"/>
    </w:rPr>
  </w:style>
  <w:style w:type="character" w:customStyle="1" w:styleId="912">
    <w:name w:val="Заголовок 9 Знак1"/>
    <w:aliases w:val="Not in use Знак1,Заголовок 90 Знак1,Heading 9 NOT IN USE Знак1,примечание Знак1"/>
    <w:basedOn w:val="ae"/>
    <w:semiHidden/>
    <w:rsid w:val="00582F5E"/>
    <w:rPr>
      <w:rFonts w:asciiTheme="majorHAnsi" w:eastAsiaTheme="majorEastAsia" w:hAnsiTheme="majorHAnsi" w:cstheme="majorBidi"/>
      <w:i/>
      <w:iCs/>
      <w:color w:val="404040" w:themeColor="text1" w:themeTint="BF"/>
      <w:lang w:eastAsia="ar-SA"/>
    </w:rPr>
  </w:style>
  <w:style w:type="paragraph" w:customStyle="1" w:styleId="85">
    <w:name w:val="Обычный8"/>
    <w:rsid w:val="003644A8"/>
    <w:pPr>
      <w:spacing w:after="0" w:line="240" w:lineRule="auto"/>
      <w:jc w:val="both"/>
    </w:pPr>
    <w:rPr>
      <w:rFonts w:ascii="Times New Roman" w:eastAsia="Times New Roman" w:hAnsi="Times New Roman" w:cs="Times New Roman"/>
      <w:sz w:val="20"/>
      <w:szCs w:val="20"/>
      <w:lang w:eastAsia="ru-RU"/>
    </w:rPr>
  </w:style>
  <w:style w:type="paragraph" w:customStyle="1" w:styleId="3fe">
    <w:name w:val="Основной текст (3)"/>
    <w:basedOn w:val="ad"/>
    <w:uiPriority w:val="99"/>
    <w:rsid w:val="0017313E"/>
    <w:pPr>
      <w:shd w:val="clear" w:color="auto" w:fill="FFFFFF"/>
      <w:spacing w:after="0" w:line="240" w:lineRule="atLeast"/>
    </w:pPr>
    <w:rPr>
      <w:rFonts w:ascii="Times New Roman" w:eastAsia="Times New Roman" w:hAnsi="Times New Roman" w:cs="Times New Roman"/>
      <w:sz w:val="9"/>
      <w:szCs w:val="9"/>
      <w:lang w:eastAsia="ar-SA"/>
    </w:rPr>
  </w:style>
  <w:style w:type="paragraph" w:customStyle="1" w:styleId="TableContents">
    <w:name w:val="Table Contents"/>
    <w:basedOn w:val="Standard"/>
    <w:rsid w:val="00943DA3"/>
    <w:pPr>
      <w:widowControl/>
      <w:suppressLineNumbers/>
      <w:autoSpaceDN/>
      <w:textAlignment w:val="baseline"/>
    </w:pPr>
    <w:rPr>
      <w:rFonts w:eastAsia="Times New Roman" w:cs="Times New Roman"/>
      <w:kern w:val="1"/>
      <w:lang w:eastAsia="ar-SA" w:bidi="ar-SA"/>
    </w:rPr>
  </w:style>
  <w:style w:type="paragraph" w:customStyle="1" w:styleId="3ff">
    <w:name w:val="Основной текст3"/>
    <w:basedOn w:val="ad"/>
    <w:rsid w:val="00E34473"/>
    <w:pPr>
      <w:shd w:val="clear" w:color="auto" w:fill="FFFFFF"/>
      <w:spacing w:after="0" w:line="240" w:lineRule="atLeast"/>
      <w:ind w:hanging="220"/>
    </w:pPr>
    <w:rPr>
      <w:rFonts w:ascii="Times New Roman" w:eastAsia="Times New Roman" w:hAnsi="Times New Roman" w:cs="Times New Roman"/>
      <w:color w:val="000000"/>
      <w:sz w:val="15"/>
      <w:szCs w:val="15"/>
      <w:lang w:eastAsia="ar-SA"/>
    </w:rPr>
  </w:style>
  <w:style w:type="paragraph" w:customStyle="1" w:styleId="affffffffffffffff1">
    <w:name w:val="основной текст"/>
    <w:basedOn w:val="ad"/>
    <w:rsid w:val="00BF667C"/>
    <w:pPr>
      <w:spacing w:after="120" w:line="240" w:lineRule="auto"/>
      <w:ind w:firstLine="851"/>
      <w:jc w:val="both"/>
    </w:pPr>
    <w:rPr>
      <w:rFonts w:ascii="Times New Roman" w:eastAsia="Times New Roman" w:hAnsi="Times New Roman" w:cs="Arial"/>
      <w:i/>
      <w:sz w:val="24"/>
      <w:szCs w:val="24"/>
      <w:lang w:eastAsia="ru-RU"/>
    </w:rPr>
  </w:style>
  <w:style w:type="character" w:customStyle="1" w:styleId="7d">
    <w:name w:val="Знак Знак7"/>
    <w:rsid w:val="00BF667C"/>
    <w:rPr>
      <w:rFonts w:ascii="Arial" w:hAnsi="Arial"/>
      <w:b/>
      <w:sz w:val="24"/>
    </w:rPr>
  </w:style>
  <w:style w:type="paragraph" w:customStyle="1" w:styleId="affffffffffffffff2">
    <w:name w:val="Обычный без отступа"/>
    <w:basedOn w:val="ad"/>
    <w:rsid w:val="00BF667C"/>
    <w:pPr>
      <w:spacing w:after="0" w:line="240" w:lineRule="auto"/>
    </w:pPr>
    <w:rPr>
      <w:rFonts w:ascii="Arial" w:eastAsia="Times New Roman" w:hAnsi="Arial" w:cs="Arial"/>
      <w:sz w:val="20"/>
      <w:szCs w:val="20"/>
    </w:rPr>
  </w:style>
  <w:style w:type="character" w:customStyle="1" w:styleId="js-extracted-address">
    <w:name w:val="js-extracted-address"/>
    <w:basedOn w:val="ae"/>
    <w:rsid w:val="00BC0B71"/>
  </w:style>
  <w:style w:type="character" w:customStyle="1" w:styleId="mail-message-map-nobreak">
    <w:name w:val="mail-message-map-nobreak"/>
    <w:basedOn w:val="ae"/>
    <w:rsid w:val="00BC0B71"/>
  </w:style>
  <w:style w:type="paragraph" w:customStyle="1" w:styleId="Style8">
    <w:name w:val="Style8"/>
    <w:basedOn w:val="ad"/>
    <w:uiPriority w:val="99"/>
    <w:rsid w:val="00AA025A"/>
    <w:pPr>
      <w:widowControl w:val="0"/>
      <w:autoSpaceDE w:val="0"/>
      <w:autoSpaceDN w:val="0"/>
      <w:adjustRightInd w:val="0"/>
      <w:spacing w:after="0" w:line="276" w:lineRule="exact"/>
      <w:jc w:val="center"/>
    </w:pPr>
    <w:rPr>
      <w:rFonts w:ascii="Times New Roman" w:eastAsia="Times New Roman" w:hAnsi="Times New Roman" w:cs="Times New Roman"/>
      <w:sz w:val="24"/>
      <w:szCs w:val="24"/>
      <w:lang w:eastAsia="ru-RU"/>
    </w:rPr>
  </w:style>
  <w:style w:type="character" w:customStyle="1" w:styleId="FontStyle24">
    <w:name w:val="Font Style24"/>
    <w:rsid w:val="00AA025A"/>
    <w:rPr>
      <w:rFonts w:ascii="Times New Roman" w:hAnsi="Times New Roman" w:cs="Times New Roman"/>
      <w:sz w:val="24"/>
      <w:szCs w:val="24"/>
    </w:rPr>
  </w:style>
  <w:style w:type="character" w:customStyle="1" w:styleId="FontStyle47">
    <w:name w:val="Font Style47"/>
    <w:rsid w:val="00AA025A"/>
    <w:rPr>
      <w:rFonts w:ascii="Times New Roman" w:hAnsi="Times New Roman" w:cs="Times New Roman"/>
      <w:sz w:val="30"/>
      <w:szCs w:val="30"/>
    </w:rPr>
  </w:style>
  <w:style w:type="paragraph" w:customStyle="1" w:styleId="Style6">
    <w:name w:val="Style6"/>
    <w:basedOn w:val="ad"/>
    <w:rsid w:val="00AA025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d">
    <w:name w:val="Заголовок2"/>
    <w:basedOn w:val="ad"/>
    <w:next w:val="aff3"/>
    <w:rsid w:val="00A21241"/>
    <w:pPr>
      <w:keepNext/>
      <w:suppressAutoHyphens/>
      <w:spacing w:before="240" w:after="120" w:line="240" w:lineRule="auto"/>
    </w:pPr>
    <w:rPr>
      <w:rFonts w:ascii="Arial" w:eastAsia="Microsoft YaHei" w:hAnsi="Arial" w:cs="Mangal"/>
      <w:sz w:val="28"/>
      <w:szCs w:val="28"/>
      <w:lang w:eastAsia="ar-SA"/>
    </w:rPr>
  </w:style>
  <w:style w:type="paragraph" w:customStyle="1" w:styleId="affffffffffffffff3">
    <w:name w:val="текст"/>
    <w:basedOn w:val="ad"/>
    <w:link w:val="affffffffffffffff4"/>
    <w:qFormat/>
    <w:rsid w:val="00DB40F4"/>
    <w:pPr>
      <w:autoSpaceDE w:val="0"/>
      <w:autoSpaceDN w:val="0"/>
      <w:adjustRightInd w:val="0"/>
      <w:spacing w:after="0"/>
      <w:ind w:firstLine="540"/>
      <w:jc w:val="both"/>
    </w:pPr>
    <w:rPr>
      <w:rFonts w:ascii="Times New Roman" w:eastAsia="Times New Roman" w:hAnsi="Times New Roman" w:cs="Times New Roman"/>
      <w:sz w:val="28"/>
      <w:szCs w:val="28"/>
      <w:lang w:eastAsia="ru-RU"/>
    </w:rPr>
  </w:style>
  <w:style w:type="character" w:customStyle="1" w:styleId="affffffffffffffff4">
    <w:name w:val="текст Знак"/>
    <w:basedOn w:val="ae"/>
    <w:link w:val="affffffffffffffff3"/>
    <w:rsid w:val="00DB40F4"/>
    <w:rPr>
      <w:rFonts w:ascii="Times New Roman" w:eastAsia="Times New Roman" w:hAnsi="Times New Roman" w:cs="Times New Roman"/>
      <w:sz w:val="28"/>
      <w:szCs w:val="28"/>
      <w:lang w:eastAsia="ru-RU"/>
    </w:rPr>
  </w:style>
  <w:style w:type="paragraph" w:customStyle="1" w:styleId="affffffffffffffff5">
    <w:name w:val="Заголовок"/>
    <w:basedOn w:val="ad"/>
    <w:next w:val="aff3"/>
    <w:rsid w:val="00F11CA3"/>
    <w:pPr>
      <w:keepNext/>
      <w:suppressAutoHyphens/>
      <w:spacing w:before="240" w:after="120" w:line="240" w:lineRule="auto"/>
    </w:pPr>
    <w:rPr>
      <w:rFonts w:ascii="Arial" w:eastAsia="Microsoft YaHei" w:hAnsi="Arial" w:cs="Mangal"/>
      <w:sz w:val="28"/>
      <w:szCs w:val="28"/>
      <w:lang w:eastAsia="ar-SA"/>
    </w:rPr>
  </w:style>
  <w:style w:type="table" w:customStyle="1" w:styleId="TableNormal">
    <w:name w:val="Table Normal"/>
    <w:uiPriority w:val="2"/>
    <w:semiHidden/>
    <w:unhideWhenUsed/>
    <w:qFormat/>
    <w:rsid w:val="003226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d"/>
    <w:uiPriority w:val="1"/>
    <w:qFormat/>
    <w:rsid w:val="003226CC"/>
    <w:pPr>
      <w:widowControl w:val="0"/>
      <w:autoSpaceDE w:val="0"/>
      <w:autoSpaceDN w:val="0"/>
      <w:spacing w:after="0" w:line="240" w:lineRule="auto"/>
    </w:pPr>
    <w:rPr>
      <w:rFonts w:ascii="Times New Roman" w:eastAsia="Times New Roman" w:hAnsi="Times New Roman" w:cs="Times New Roman"/>
    </w:rPr>
  </w:style>
  <w:style w:type="character" w:customStyle="1" w:styleId="1ffff">
    <w:name w:val="Абзац Знак Знак1"/>
    <w:rsid w:val="00FB51BA"/>
    <w:rPr>
      <w:rFonts w:ascii="Arial" w:hAnsi="Arial"/>
      <w:lang w:val="ru-RU" w:eastAsia="ru-RU" w:bidi="ar-SA"/>
    </w:rPr>
  </w:style>
  <w:style w:type="paragraph" w:customStyle="1" w:styleId="tablstr">
    <w:name w:val="tablstr"/>
    <w:basedOn w:val="ad"/>
    <w:rsid w:val="00FB51BA"/>
    <w:pPr>
      <w:spacing w:after="0" w:line="240" w:lineRule="auto"/>
    </w:pPr>
    <w:rPr>
      <w:rFonts w:ascii="Arial" w:eastAsia="Times New Roman" w:hAnsi="Arial" w:cs="Times New Roman"/>
      <w:sz w:val="20"/>
      <w:szCs w:val="20"/>
      <w:lang w:eastAsia="ru-RU"/>
    </w:rPr>
  </w:style>
  <w:style w:type="character" w:customStyle="1" w:styleId="affffffffffffffff6">
    <w:name w:val="Таблица_Строка_СамНИПИ Знак Знак"/>
    <w:rsid w:val="00FB51BA"/>
    <w:rPr>
      <w:rFonts w:ascii="Arial" w:hAnsi="Arial"/>
      <w:snapToGrid w:val="0"/>
      <w:lang w:val="ru-RU" w:eastAsia="ru-RU" w:bidi="ar-SA"/>
    </w:rPr>
  </w:style>
  <w:style w:type="character" w:customStyle="1" w:styleId="129">
    <w:name w:val="Стиль 12 пт Черный"/>
    <w:rsid w:val="00FB51BA"/>
    <w:rPr>
      <w:rFonts w:ascii="Times New Roman" w:hAnsi="Times New Roman"/>
      <w:color w:val="000000"/>
      <w:spacing w:val="0"/>
      <w:sz w:val="24"/>
      <w:szCs w:val="24"/>
    </w:rPr>
  </w:style>
  <w:style w:type="paragraph" w:customStyle="1" w:styleId="WW-Normal">
    <w:name w:val="WW-Normal"/>
    <w:rsid w:val="00FB51BA"/>
    <w:pPr>
      <w:widowControl w:val="0"/>
      <w:suppressAutoHyphens/>
      <w:autoSpaceDE w:val="0"/>
      <w:spacing w:after="0" w:line="240" w:lineRule="auto"/>
    </w:pPr>
    <w:rPr>
      <w:rFonts w:ascii="Times New Roman" w:eastAsia="Arial" w:hAnsi="Times New Roman" w:cs="Times New Roman"/>
      <w:color w:val="000000"/>
      <w:kern w:val="1"/>
      <w:sz w:val="24"/>
      <w:szCs w:val="24"/>
      <w:lang w:eastAsia="ar-SA"/>
    </w:rPr>
  </w:style>
  <w:style w:type="paragraph" w:customStyle="1" w:styleId="Style11">
    <w:name w:val="Style11"/>
    <w:basedOn w:val="ad"/>
    <w:rsid w:val="00FB51BA"/>
    <w:pPr>
      <w:suppressAutoHyphens/>
      <w:spacing w:after="0" w:line="240" w:lineRule="auto"/>
    </w:pPr>
    <w:rPr>
      <w:rFonts w:ascii="Arial" w:eastAsia="Times New Roman" w:hAnsi="Arial" w:cs="Times New Roman"/>
      <w:kern w:val="1"/>
      <w:sz w:val="4"/>
      <w:szCs w:val="24"/>
      <w:lang w:eastAsia="ar-SA"/>
    </w:rPr>
  </w:style>
  <w:style w:type="paragraph" w:customStyle="1" w:styleId="94">
    <w:name w:val="Обычный9"/>
    <w:rsid w:val="0028285A"/>
    <w:pPr>
      <w:spacing w:after="0" w:line="240" w:lineRule="auto"/>
      <w:jc w:val="both"/>
    </w:pPr>
    <w:rPr>
      <w:rFonts w:ascii="Times New Roman" w:eastAsia="Times New Roman" w:hAnsi="Times New Roman" w:cs="Times New Roman"/>
      <w:sz w:val="20"/>
      <w:szCs w:val="20"/>
      <w:lang w:eastAsia="ru-RU"/>
    </w:rPr>
  </w:style>
  <w:style w:type="character" w:customStyle="1" w:styleId="blk">
    <w:name w:val="blk"/>
    <w:basedOn w:val="ae"/>
    <w:rsid w:val="00E32A78"/>
  </w:style>
  <w:style w:type="character" w:customStyle="1" w:styleId="extended-textshort">
    <w:name w:val="extended-text__short"/>
    <w:basedOn w:val="ae"/>
    <w:rsid w:val="00E32A78"/>
  </w:style>
  <w:style w:type="character" w:customStyle="1" w:styleId="2ffe">
    <w:name w:val="Основной текст Знак2"/>
    <w:aliases w:val="Абзац Знак2"/>
    <w:rsid w:val="00E32A78"/>
    <w:rPr>
      <w:rFonts w:ascii="Arial" w:hAnsi="Arial"/>
    </w:rPr>
  </w:style>
  <w:style w:type="paragraph" w:customStyle="1" w:styleId="-112">
    <w:name w:val="Цветной список - Акцент 11"/>
    <w:basedOn w:val="ad"/>
    <w:uiPriority w:val="99"/>
    <w:rsid w:val="00E32A78"/>
    <w:pPr>
      <w:spacing w:after="0" w:line="240" w:lineRule="auto"/>
      <w:ind w:left="720"/>
      <w:contextualSpacing/>
    </w:pPr>
    <w:rPr>
      <w:rFonts w:ascii="Cambria" w:eastAsia="MS Mincho" w:hAnsi="Cambria" w:cs="Times New Roman"/>
      <w:sz w:val="24"/>
      <w:szCs w:val="24"/>
      <w:lang w:eastAsia="ru-RU"/>
    </w:rPr>
  </w:style>
  <w:style w:type="paragraph" w:customStyle="1" w:styleId="1ffff0">
    <w:name w:val="Основной текст.Абзац1"/>
    <w:basedOn w:val="ad"/>
    <w:rsid w:val="00E32A78"/>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fffffffffff7">
    <w:name w:val="Основной стиль Знак"/>
    <w:link w:val="affffffffffffffff8"/>
    <w:locked/>
    <w:rsid w:val="00E32A78"/>
    <w:rPr>
      <w:rFonts w:ascii="Arial" w:hAnsi="Arial" w:cs="Arial"/>
      <w:szCs w:val="28"/>
      <w:lang w:val="x-none" w:eastAsia="x-none"/>
    </w:rPr>
  </w:style>
  <w:style w:type="paragraph" w:customStyle="1" w:styleId="affffffffffffffff8">
    <w:name w:val="Основной стиль"/>
    <w:basedOn w:val="ad"/>
    <w:link w:val="affffffffffffffff7"/>
    <w:rsid w:val="00E32A78"/>
    <w:pPr>
      <w:spacing w:after="0" w:line="240" w:lineRule="auto"/>
      <w:ind w:firstLine="680"/>
      <w:jc w:val="both"/>
    </w:pPr>
    <w:rPr>
      <w:rFonts w:ascii="Arial" w:hAnsi="Arial" w:cs="Arial"/>
      <w:szCs w:val="28"/>
      <w:lang w:val="x-none" w:eastAsia="x-none"/>
    </w:rPr>
  </w:style>
  <w:style w:type="paragraph" w:customStyle="1" w:styleId="a2">
    <w:name w:val="Югранефтегазпроект_Заголовок"/>
    <w:basedOn w:val="14"/>
    <w:qFormat/>
    <w:rsid w:val="00E32A78"/>
    <w:pPr>
      <w:keepLines/>
      <w:numPr>
        <w:numId w:val="40"/>
      </w:numPr>
      <w:tabs>
        <w:tab w:val="clear" w:pos="1142"/>
        <w:tab w:val="left" w:pos="709"/>
        <w:tab w:val="num" w:pos="5111"/>
      </w:tabs>
      <w:spacing w:before="120" w:after="120" w:line="360" w:lineRule="auto"/>
      <w:ind w:left="5111"/>
      <w:jc w:val="both"/>
    </w:pPr>
    <w:rPr>
      <w:rFonts w:ascii="Arial" w:hAnsi="Arial" w:cs="Arial"/>
      <w:sz w:val="24"/>
      <w:szCs w:val="24"/>
    </w:rPr>
  </w:style>
  <w:style w:type="paragraph" w:customStyle="1" w:styleId="a3">
    <w:name w:val="Югранефтегазпроект_Подзаголовок"/>
    <w:basedOn w:val="24"/>
    <w:qFormat/>
    <w:rsid w:val="00E32A78"/>
    <w:pPr>
      <w:numPr>
        <w:ilvl w:val="1"/>
        <w:numId w:val="40"/>
      </w:numPr>
      <w:tabs>
        <w:tab w:val="left" w:pos="425"/>
        <w:tab w:val="left" w:pos="709"/>
        <w:tab w:val="left" w:pos="1134"/>
      </w:tabs>
      <w:spacing w:before="120" w:after="120" w:line="360" w:lineRule="auto"/>
      <w:jc w:val="both"/>
      <w:outlineLvl w:val="0"/>
    </w:pPr>
    <w:rPr>
      <w:rFonts w:ascii="Arial" w:eastAsia="Times New Roman" w:hAnsi="Arial" w:cs="Arial"/>
      <w:bCs w:val="0"/>
      <w:color w:val="auto"/>
      <w:sz w:val="22"/>
      <w:szCs w:val="22"/>
      <w:lang w:eastAsia="ru-RU"/>
    </w:rPr>
  </w:style>
  <w:style w:type="paragraph" w:customStyle="1" w:styleId="-">
    <w:name w:val="А-Перечисление"/>
    <w:basedOn w:val="ad"/>
    <w:autoRedefine/>
    <w:uiPriority w:val="99"/>
    <w:qFormat/>
    <w:rsid w:val="00E32A78"/>
    <w:pPr>
      <w:numPr>
        <w:numId w:val="41"/>
      </w:numPr>
      <w:spacing w:after="0" w:line="240" w:lineRule="auto"/>
      <w:jc w:val="both"/>
    </w:pPr>
    <w:rPr>
      <w:rFonts w:ascii="Times New Roman" w:eastAsia="Times New Roman" w:hAnsi="Times New Roman" w:cs="Times New Roman"/>
      <w:sz w:val="24"/>
      <w:szCs w:val="24"/>
      <w:lang w:val="x-none" w:eastAsia="x-none"/>
    </w:rPr>
  </w:style>
  <w:style w:type="paragraph" w:customStyle="1" w:styleId="affffffffffffffff9">
    <w:name w:val="Обычный.Обычный для диссертации"/>
    <w:rsid w:val="001B7E03"/>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uiPriority w:val="99"/>
    <w:rsid w:val="00A4280C"/>
    <w:rPr>
      <w:rFonts w:ascii="Times New Roman" w:hAnsi="Times New Roman" w:cs="Times New Roman"/>
      <w:sz w:val="22"/>
      <w:szCs w:val="22"/>
    </w:rPr>
  </w:style>
  <w:style w:type="paragraph" w:customStyle="1" w:styleId="Style33">
    <w:name w:val="Style33"/>
    <w:basedOn w:val="ad"/>
    <w:uiPriority w:val="99"/>
    <w:rsid w:val="00A4280C"/>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character" w:customStyle="1" w:styleId="FontStyle62">
    <w:name w:val="Font Style62"/>
    <w:uiPriority w:val="99"/>
    <w:rsid w:val="00A4280C"/>
    <w:rPr>
      <w:rFonts w:ascii="Times New Roman" w:hAnsi="Times New Roman" w:cs="Times New Roman"/>
      <w:sz w:val="18"/>
      <w:szCs w:val="18"/>
    </w:rPr>
  </w:style>
  <w:style w:type="character" w:customStyle="1" w:styleId="FontStyle71">
    <w:name w:val="Font Style71"/>
    <w:uiPriority w:val="99"/>
    <w:rsid w:val="00A4280C"/>
    <w:rPr>
      <w:rFonts w:ascii="Times New Roman" w:hAnsi="Times New Roman" w:cs="Times New Roman"/>
      <w:b/>
      <w:bCs/>
      <w:sz w:val="22"/>
      <w:szCs w:val="22"/>
    </w:rPr>
  </w:style>
  <w:style w:type="paragraph" w:customStyle="1" w:styleId="Style26">
    <w:name w:val="Style26"/>
    <w:basedOn w:val="ad"/>
    <w:uiPriority w:val="99"/>
    <w:rsid w:val="00A4280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a">
    <w:name w:val="Стиль"/>
    <w:uiPriority w:val="99"/>
    <w:rsid w:val="00FA16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b">
    <w:name w:val="Нормальный (таблица)"/>
    <w:basedOn w:val="ad"/>
    <w:next w:val="ad"/>
    <w:uiPriority w:val="99"/>
    <w:rsid w:val="00AC5A8B"/>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212pt0">
    <w:name w:val="Основной текст (2) + 12 pt"/>
    <w:basedOn w:val="ae"/>
    <w:rsid w:val="00434B1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102">
    <w:name w:val="Обычный10"/>
    <w:rsid w:val="00A675B5"/>
    <w:pPr>
      <w:spacing w:after="0" w:line="240" w:lineRule="auto"/>
      <w:jc w:val="both"/>
    </w:pPr>
    <w:rPr>
      <w:rFonts w:ascii="Times New Roman" w:eastAsia="Times New Roman" w:hAnsi="Times New Roman" w:cs="Times New Roman"/>
      <w:sz w:val="20"/>
      <w:szCs w:val="20"/>
      <w:lang w:eastAsia="ru-RU"/>
    </w:rPr>
  </w:style>
  <w:style w:type="character" w:customStyle="1" w:styleId="-04">
    <w:name w:val="Абзац ненумерованный - 0 ур Знак4"/>
    <w:link w:val="-00"/>
    <w:locked/>
    <w:rsid w:val="00564877"/>
    <w:rPr>
      <w:sz w:val="28"/>
      <w:szCs w:val="28"/>
      <w:lang w:eastAsia="ru-RU"/>
    </w:rPr>
  </w:style>
  <w:style w:type="paragraph" w:customStyle="1" w:styleId="-00">
    <w:name w:val="Абзац ненумерованный - 0 ур"/>
    <w:link w:val="-04"/>
    <w:rsid w:val="00564877"/>
    <w:pPr>
      <w:spacing w:before="60" w:after="60" w:line="360" w:lineRule="auto"/>
      <w:ind w:left="284" w:right="170" w:firstLine="851"/>
      <w:jc w:val="both"/>
    </w:pPr>
    <w:rPr>
      <w:sz w:val="28"/>
      <w:szCs w:val="28"/>
      <w:lang w:eastAsia="ru-RU"/>
    </w:rPr>
  </w:style>
  <w:style w:type="paragraph" w:customStyle="1" w:styleId="11b">
    <w:name w:val="Обычный11"/>
    <w:rsid w:val="001B7F70"/>
    <w:pPr>
      <w:spacing w:after="0" w:line="240" w:lineRule="auto"/>
      <w:jc w:val="both"/>
    </w:pPr>
    <w:rPr>
      <w:rFonts w:ascii="Times New Roman" w:eastAsia="Times New Roman" w:hAnsi="Times New Roman" w:cs="Times New Roman"/>
      <w:sz w:val="20"/>
      <w:szCs w:val="20"/>
      <w:lang w:eastAsia="ru-RU"/>
    </w:rPr>
  </w:style>
  <w:style w:type="paragraph" w:customStyle="1" w:styleId="m7275312345582039605a0">
    <w:name w:val="m_7275312345582039605a0"/>
    <w:basedOn w:val="ad"/>
    <w:rsid w:val="00EC50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a">
    <w:name w:val="Обычный12"/>
    <w:rsid w:val="009F5366"/>
    <w:pPr>
      <w:spacing w:after="0" w:line="240" w:lineRule="auto"/>
      <w:jc w:val="both"/>
    </w:pPr>
    <w:rPr>
      <w:rFonts w:ascii="Times New Roman" w:eastAsia="Times New Roman" w:hAnsi="Times New Roman" w:cs="Times New Roman"/>
      <w:sz w:val="20"/>
      <w:szCs w:val="20"/>
      <w:lang w:eastAsia="ru-RU"/>
    </w:rPr>
  </w:style>
  <w:style w:type="paragraph" w:customStyle="1" w:styleId="134">
    <w:name w:val="Обычный13"/>
    <w:rsid w:val="001532A4"/>
    <w:pPr>
      <w:spacing w:after="0" w:line="240" w:lineRule="auto"/>
      <w:jc w:val="both"/>
    </w:pPr>
    <w:rPr>
      <w:rFonts w:ascii="Times New Roman" w:eastAsia="Times New Roman" w:hAnsi="Times New Roman" w:cs="Times New Roman"/>
      <w:sz w:val="20"/>
      <w:szCs w:val="20"/>
      <w:lang w:eastAsia="ru-RU"/>
    </w:rPr>
  </w:style>
  <w:style w:type="paragraph" w:customStyle="1" w:styleId="-f9">
    <w:name w:val="НТП - Шапка таблицы"/>
    <w:basedOn w:val="ad"/>
    <w:next w:val="ad"/>
    <w:rsid w:val="00E547EC"/>
    <w:pPr>
      <w:keepNext/>
      <w:overflowPunct w:val="0"/>
      <w:autoSpaceDE w:val="0"/>
      <w:autoSpaceDN w:val="0"/>
      <w:adjustRightInd w:val="0"/>
      <w:spacing w:after="0" w:line="240" w:lineRule="auto"/>
      <w:jc w:val="center"/>
      <w:textAlignment w:val="baseline"/>
    </w:pPr>
    <w:rPr>
      <w:rFonts w:ascii="Times New Roman" w:eastAsia="Times New Roman" w:hAnsi="Times New Roman" w:cs="Times New Roman"/>
      <w:szCs w:val="20"/>
      <w:lang w:eastAsia="ru-RU"/>
    </w:rPr>
  </w:style>
  <w:style w:type="character" w:customStyle="1" w:styleId="-f6">
    <w:name w:val="НТП -Таблица ШАПКА Знак"/>
    <w:link w:val="-f5"/>
    <w:locked/>
    <w:rsid w:val="00E547EC"/>
    <w:rPr>
      <w:rFonts w:ascii="Times New Roman" w:eastAsia="Times New Roman" w:hAnsi="Times New Roman" w:cs="Times New Roman"/>
      <w:szCs w:val="20"/>
      <w:lang w:eastAsia="ru-RU"/>
    </w:rPr>
  </w:style>
  <w:style w:type="character" w:customStyle="1" w:styleId="affffffffffffff1">
    <w:name w:val="Шапка таблицы НЕФТЕТЕХПРОЕКТ Знак"/>
    <w:link w:val="affffffffffffff0"/>
    <w:rsid w:val="00E547EC"/>
    <w:rPr>
      <w:rFonts w:ascii="Times New Roman" w:eastAsia="Times New Roman" w:hAnsi="Times New Roman" w:cs="Times New Roman"/>
      <w:color w:val="000000"/>
      <w:szCs w:val="32"/>
      <w:lang w:eastAsia="ru-RU"/>
    </w:rPr>
  </w:style>
  <w:style w:type="paragraph" w:customStyle="1" w:styleId="affffffffffffffffc">
    <w:name w:val="Название_станицы"/>
    <w:basedOn w:val="ad"/>
    <w:rsid w:val="00E547EC"/>
    <w:pPr>
      <w:spacing w:before="240" w:after="0" w:line="240" w:lineRule="auto"/>
      <w:jc w:val="center"/>
    </w:pPr>
    <w:rPr>
      <w:rFonts w:ascii="Times New Roman" w:eastAsia="Times New Roman" w:hAnsi="Times New Roman" w:cs="Times New Roman"/>
      <w:b/>
      <w:caps/>
      <w:noProof/>
      <w:sz w:val="24"/>
      <w:szCs w:val="20"/>
      <w:lang w:eastAsia="ru-RU"/>
    </w:rPr>
  </w:style>
  <w:style w:type="paragraph" w:customStyle="1" w:styleId="affffffffffffffffd">
    <w:name w:val="НИПИ ОНГМ"/>
    <w:link w:val="affffffffffffffffe"/>
    <w:qFormat/>
    <w:rsid w:val="00E547EC"/>
    <w:pPr>
      <w:spacing w:after="0" w:line="360" w:lineRule="auto"/>
      <w:ind w:firstLine="709"/>
      <w:jc w:val="both"/>
    </w:pPr>
    <w:rPr>
      <w:rFonts w:ascii="ISOCPEUR" w:eastAsia="Calibri" w:hAnsi="ISOCPEUR" w:cs="Times New Roman"/>
      <w:sz w:val="24"/>
    </w:rPr>
  </w:style>
  <w:style w:type="character" w:customStyle="1" w:styleId="affffffffffffffffe">
    <w:name w:val="НИПИ ОНГМ Знак"/>
    <w:link w:val="affffffffffffffffd"/>
    <w:rsid w:val="00E547EC"/>
    <w:rPr>
      <w:rFonts w:ascii="ISOCPEUR" w:eastAsia="Calibri" w:hAnsi="ISOCPEUR" w:cs="Times New Roman"/>
      <w:sz w:val="24"/>
    </w:rPr>
  </w:style>
  <w:style w:type="character" w:customStyle="1" w:styleId="affffff9">
    <w:name w:val="табл_заголовок Знак"/>
    <w:link w:val="affffff8"/>
    <w:rsid w:val="00E82436"/>
    <w:rPr>
      <w:rFonts w:ascii="Times New Roman" w:eastAsia="Times New Roman" w:hAnsi="Times New Roman" w:cs="Times New Roman"/>
      <w:noProof/>
      <w:sz w:val="24"/>
      <w:szCs w:val="20"/>
      <w:lang w:eastAsia="ru-RU"/>
    </w:rPr>
  </w:style>
  <w:style w:type="paragraph" w:customStyle="1" w:styleId="1ffff1">
    <w:name w:val="ЗАГОЛОВОК №1"/>
    <w:next w:val="2fff"/>
    <w:uiPriority w:val="99"/>
    <w:rsid w:val="000822A9"/>
    <w:pPr>
      <w:pageBreakBefore/>
      <w:spacing w:before="240" w:after="240" w:line="360" w:lineRule="auto"/>
      <w:ind w:left="-27" w:firstLine="567"/>
    </w:pPr>
    <w:rPr>
      <w:rFonts w:ascii="Arial" w:eastAsia="Times New Roman" w:hAnsi="Arial" w:cs="Times New Roman"/>
      <w:b/>
      <w:bCs/>
      <w:kern w:val="28"/>
      <w:sz w:val="24"/>
      <w:szCs w:val="24"/>
      <w:lang w:val="de-DE" w:eastAsia="de-DE"/>
    </w:rPr>
  </w:style>
  <w:style w:type="paragraph" w:customStyle="1" w:styleId="2fff">
    <w:name w:val="ЗАГОЛОВОК №2"/>
    <w:uiPriority w:val="99"/>
    <w:rsid w:val="000822A9"/>
    <w:pPr>
      <w:keepNext/>
      <w:keepLines/>
      <w:spacing w:after="0" w:line="360" w:lineRule="auto"/>
      <w:ind w:left="1" w:firstLine="567"/>
    </w:pPr>
    <w:rPr>
      <w:rFonts w:ascii="Arial" w:eastAsia="Times New Roman" w:hAnsi="Arial" w:cs="Times New Roman"/>
      <w:sz w:val="24"/>
      <w:szCs w:val="24"/>
      <w:lang w:eastAsia="ru-RU"/>
    </w:rPr>
  </w:style>
  <w:style w:type="paragraph" w:customStyle="1" w:styleId="3ff0">
    <w:name w:val="ЗАГОЛОВОК №3"/>
    <w:uiPriority w:val="99"/>
    <w:rsid w:val="000822A9"/>
    <w:pPr>
      <w:keepLines/>
      <w:spacing w:after="0" w:line="360" w:lineRule="auto"/>
      <w:ind w:left="-27" w:firstLine="567"/>
    </w:pPr>
    <w:rPr>
      <w:rFonts w:ascii="Arial" w:eastAsia="Times New Roman" w:hAnsi="Arial" w:cs="Times New Roman"/>
      <w:sz w:val="24"/>
      <w:szCs w:val="20"/>
      <w:lang w:eastAsia="ru-RU"/>
    </w:rPr>
  </w:style>
  <w:style w:type="paragraph" w:customStyle="1" w:styleId="Style3">
    <w:name w:val="Style3"/>
    <w:basedOn w:val="ad"/>
    <w:uiPriority w:val="99"/>
    <w:rsid w:val="000822A9"/>
    <w:pPr>
      <w:widowControl w:val="0"/>
      <w:autoSpaceDE w:val="0"/>
      <w:autoSpaceDN w:val="0"/>
      <w:adjustRightInd w:val="0"/>
      <w:spacing w:after="0" w:line="322" w:lineRule="exact"/>
      <w:ind w:firstLine="552"/>
      <w:jc w:val="both"/>
    </w:pPr>
    <w:rPr>
      <w:rFonts w:ascii="Times New Roman" w:eastAsia="Times New Roman" w:hAnsi="Times New Roman" w:cs="Times New Roman"/>
      <w:sz w:val="24"/>
      <w:szCs w:val="24"/>
      <w:lang w:eastAsia="ru-RU"/>
    </w:rPr>
  </w:style>
  <w:style w:type="paragraph" w:customStyle="1" w:styleId="Style7">
    <w:name w:val="Style7"/>
    <w:basedOn w:val="ad"/>
    <w:uiPriority w:val="99"/>
    <w:rsid w:val="000822A9"/>
    <w:pPr>
      <w:widowControl w:val="0"/>
      <w:autoSpaceDE w:val="0"/>
      <w:autoSpaceDN w:val="0"/>
      <w:adjustRightInd w:val="0"/>
      <w:spacing w:after="0" w:line="322" w:lineRule="exact"/>
      <w:ind w:firstLine="571"/>
      <w:jc w:val="both"/>
    </w:pPr>
    <w:rPr>
      <w:rFonts w:ascii="Times New Roman" w:eastAsia="Times New Roman" w:hAnsi="Times New Roman" w:cs="Times New Roman"/>
      <w:sz w:val="24"/>
      <w:szCs w:val="24"/>
      <w:lang w:eastAsia="ru-RU"/>
    </w:rPr>
  </w:style>
  <w:style w:type="character" w:customStyle="1" w:styleId="FontStyle13">
    <w:name w:val="Font Style13"/>
    <w:rsid w:val="000822A9"/>
    <w:rPr>
      <w:rFonts w:ascii="Times New Roman" w:hAnsi="Times New Roman" w:cs="Times New Roman"/>
      <w:sz w:val="26"/>
      <w:szCs w:val="26"/>
    </w:rPr>
  </w:style>
  <w:style w:type="character" w:customStyle="1" w:styleId="FontStyle14">
    <w:name w:val="Font Style14"/>
    <w:rsid w:val="000822A9"/>
    <w:rPr>
      <w:rFonts w:ascii="Times New Roman" w:hAnsi="Times New Roman" w:cs="Times New Roman"/>
      <w:b/>
      <w:bCs/>
      <w:i/>
      <w:iCs/>
      <w:sz w:val="26"/>
      <w:szCs w:val="26"/>
    </w:rPr>
  </w:style>
  <w:style w:type="character" w:customStyle="1" w:styleId="2fff0">
    <w:name w:val="Знак Знак2"/>
    <w:locked/>
    <w:rsid w:val="000822A9"/>
    <w:rPr>
      <w:sz w:val="24"/>
      <w:szCs w:val="24"/>
      <w:lang w:val="ru-RU" w:eastAsia="ru-RU" w:bidi="ar-SA"/>
    </w:rPr>
  </w:style>
  <w:style w:type="character" w:customStyle="1" w:styleId="HTMLPreformattedChar">
    <w:name w:val="HTML Preformatted Char"/>
    <w:locked/>
    <w:rsid w:val="000822A9"/>
    <w:rPr>
      <w:rFonts w:ascii="Courier New" w:hAnsi="Courier New" w:cs="Courier New"/>
      <w:color w:val="000000"/>
      <w:lang w:val="ru-RU" w:eastAsia="ru-RU" w:bidi="ar-SA"/>
    </w:rPr>
  </w:style>
  <w:style w:type="character" w:customStyle="1" w:styleId="afffffffffffffffff">
    <w:name w:val="Подпись к таблице_"/>
    <w:link w:val="afffffffffffffffff0"/>
    <w:rsid w:val="000822A9"/>
    <w:rPr>
      <w:rFonts w:ascii="Calibri" w:eastAsia="Calibri" w:hAnsi="Calibri" w:cs="Calibri"/>
      <w:i/>
      <w:iCs/>
      <w:sz w:val="16"/>
      <w:szCs w:val="16"/>
      <w:shd w:val="clear" w:color="auto" w:fill="FFFFFF"/>
    </w:rPr>
  </w:style>
  <w:style w:type="paragraph" w:customStyle="1" w:styleId="afffffffffffffffff0">
    <w:name w:val="Подпись к таблице"/>
    <w:basedOn w:val="ad"/>
    <w:link w:val="afffffffffffffffff"/>
    <w:rsid w:val="000822A9"/>
    <w:pPr>
      <w:widowControl w:val="0"/>
      <w:shd w:val="clear" w:color="auto" w:fill="FFFFFF"/>
      <w:spacing w:after="0" w:line="0" w:lineRule="atLeast"/>
    </w:pPr>
    <w:rPr>
      <w:rFonts w:ascii="Calibri" w:eastAsia="Calibri" w:hAnsi="Calibri" w:cs="Calibri"/>
      <w:i/>
      <w:iCs/>
      <w:sz w:val="16"/>
      <w:szCs w:val="16"/>
    </w:rPr>
  </w:style>
  <w:style w:type="character" w:customStyle="1" w:styleId="2fff1">
    <w:name w:val="Заголовок №2_"/>
    <w:link w:val="2fff2"/>
    <w:rsid w:val="000822A9"/>
    <w:rPr>
      <w:b/>
      <w:bCs/>
      <w:sz w:val="31"/>
      <w:szCs w:val="31"/>
      <w:shd w:val="clear" w:color="auto" w:fill="FFFFFF"/>
    </w:rPr>
  </w:style>
  <w:style w:type="paragraph" w:customStyle="1" w:styleId="2fff2">
    <w:name w:val="Заголовок №2"/>
    <w:basedOn w:val="ad"/>
    <w:link w:val="2fff1"/>
    <w:rsid w:val="000822A9"/>
    <w:pPr>
      <w:widowControl w:val="0"/>
      <w:shd w:val="clear" w:color="auto" w:fill="FFFFFF"/>
      <w:spacing w:after="540" w:line="0" w:lineRule="atLeast"/>
      <w:ind w:firstLine="720"/>
      <w:jc w:val="both"/>
      <w:outlineLvl w:val="1"/>
    </w:pPr>
    <w:rPr>
      <w:b/>
      <w:bCs/>
      <w:sz w:val="31"/>
      <w:szCs w:val="31"/>
    </w:rPr>
  </w:style>
  <w:style w:type="character" w:customStyle="1" w:styleId="6e">
    <w:name w:val="Основной текст (6)_"/>
    <w:link w:val="6f"/>
    <w:locked/>
    <w:rsid w:val="000822A9"/>
    <w:rPr>
      <w:rFonts w:ascii="Calibri" w:eastAsia="Calibri" w:hAnsi="Calibri" w:cs="Calibri"/>
      <w:i/>
      <w:iCs/>
      <w:sz w:val="16"/>
      <w:szCs w:val="16"/>
      <w:shd w:val="clear" w:color="auto" w:fill="FFFFFF"/>
    </w:rPr>
  </w:style>
  <w:style w:type="paragraph" w:customStyle="1" w:styleId="6f">
    <w:name w:val="Основной текст (6)"/>
    <w:basedOn w:val="ad"/>
    <w:link w:val="6e"/>
    <w:rsid w:val="000822A9"/>
    <w:pPr>
      <w:widowControl w:val="0"/>
      <w:shd w:val="clear" w:color="auto" w:fill="FFFFFF"/>
      <w:spacing w:after="0" w:line="0" w:lineRule="atLeast"/>
      <w:jc w:val="right"/>
    </w:pPr>
    <w:rPr>
      <w:rFonts w:ascii="Calibri" w:eastAsia="Calibri" w:hAnsi="Calibri" w:cs="Calibri"/>
      <w:i/>
      <w:iCs/>
      <w:sz w:val="16"/>
      <w:szCs w:val="16"/>
    </w:rPr>
  </w:style>
  <w:style w:type="character" w:customStyle="1" w:styleId="6Exact">
    <w:name w:val="Основной текст (6) Exact"/>
    <w:rsid w:val="000822A9"/>
    <w:rPr>
      <w:rFonts w:ascii="Calibri" w:eastAsia="Calibri" w:hAnsi="Calibri" w:cs="Calibri" w:hint="default"/>
      <w:b w:val="0"/>
      <w:bCs w:val="0"/>
      <w:i/>
      <w:iCs/>
      <w:smallCaps w:val="0"/>
      <w:strike w:val="0"/>
      <w:dstrike w:val="0"/>
      <w:spacing w:val="1"/>
      <w:sz w:val="15"/>
      <w:szCs w:val="15"/>
      <w:u w:val="none"/>
      <w:effect w:val="none"/>
    </w:rPr>
  </w:style>
  <w:style w:type="character" w:customStyle="1" w:styleId="2fff3">
    <w:name w:val="Основной текст2"/>
    <w:rsid w:val="000822A9"/>
    <w:rPr>
      <w:color w:val="000000"/>
      <w:spacing w:val="0"/>
      <w:w w:val="100"/>
      <w:position w:val="0"/>
      <w:sz w:val="25"/>
      <w:szCs w:val="25"/>
      <w:u w:val="single"/>
      <w:shd w:val="clear" w:color="auto" w:fill="FFFFFF"/>
      <w:lang w:val="ru-RU"/>
    </w:rPr>
  </w:style>
  <w:style w:type="paragraph" w:customStyle="1" w:styleId="afffffffffffffffff1">
    <w:name w:val="Îáû÷íûé"/>
    <w:link w:val="afffffffffffffffff2"/>
    <w:rsid w:val="000822A9"/>
    <w:pPr>
      <w:spacing w:after="0" w:line="240" w:lineRule="auto"/>
    </w:pPr>
    <w:rPr>
      <w:rFonts w:ascii="Times New Roman" w:eastAsia="Times New Roman" w:hAnsi="Times New Roman" w:cs="Times New Roman"/>
      <w:sz w:val="20"/>
      <w:szCs w:val="20"/>
      <w:lang w:eastAsia="ru-RU"/>
    </w:rPr>
  </w:style>
  <w:style w:type="character" w:customStyle="1" w:styleId="afffffffffffffffff2">
    <w:name w:val="Îáû÷íûé Знак"/>
    <w:link w:val="afffffffffffffffff1"/>
    <w:rsid w:val="000822A9"/>
    <w:rPr>
      <w:rFonts w:ascii="Times New Roman" w:eastAsia="Times New Roman" w:hAnsi="Times New Roman" w:cs="Times New Roman"/>
      <w:sz w:val="20"/>
      <w:szCs w:val="20"/>
      <w:lang w:eastAsia="ru-RU"/>
    </w:rPr>
  </w:style>
  <w:style w:type="paragraph" w:customStyle="1" w:styleId="afffffffffffffffff3">
    <w:name w:val="СТИЛЬ ПЗ"/>
    <w:basedOn w:val="ad"/>
    <w:link w:val="afffffffffffffffff4"/>
    <w:rsid w:val="000822A9"/>
    <w:pPr>
      <w:spacing w:after="0" w:line="240" w:lineRule="auto"/>
      <w:ind w:left="301" w:right="170" w:firstLine="720"/>
      <w:jc w:val="both"/>
    </w:pPr>
    <w:rPr>
      <w:rFonts w:ascii="Times New Roman" w:eastAsia="Times New Roman" w:hAnsi="Times New Roman" w:cs="Times New Roman"/>
      <w:sz w:val="24"/>
      <w:szCs w:val="24"/>
      <w:lang w:val="x-none" w:eastAsia="x-none"/>
    </w:rPr>
  </w:style>
  <w:style w:type="character" w:customStyle="1" w:styleId="afffffffffffffffff4">
    <w:name w:val="СТИЛЬ ПЗ Знак"/>
    <w:link w:val="afffffffffffffffff3"/>
    <w:rsid w:val="000822A9"/>
    <w:rPr>
      <w:rFonts w:ascii="Times New Roman" w:eastAsia="Times New Roman" w:hAnsi="Times New Roman" w:cs="Times New Roman"/>
      <w:sz w:val="24"/>
      <w:szCs w:val="24"/>
      <w:lang w:val="x-none" w:eastAsia="x-none"/>
    </w:rPr>
  </w:style>
  <w:style w:type="character" w:customStyle="1" w:styleId="2Arial95pt">
    <w:name w:val="Основной текст (2) + Arial;9;5 pt"/>
    <w:rsid w:val="000822A9"/>
    <w:rPr>
      <w:rFonts w:ascii="Arial" w:eastAsia="Arial" w:hAnsi="Arial" w:cs="Arial"/>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55">
    <w:name w:val="Стиль5 Знак"/>
    <w:link w:val="54"/>
    <w:rsid w:val="000822A9"/>
    <w:rPr>
      <w:rFonts w:ascii="Times New Roman" w:eastAsia="Times New Roman" w:hAnsi="Times New Roman" w:cs="Times New Roman"/>
      <w:b/>
      <w:sz w:val="28"/>
      <w:szCs w:val="28"/>
      <w:lang w:eastAsia="ar-SA"/>
    </w:rPr>
  </w:style>
  <w:style w:type="paragraph" w:customStyle="1" w:styleId="afffffffffffffffff5">
    <w:name w:val="Текст отчёта"/>
    <w:basedOn w:val="ad"/>
    <w:link w:val="afffffffffffffffff6"/>
    <w:autoRedefine/>
    <w:qFormat/>
    <w:rsid w:val="000822A9"/>
    <w:pPr>
      <w:autoSpaceDE w:val="0"/>
      <w:autoSpaceDN w:val="0"/>
      <w:adjustRightInd w:val="0"/>
      <w:spacing w:after="0" w:line="360" w:lineRule="auto"/>
      <w:ind w:firstLine="709"/>
      <w:jc w:val="both"/>
    </w:pPr>
    <w:rPr>
      <w:rFonts w:ascii="Times New Roman" w:eastAsia="Times New Roman" w:hAnsi="Times New Roman" w:cs="Times New Roman"/>
      <w:sz w:val="28"/>
      <w:szCs w:val="20"/>
      <w:lang w:val="x-none" w:eastAsia="ar-SA"/>
    </w:rPr>
  </w:style>
  <w:style w:type="character" w:customStyle="1" w:styleId="afffffffffffffffff6">
    <w:name w:val="Текст отчёта Знак"/>
    <w:link w:val="afffffffffffffffff5"/>
    <w:rsid w:val="000822A9"/>
    <w:rPr>
      <w:rFonts w:ascii="Times New Roman" w:eastAsia="Times New Roman" w:hAnsi="Times New Roman" w:cs="Times New Roman"/>
      <w:sz w:val="28"/>
      <w:szCs w:val="20"/>
      <w:lang w:val="x-none" w:eastAsia="ar-SA"/>
    </w:rPr>
  </w:style>
  <w:style w:type="paragraph" w:customStyle="1" w:styleId="2fff4">
    <w:name w:val="Стиль 2 столбца (по центру)"/>
    <w:basedOn w:val="ad"/>
    <w:rsid w:val="000822A9"/>
    <w:pPr>
      <w:spacing w:after="0" w:line="240" w:lineRule="auto"/>
      <w:jc w:val="center"/>
    </w:pPr>
    <w:rPr>
      <w:rFonts w:ascii="Arial" w:eastAsia="Times New Roman" w:hAnsi="Arial" w:cs="Times New Roman"/>
      <w:sz w:val="24"/>
      <w:szCs w:val="20"/>
      <w:lang w:eastAsia="ru-RU"/>
    </w:rPr>
  </w:style>
  <w:style w:type="paragraph" w:customStyle="1" w:styleId="afffffffffffffffff7">
    <w:name w:val="Текст Анкор"/>
    <w:basedOn w:val="ad"/>
    <w:link w:val="afffffffffffffffff8"/>
    <w:uiPriority w:val="99"/>
    <w:qFormat/>
    <w:rsid w:val="000822A9"/>
    <w:pPr>
      <w:spacing w:after="0" w:line="240" w:lineRule="auto"/>
      <w:ind w:firstLine="709"/>
      <w:jc w:val="both"/>
    </w:pPr>
    <w:rPr>
      <w:rFonts w:ascii="Segoe UI" w:eastAsia="Calibri" w:hAnsi="Segoe UI" w:cs="Times New Roman"/>
      <w:lang w:val="x-none"/>
    </w:rPr>
  </w:style>
  <w:style w:type="character" w:customStyle="1" w:styleId="afffffffffffffffff8">
    <w:name w:val="Текст Анкор Знак"/>
    <w:link w:val="afffffffffffffffff7"/>
    <w:uiPriority w:val="99"/>
    <w:rsid w:val="000822A9"/>
    <w:rPr>
      <w:rFonts w:ascii="Segoe UI" w:eastAsia="Calibri" w:hAnsi="Segoe UI" w:cs="Times New Roman"/>
      <w:lang w:val="x-none"/>
    </w:rPr>
  </w:style>
  <w:style w:type="paragraph" w:customStyle="1" w:styleId="13">
    <w:name w:val="Подраздел Анкор 1"/>
    <w:basedOn w:val="14"/>
    <w:uiPriority w:val="99"/>
    <w:qFormat/>
    <w:rsid w:val="000822A9"/>
    <w:pPr>
      <w:keepLines/>
      <w:numPr>
        <w:numId w:val="42"/>
      </w:numPr>
      <w:tabs>
        <w:tab w:val="left" w:pos="993"/>
      </w:tabs>
      <w:spacing w:before="320" w:after="160"/>
      <w:ind w:left="0" w:firstLine="709"/>
      <w:jc w:val="both"/>
    </w:pPr>
    <w:rPr>
      <w:rFonts w:ascii="Segoe UI" w:hAnsi="Segoe UI" w:cs="Segoe UI"/>
      <w:bCs/>
      <w:noProof/>
      <w:sz w:val="22"/>
      <w:szCs w:val="22"/>
      <w:lang w:val="x-none" w:eastAsia="en-US"/>
    </w:rPr>
  </w:style>
  <w:style w:type="paragraph" w:customStyle="1" w:styleId="23">
    <w:name w:val="Подраздел Анкор 2"/>
    <w:basedOn w:val="13"/>
    <w:next w:val="ad"/>
    <w:link w:val="2fff5"/>
    <w:qFormat/>
    <w:rsid w:val="000822A9"/>
    <w:pPr>
      <w:numPr>
        <w:ilvl w:val="1"/>
      </w:numPr>
    </w:pPr>
    <w:rPr>
      <w:rFonts w:cs="Times New Roman"/>
    </w:rPr>
  </w:style>
  <w:style w:type="character" w:customStyle="1" w:styleId="2fff5">
    <w:name w:val="Подраздел Анкор 2 Знак"/>
    <w:link w:val="23"/>
    <w:rsid w:val="000822A9"/>
    <w:rPr>
      <w:rFonts w:ascii="Segoe UI" w:eastAsia="Times New Roman" w:hAnsi="Segoe UI" w:cs="Times New Roman"/>
      <w:b/>
      <w:bCs/>
      <w:noProof/>
      <w:lang w:val="x-none"/>
    </w:rPr>
  </w:style>
  <w:style w:type="paragraph" w:customStyle="1" w:styleId="3ff1">
    <w:name w:val="Подраздел Анкор 3"/>
    <w:basedOn w:val="13"/>
    <w:next w:val="ad"/>
    <w:uiPriority w:val="99"/>
    <w:qFormat/>
    <w:rsid w:val="000822A9"/>
    <w:pPr>
      <w:numPr>
        <w:numId w:val="0"/>
      </w:numPr>
      <w:ind w:firstLine="709"/>
    </w:pPr>
  </w:style>
  <w:style w:type="paragraph" w:customStyle="1" w:styleId="4f8">
    <w:name w:val="Подраздел Анкор 4"/>
    <w:basedOn w:val="13"/>
    <w:next w:val="ad"/>
    <w:uiPriority w:val="99"/>
    <w:qFormat/>
    <w:rsid w:val="000822A9"/>
    <w:pPr>
      <w:numPr>
        <w:numId w:val="0"/>
      </w:numPr>
      <w:tabs>
        <w:tab w:val="left" w:pos="1560"/>
      </w:tabs>
      <w:ind w:firstLine="709"/>
    </w:pPr>
  </w:style>
  <w:style w:type="paragraph" w:customStyle="1" w:styleId="5f2">
    <w:name w:val="Подраздел Анкор 5"/>
    <w:basedOn w:val="13"/>
    <w:next w:val="ad"/>
    <w:uiPriority w:val="99"/>
    <w:qFormat/>
    <w:rsid w:val="000822A9"/>
    <w:pPr>
      <w:numPr>
        <w:numId w:val="0"/>
      </w:numPr>
      <w:tabs>
        <w:tab w:val="left" w:pos="1843"/>
      </w:tabs>
      <w:ind w:firstLine="709"/>
    </w:pPr>
  </w:style>
  <w:style w:type="paragraph" w:customStyle="1" w:styleId="6f0">
    <w:name w:val="Подраздел Анкор 6"/>
    <w:basedOn w:val="13"/>
    <w:next w:val="ad"/>
    <w:uiPriority w:val="99"/>
    <w:qFormat/>
    <w:rsid w:val="000822A9"/>
    <w:pPr>
      <w:numPr>
        <w:numId w:val="0"/>
      </w:numPr>
      <w:ind w:firstLine="709"/>
    </w:pPr>
  </w:style>
  <w:style w:type="character" w:customStyle="1" w:styleId="63">
    <w:name w:val="Стиль6 Знак"/>
    <w:link w:val="62"/>
    <w:rsid w:val="000822A9"/>
    <w:rPr>
      <w:rFonts w:ascii="Times New Roman" w:eastAsia="Times New Roman" w:hAnsi="Times New Roman" w:cs="Times New Roman"/>
      <w:b/>
      <w:sz w:val="28"/>
      <w:szCs w:val="28"/>
      <w:lang w:eastAsia="ar-SA"/>
    </w:rPr>
  </w:style>
  <w:style w:type="paragraph" w:customStyle="1" w:styleId="df2ef3">
    <w:name w:val="Îñíîâíîé òåêñò ñ îòñdf2óãefîì 3"/>
    <w:basedOn w:val="ad"/>
    <w:uiPriority w:val="99"/>
    <w:rsid w:val="000822A9"/>
    <w:pPr>
      <w:widowControl w:val="0"/>
      <w:spacing w:after="0" w:line="240" w:lineRule="auto"/>
      <w:ind w:firstLine="720"/>
      <w:jc w:val="both"/>
    </w:pPr>
    <w:rPr>
      <w:rFonts w:ascii="Arial" w:eastAsia="Times New Roman" w:hAnsi="Arial" w:cs="Arial"/>
      <w:b/>
      <w:sz w:val="24"/>
      <w:szCs w:val="20"/>
      <w:lang w:eastAsia="ru-RU"/>
    </w:rPr>
  </w:style>
  <w:style w:type="paragraph" w:customStyle="1" w:styleId="a0">
    <w:name w:val="Таблица Анкор"/>
    <w:basedOn w:val="14"/>
    <w:next w:val="afffffffffffffffff7"/>
    <w:link w:val="afffffffffffffffff9"/>
    <w:qFormat/>
    <w:rsid w:val="000822A9"/>
    <w:pPr>
      <w:keepLines/>
      <w:numPr>
        <w:numId w:val="43"/>
      </w:numPr>
      <w:tabs>
        <w:tab w:val="left" w:pos="1843"/>
      </w:tabs>
      <w:spacing w:before="320" w:after="120"/>
      <w:jc w:val="both"/>
      <w:outlineLvl w:val="1"/>
    </w:pPr>
    <w:rPr>
      <w:rFonts w:ascii="Segoe UI" w:hAnsi="Segoe UI"/>
      <w:bCs/>
      <w:noProof/>
      <w:kern w:val="32"/>
      <w:sz w:val="22"/>
      <w:szCs w:val="22"/>
      <w:lang w:val="x-none" w:eastAsia="en-US"/>
    </w:rPr>
  </w:style>
  <w:style w:type="character" w:customStyle="1" w:styleId="afffffffffffffffff9">
    <w:name w:val="Таблица Анкор Знак"/>
    <w:link w:val="a0"/>
    <w:rsid w:val="000822A9"/>
    <w:rPr>
      <w:rFonts w:ascii="Segoe UI" w:eastAsia="Times New Roman" w:hAnsi="Segoe UI" w:cs="Times New Roman"/>
      <w:b/>
      <w:bCs/>
      <w:noProof/>
      <w:kern w:val="32"/>
      <w:lang w:val="x-none"/>
    </w:rPr>
  </w:style>
  <w:style w:type="paragraph" w:customStyle="1" w:styleId="afffffffffffffffffa">
    <w:name w:val="Текст таблица Анкор"/>
    <w:basedOn w:val="afffffffffffffffff7"/>
    <w:link w:val="afffffffffffffffffb"/>
    <w:qFormat/>
    <w:rsid w:val="000822A9"/>
    <w:pPr>
      <w:ind w:firstLine="0"/>
      <w:jc w:val="center"/>
    </w:pPr>
    <w:rPr>
      <w:noProof/>
    </w:rPr>
  </w:style>
  <w:style w:type="character" w:customStyle="1" w:styleId="afffffffffffffffffb">
    <w:name w:val="Текст таблица Анкор Знак"/>
    <w:link w:val="afffffffffffffffffa"/>
    <w:rsid w:val="000822A9"/>
    <w:rPr>
      <w:rFonts w:ascii="Segoe UI" w:eastAsia="Calibri" w:hAnsi="Segoe UI" w:cs="Times New Roman"/>
      <w:noProof/>
      <w:lang w:val="x-none"/>
    </w:rPr>
  </w:style>
  <w:style w:type="paragraph" w:customStyle="1" w:styleId="afffffffffffffffffc">
    <w:name w:val="Пункт Анкор"/>
    <w:basedOn w:val="14"/>
    <w:next w:val="afffffffffffffffff7"/>
    <w:link w:val="afffffffffffffffffd"/>
    <w:qFormat/>
    <w:rsid w:val="000822A9"/>
    <w:pPr>
      <w:keepLines/>
      <w:spacing w:before="160" w:after="80"/>
      <w:ind w:firstLine="709"/>
      <w:jc w:val="both"/>
      <w:outlineLvl w:val="1"/>
    </w:pPr>
    <w:rPr>
      <w:rFonts w:ascii="Segoe UI" w:hAnsi="Segoe UI"/>
      <w:bCs/>
      <w:noProof/>
      <w:kern w:val="32"/>
      <w:sz w:val="22"/>
      <w:szCs w:val="22"/>
      <w:lang w:val="x-none" w:eastAsia="en-US"/>
    </w:rPr>
  </w:style>
  <w:style w:type="character" w:customStyle="1" w:styleId="afffffffffffffffffd">
    <w:name w:val="Пункт Анкор Знак"/>
    <w:link w:val="afffffffffffffffffc"/>
    <w:rsid w:val="000822A9"/>
    <w:rPr>
      <w:rFonts w:ascii="Segoe UI" w:eastAsia="Times New Roman" w:hAnsi="Segoe UI" w:cs="Times New Roman"/>
      <w:b/>
      <w:bCs/>
      <w:noProof/>
      <w:kern w:val="32"/>
      <w:lang w:val="x-none"/>
    </w:rPr>
  </w:style>
  <w:style w:type="character" w:customStyle="1" w:styleId="2Arial">
    <w:name w:val="Основной текст (2) + Arial"/>
    <w:aliases w:val="9,5 pt"/>
    <w:rsid w:val="000822A9"/>
    <w:rPr>
      <w:rFonts w:ascii="Arial" w:eastAsia="Arial" w:hAnsi="Arial" w:cs="Arial" w:hint="default"/>
      <w:b w:val="0"/>
      <w:bCs w:val="0"/>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paragraph" w:customStyle="1" w:styleId="12b">
    <w:name w:val="Заголовок 12"/>
    <w:basedOn w:val="ad"/>
    <w:uiPriority w:val="1"/>
    <w:qFormat/>
    <w:rsid w:val="000822A9"/>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character" w:customStyle="1" w:styleId="link">
    <w:name w:val="link"/>
    <w:rsid w:val="00DE7B10"/>
  </w:style>
  <w:style w:type="character" w:customStyle="1" w:styleId="3ff2">
    <w:name w:val="Текст Знак3"/>
    <w:aliases w:val="Текст Знак2 Знак1,Текст Знак2 Знак1 Знак Знак Знак1,Таблица Знак1"/>
    <w:basedOn w:val="ae"/>
    <w:uiPriority w:val="99"/>
    <w:semiHidden/>
    <w:rsid w:val="007E675A"/>
    <w:rPr>
      <w:rFonts w:ascii="Consolas" w:hAnsi="Consolas" w:cs="Consolas"/>
      <w:sz w:val="21"/>
      <w:szCs w:val="21"/>
    </w:rPr>
  </w:style>
  <w:style w:type="paragraph" w:customStyle="1" w:styleId="135">
    <w:name w:val="Заголовок 13"/>
    <w:basedOn w:val="ad"/>
    <w:uiPriority w:val="1"/>
    <w:qFormat/>
    <w:rsid w:val="007E675A"/>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paragraph" w:customStyle="1" w:styleId="s1">
    <w:name w:val="s_1"/>
    <w:basedOn w:val="ad"/>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d"/>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4">
    <w:name w:val="Обычный14"/>
    <w:rsid w:val="00637092"/>
    <w:pPr>
      <w:spacing w:after="0" w:line="240" w:lineRule="auto"/>
      <w:jc w:val="both"/>
    </w:pPr>
    <w:rPr>
      <w:rFonts w:ascii="Times New Roman" w:eastAsia="Times New Roman" w:hAnsi="Times New Roman" w:cs="Times New Roman"/>
      <w:sz w:val="20"/>
      <w:szCs w:val="20"/>
      <w:lang w:eastAsia="ru-RU"/>
    </w:rPr>
  </w:style>
  <w:style w:type="character" w:customStyle="1" w:styleId="s10">
    <w:name w:val="s1"/>
    <w:basedOn w:val="ae"/>
    <w:rsid w:val="005C5494"/>
  </w:style>
  <w:style w:type="paragraph" w:customStyle="1" w:styleId="afffffffffffffffffe">
    <w:name w:val="Стиль глав правил"/>
    <w:basedOn w:val="ad"/>
    <w:uiPriority w:val="99"/>
    <w:rsid w:val="006767F2"/>
    <w:pPr>
      <w:spacing w:before="200" w:after="0" w:line="240" w:lineRule="auto"/>
      <w:jc w:val="center"/>
      <w:outlineLvl w:val="0"/>
    </w:pPr>
    <w:rPr>
      <w:rFonts w:ascii="Times New Roman" w:eastAsia="MS ??" w:hAnsi="Times New Roman" w:cs="Times New Roman"/>
      <w:b/>
      <w:kern w:val="28"/>
      <w:sz w:val="28"/>
      <w:szCs w:val="28"/>
      <w:lang w:eastAsia="ru-RU"/>
    </w:rPr>
  </w:style>
  <w:style w:type="paragraph" w:customStyle="1" w:styleId="ab">
    <w:name w:val="ВидыДеятельности"/>
    <w:basedOn w:val="ad"/>
    <w:uiPriority w:val="99"/>
    <w:rsid w:val="006767F2"/>
    <w:pPr>
      <w:numPr>
        <w:numId w:val="44"/>
      </w:numPr>
      <w:tabs>
        <w:tab w:val="left" w:pos="851"/>
      </w:tabs>
      <w:spacing w:after="80" w:line="240" w:lineRule="auto"/>
      <w:jc w:val="both"/>
    </w:pPr>
    <w:rPr>
      <w:rFonts w:ascii="Arial" w:eastAsia="MS ??" w:hAnsi="Arial" w:cs="Times New Roman"/>
      <w:szCs w:val="20"/>
      <w:lang w:eastAsia="ru-RU"/>
    </w:rPr>
  </w:style>
  <w:style w:type="paragraph" w:customStyle="1" w:styleId="1214">
    <w:name w:val="Средняя сетка 1 — акцент 21"/>
    <w:basedOn w:val="ad"/>
    <w:uiPriority w:val="34"/>
    <w:qFormat/>
    <w:rsid w:val="006767F2"/>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317">
    <w:name w:val="Светлая сетка — акцент 31"/>
    <w:basedOn w:val="ad"/>
    <w:uiPriority w:val="34"/>
    <w:qFormat/>
    <w:rsid w:val="006767F2"/>
    <w:pPr>
      <w:spacing w:after="0" w:line="240" w:lineRule="auto"/>
      <w:ind w:left="720"/>
      <w:contextualSpacing/>
    </w:pPr>
    <w:rPr>
      <w:rFonts w:ascii="Cambria" w:eastAsia="MS Mincho" w:hAnsi="Cambria" w:cs="Times New Roman"/>
      <w:sz w:val="24"/>
      <w:szCs w:val="24"/>
      <w:lang w:eastAsia="ru-RU"/>
    </w:rPr>
  </w:style>
  <w:style w:type="paragraph" w:customStyle="1" w:styleId="11c">
    <w:name w:val="Цветной список — акцент 11"/>
    <w:basedOn w:val="ad"/>
    <w:uiPriority w:val="99"/>
    <w:qFormat/>
    <w:rsid w:val="006767F2"/>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ffffffffffffffffff">
    <w:name w:val="Стиль части"/>
    <w:basedOn w:val="14"/>
    <w:rsid w:val="006767F2"/>
    <w:pPr>
      <w:spacing w:after="60"/>
    </w:pPr>
    <w:rPr>
      <w:rFonts w:ascii="Arial" w:hAnsi="Arial"/>
      <w:kern w:val="28"/>
      <w:szCs w:val="32"/>
      <w:lang w:val="x-none" w:eastAsia="x-none"/>
    </w:rPr>
  </w:style>
  <w:style w:type="paragraph" w:styleId="affffffffffffffffff0">
    <w:name w:val="Revision"/>
    <w:hidden/>
    <w:uiPriority w:val="99"/>
    <w:rsid w:val="006767F2"/>
    <w:pPr>
      <w:spacing w:after="0" w:line="240" w:lineRule="auto"/>
    </w:pPr>
    <w:rPr>
      <w:rFonts w:ascii="Calibri" w:eastAsia="Calibri" w:hAnsi="Calibri" w:cs="Times New Roman"/>
      <w:sz w:val="24"/>
      <w:szCs w:val="24"/>
    </w:rPr>
  </w:style>
  <w:style w:type="paragraph" w:customStyle="1" w:styleId="affffffffffffffffff1">
    <w:name w:val="Примечание"/>
    <w:basedOn w:val="ad"/>
    <w:rsid w:val="006767F2"/>
    <w:pPr>
      <w:widowControl w:val="0"/>
      <w:shd w:val="clear" w:color="auto" w:fill="FFFFFF"/>
      <w:autoSpaceDE w:val="0"/>
      <w:autoSpaceDN w:val="0"/>
      <w:adjustRightInd w:val="0"/>
      <w:spacing w:before="120" w:after="120" w:line="240" w:lineRule="auto"/>
      <w:ind w:firstLine="284"/>
      <w:jc w:val="both"/>
    </w:pPr>
    <w:rPr>
      <w:rFonts w:ascii="Times New Roman" w:eastAsia="Times New Roman" w:hAnsi="Times New Roman" w:cs="Times New Roman"/>
      <w:sz w:val="20"/>
      <w:szCs w:val="20"/>
      <w:lang w:eastAsia="ru-RU"/>
    </w:rPr>
  </w:style>
  <w:style w:type="paragraph" w:customStyle="1" w:styleId="affffffffffffffffff2">
    <w:name w:val="Прижатый влево"/>
    <w:basedOn w:val="ad"/>
    <w:next w:val="ad"/>
    <w:uiPriority w:val="99"/>
    <w:rsid w:val="006767F2"/>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headertext">
    <w:name w:val="headertext"/>
    <w:basedOn w:val="ad"/>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d"/>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ff6">
    <w:name w:val="Средняя сетка 2 Знак"/>
    <w:link w:val="2fff7"/>
    <w:uiPriority w:val="1"/>
    <w:rsid w:val="00D34FA1"/>
    <w:rPr>
      <w:rFonts w:ascii="Calibri" w:eastAsia="Calibri" w:hAnsi="Calibri"/>
      <w:sz w:val="22"/>
      <w:szCs w:val="22"/>
      <w:lang w:eastAsia="en-US" w:bidi="ar-SA"/>
    </w:rPr>
  </w:style>
  <w:style w:type="paragraph" w:customStyle="1" w:styleId="4f9">
    <w:name w:val="4"/>
    <w:basedOn w:val="ad"/>
    <w:next w:val="affb"/>
    <w:uiPriority w:val="99"/>
    <w:unhideWhenUsed/>
    <w:rsid w:val="00D34FA1"/>
    <w:pPr>
      <w:spacing w:after="0" w:line="240" w:lineRule="auto"/>
    </w:pPr>
    <w:rPr>
      <w:rFonts w:ascii="Times New Roman" w:eastAsia="MS Mincho" w:hAnsi="Times New Roman" w:cs="Times New Roman"/>
      <w:sz w:val="24"/>
      <w:szCs w:val="24"/>
      <w:lang w:eastAsia="ru-RU"/>
    </w:rPr>
  </w:style>
  <w:style w:type="table" w:styleId="2fff7">
    <w:name w:val="Medium Grid 2"/>
    <w:basedOn w:val="af"/>
    <w:link w:val="2fff6"/>
    <w:uiPriority w:val="1"/>
    <w:rsid w:val="00D34FA1"/>
    <w:pPr>
      <w:spacing w:after="0" w:line="240" w:lineRule="auto"/>
    </w:pPr>
    <w:rPr>
      <w:rFonts w:ascii="Calibri" w:eastAsia="Calibri" w:hAnsi="Calibri"/>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customStyle="1" w:styleId="3ff3">
    <w:name w:val="3"/>
    <w:basedOn w:val="ad"/>
    <w:next w:val="affb"/>
    <w:uiPriority w:val="99"/>
    <w:unhideWhenUsed/>
    <w:rsid w:val="00847543"/>
    <w:pPr>
      <w:spacing w:after="0" w:line="240" w:lineRule="auto"/>
    </w:pPr>
    <w:rPr>
      <w:rFonts w:ascii="Times New Roman" w:eastAsia="MS Mincho" w:hAnsi="Times New Roman" w:cs="Times New Roman"/>
      <w:sz w:val="24"/>
      <w:szCs w:val="24"/>
      <w:lang w:eastAsia="ru-RU"/>
    </w:rPr>
  </w:style>
  <w:style w:type="paragraph" w:customStyle="1" w:styleId="2fff8">
    <w:name w:val="2"/>
    <w:basedOn w:val="ad"/>
    <w:next w:val="affb"/>
    <w:uiPriority w:val="99"/>
    <w:unhideWhenUsed/>
    <w:rsid w:val="00C419B4"/>
    <w:pPr>
      <w:spacing w:after="0" w:line="240" w:lineRule="auto"/>
    </w:pPr>
    <w:rPr>
      <w:rFonts w:ascii="Times New Roman" w:eastAsia="MS Mincho" w:hAnsi="Times New Roman" w:cs="Times New Roman"/>
      <w:sz w:val="24"/>
      <w:szCs w:val="24"/>
      <w:lang w:eastAsia="ru-RU"/>
    </w:rPr>
  </w:style>
  <w:style w:type="paragraph" w:customStyle="1" w:styleId="1ffff2">
    <w:name w:val="1"/>
    <w:basedOn w:val="ad"/>
    <w:next w:val="affb"/>
    <w:uiPriority w:val="99"/>
    <w:unhideWhenUsed/>
    <w:rsid w:val="0041482F"/>
    <w:pPr>
      <w:spacing w:after="0" w:line="240" w:lineRule="auto"/>
    </w:pPr>
    <w:rPr>
      <w:rFonts w:ascii="Times New Roman" w:eastAsia="MS Mincho"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d">
    <w:name w:val="Normal"/>
    <w:qFormat/>
  </w:style>
  <w:style w:type="character" w:default="1" w:styleId="ae">
    <w:name w:val="Default Paragraph Font"/>
    <w:uiPriority w:val="1"/>
    <w:semiHidden/>
    <w:unhideWhenUsed/>
  </w:style>
  <w:style w:type="table" w:default="1" w:styleId="af">
    <w:name w:val="Normal Table"/>
    <w:uiPriority w:val="99"/>
    <w:semiHidden/>
    <w:unhideWhenUsed/>
    <w:tblPr>
      <w:tblInd w:w="0" w:type="dxa"/>
      <w:tblCellMar>
        <w:top w:w="0" w:type="dxa"/>
        <w:left w:w="108" w:type="dxa"/>
        <w:bottom w:w="0" w:type="dxa"/>
        <w:right w:w="108" w:type="dxa"/>
      </w:tblCellMar>
    </w:tblPr>
  </w:style>
  <w:style w:type="numbering" w:default="1" w:styleId="af0">
    <w:name w:val="No List"/>
    <w:uiPriority w:val="99"/>
    <w:semiHidden/>
    <w:unhideWhenUsed/>
  </w:style>
  <w:style w:type="numbering" w:customStyle="1" w:styleId="15">
    <w:name w:val="20101"/>
    <w:pPr>
      <w:numPr>
        <w:numId w:val="5"/>
      </w:numPr>
    </w:pPr>
  </w:style>
  <w:style w:type="numbering" w:customStyle="1" w:styleId="25">
    <w:name w:val="111111211"/>
    <w:pPr>
      <w:numPr>
        <w:numId w:val="38"/>
      </w:numPr>
    </w:pPr>
  </w:style>
  <w:style w:type="numbering" w:customStyle="1" w:styleId="32">
    <w:name w:val="111111"/>
    <w:pPr>
      <w:numPr>
        <w:numId w:val="11"/>
      </w:numPr>
    </w:pPr>
  </w:style>
  <w:style w:type="numbering" w:customStyle="1" w:styleId="43">
    <w:name w:val="1ai"/>
    <w:pPr>
      <w:numPr>
        <w:numId w:val="29"/>
      </w:numPr>
    </w:pPr>
  </w:style>
  <w:style w:type="numbering" w:customStyle="1" w:styleId="af1">
    <w:name w:val="11111111"/>
    <w:pPr>
      <w:numPr>
        <w:numId w:val="25"/>
      </w:numPr>
    </w:pPr>
  </w:style>
  <w:style w:type="numbering" w:customStyle="1" w:styleId="af2">
    <w:name w:val="1111111"/>
    <w:pPr>
      <w:numPr>
        <w:numId w:val="35"/>
      </w:numPr>
    </w:pPr>
  </w:style>
  <w:style w:type="numbering" w:customStyle="1" w:styleId="af3">
    <w:name w:val="11"/>
    <w:pPr>
      <w:numPr>
        <w:numId w:val="24"/>
      </w:numPr>
    </w:pPr>
  </w:style>
  <w:style w:type="numbering" w:customStyle="1" w:styleId="af4">
    <w:name w:val="a4"/>
    <w:pPr>
      <w:numPr>
        <w:numId w:val="8"/>
      </w:numPr>
    </w:pPr>
  </w:style>
  <w:style w:type="numbering" w:customStyle="1" w:styleId="af5">
    <w:name w:val="1111111211"/>
    <w:pPr>
      <w:numPr>
        <w:numId w:val="36"/>
      </w:numPr>
    </w:pPr>
  </w:style>
  <w:style w:type="numbering" w:customStyle="1" w:styleId="af6">
    <w:name w:val="2010"/>
    <w:pPr>
      <w:numPr>
        <w:numId w:val="39"/>
      </w:numPr>
    </w:pPr>
  </w:style>
  <w:style w:type="numbering" w:customStyle="1" w:styleId="af7">
    <w:name w:val="22"/>
    <w:pPr>
      <w:numPr>
        <w:numId w:val="9"/>
      </w:numPr>
    </w:pPr>
  </w:style>
  <w:style w:type="numbering" w:customStyle="1" w:styleId="af9">
    <w:name w:val="110"/>
    <w:pPr>
      <w:numPr>
        <w:numId w:val="23"/>
      </w:numPr>
    </w:pPr>
  </w:style>
  <w:style w:type="numbering" w:customStyle="1" w:styleId="afa">
    <w:name w:val="1111113"/>
    <w:pPr>
      <w:numPr>
        <w:numId w:val="34"/>
      </w:numPr>
    </w:pPr>
  </w:style>
  <w:style w:type="numbering" w:customStyle="1" w:styleId="afb">
    <w:name w:val="111"/>
    <w:pPr>
      <w:numPr>
        <w:numId w:val="30"/>
      </w:numPr>
    </w:pPr>
  </w:style>
  <w:style w:type="numbering" w:customStyle="1" w:styleId="afc">
    <w:name w:val="211"/>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5">
      <w:bodyDiv w:val="1"/>
      <w:marLeft w:val="0"/>
      <w:marRight w:val="0"/>
      <w:marTop w:val="0"/>
      <w:marBottom w:val="0"/>
      <w:divBdr>
        <w:top w:val="none" w:sz="0" w:space="0" w:color="auto"/>
        <w:left w:val="none" w:sz="0" w:space="0" w:color="auto"/>
        <w:bottom w:val="none" w:sz="0" w:space="0" w:color="auto"/>
        <w:right w:val="none" w:sz="0" w:space="0" w:color="auto"/>
      </w:divBdr>
    </w:div>
    <w:div w:id="858345">
      <w:bodyDiv w:val="1"/>
      <w:marLeft w:val="0"/>
      <w:marRight w:val="0"/>
      <w:marTop w:val="0"/>
      <w:marBottom w:val="0"/>
      <w:divBdr>
        <w:top w:val="none" w:sz="0" w:space="0" w:color="auto"/>
        <w:left w:val="none" w:sz="0" w:space="0" w:color="auto"/>
        <w:bottom w:val="none" w:sz="0" w:space="0" w:color="auto"/>
        <w:right w:val="none" w:sz="0" w:space="0" w:color="auto"/>
      </w:divBdr>
    </w:div>
    <w:div w:id="859337">
      <w:bodyDiv w:val="1"/>
      <w:marLeft w:val="0"/>
      <w:marRight w:val="0"/>
      <w:marTop w:val="0"/>
      <w:marBottom w:val="0"/>
      <w:divBdr>
        <w:top w:val="none" w:sz="0" w:space="0" w:color="auto"/>
        <w:left w:val="none" w:sz="0" w:space="0" w:color="auto"/>
        <w:bottom w:val="none" w:sz="0" w:space="0" w:color="auto"/>
        <w:right w:val="none" w:sz="0" w:space="0" w:color="auto"/>
      </w:divBdr>
    </w:div>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1516911">
      <w:bodyDiv w:val="1"/>
      <w:marLeft w:val="0"/>
      <w:marRight w:val="0"/>
      <w:marTop w:val="0"/>
      <w:marBottom w:val="0"/>
      <w:divBdr>
        <w:top w:val="none" w:sz="0" w:space="0" w:color="auto"/>
        <w:left w:val="none" w:sz="0" w:space="0" w:color="auto"/>
        <w:bottom w:val="none" w:sz="0" w:space="0" w:color="auto"/>
        <w:right w:val="none" w:sz="0" w:space="0" w:color="auto"/>
      </w:divBdr>
    </w:div>
    <w:div w:id="1668247">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2365741">
      <w:bodyDiv w:val="1"/>
      <w:marLeft w:val="0"/>
      <w:marRight w:val="0"/>
      <w:marTop w:val="0"/>
      <w:marBottom w:val="0"/>
      <w:divBdr>
        <w:top w:val="none" w:sz="0" w:space="0" w:color="auto"/>
        <w:left w:val="none" w:sz="0" w:space="0" w:color="auto"/>
        <w:bottom w:val="none" w:sz="0" w:space="0" w:color="auto"/>
        <w:right w:val="none" w:sz="0" w:space="0" w:color="auto"/>
      </w:divBdr>
    </w:div>
    <w:div w:id="2518290">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4022877">
      <w:bodyDiv w:val="1"/>
      <w:marLeft w:val="0"/>
      <w:marRight w:val="0"/>
      <w:marTop w:val="0"/>
      <w:marBottom w:val="0"/>
      <w:divBdr>
        <w:top w:val="none" w:sz="0" w:space="0" w:color="auto"/>
        <w:left w:val="none" w:sz="0" w:space="0" w:color="auto"/>
        <w:bottom w:val="none" w:sz="0" w:space="0" w:color="auto"/>
        <w:right w:val="none" w:sz="0" w:space="0" w:color="auto"/>
      </w:divBdr>
    </w:div>
    <w:div w:id="4132002">
      <w:bodyDiv w:val="1"/>
      <w:marLeft w:val="0"/>
      <w:marRight w:val="0"/>
      <w:marTop w:val="0"/>
      <w:marBottom w:val="0"/>
      <w:divBdr>
        <w:top w:val="none" w:sz="0" w:space="0" w:color="auto"/>
        <w:left w:val="none" w:sz="0" w:space="0" w:color="auto"/>
        <w:bottom w:val="none" w:sz="0" w:space="0" w:color="auto"/>
        <w:right w:val="none" w:sz="0" w:space="0" w:color="auto"/>
      </w:divBdr>
    </w:div>
    <w:div w:id="4405927">
      <w:bodyDiv w:val="1"/>
      <w:marLeft w:val="0"/>
      <w:marRight w:val="0"/>
      <w:marTop w:val="0"/>
      <w:marBottom w:val="0"/>
      <w:divBdr>
        <w:top w:val="none" w:sz="0" w:space="0" w:color="auto"/>
        <w:left w:val="none" w:sz="0" w:space="0" w:color="auto"/>
        <w:bottom w:val="none" w:sz="0" w:space="0" w:color="auto"/>
        <w:right w:val="none" w:sz="0" w:space="0" w:color="auto"/>
      </w:divBdr>
    </w:div>
    <w:div w:id="5249900">
      <w:bodyDiv w:val="1"/>
      <w:marLeft w:val="0"/>
      <w:marRight w:val="0"/>
      <w:marTop w:val="0"/>
      <w:marBottom w:val="0"/>
      <w:divBdr>
        <w:top w:val="none" w:sz="0" w:space="0" w:color="auto"/>
        <w:left w:val="none" w:sz="0" w:space="0" w:color="auto"/>
        <w:bottom w:val="none" w:sz="0" w:space="0" w:color="auto"/>
        <w:right w:val="none" w:sz="0" w:space="0" w:color="auto"/>
      </w:divBdr>
    </w:div>
    <w:div w:id="6101552">
      <w:bodyDiv w:val="1"/>
      <w:marLeft w:val="0"/>
      <w:marRight w:val="0"/>
      <w:marTop w:val="0"/>
      <w:marBottom w:val="0"/>
      <w:divBdr>
        <w:top w:val="none" w:sz="0" w:space="0" w:color="auto"/>
        <w:left w:val="none" w:sz="0" w:space="0" w:color="auto"/>
        <w:bottom w:val="none" w:sz="0" w:space="0" w:color="auto"/>
        <w:right w:val="none" w:sz="0" w:space="0" w:color="auto"/>
      </w:divBdr>
    </w:div>
    <w:div w:id="6568555">
      <w:bodyDiv w:val="1"/>
      <w:marLeft w:val="0"/>
      <w:marRight w:val="0"/>
      <w:marTop w:val="0"/>
      <w:marBottom w:val="0"/>
      <w:divBdr>
        <w:top w:val="none" w:sz="0" w:space="0" w:color="auto"/>
        <w:left w:val="none" w:sz="0" w:space="0" w:color="auto"/>
        <w:bottom w:val="none" w:sz="0" w:space="0" w:color="auto"/>
        <w:right w:val="none" w:sz="0" w:space="0" w:color="auto"/>
      </w:divBdr>
    </w:div>
    <w:div w:id="6912978">
      <w:bodyDiv w:val="1"/>
      <w:marLeft w:val="0"/>
      <w:marRight w:val="0"/>
      <w:marTop w:val="0"/>
      <w:marBottom w:val="0"/>
      <w:divBdr>
        <w:top w:val="none" w:sz="0" w:space="0" w:color="auto"/>
        <w:left w:val="none" w:sz="0" w:space="0" w:color="auto"/>
        <w:bottom w:val="none" w:sz="0" w:space="0" w:color="auto"/>
        <w:right w:val="none" w:sz="0" w:space="0" w:color="auto"/>
      </w:divBdr>
    </w:div>
    <w:div w:id="6953849">
      <w:bodyDiv w:val="1"/>
      <w:marLeft w:val="0"/>
      <w:marRight w:val="0"/>
      <w:marTop w:val="0"/>
      <w:marBottom w:val="0"/>
      <w:divBdr>
        <w:top w:val="none" w:sz="0" w:space="0" w:color="auto"/>
        <w:left w:val="none" w:sz="0" w:space="0" w:color="auto"/>
        <w:bottom w:val="none" w:sz="0" w:space="0" w:color="auto"/>
        <w:right w:val="none" w:sz="0" w:space="0" w:color="auto"/>
      </w:divBdr>
    </w:div>
    <w:div w:id="7413140">
      <w:bodyDiv w:val="1"/>
      <w:marLeft w:val="0"/>
      <w:marRight w:val="0"/>
      <w:marTop w:val="0"/>
      <w:marBottom w:val="0"/>
      <w:divBdr>
        <w:top w:val="none" w:sz="0" w:space="0" w:color="auto"/>
        <w:left w:val="none" w:sz="0" w:space="0" w:color="auto"/>
        <w:bottom w:val="none" w:sz="0" w:space="0" w:color="auto"/>
        <w:right w:val="none" w:sz="0" w:space="0" w:color="auto"/>
      </w:divBdr>
    </w:div>
    <w:div w:id="8263795">
      <w:bodyDiv w:val="1"/>
      <w:marLeft w:val="0"/>
      <w:marRight w:val="0"/>
      <w:marTop w:val="0"/>
      <w:marBottom w:val="0"/>
      <w:divBdr>
        <w:top w:val="none" w:sz="0" w:space="0" w:color="auto"/>
        <w:left w:val="none" w:sz="0" w:space="0" w:color="auto"/>
        <w:bottom w:val="none" w:sz="0" w:space="0" w:color="auto"/>
        <w:right w:val="none" w:sz="0" w:space="0" w:color="auto"/>
      </w:divBdr>
    </w:div>
    <w:div w:id="8602042">
      <w:bodyDiv w:val="1"/>
      <w:marLeft w:val="0"/>
      <w:marRight w:val="0"/>
      <w:marTop w:val="0"/>
      <w:marBottom w:val="0"/>
      <w:divBdr>
        <w:top w:val="none" w:sz="0" w:space="0" w:color="auto"/>
        <w:left w:val="none" w:sz="0" w:space="0" w:color="auto"/>
        <w:bottom w:val="none" w:sz="0" w:space="0" w:color="auto"/>
        <w:right w:val="none" w:sz="0" w:space="0" w:color="auto"/>
      </w:divBdr>
    </w:div>
    <w:div w:id="8988993">
      <w:bodyDiv w:val="1"/>
      <w:marLeft w:val="0"/>
      <w:marRight w:val="0"/>
      <w:marTop w:val="0"/>
      <w:marBottom w:val="0"/>
      <w:divBdr>
        <w:top w:val="none" w:sz="0" w:space="0" w:color="auto"/>
        <w:left w:val="none" w:sz="0" w:space="0" w:color="auto"/>
        <w:bottom w:val="none" w:sz="0" w:space="0" w:color="auto"/>
        <w:right w:val="none" w:sz="0" w:space="0" w:color="auto"/>
      </w:divBdr>
    </w:div>
    <w:div w:id="8989986">
      <w:bodyDiv w:val="1"/>
      <w:marLeft w:val="0"/>
      <w:marRight w:val="0"/>
      <w:marTop w:val="0"/>
      <w:marBottom w:val="0"/>
      <w:divBdr>
        <w:top w:val="none" w:sz="0" w:space="0" w:color="auto"/>
        <w:left w:val="none" w:sz="0" w:space="0" w:color="auto"/>
        <w:bottom w:val="none" w:sz="0" w:space="0" w:color="auto"/>
        <w:right w:val="none" w:sz="0" w:space="0" w:color="auto"/>
      </w:divBdr>
    </w:div>
    <w:div w:id="9450609">
      <w:bodyDiv w:val="1"/>
      <w:marLeft w:val="0"/>
      <w:marRight w:val="0"/>
      <w:marTop w:val="0"/>
      <w:marBottom w:val="0"/>
      <w:divBdr>
        <w:top w:val="none" w:sz="0" w:space="0" w:color="auto"/>
        <w:left w:val="none" w:sz="0" w:space="0" w:color="auto"/>
        <w:bottom w:val="none" w:sz="0" w:space="0" w:color="auto"/>
        <w:right w:val="none" w:sz="0" w:space="0" w:color="auto"/>
      </w:divBdr>
    </w:div>
    <w:div w:id="9534097">
      <w:bodyDiv w:val="1"/>
      <w:marLeft w:val="0"/>
      <w:marRight w:val="0"/>
      <w:marTop w:val="0"/>
      <w:marBottom w:val="0"/>
      <w:divBdr>
        <w:top w:val="none" w:sz="0" w:space="0" w:color="auto"/>
        <w:left w:val="none" w:sz="0" w:space="0" w:color="auto"/>
        <w:bottom w:val="none" w:sz="0" w:space="0" w:color="auto"/>
        <w:right w:val="none" w:sz="0" w:space="0" w:color="auto"/>
      </w:divBdr>
    </w:div>
    <w:div w:id="9646512">
      <w:bodyDiv w:val="1"/>
      <w:marLeft w:val="0"/>
      <w:marRight w:val="0"/>
      <w:marTop w:val="0"/>
      <w:marBottom w:val="0"/>
      <w:divBdr>
        <w:top w:val="none" w:sz="0" w:space="0" w:color="auto"/>
        <w:left w:val="none" w:sz="0" w:space="0" w:color="auto"/>
        <w:bottom w:val="none" w:sz="0" w:space="0" w:color="auto"/>
        <w:right w:val="none" w:sz="0" w:space="0" w:color="auto"/>
      </w:divBdr>
    </w:div>
    <w:div w:id="9838963">
      <w:bodyDiv w:val="1"/>
      <w:marLeft w:val="0"/>
      <w:marRight w:val="0"/>
      <w:marTop w:val="0"/>
      <w:marBottom w:val="0"/>
      <w:divBdr>
        <w:top w:val="none" w:sz="0" w:space="0" w:color="auto"/>
        <w:left w:val="none" w:sz="0" w:space="0" w:color="auto"/>
        <w:bottom w:val="none" w:sz="0" w:space="0" w:color="auto"/>
        <w:right w:val="none" w:sz="0" w:space="0" w:color="auto"/>
      </w:divBdr>
    </w:div>
    <w:div w:id="10492900">
      <w:bodyDiv w:val="1"/>
      <w:marLeft w:val="0"/>
      <w:marRight w:val="0"/>
      <w:marTop w:val="0"/>
      <w:marBottom w:val="0"/>
      <w:divBdr>
        <w:top w:val="none" w:sz="0" w:space="0" w:color="auto"/>
        <w:left w:val="none" w:sz="0" w:space="0" w:color="auto"/>
        <w:bottom w:val="none" w:sz="0" w:space="0" w:color="auto"/>
        <w:right w:val="none" w:sz="0" w:space="0" w:color="auto"/>
      </w:divBdr>
    </w:div>
    <w:div w:id="11151863">
      <w:bodyDiv w:val="1"/>
      <w:marLeft w:val="0"/>
      <w:marRight w:val="0"/>
      <w:marTop w:val="0"/>
      <w:marBottom w:val="0"/>
      <w:divBdr>
        <w:top w:val="none" w:sz="0" w:space="0" w:color="auto"/>
        <w:left w:val="none" w:sz="0" w:space="0" w:color="auto"/>
        <w:bottom w:val="none" w:sz="0" w:space="0" w:color="auto"/>
        <w:right w:val="none" w:sz="0" w:space="0" w:color="auto"/>
      </w:divBdr>
    </w:div>
    <w:div w:id="11997475">
      <w:bodyDiv w:val="1"/>
      <w:marLeft w:val="0"/>
      <w:marRight w:val="0"/>
      <w:marTop w:val="0"/>
      <w:marBottom w:val="0"/>
      <w:divBdr>
        <w:top w:val="none" w:sz="0" w:space="0" w:color="auto"/>
        <w:left w:val="none" w:sz="0" w:space="0" w:color="auto"/>
        <w:bottom w:val="none" w:sz="0" w:space="0" w:color="auto"/>
        <w:right w:val="none" w:sz="0" w:space="0" w:color="auto"/>
      </w:divBdr>
    </w:div>
    <w:div w:id="12148670">
      <w:bodyDiv w:val="1"/>
      <w:marLeft w:val="0"/>
      <w:marRight w:val="0"/>
      <w:marTop w:val="0"/>
      <w:marBottom w:val="0"/>
      <w:divBdr>
        <w:top w:val="none" w:sz="0" w:space="0" w:color="auto"/>
        <w:left w:val="none" w:sz="0" w:space="0" w:color="auto"/>
        <w:bottom w:val="none" w:sz="0" w:space="0" w:color="auto"/>
        <w:right w:val="none" w:sz="0" w:space="0" w:color="auto"/>
      </w:divBdr>
    </w:div>
    <w:div w:id="12192655">
      <w:bodyDiv w:val="1"/>
      <w:marLeft w:val="0"/>
      <w:marRight w:val="0"/>
      <w:marTop w:val="0"/>
      <w:marBottom w:val="0"/>
      <w:divBdr>
        <w:top w:val="none" w:sz="0" w:space="0" w:color="auto"/>
        <w:left w:val="none" w:sz="0" w:space="0" w:color="auto"/>
        <w:bottom w:val="none" w:sz="0" w:space="0" w:color="auto"/>
        <w:right w:val="none" w:sz="0" w:space="0" w:color="auto"/>
      </w:divBdr>
    </w:div>
    <w:div w:id="13266399">
      <w:bodyDiv w:val="1"/>
      <w:marLeft w:val="0"/>
      <w:marRight w:val="0"/>
      <w:marTop w:val="0"/>
      <w:marBottom w:val="0"/>
      <w:divBdr>
        <w:top w:val="none" w:sz="0" w:space="0" w:color="auto"/>
        <w:left w:val="none" w:sz="0" w:space="0" w:color="auto"/>
        <w:bottom w:val="none" w:sz="0" w:space="0" w:color="auto"/>
        <w:right w:val="none" w:sz="0" w:space="0" w:color="auto"/>
      </w:divBdr>
    </w:div>
    <w:div w:id="13269810">
      <w:bodyDiv w:val="1"/>
      <w:marLeft w:val="0"/>
      <w:marRight w:val="0"/>
      <w:marTop w:val="0"/>
      <w:marBottom w:val="0"/>
      <w:divBdr>
        <w:top w:val="none" w:sz="0" w:space="0" w:color="auto"/>
        <w:left w:val="none" w:sz="0" w:space="0" w:color="auto"/>
        <w:bottom w:val="none" w:sz="0" w:space="0" w:color="auto"/>
        <w:right w:val="none" w:sz="0" w:space="0" w:color="auto"/>
      </w:divBdr>
    </w:div>
    <w:div w:id="13918360">
      <w:bodyDiv w:val="1"/>
      <w:marLeft w:val="0"/>
      <w:marRight w:val="0"/>
      <w:marTop w:val="0"/>
      <w:marBottom w:val="0"/>
      <w:divBdr>
        <w:top w:val="none" w:sz="0" w:space="0" w:color="auto"/>
        <w:left w:val="none" w:sz="0" w:space="0" w:color="auto"/>
        <w:bottom w:val="none" w:sz="0" w:space="0" w:color="auto"/>
        <w:right w:val="none" w:sz="0" w:space="0" w:color="auto"/>
      </w:divBdr>
    </w:div>
    <w:div w:id="14381352">
      <w:bodyDiv w:val="1"/>
      <w:marLeft w:val="0"/>
      <w:marRight w:val="0"/>
      <w:marTop w:val="0"/>
      <w:marBottom w:val="0"/>
      <w:divBdr>
        <w:top w:val="none" w:sz="0" w:space="0" w:color="auto"/>
        <w:left w:val="none" w:sz="0" w:space="0" w:color="auto"/>
        <w:bottom w:val="none" w:sz="0" w:space="0" w:color="auto"/>
        <w:right w:val="none" w:sz="0" w:space="0" w:color="auto"/>
      </w:divBdr>
    </w:div>
    <w:div w:id="14692523">
      <w:bodyDiv w:val="1"/>
      <w:marLeft w:val="0"/>
      <w:marRight w:val="0"/>
      <w:marTop w:val="0"/>
      <w:marBottom w:val="0"/>
      <w:divBdr>
        <w:top w:val="none" w:sz="0" w:space="0" w:color="auto"/>
        <w:left w:val="none" w:sz="0" w:space="0" w:color="auto"/>
        <w:bottom w:val="none" w:sz="0" w:space="0" w:color="auto"/>
        <w:right w:val="none" w:sz="0" w:space="0" w:color="auto"/>
      </w:divBdr>
    </w:div>
    <w:div w:id="14693226">
      <w:bodyDiv w:val="1"/>
      <w:marLeft w:val="0"/>
      <w:marRight w:val="0"/>
      <w:marTop w:val="0"/>
      <w:marBottom w:val="0"/>
      <w:divBdr>
        <w:top w:val="none" w:sz="0" w:space="0" w:color="auto"/>
        <w:left w:val="none" w:sz="0" w:space="0" w:color="auto"/>
        <w:bottom w:val="none" w:sz="0" w:space="0" w:color="auto"/>
        <w:right w:val="none" w:sz="0" w:space="0" w:color="auto"/>
      </w:divBdr>
    </w:div>
    <w:div w:id="15422244">
      <w:bodyDiv w:val="1"/>
      <w:marLeft w:val="0"/>
      <w:marRight w:val="0"/>
      <w:marTop w:val="0"/>
      <w:marBottom w:val="0"/>
      <w:divBdr>
        <w:top w:val="none" w:sz="0" w:space="0" w:color="auto"/>
        <w:left w:val="none" w:sz="0" w:space="0" w:color="auto"/>
        <w:bottom w:val="none" w:sz="0" w:space="0" w:color="auto"/>
        <w:right w:val="none" w:sz="0" w:space="0" w:color="auto"/>
      </w:divBdr>
    </w:div>
    <w:div w:id="15742672">
      <w:bodyDiv w:val="1"/>
      <w:marLeft w:val="0"/>
      <w:marRight w:val="0"/>
      <w:marTop w:val="0"/>
      <w:marBottom w:val="0"/>
      <w:divBdr>
        <w:top w:val="none" w:sz="0" w:space="0" w:color="auto"/>
        <w:left w:val="none" w:sz="0" w:space="0" w:color="auto"/>
        <w:bottom w:val="none" w:sz="0" w:space="0" w:color="auto"/>
        <w:right w:val="none" w:sz="0" w:space="0" w:color="auto"/>
      </w:divBdr>
    </w:div>
    <w:div w:id="16850786">
      <w:bodyDiv w:val="1"/>
      <w:marLeft w:val="0"/>
      <w:marRight w:val="0"/>
      <w:marTop w:val="0"/>
      <w:marBottom w:val="0"/>
      <w:divBdr>
        <w:top w:val="none" w:sz="0" w:space="0" w:color="auto"/>
        <w:left w:val="none" w:sz="0" w:space="0" w:color="auto"/>
        <w:bottom w:val="none" w:sz="0" w:space="0" w:color="auto"/>
        <w:right w:val="none" w:sz="0" w:space="0" w:color="auto"/>
      </w:divBdr>
    </w:div>
    <w:div w:id="17001908">
      <w:bodyDiv w:val="1"/>
      <w:marLeft w:val="0"/>
      <w:marRight w:val="0"/>
      <w:marTop w:val="0"/>
      <w:marBottom w:val="0"/>
      <w:divBdr>
        <w:top w:val="none" w:sz="0" w:space="0" w:color="auto"/>
        <w:left w:val="none" w:sz="0" w:space="0" w:color="auto"/>
        <w:bottom w:val="none" w:sz="0" w:space="0" w:color="auto"/>
        <w:right w:val="none" w:sz="0" w:space="0" w:color="auto"/>
      </w:divBdr>
    </w:div>
    <w:div w:id="17195214">
      <w:bodyDiv w:val="1"/>
      <w:marLeft w:val="0"/>
      <w:marRight w:val="0"/>
      <w:marTop w:val="0"/>
      <w:marBottom w:val="0"/>
      <w:divBdr>
        <w:top w:val="none" w:sz="0" w:space="0" w:color="auto"/>
        <w:left w:val="none" w:sz="0" w:space="0" w:color="auto"/>
        <w:bottom w:val="none" w:sz="0" w:space="0" w:color="auto"/>
        <w:right w:val="none" w:sz="0" w:space="0" w:color="auto"/>
      </w:divBdr>
    </w:div>
    <w:div w:id="17240436">
      <w:bodyDiv w:val="1"/>
      <w:marLeft w:val="0"/>
      <w:marRight w:val="0"/>
      <w:marTop w:val="0"/>
      <w:marBottom w:val="0"/>
      <w:divBdr>
        <w:top w:val="none" w:sz="0" w:space="0" w:color="auto"/>
        <w:left w:val="none" w:sz="0" w:space="0" w:color="auto"/>
        <w:bottom w:val="none" w:sz="0" w:space="0" w:color="auto"/>
        <w:right w:val="none" w:sz="0" w:space="0" w:color="auto"/>
      </w:divBdr>
    </w:div>
    <w:div w:id="17900972">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19279155">
      <w:bodyDiv w:val="1"/>
      <w:marLeft w:val="0"/>
      <w:marRight w:val="0"/>
      <w:marTop w:val="0"/>
      <w:marBottom w:val="0"/>
      <w:divBdr>
        <w:top w:val="none" w:sz="0" w:space="0" w:color="auto"/>
        <w:left w:val="none" w:sz="0" w:space="0" w:color="auto"/>
        <w:bottom w:val="none" w:sz="0" w:space="0" w:color="auto"/>
        <w:right w:val="none" w:sz="0" w:space="0" w:color="auto"/>
      </w:divBdr>
    </w:div>
    <w:div w:id="20859393">
      <w:bodyDiv w:val="1"/>
      <w:marLeft w:val="0"/>
      <w:marRight w:val="0"/>
      <w:marTop w:val="0"/>
      <w:marBottom w:val="0"/>
      <w:divBdr>
        <w:top w:val="none" w:sz="0" w:space="0" w:color="auto"/>
        <w:left w:val="none" w:sz="0" w:space="0" w:color="auto"/>
        <w:bottom w:val="none" w:sz="0" w:space="0" w:color="auto"/>
        <w:right w:val="none" w:sz="0" w:space="0" w:color="auto"/>
      </w:divBdr>
    </w:div>
    <w:div w:id="20865804">
      <w:bodyDiv w:val="1"/>
      <w:marLeft w:val="0"/>
      <w:marRight w:val="0"/>
      <w:marTop w:val="0"/>
      <w:marBottom w:val="0"/>
      <w:divBdr>
        <w:top w:val="none" w:sz="0" w:space="0" w:color="auto"/>
        <w:left w:val="none" w:sz="0" w:space="0" w:color="auto"/>
        <w:bottom w:val="none" w:sz="0" w:space="0" w:color="auto"/>
        <w:right w:val="none" w:sz="0" w:space="0" w:color="auto"/>
      </w:divBdr>
    </w:div>
    <w:div w:id="22483656">
      <w:bodyDiv w:val="1"/>
      <w:marLeft w:val="0"/>
      <w:marRight w:val="0"/>
      <w:marTop w:val="0"/>
      <w:marBottom w:val="0"/>
      <w:divBdr>
        <w:top w:val="none" w:sz="0" w:space="0" w:color="auto"/>
        <w:left w:val="none" w:sz="0" w:space="0" w:color="auto"/>
        <w:bottom w:val="none" w:sz="0" w:space="0" w:color="auto"/>
        <w:right w:val="none" w:sz="0" w:space="0" w:color="auto"/>
      </w:divBdr>
    </w:div>
    <w:div w:id="22750831">
      <w:bodyDiv w:val="1"/>
      <w:marLeft w:val="0"/>
      <w:marRight w:val="0"/>
      <w:marTop w:val="0"/>
      <w:marBottom w:val="0"/>
      <w:divBdr>
        <w:top w:val="none" w:sz="0" w:space="0" w:color="auto"/>
        <w:left w:val="none" w:sz="0" w:space="0" w:color="auto"/>
        <w:bottom w:val="none" w:sz="0" w:space="0" w:color="auto"/>
        <w:right w:val="none" w:sz="0" w:space="0" w:color="auto"/>
      </w:divBdr>
    </w:div>
    <w:div w:id="23218717">
      <w:bodyDiv w:val="1"/>
      <w:marLeft w:val="0"/>
      <w:marRight w:val="0"/>
      <w:marTop w:val="0"/>
      <w:marBottom w:val="0"/>
      <w:divBdr>
        <w:top w:val="none" w:sz="0" w:space="0" w:color="auto"/>
        <w:left w:val="none" w:sz="0" w:space="0" w:color="auto"/>
        <w:bottom w:val="none" w:sz="0" w:space="0" w:color="auto"/>
        <w:right w:val="none" w:sz="0" w:space="0" w:color="auto"/>
      </w:divBdr>
    </w:div>
    <w:div w:id="23289328">
      <w:bodyDiv w:val="1"/>
      <w:marLeft w:val="0"/>
      <w:marRight w:val="0"/>
      <w:marTop w:val="0"/>
      <w:marBottom w:val="0"/>
      <w:divBdr>
        <w:top w:val="none" w:sz="0" w:space="0" w:color="auto"/>
        <w:left w:val="none" w:sz="0" w:space="0" w:color="auto"/>
        <w:bottom w:val="none" w:sz="0" w:space="0" w:color="auto"/>
        <w:right w:val="none" w:sz="0" w:space="0" w:color="auto"/>
      </w:divBdr>
    </w:div>
    <w:div w:id="23331871">
      <w:bodyDiv w:val="1"/>
      <w:marLeft w:val="0"/>
      <w:marRight w:val="0"/>
      <w:marTop w:val="0"/>
      <w:marBottom w:val="0"/>
      <w:divBdr>
        <w:top w:val="none" w:sz="0" w:space="0" w:color="auto"/>
        <w:left w:val="none" w:sz="0" w:space="0" w:color="auto"/>
        <w:bottom w:val="none" w:sz="0" w:space="0" w:color="auto"/>
        <w:right w:val="none" w:sz="0" w:space="0" w:color="auto"/>
      </w:divBdr>
    </w:div>
    <w:div w:id="23749466">
      <w:bodyDiv w:val="1"/>
      <w:marLeft w:val="0"/>
      <w:marRight w:val="0"/>
      <w:marTop w:val="0"/>
      <w:marBottom w:val="0"/>
      <w:divBdr>
        <w:top w:val="none" w:sz="0" w:space="0" w:color="auto"/>
        <w:left w:val="none" w:sz="0" w:space="0" w:color="auto"/>
        <w:bottom w:val="none" w:sz="0" w:space="0" w:color="auto"/>
        <w:right w:val="none" w:sz="0" w:space="0" w:color="auto"/>
      </w:divBdr>
    </w:div>
    <w:div w:id="23871196">
      <w:bodyDiv w:val="1"/>
      <w:marLeft w:val="0"/>
      <w:marRight w:val="0"/>
      <w:marTop w:val="0"/>
      <w:marBottom w:val="0"/>
      <w:divBdr>
        <w:top w:val="none" w:sz="0" w:space="0" w:color="auto"/>
        <w:left w:val="none" w:sz="0" w:space="0" w:color="auto"/>
        <w:bottom w:val="none" w:sz="0" w:space="0" w:color="auto"/>
        <w:right w:val="none" w:sz="0" w:space="0" w:color="auto"/>
      </w:divBdr>
    </w:div>
    <w:div w:id="24061594">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4791503">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6297415">
      <w:bodyDiv w:val="1"/>
      <w:marLeft w:val="0"/>
      <w:marRight w:val="0"/>
      <w:marTop w:val="0"/>
      <w:marBottom w:val="0"/>
      <w:divBdr>
        <w:top w:val="none" w:sz="0" w:space="0" w:color="auto"/>
        <w:left w:val="none" w:sz="0" w:space="0" w:color="auto"/>
        <w:bottom w:val="none" w:sz="0" w:space="0" w:color="auto"/>
        <w:right w:val="none" w:sz="0" w:space="0" w:color="auto"/>
      </w:divBdr>
    </w:div>
    <w:div w:id="26411825">
      <w:bodyDiv w:val="1"/>
      <w:marLeft w:val="0"/>
      <w:marRight w:val="0"/>
      <w:marTop w:val="0"/>
      <w:marBottom w:val="0"/>
      <w:divBdr>
        <w:top w:val="none" w:sz="0" w:space="0" w:color="auto"/>
        <w:left w:val="none" w:sz="0" w:space="0" w:color="auto"/>
        <w:bottom w:val="none" w:sz="0" w:space="0" w:color="auto"/>
        <w:right w:val="none" w:sz="0" w:space="0" w:color="auto"/>
      </w:divBdr>
    </w:div>
    <w:div w:id="27142291">
      <w:bodyDiv w:val="1"/>
      <w:marLeft w:val="0"/>
      <w:marRight w:val="0"/>
      <w:marTop w:val="0"/>
      <w:marBottom w:val="0"/>
      <w:divBdr>
        <w:top w:val="none" w:sz="0" w:space="0" w:color="auto"/>
        <w:left w:val="none" w:sz="0" w:space="0" w:color="auto"/>
        <w:bottom w:val="none" w:sz="0" w:space="0" w:color="auto"/>
        <w:right w:val="none" w:sz="0" w:space="0" w:color="auto"/>
      </w:divBdr>
    </w:div>
    <w:div w:id="27610305">
      <w:bodyDiv w:val="1"/>
      <w:marLeft w:val="0"/>
      <w:marRight w:val="0"/>
      <w:marTop w:val="0"/>
      <w:marBottom w:val="0"/>
      <w:divBdr>
        <w:top w:val="none" w:sz="0" w:space="0" w:color="auto"/>
        <w:left w:val="none" w:sz="0" w:space="0" w:color="auto"/>
        <w:bottom w:val="none" w:sz="0" w:space="0" w:color="auto"/>
        <w:right w:val="none" w:sz="0" w:space="0" w:color="auto"/>
      </w:divBdr>
    </w:div>
    <w:div w:id="28141371">
      <w:bodyDiv w:val="1"/>
      <w:marLeft w:val="0"/>
      <w:marRight w:val="0"/>
      <w:marTop w:val="0"/>
      <w:marBottom w:val="0"/>
      <w:divBdr>
        <w:top w:val="none" w:sz="0" w:space="0" w:color="auto"/>
        <w:left w:val="none" w:sz="0" w:space="0" w:color="auto"/>
        <w:bottom w:val="none" w:sz="0" w:space="0" w:color="auto"/>
        <w:right w:val="none" w:sz="0" w:space="0" w:color="auto"/>
      </w:divBdr>
    </w:div>
    <w:div w:id="28456263">
      <w:bodyDiv w:val="1"/>
      <w:marLeft w:val="0"/>
      <w:marRight w:val="0"/>
      <w:marTop w:val="0"/>
      <w:marBottom w:val="0"/>
      <w:divBdr>
        <w:top w:val="none" w:sz="0" w:space="0" w:color="auto"/>
        <w:left w:val="none" w:sz="0" w:space="0" w:color="auto"/>
        <w:bottom w:val="none" w:sz="0" w:space="0" w:color="auto"/>
        <w:right w:val="none" w:sz="0" w:space="0" w:color="auto"/>
      </w:divBdr>
    </w:div>
    <w:div w:id="28729072">
      <w:bodyDiv w:val="1"/>
      <w:marLeft w:val="0"/>
      <w:marRight w:val="0"/>
      <w:marTop w:val="0"/>
      <w:marBottom w:val="0"/>
      <w:divBdr>
        <w:top w:val="none" w:sz="0" w:space="0" w:color="auto"/>
        <w:left w:val="none" w:sz="0" w:space="0" w:color="auto"/>
        <w:bottom w:val="none" w:sz="0" w:space="0" w:color="auto"/>
        <w:right w:val="none" w:sz="0" w:space="0" w:color="auto"/>
      </w:divBdr>
    </w:div>
    <w:div w:id="28801402">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29302707">
      <w:bodyDiv w:val="1"/>
      <w:marLeft w:val="0"/>
      <w:marRight w:val="0"/>
      <w:marTop w:val="0"/>
      <w:marBottom w:val="0"/>
      <w:divBdr>
        <w:top w:val="none" w:sz="0" w:space="0" w:color="auto"/>
        <w:left w:val="none" w:sz="0" w:space="0" w:color="auto"/>
        <w:bottom w:val="none" w:sz="0" w:space="0" w:color="auto"/>
        <w:right w:val="none" w:sz="0" w:space="0" w:color="auto"/>
      </w:divBdr>
    </w:div>
    <w:div w:id="29645020">
      <w:bodyDiv w:val="1"/>
      <w:marLeft w:val="0"/>
      <w:marRight w:val="0"/>
      <w:marTop w:val="0"/>
      <w:marBottom w:val="0"/>
      <w:divBdr>
        <w:top w:val="none" w:sz="0" w:space="0" w:color="auto"/>
        <w:left w:val="none" w:sz="0" w:space="0" w:color="auto"/>
        <w:bottom w:val="none" w:sz="0" w:space="0" w:color="auto"/>
        <w:right w:val="none" w:sz="0" w:space="0" w:color="auto"/>
      </w:divBdr>
    </w:div>
    <w:div w:id="29961660">
      <w:bodyDiv w:val="1"/>
      <w:marLeft w:val="0"/>
      <w:marRight w:val="0"/>
      <w:marTop w:val="0"/>
      <w:marBottom w:val="0"/>
      <w:divBdr>
        <w:top w:val="none" w:sz="0" w:space="0" w:color="auto"/>
        <w:left w:val="none" w:sz="0" w:space="0" w:color="auto"/>
        <w:bottom w:val="none" w:sz="0" w:space="0" w:color="auto"/>
        <w:right w:val="none" w:sz="0" w:space="0" w:color="auto"/>
      </w:divBdr>
    </w:div>
    <w:div w:id="30497577">
      <w:bodyDiv w:val="1"/>
      <w:marLeft w:val="0"/>
      <w:marRight w:val="0"/>
      <w:marTop w:val="0"/>
      <w:marBottom w:val="0"/>
      <w:divBdr>
        <w:top w:val="none" w:sz="0" w:space="0" w:color="auto"/>
        <w:left w:val="none" w:sz="0" w:space="0" w:color="auto"/>
        <w:bottom w:val="none" w:sz="0" w:space="0" w:color="auto"/>
        <w:right w:val="none" w:sz="0" w:space="0" w:color="auto"/>
      </w:divBdr>
    </w:div>
    <w:div w:id="31882307">
      <w:bodyDiv w:val="1"/>
      <w:marLeft w:val="0"/>
      <w:marRight w:val="0"/>
      <w:marTop w:val="0"/>
      <w:marBottom w:val="0"/>
      <w:divBdr>
        <w:top w:val="none" w:sz="0" w:space="0" w:color="auto"/>
        <w:left w:val="none" w:sz="0" w:space="0" w:color="auto"/>
        <w:bottom w:val="none" w:sz="0" w:space="0" w:color="auto"/>
        <w:right w:val="none" w:sz="0" w:space="0" w:color="auto"/>
      </w:divBdr>
    </w:div>
    <w:div w:id="32383905">
      <w:bodyDiv w:val="1"/>
      <w:marLeft w:val="0"/>
      <w:marRight w:val="0"/>
      <w:marTop w:val="0"/>
      <w:marBottom w:val="0"/>
      <w:divBdr>
        <w:top w:val="none" w:sz="0" w:space="0" w:color="auto"/>
        <w:left w:val="none" w:sz="0" w:space="0" w:color="auto"/>
        <w:bottom w:val="none" w:sz="0" w:space="0" w:color="auto"/>
        <w:right w:val="none" w:sz="0" w:space="0" w:color="auto"/>
      </w:divBdr>
    </w:div>
    <w:div w:id="32462330">
      <w:bodyDiv w:val="1"/>
      <w:marLeft w:val="0"/>
      <w:marRight w:val="0"/>
      <w:marTop w:val="0"/>
      <w:marBottom w:val="0"/>
      <w:divBdr>
        <w:top w:val="none" w:sz="0" w:space="0" w:color="auto"/>
        <w:left w:val="none" w:sz="0" w:space="0" w:color="auto"/>
        <w:bottom w:val="none" w:sz="0" w:space="0" w:color="auto"/>
        <w:right w:val="none" w:sz="0" w:space="0" w:color="auto"/>
      </w:divBdr>
    </w:div>
    <w:div w:id="32656590">
      <w:bodyDiv w:val="1"/>
      <w:marLeft w:val="0"/>
      <w:marRight w:val="0"/>
      <w:marTop w:val="0"/>
      <w:marBottom w:val="0"/>
      <w:divBdr>
        <w:top w:val="none" w:sz="0" w:space="0" w:color="auto"/>
        <w:left w:val="none" w:sz="0" w:space="0" w:color="auto"/>
        <w:bottom w:val="none" w:sz="0" w:space="0" w:color="auto"/>
        <w:right w:val="none" w:sz="0" w:space="0" w:color="auto"/>
      </w:divBdr>
    </w:div>
    <w:div w:id="32703192">
      <w:bodyDiv w:val="1"/>
      <w:marLeft w:val="0"/>
      <w:marRight w:val="0"/>
      <w:marTop w:val="0"/>
      <w:marBottom w:val="0"/>
      <w:divBdr>
        <w:top w:val="none" w:sz="0" w:space="0" w:color="auto"/>
        <w:left w:val="none" w:sz="0" w:space="0" w:color="auto"/>
        <w:bottom w:val="none" w:sz="0" w:space="0" w:color="auto"/>
        <w:right w:val="none" w:sz="0" w:space="0" w:color="auto"/>
      </w:divBdr>
    </w:div>
    <w:div w:id="32733229">
      <w:bodyDiv w:val="1"/>
      <w:marLeft w:val="0"/>
      <w:marRight w:val="0"/>
      <w:marTop w:val="0"/>
      <w:marBottom w:val="0"/>
      <w:divBdr>
        <w:top w:val="none" w:sz="0" w:space="0" w:color="auto"/>
        <w:left w:val="none" w:sz="0" w:space="0" w:color="auto"/>
        <w:bottom w:val="none" w:sz="0" w:space="0" w:color="auto"/>
        <w:right w:val="none" w:sz="0" w:space="0" w:color="auto"/>
      </w:divBdr>
    </w:div>
    <w:div w:id="32847245">
      <w:bodyDiv w:val="1"/>
      <w:marLeft w:val="0"/>
      <w:marRight w:val="0"/>
      <w:marTop w:val="0"/>
      <w:marBottom w:val="0"/>
      <w:divBdr>
        <w:top w:val="none" w:sz="0" w:space="0" w:color="auto"/>
        <w:left w:val="none" w:sz="0" w:space="0" w:color="auto"/>
        <w:bottom w:val="none" w:sz="0" w:space="0" w:color="auto"/>
        <w:right w:val="none" w:sz="0" w:space="0" w:color="auto"/>
      </w:divBdr>
    </w:div>
    <w:div w:id="32853624">
      <w:bodyDiv w:val="1"/>
      <w:marLeft w:val="0"/>
      <w:marRight w:val="0"/>
      <w:marTop w:val="0"/>
      <w:marBottom w:val="0"/>
      <w:divBdr>
        <w:top w:val="none" w:sz="0" w:space="0" w:color="auto"/>
        <w:left w:val="none" w:sz="0" w:space="0" w:color="auto"/>
        <w:bottom w:val="none" w:sz="0" w:space="0" w:color="auto"/>
        <w:right w:val="none" w:sz="0" w:space="0" w:color="auto"/>
      </w:divBdr>
    </w:div>
    <w:div w:id="33193910">
      <w:bodyDiv w:val="1"/>
      <w:marLeft w:val="0"/>
      <w:marRight w:val="0"/>
      <w:marTop w:val="0"/>
      <w:marBottom w:val="0"/>
      <w:divBdr>
        <w:top w:val="none" w:sz="0" w:space="0" w:color="auto"/>
        <w:left w:val="none" w:sz="0" w:space="0" w:color="auto"/>
        <w:bottom w:val="none" w:sz="0" w:space="0" w:color="auto"/>
        <w:right w:val="none" w:sz="0" w:space="0" w:color="auto"/>
      </w:divBdr>
    </w:div>
    <w:div w:id="33237432">
      <w:bodyDiv w:val="1"/>
      <w:marLeft w:val="0"/>
      <w:marRight w:val="0"/>
      <w:marTop w:val="0"/>
      <w:marBottom w:val="0"/>
      <w:divBdr>
        <w:top w:val="none" w:sz="0" w:space="0" w:color="auto"/>
        <w:left w:val="none" w:sz="0" w:space="0" w:color="auto"/>
        <w:bottom w:val="none" w:sz="0" w:space="0" w:color="auto"/>
        <w:right w:val="none" w:sz="0" w:space="0" w:color="auto"/>
      </w:divBdr>
    </w:div>
    <w:div w:id="34042283">
      <w:bodyDiv w:val="1"/>
      <w:marLeft w:val="0"/>
      <w:marRight w:val="0"/>
      <w:marTop w:val="0"/>
      <w:marBottom w:val="0"/>
      <w:divBdr>
        <w:top w:val="none" w:sz="0" w:space="0" w:color="auto"/>
        <w:left w:val="none" w:sz="0" w:space="0" w:color="auto"/>
        <w:bottom w:val="none" w:sz="0" w:space="0" w:color="auto"/>
        <w:right w:val="none" w:sz="0" w:space="0" w:color="auto"/>
      </w:divBdr>
    </w:div>
    <w:div w:id="34281282">
      <w:bodyDiv w:val="1"/>
      <w:marLeft w:val="0"/>
      <w:marRight w:val="0"/>
      <w:marTop w:val="0"/>
      <w:marBottom w:val="0"/>
      <w:divBdr>
        <w:top w:val="none" w:sz="0" w:space="0" w:color="auto"/>
        <w:left w:val="none" w:sz="0" w:space="0" w:color="auto"/>
        <w:bottom w:val="none" w:sz="0" w:space="0" w:color="auto"/>
        <w:right w:val="none" w:sz="0" w:space="0" w:color="auto"/>
      </w:divBdr>
    </w:div>
    <w:div w:id="34745283">
      <w:bodyDiv w:val="1"/>
      <w:marLeft w:val="0"/>
      <w:marRight w:val="0"/>
      <w:marTop w:val="0"/>
      <w:marBottom w:val="0"/>
      <w:divBdr>
        <w:top w:val="none" w:sz="0" w:space="0" w:color="auto"/>
        <w:left w:val="none" w:sz="0" w:space="0" w:color="auto"/>
        <w:bottom w:val="none" w:sz="0" w:space="0" w:color="auto"/>
        <w:right w:val="none" w:sz="0" w:space="0" w:color="auto"/>
      </w:divBdr>
    </w:div>
    <w:div w:id="34816734">
      <w:bodyDiv w:val="1"/>
      <w:marLeft w:val="0"/>
      <w:marRight w:val="0"/>
      <w:marTop w:val="0"/>
      <w:marBottom w:val="0"/>
      <w:divBdr>
        <w:top w:val="none" w:sz="0" w:space="0" w:color="auto"/>
        <w:left w:val="none" w:sz="0" w:space="0" w:color="auto"/>
        <w:bottom w:val="none" w:sz="0" w:space="0" w:color="auto"/>
        <w:right w:val="none" w:sz="0" w:space="0" w:color="auto"/>
      </w:divBdr>
    </w:div>
    <w:div w:id="35549772">
      <w:bodyDiv w:val="1"/>
      <w:marLeft w:val="0"/>
      <w:marRight w:val="0"/>
      <w:marTop w:val="0"/>
      <w:marBottom w:val="0"/>
      <w:divBdr>
        <w:top w:val="none" w:sz="0" w:space="0" w:color="auto"/>
        <w:left w:val="none" w:sz="0" w:space="0" w:color="auto"/>
        <w:bottom w:val="none" w:sz="0" w:space="0" w:color="auto"/>
        <w:right w:val="none" w:sz="0" w:space="0" w:color="auto"/>
      </w:divBdr>
    </w:div>
    <w:div w:id="36131612">
      <w:bodyDiv w:val="1"/>
      <w:marLeft w:val="0"/>
      <w:marRight w:val="0"/>
      <w:marTop w:val="0"/>
      <w:marBottom w:val="0"/>
      <w:divBdr>
        <w:top w:val="none" w:sz="0" w:space="0" w:color="auto"/>
        <w:left w:val="none" w:sz="0" w:space="0" w:color="auto"/>
        <w:bottom w:val="none" w:sz="0" w:space="0" w:color="auto"/>
        <w:right w:val="none" w:sz="0" w:space="0" w:color="auto"/>
      </w:divBdr>
    </w:div>
    <w:div w:id="36318680">
      <w:bodyDiv w:val="1"/>
      <w:marLeft w:val="0"/>
      <w:marRight w:val="0"/>
      <w:marTop w:val="0"/>
      <w:marBottom w:val="0"/>
      <w:divBdr>
        <w:top w:val="none" w:sz="0" w:space="0" w:color="auto"/>
        <w:left w:val="none" w:sz="0" w:space="0" w:color="auto"/>
        <w:bottom w:val="none" w:sz="0" w:space="0" w:color="auto"/>
        <w:right w:val="none" w:sz="0" w:space="0" w:color="auto"/>
      </w:divBdr>
    </w:div>
    <w:div w:id="36702942">
      <w:bodyDiv w:val="1"/>
      <w:marLeft w:val="0"/>
      <w:marRight w:val="0"/>
      <w:marTop w:val="0"/>
      <w:marBottom w:val="0"/>
      <w:divBdr>
        <w:top w:val="none" w:sz="0" w:space="0" w:color="auto"/>
        <w:left w:val="none" w:sz="0" w:space="0" w:color="auto"/>
        <w:bottom w:val="none" w:sz="0" w:space="0" w:color="auto"/>
        <w:right w:val="none" w:sz="0" w:space="0" w:color="auto"/>
      </w:divBdr>
    </w:div>
    <w:div w:id="36901578">
      <w:bodyDiv w:val="1"/>
      <w:marLeft w:val="0"/>
      <w:marRight w:val="0"/>
      <w:marTop w:val="0"/>
      <w:marBottom w:val="0"/>
      <w:divBdr>
        <w:top w:val="none" w:sz="0" w:space="0" w:color="auto"/>
        <w:left w:val="none" w:sz="0" w:space="0" w:color="auto"/>
        <w:bottom w:val="none" w:sz="0" w:space="0" w:color="auto"/>
        <w:right w:val="none" w:sz="0" w:space="0" w:color="auto"/>
      </w:divBdr>
    </w:div>
    <w:div w:id="37321123">
      <w:bodyDiv w:val="1"/>
      <w:marLeft w:val="0"/>
      <w:marRight w:val="0"/>
      <w:marTop w:val="0"/>
      <w:marBottom w:val="0"/>
      <w:divBdr>
        <w:top w:val="none" w:sz="0" w:space="0" w:color="auto"/>
        <w:left w:val="none" w:sz="0" w:space="0" w:color="auto"/>
        <w:bottom w:val="none" w:sz="0" w:space="0" w:color="auto"/>
        <w:right w:val="none" w:sz="0" w:space="0" w:color="auto"/>
      </w:divBdr>
    </w:div>
    <w:div w:id="37364952">
      <w:bodyDiv w:val="1"/>
      <w:marLeft w:val="0"/>
      <w:marRight w:val="0"/>
      <w:marTop w:val="0"/>
      <w:marBottom w:val="0"/>
      <w:divBdr>
        <w:top w:val="none" w:sz="0" w:space="0" w:color="auto"/>
        <w:left w:val="none" w:sz="0" w:space="0" w:color="auto"/>
        <w:bottom w:val="none" w:sz="0" w:space="0" w:color="auto"/>
        <w:right w:val="none" w:sz="0" w:space="0" w:color="auto"/>
      </w:divBdr>
    </w:div>
    <w:div w:id="39674610">
      <w:bodyDiv w:val="1"/>
      <w:marLeft w:val="0"/>
      <w:marRight w:val="0"/>
      <w:marTop w:val="0"/>
      <w:marBottom w:val="0"/>
      <w:divBdr>
        <w:top w:val="none" w:sz="0" w:space="0" w:color="auto"/>
        <w:left w:val="none" w:sz="0" w:space="0" w:color="auto"/>
        <w:bottom w:val="none" w:sz="0" w:space="0" w:color="auto"/>
        <w:right w:val="none" w:sz="0" w:space="0" w:color="auto"/>
      </w:divBdr>
    </w:div>
    <w:div w:id="39863780">
      <w:bodyDiv w:val="1"/>
      <w:marLeft w:val="0"/>
      <w:marRight w:val="0"/>
      <w:marTop w:val="0"/>
      <w:marBottom w:val="0"/>
      <w:divBdr>
        <w:top w:val="none" w:sz="0" w:space="0" w:color="auto"/>
        <w:left w:val="none" w:sz="0" w:space="0" w:color="auto"/>
        <w:bottom w:val="none" w:sz="0" w:space="0" w:color="auto"/>
        <w:right w:val="none" w:sz="0" w:space="0" w:color="auto"/>
      </w:divBdr>
    </w:div>
    <w:div w:id="41757037">
      <w:bodyDiv w:val="1"/>
      <w:marLeft w:val="0"/>
      <w:marRight w:val="0"/>
      <w:marTop w:val="0"/>
      <w:marBottom w:val="0"/>
      <w:divBdr>
        <w:top w:val="none" w:sz="0" w:space="0" w:color="auto"/>
        <w:left w:val="none" w:sz="0" w:space="0" w:color="auto"/>
        <w:bottom w:val="none" w:sz="0" w:space="0" w:color="auto"/>
        <w:right w:val="none" w:sz="0" w:space="0" w:color="auto"/>
      </w:divBdr>
    </w:div>
    <w:div w:id="41760562">
      <w:bodyDiv w:val="1"/>
      <w:marLeft w:val="0"/>
      <w:marRight w:val="0"/>
      <w:marTop w:val="0"/>
      <w:marBottom w:val="0"/>
      <w:divBdr>
        <w:top w:val="none" w:sz="0" w:space="0" w:color="auto"/>
        <w:left w:val="none" w:sz="0" w:space="0" w:color="auto"/>
        <w:bottom w:val="none" w:sz="0" w:space="0" w:color="auto"/>
        <w:right w:val="none" w:sz="0" w:space="0" w:color="auto"/>
      </w:divBdr>
    </w:div>
    <w:div w:id="42095485">
      <w:bodyDiv w:val="1"/>
      <w:marLeft w:val="0"/>
      <w:marRight w:val="0"/>
      <w:marTop w:val="0"/>
      <w:marBottom w:val="0"/>
      <w:divBdr>
        <w:top w:val="none" w:sz="0" w:space="0" w:color="auto"/>
        <w:left w:val="none" w:sz="0" w:space="0" w:color="auto"/>
        <w:bottom w:val="none" w:sz="0" w:space="0" w:color="auto"/>
        <w:right w:val="none" w:sz="0" w:space="0" w:color="auto"/>
      </w:divBdr>
    </w:div>
    <w:div w:id="42291563">
      <w:bodyDiv w:val="1"/>
      <w:marLeft w:val="0"/>
      <w:marRight w:val="0"/>
      <w:marTop w:val="0"/>
      <w:marBottom w:val="0"/>
      <w:divBdr>
        <w:top w:val="none" w:sz="0" w:space="0" w:color="auto"/>
        <w:left w:val="none" w:sz="0" w:space="0" w:color="auto"/>
        <w:bottom w:val="none" w:sz="0" w:space="0" w:color="auto"/>
        <w:right w:val="none" w:sz="0" w:space="0" w:color="auto"/>
      </w:divBdr>
    </w:div>
    <w:div w:id="43257688">
      <w:bodyDiv w:val="1"/>
      <w:marLeft w:val="0"/>
      <w:marRight w:val="0"/>
      <w:marTop w:val="0"/>
      <w:marBottom w:val="0"/>
      <w:divBdr>
        <w:top w:val="none" w:sz="0" w:space="0" w:color="auto"/>
        <w:left w:val="none" w:sz="0" w:space="0" w:color="auto"/>
        <w:bottom w:val="none" w:sz="0" w:space="0" w:color="auto"/>
        <w:right w:val="none" w:sz="0" w:space="0" w:color="auto"/>
      </w:divBdr>
    </w:div>
    <w:div w:id="43532111">
      <w:bodyDiv w:val="1"/>
      <w:marLeft w:val="0"/>
      <w:marRight w:val="0"/>
      <w:marTop w:val="0"/>
      <w:marBottom w:val="0"/>
      <w:divBdr>
        <w:top w:val="none" w:sz="0" w:space="0" w:color="auto"/>
        <w:left w:val="none" w:sz="0" w:space="0" w:color="auto"/>
        <w:bottom w:val="none" w:sz="0" w:space="0" w:color="auto"/>
        <w:right w:val="none" w:sz="0" w:space="0" w:color="auto"/>
      </w:divBdr>
    </w:div>
    <w:div w:id="43915992">
      <w:bodyDiv w:val="1"/>
      <w:marLeft w:val="0"/>
      <w:marRight w:val="0"/>
      <w:marTop w:val="0"/>
      <w:marBottom w:val="0"/>
      <w:divBdr>
        <w:top w:val="none" w:sz="0" w:space="0" w:color="auto"/>
        <w:left w:val="none" w:sz="0" w:space="0" w:color="auto"/>
        <w:bottom w:val="none" w:sz="0" w:space="0" w:color="auto"/>
        <w:right w:val="none" w:sz="0" w:space="0" w:color="auto"/>
      </w:divBdr>
    </w:div>
    <w:div w:id="44448388">
      <w:bodyDiv w:val="1"/>
      <w:marLeft w:val="0"/>
      <w:marRight w:val="0"/>
      <w:marTop w:val="0"/>
      <w:marBottom w:val="0"/>
      <w:divBdr>
        <w:top w:val="none" w:sz="0" w:space="0" w:color="auto"/>
        <w:left w:val="none" w:sz="0" w:space="0" w:color="auto"/>
        <w:bottom w:val="none" w:sz="0" w:space="0" w:color="auto"/>
        <w:right w:val="none" w:sz="0" w:space="0" w:color="auto"/>
      </w:divBdr>
    </w:div>
    <w:div w:id="44986316">
      <w:bodyDiv w:val="1"/>
      <w:marLeft w:val="0"/>
      <w:marRight w:val="0"/>
      <w:marTop w:val="0"/>
      <w:marBottom w:val="0"/>
      <w:divBdr>
        <w:top w:val="none" w:sz="0" w:space="0" w:color="auto"/>
        <w:left w:val="none" w:sz="0" w:space="0" w:color="auto"/>
        <w:bottom w:val="none" w:sz="0" w:space="0" w:color="auto"/>
        <w:right w:val="none" w:sz="0" w:space="0" w:color="auto"/>
      </w:divBdr>
    </w:div>
    <w:div w:id="45107555">
      <w:bodyDiv w:val="1"/>
      <w:marLeft w:val="0"/>
      <w:marRight w:val="0"/>
      <w:marTop w:val="0"/>
      <w:marBottom w:val="0"/>
      <w:divBdr>
        <w:top w:val="none" w:sz="0" w:space="0" w:color="auto"/>
        <w:left w:val="none" w:sz="0" w:space="0" w:color="auto"/>
        <w:bottom w:val="none" w:sz="0" w:space="0" w:color="auto"/>
        <w:right w:val="none" w:sz="0" w:space="0" w:color="auto"/>
      </w:divBdr>
    </w:div>
    <w:div w:id="45230216">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6101940">
      <w:bodyDiv w:val="1"/>
      <w:marLeft w:val="0"/>
      <w:marRight w:val="0"/>
      <w:marTop w:val="0"/>
      <w:marBottom w:val="0"/>
      <w:divBdr>
        <w:top w:val="none" w:sz="0" w:space="0" w:color="auto"/>
        <w:left w:val="none" w:sz="0" w:space="0" w:color="auto"/>
        <w:bottom w:val="none" w:sz="0" w:space="0" w:color="auto"/>
        <w:right w:val="none" w:sz="0" w:space="0" w:color="auto"/>
      </w:divBdr>
    </w:div>
    <w:div w:id="46340942">
      <w:bodyDiv w:val="1"/>
      <w:marLeft w:val="0"/>
      <w:marRight w:val="0"/>
      <w:marTop w:val="0"/>
      <w:marBottom w:val="0"/>
      <w:divBdr>
        <w:top w:val="none" w:sz="0" w:space="0" w:color="auto"/>
        <w:left w:val="none" w:sz="0" w:space="0" w:color="auto"/>
        <w:bottom w:val="none" w:sz="0" w:space="0" w:color="auto"/>
        <w:right w:val="none" w:sz="0" w:space="0" w:color="auto"/>
      </w:divBdr>
    </w:div>
    <w:div w:id="46414752">
      <w:bodyDiv w:val="1"/>
      <w:marLeft w:val="0"/>
      <w:marRight w:val="0"/>
      <w:marTop w:val="0"/>
      <w:marBottom w:val="0"/>
      <w:divBdr>
        <w:top w:val="none" w:sz="0" w:space="0" w:color="auto"/>
        <w:left w:val="none" w:sz="0" w:space="0" w:color="auto"/>
        <w:bottom w:val="none" w:sz="0" w:space="0" w:color="auto"/>
        <w:right w:val="none" w:sz="0" w:space="0" w:color="auto"/>
      </w:divBdr>
    </w:div>
    <w:div w:id="46416933">
      <w:bodyDiv w:val="1"/>
      <w:marLeft w:val="0"/>
      <w:marRight w:val="0"/>
      <w:marTop w:val="0"/>
      <w:marBottom w:val="0"/>
      <w:divBdr>
        <w:top w:val="none" w:sz="0" w:space="0" w:color="auto"/>
        <w:left w:val="none" w:sz="0" w:space="0" w:color="auto"/>
        <w:bottom w:val="none" w:sz="0" w:space="0" w:color="auto"/>
        <w:right w:val="none" w:sz="0" w:space="0" w:color="auto"/>
      </w:divBdr>
    </w:div>
    <w:div w:id="46492662">
      <w:bodyDiv w:val="1"/>
      <w:marLeft w:val="0"/>
      <w:marRight w:val="0"/>
      <w:marTop w:val="0"/>
      <w:marBottom w:val="0"/>
      <w:divBdr>
        <w:top w:val="none" w:sz="0" w:space="0" w:color="auto"/>
        <w:left w:val="none" w:sz="0" w:space="0" w:color="auto"/>
        <w:bottom w:val="none" w:sz="0" w:space="0" w:color="auto"/>
        <w:right w:val="none" w:sz="0" w:space="0" w:color="auto"/>
      </w:divBdr>
    </w:div>
    <w:div w:id="46728800">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7654903">
      <w:bodyDiv w:val="1"/>
      <w:marLeft w:val="0"/>
      <w:marRight w:val="0"/>
      <w:marTop w:val="0"/>
      <w:marBottom w:val="0"/>
      <w:divBdr>
        <w:top w:val="none" w:sz="0" w:space="0" w:color="auto"/>
        <w:left w:val="none" w:sz="0" w:space="0" w:color="auto"/>
        <w:bottom w:val="none" w:sz="0" w:space="0" w:color="auto"/>
        <w:right w:val="none" w:sz="0" w:space="0" w:color="auto"/>
      </w:divBdr>
    </w:div>
    <w:div w:id="47728465">
      <w:bodyDiv w:val="1"/>
      <w:marLeft w:val="0"/>
      <w:marRight w:val="0"/>
      <w:marTop w:val="0"/>
      <w:marBottom w:val="0"/>
      <w:divBdr>
        <w:top w:val="none" w:sz="0" w:space="0" w:color="auto"/>
        <w:left w:val="none" w:sz="0" w:space="0" w:color="auto"/>
        <w:bottom w:val="none" w:sz="0" w:space="0" w:color="auto"/>
        <w:right w:val="none" w:sz="0" w:space="0" w:color="auto"/>
      </w:divBdr>
    </w:div>
    <w:div w:id="47850559">
      <w:bodyDiv w:val="1"/>
      <w:marLeft w:val="0"/>
      <w:marRight w:val="0"/>
      <w:marTop w:val="0"/>
      <w:marBottom w:val="0"/>
      <w:divBdr>
        <w:top w:val="none" w:sz="0" w:space="0" w:color="auto"/>
        <w:left w:val="none" w:sz="0" w:space="0" w:color="auto"/>
        <w:bottom w:val="none" w:sz="0" w:space="0" w:color="auto"/>
        <w:right w:val="none" w:sz="0" w:space="0" w:color="auto"/>
      </w:divBdr>
    </w:div>
    <w:div w:id="47920072">
      <w:bodyDiv w:val="1"/>
      <w:marLeft w:val="0"/>
      <w:marRight w:val="0"/>
      <w:marTop w:val="0"/>
      <w:marBottom w:val="0"/>
      <w:divBdr>
        <w:top w:val="none" w:sz="0" w:space="0" w:color="auto"/>
        <w:left w:val="none" w:sz="0" w:space="0" w:color="auto"/>
        <w:bottom w:val="none" w:sz="0" w:space="0" w:color="auto"/>
        <w:right w:val="none" w:sz="0" w:space="0" w:color="auto"/>
      </w:divBdr>
    </w:div>
    <w:div w:id="48382752">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49496568">
      <w:bodyDiv w:val="1"/>
      <w:marLeft w:val="0"/>
      <w:marRight w:val="0"/>
      <w:marTop w:val="0"/>
      <w:marBottom w:val="0"/>
      <w:divBdr>
        <w:top w:val="none" w:sz="0" w:space="0" w:color="auto"/>
        <w:left w:val="none" w:sz="0" w:space="0" w:color="auto"/>
        <w:bottom w:val="none" w:sz="0" w:space="0" w:color="auto"/>
        <w:right w:val="none" w:sz="0" w:space="0" w:color="auto"/>
      </w:divBdr>
    </w:div>
    <w:div w:id="50621588">
      <w:bodyDiv w:val="1"/>
      <w:marLeft w:val="0"/>
      <w:marRight w:val="0"/>
      <w:marTop w:val="0"/>
      <w:marBottom w:val="0"/>
      <w:divBdr>
        <w:top w:val="none" w:sz="0" w:space="0" w:color="auto"/>
        <w:left w:val="none" w:sz="0" w:space="0" w:color="auto"/>
        <w:bottom w:val="none" w:sz="0" w:space="0" w:color="auto"/>
        <w:right w:val="none" w:sz="0" w:space="0" w:color="auto"/>
      </w:divBdr>
    </w:div>
    <w:div w:id="51124925">
      <w:bodyDiv w:val="1"/>
      <w:marLeft w:val="0"/>
      <w:marRight w:val="0"/>
      <w:marTop w:val="0"/>
      <w:marBottom w:val="0"/>
      <w:divBdr>
        <w:top w:val="none" w:sz="0" w:space="0" w:color="auto"/>
        <w:left w:val="none" w:sz="0" w:space="0" w:color="auto"/>
        <w:bottom w:val="none" w:sz="0" w:space="0" w:color="auto"/>
        <w:right w:val="none" w:sz="0" w:space="0" w:color="auto"/>
      </w:divBdr>
    </w:div>
    <w:div w:id="51782378">
      <w:bodyDiv w:val="1"/>
      <w:marLeft w:val="0"/>
      <w:marRight w:val="0"/>
      <w:marTop w:val="0"/>
      <w:marBottom w:val="0"/>
      <w:divBdr>
        <w:top w:val="none" w:sz="0" w:space="0" w:color="auto"/>
        <w:left w:val="none" w:sz="0" w:space="0" w:color="auto"/>
        <w:bottom w:val="none" w:sz="0" w:space="0" w:color="auto"/>
        <w:right w:val="none" w:sz="0" w:space="0" w:color="auto"/>
      </w:divBdr>
    </w:div>
    <w:div w:id="52126020">
      <w:bodyDiv w:val="1"/>
      <w:marLeft w:val="0"/>
      <w:marRight w:val="0"/>
      <w:marTop w:val="0"/>
      <w:marBottom w:val="0"/>
      <w:divBdr>
        <w:top w:val="none" w:sz="0" w:space="0" w:color="auto"/>
        <w:left w:val="none" w:sz="0" w:space="0" w:color="auto"/>
        <w:bottom w:val="none" w:sz="0" w:space="0" w:color="auto"/>
        <w:right w:val="none" w:sz="0" w:space="0" w:color="auto"/>
      </w:divBdr>
    </w:div>
    <w:div w:id="52311310">
      <w:bodyDiv w:val="1"/>
      <w:marLeft w:val="0"/>
      <w:marRight w:val="0"/>
      <w:marTop w:val="0"/>
      <w:marBottom w:val="0"/>
      <w:divBdr>
        <w:top w:val="none" w:sz="0" w:space="0" w:color="auto"/>
        <w:left w:val="none" w:sz="0" w:space="0" w:color="auto"/>
        <w:bottom w:val="none" w:sz="0" w:space="0" w:color="auto"/>
        <w:right w:val="none" w:sz="0" w:space="0" w:color="auto"/>
      </w:divBdr>
    </w:div>
    <w:div w:id="52314550">
      <w:bodyDiv w:val="1"/>
      <w:marLeft w:val="0"/>
      <w:marRight w:val="0"/>
      <w:marTop w:val="0"/>
      <w:marBottom w:val="0"/>
      <w:divBdr>
        <w:top w:val="none" w:sz="0" w:space="0" w:color="auto"/>
        <w:left w:val="none" w:sz="0" w:space="0" w:color="auto"/>
        <w:bottom w:val="none" w:sz="0" w:space="0" w:color="auto"/>
        <w:right w:val="none" w:sz="0" w:space="0" w:color="auto"/>
      </w:divBdr>
    </w:div>
    <w:div w:id="53086042">
      <w:bodyDiv w:val="1"/>
      <w:marLeft w:val="0"/>
      <w:marRight w:val="0"/>
      <w:marTop w:val="0"/>
      <w:marBottom w:val="0"/>
      <w:divBdr>
        <w:top w:val="none" w:sz="0" w:space="0" w:color="auto"/>
        <w:left w:val="none" w:sz="0" w:space="0" w:color="auto"/>
        <w:bottom w:val="none" w:sz="0" w:space="0" w:color="auto"/>
        <w:right w:val="none" w:sz="0" w:space="0" w:color="auto"/>
      </w:divBdr>
    </w:div>
    <w:div w:id="53286520">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4135242">
      <w:bodyDiv w:val="1"/>
      <w:marLeft w:val="0"/>
      <w:marRight w:val="0"/>
      <w:marTop w:val="0"/>
      <w:marBottom w:val="0"/>
      <w:divBdr>
        <w:top w:val="none" w:sz="0" w:space="0" w:color="auto"/>
        <w:left w:val="none" w:sz="0" w:space="0" w:color="auto"/>
        <w:bottom w:val="none" w:sz="0" w:space="0" w:color="auto"/>
        <w:right w:val="none" w:sz="0" w:space="0" w:color="auto"/>
      </w:divBdr>
    </w:div>
    <w:div w:id="54399467">
      <w:bodyDiv w:val="1"/>
      <w:marLeft w:val="0"/>
      <w:marRight w:val="0"/>
      <w:marTop w:val="0"/>
      <w:marBottom w:val="0"/>
      <w:divBdr>
        <w:top w:val="none" w:sz="0" w:space="0" w:color="auto"/>
        <w:left w:val="none" w:sz="0" w:space="0" w:color="auto"/>
        <w:bottom w:val="none" w:sz="0" w:space="0" w:color="auto"/>
        <w:right w:val="none" w:sz="0" w:space="0" w:color="auto"/>
      </w:divBdr>
    </w:div>
    <w:div w:id="54813950">
      <w:bodyDiv w:val="1"/>
      <w:marLeft w:val="0"/>
      <w:marRight w:val="0"/>
      <w:marTop w:val="0"/>
      <w:marBottom w:val="0"/>
      <w:divBdr>
        <w:top w:val="none" w:sz="0" w:space="0" w:color="auto"/>
        <w:left w:val="none" w:sz="0" w:space="0" w:color="auto"/>
        <w:bottom w:val="none" w:sz="0" w:space="0" w:color="auto"/>
        <w:right w:val="none" w:sz="0" w:space="0" w:color="auto"/>
      </w:divBdr>
    </w:div>
    <w:div w:id="55398242">
      <w:bodyDiv w:val="1"/>
      <w:marLeft w:val="0"/>
      <w:marRight w:val="0"/>
      <w:marTop w:val="0"/>
      <w:marBottom w:val="0"/>
      <w:divBdr>
        <w:top w:val="none" w:sz="0" w:space="0" w:color="auto"/>
        <w:left w:val="none" w:sz="0" w:space="0" w:color="auto"/>
        <w:bottom w:val="none" w:sz="0" w:space="0" w:color="auto"/>
        <w:right w:val="none" w:sz="0" w:space="0" w:color="auto"/>
      </w:divBdr>
    </w:div>
    <w:div w:id="57017787">
      <w:bodyDiv w:val="1"/>
      <w:marLeft w:val="0"/>
      <w:marRight w:val="0"/>
      <w:marTop w:val="0"/>
      <w:marBottom w:val="0"/>
      <w:divBdr>
        <w:top w:val="none" w:sz="0" w:space="0" w:color="auto"/>
        <w:left w:val="none" w:sz="0" w:space="0" w:color="auto"/>
        <w:bottom w:val="none" w:sz="0" w:space="0" w:color="auto"/>
        <w:right w:val="none" w:sz="0" w:space="0" w:color="auto"/>
      </w:divBdr>
    </w:div>
    <w:div w:id="57020290">
      <w:bodyDiv w:val="1"/>
      <w:marLeft w:val="0"/>
      <w:marRight w:val="0"/>
      <w:marTop w:val="0"/>
      <w:marBottom w:val="0"/>
      <w:divBdr>
        <w:top w:val="none" w:sz="0" w:space="0" w:color="auto"/>
        <w:left w:val="none" w:sz="0" w:space="0" w:color="auto"/>
        <w:bottom w:val="none" w:sz="0" w:space="0" w:color="auto"/>
        <w:right w:val="none" w:sz="0" w:space="0" w:color="auto"/>
      </w:divBdr>
    </w:div>
    <w:div w:id="57411096">
      <w:bodyDiv w:val="1"/>
      <w:marLeft w:val="0"/>
      <w:marRight w:val="0"/>
      <w:marTop w:val="0"/>
      <w:marBottom w:val="0"/>
      <w:divBdr>
        <w:top w:val="none" w:sz="0" w:space="0" w:color="auto"/>
        <w:left w:val="none" w:sz="0" w:space="0" w:color="auto"/>
        <w:bottom w:val="none" w:sz="0" w:space="0" w:color="auto"/>
        <w:right w:val="none" w:sz="0" w:space="0" w:color="auto"/>
      </w:divBdr>
    </w:div>
    <w:div w:id="57871406">
      <w:bodyDiv w:val="1"/>
      <w:marLeft w:val="0"/>
      <w:marRight w:val="0"/>
      <w:marTop w:val="0"/>
      <w:marBottom w:val="0"/>
      <w:divBdr>
        <w:top w:val="none" w:sz="0" w:space="0" w:color="auto"/>
        <w:left w:val="none" w:sz="0" w:space="0" w:color="auto"/>
        <w:bottom w:val="none" w:sz="0" w:space="0" w:color="auto"/>
        <w:right w:val="none" w:sz="0" w:space="0" w:color="auto"/>
      </w:divBdr>
    </w:div>
    <w:div w:id="58553043">
      <w:bodyDiv w:val="1"/>
      <w:marLeft w:val="0"/>
      <w:marRight w:val="0"/>
      <w:marTop w:val="0"/>
      <w:marBottom w:val="0"/>
      <w:divBdr>
        <w:top w:val="none" w:sz="0" w:space="0" w:color="auto"/>
        <w:left w:val="none" w:sz="0" w:space="0" w:color="auto"/>
        <w:bottom w:val="none" w:sz="0" w:space="0" w:color="auto"/>
        <w:right w:val="none" w:sz="0" w:space="0" w:color="auto"/>
      </w:divBdr>
    </w:div>
    <w:div w:id="58553332">
      <w:bodyDiv w:val="1"/>
      <w:marLeft w:val="0"/>
      <w:marRight w:val="0"/>
      <w:marTop w:val="0"/>
      <w:marBottom w:val="0"/>
      <w:divBdr>
        <w:top w:val="none" w:sz="0" w:space="0" w:color="auto"/>
        <w:left w:val="none" w:sz="0" w:space="0" w:color="auto"/>
        <w:bottom w:val="none" w:sz="0" w:space="0" w:color="auto"/>
        <w:right w:val="none" w:sz="0" w:space="0" w:color="auto"/>
      </w:divBdr>
    </w:div>
    <w:div w:id="58986571">
      <w:bodyDiv w:val="1"/>
      <w:marLeft w:val="0"/>
      <w:marRight w:val="0"/>
      <w:marTop w:val="0"/>
      <w:marBottom w:val="0"/>
      <w:divBdr>
        <w:top w:val="none" w:sz="0" w:space="0" w:color="auto"/>
        <w:left w:val="none" w:sz="0" w:space="0" w:color="auto"/>
        <w:bottom w:val="none" w:sz="0" w:space="0" w:color="auto"/>
        <w:right w:val="none" w:sz="0" w:space="0" w:color="auto"/>
      </w:divBdr>
    </w:div>
    <w:div w:id="59257831">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1024880">
      <w:bodyDiv w:val="1"/>
      <w:marLeft w:val="0"/>
      <w:marRight w:val="0"/>
      <w:marTop w:val="0"/>
      <w:marBottom w:val="0"/>
      <w:divBdr>
        <w:top w:val="none" w:sz="0" w:space="0" w:color="auto"/>
        <w:left w:val="none" w:sz="0" w:space="0" w:color="auto"/>
        <w:bottom w:val="none" w:sz="0" w:space="0" w:color="auto"/>
        <w:right w:val="none" w:sz="0" w:space="0" w:color="auto"/>
      </w:divBdr>
    </w:div>
    <w:div w:id="61756516">
      <w:bodyDiv w:val="1"/>
      <w:marLeft w:val="0"/>
      <w:marRight w:val="0"/>
      <w:marTop w:val="0"/>
      <w:marBottom w:val="0"/>
      <w:divBdr>
        <w:top w:val="none" w:sz="0" w:space="0" w:color="auto"/>
        <w:left w:val="none" w:sz="0" w:space="0" w:color="auto"/>
        <w:bottom w:val="none" w:sz="0" w:space="0" w:color="auto"/>
        <w:right w:val="none" w:sz="0" w:space="0" w:color="auto"/>
      </w:divBdr>
    </w:div>
    <w:div w:id="62149039">
      <w:bodyDiv w:val="1"/>
      <w:marLeft w:val="0"/>
      <w:marRight w:val="0"/>
      <w:marTop w:val="0"/>
      <w:marBottom w:val="0"/>
      <w:divBdr>
        <w:top w:val="none" w:sz="0" w:space="0" w:color="auto"/>
        <w:left w:val="none" w:sz="0" w:space="0" w:color="auto"/>
        <w:bottom w:val="none" w:sz="0" w:space="0" w:color="auto"/>
        <w:right w:val="none" w:sz="0" w:space="0" w:color="auto"/>
      </w:divBdr>
    </w:div>
    <w:div w:id="62259947">
      <w:bodyDiv w:val="1"/>
      <w:marLeft w:val="0"/>
      <w:marRight w:val="0"/>
      <w:marTop w:val="0"/>
      <w:marBottom w:val="0"/>
      <w:divBdr>
        <w:top w:val="none" w:sz="0" w:space="0" w:color="auto"/>
        <w:left w:val="none" w:sz="0" w:space="0" w:color="auto"/>
        <w:bottom w:val="none" w:sz="0" w:space="0" w:color="auto"/>
        <w:right w:val="none" w:sz="0" w:space="0" w:color="auto"/>
      </w:divBdr>
    </w:div>
    <w:div w:id="62486774">
      <w:bodyDiv w:val="1"/>
      <w:marLeft w:val="0"/>
      <w:marRight w:val="0"/>
      <w:marTop w:val="0"/>
      <w:marBottom w:val="0"/>
      <w:divBdr>
        <w:top w:val="none" w:sz="0" w:space="0" w:color="auto"/>
        <w:left w:val="none" w:sz="0" w:space="0" w:color="auto"/>
        <w:bottom w:val="none" w:sz="0" w:space="0" w:color="auto"/>
        <w:right w:val="none" w:sz="0" w:space="0" w:color="auto"/>
      </w:divBdr>
    </w:div>
    <w:div w:id="62605975">
      <w:bodyDiv w:val="1"/>
      <w:marLeft w:val="0"/>
      <w:marRight w:val="0"/>
      <w:marTop w:val="0"/>
      <w:marBottom w:val="0"/>
      <w:divBdr>
        <w:top w:val="none" w:sz="0" w:space="0" w:color="auto"/>
        <w:left w:val="none" w:sz="0" w:space="0" w:color="auto"/>
        <w:bottom w:val="none" w:sz="0" w:space="0" w:color="auto"/>
        <w:right w:val="none" w:sz="0" w:space="0" w:color="auto"/>
      </w:divBdr>
    </w:div>
    <w:div w:id="62795933">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3913742">
      <w:bodyDiv w:val="1"/>
      <w:marLeft w:val="0"/>
      <w:marRight w:val="0"/>
      <w:marTop w:val="0"/>
      <w:marBottom w:val="0"/>
      <w:divBdr>
        <w:top w:val="none" w:sz="0" w:space="0" w:color="auto"/>
        <w:left w:val="none" w:sz="0" w:space="0" w:color="auto"/>
        <w:bottom w:val="none" w:sz="0" w:space="0" w:color="auto"/>
        <w:right w:val="none" w:sz="0" w:space="0" w:color="auto"/>
      </w:divBdr>
    </w:div>
    <w:div w:id="64307157">
      <w:bodyDiv w:val="1"/>
      <w:marLeft w:val="0"/>
      <w:marRight w:val="0"/>
      <w:marTop w:val="0"/>
      <w:marBottom w:val="0"/>
      <w:divBdr>
        <w:top w:val="none" w:sz="0" w:space="0" w:color="auto"/>
        <w:left w:val="none" w:sz="0" w:space="0" w:color="auto"/>
        <w:bottom w:val="none" w:sz="0" w:space="0" w:color="auto"/>
        <w:right w:val="none" w:sz="0" w:space="0" w:color="auto"/>
      </w:divBdr>
    </w:div>
    <w:div w:id="64686721">
      <w:bodyDiv w:val="1"/>
      <w:marLeft w:val="0"/>
      <w:marRight w:val="0"/>
      <w:marTop w:val="0"/>
      <w:marBottom w:val="0"/>
      <w:divBdr>
        <w:top w:val="none" w:sz="0" w:space="0" w:color="auto"/>
        <w:left w:val="none" w:sz="0" w:space="0" w:color="auto"/>
        <w:bottom w:val="none" w:sz="0" w:space="0" w:color="auto"/>
        <w:right w:val="none" w:sz="0" w:space="0" w:color="auto"/>
      </w:divBdr>
    </w:div>
    <w:div w:id="64842769">
      <w:bodyDiv w:val="1"/>
      <w:marLeft w:val="0"/>
      <w:marRight w:val="0"/>
      <w:marTop w:val="0"/>
      <w:marBottom w:val="0"/>
      <w:divBdr>
        <w:top w:val="none" w:sz="0" w:space="0" w:color="auto"/>
        <w:left w:val="none" w:sz="0" w:space="0" w:color="auto"/>
        <w:bottom w:val="none" w:sz="0" w:space="0" w:color="auto"/>
        <w:right w:val="none" w:sz="0" w:space="0" w:color="auto"/>
      </w:divBdr>
    </w:div>
    <w:div w:id="65034335">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5618897">
      <w:bodyDiv w:val="1"/>
      <w:marLeft w:val="0"/>
      <w:marRight w:val="0"/>
      <w:marTop w:val="0"/>
      <w:marBottom w:val="0"/>
      <w:divBdr>
        <w:top w:val="none" w:sz="0" w:space="0" w:color="auto"/>
        <w:left w:val="none" w:sz="0" w:space="0" w:color="auto"/>
        <w:bottom w:val="none" w:sz="0" w:space="0" w:color="auto"/>
        <w:right w:val="none" w:sz="0" w:space="0" w:color="auto"/>
      </w:divBdr>
    </w:div>
    <w:div w:id="65693746">
      <w:bodyDiv w:val="1"/>
      <w:marLeft w:val="0"/>
      <w:marRight w:val="0"/>
      <w:marTop w:val="0"/>
      <w:marBottom w:val="0"/>
      <w:divBdr>
        <w:top w:val="none" w:sz="0" w:space="0" w:color="auto"/>
        <w:left w:val="none" w:sz="0" w:space="0" w:color="auto"/>
        <w:bottom w:val="none" w:sz="0" w:space="0" w:color="auto"/>
        <w:right w:val="none" w:sz="0" w:space="0" w:color="auto"/>
      </w:divBdr>
    </w:div>
    <w:div w:id="66348331">
      <w:bodyDiv w:val="1"/>
      <w:marLeft w:val="0"/>
      <w:marRight w:val="0"/>
      <w:marTop w:val="0"/>
      <w:marBottom w:val="0"/>
      <w:divBdr>
        <w:top w:val="none" w:sz="0" w:space="0" w:color="auto"/>
        <w:left w:val="none" w:sz="0" w:space="0" w:color="auto"/>
        <w:bottom w:val="none" w:sz="0" w:space="0" w:color="auto"/>
        <w:right w:val="none" w:sz="0" w:space="0" w:color="auto"/>
      </w:divBdr>
    </w:div>
    <w:div w:id="66466311">
      <w:bodyDiv w:val="1"/>
      <w:marLeft w:val="0"/>
      <w:marRight w:val="0"/>
      <w:marTop w:val="0"/>
      <w:marBottom w:val="0"/>
      <w:divBdr>
        <w:top w:val="none" w:sz="0" w:space="0" w:color="auto"/>
        <w:left w:val="none" w:sz="0" w:space="0" w:color="auto"/>
        <w:bottom w:val="none" w:sz="0" w:space="0" w:color="auto"/>
        <w:right w:val="none" w:sz="0" w:space="0" w:color="auto"/>
      </w:divBdr>
    </w:div>
    <w:div w:id="66653541">
      <w:bodyDiv w:val="1"/>
      <w:marLeft w:val="0"/>
      <w:marRight w:val="0"/>
      <w:marTop w:val="0"/>
      <w:marBottom w:val="0"/>
      <w:divBdr>
        <w:top w:val="none" w:sz="0" w:space="0" w:color="auto"/>
        <w:left w:val="none" w:sz="0" w:space="0" w:color="auto"/>
        <w:bottom w:val="none" w:sz="0" w:space="0" w:color="auto"/>
        <w:right w:val="none" w:sz="0" w:space="0" w:color="auto"/>
      </w:divBdr>
    </w:div>
    <w:div w:id="66853031">
      <w:bodyDiv w:val="1"/>
      <w:marLeft w:val="0"/>
      <w:marRight w:val="0"/>
      <w:marTop w:val="0"/>
      <w:marBottom w:val="0"/>
      <w:divBdr>
        <w:top w:val="none" w:sz="0" w:space="0" w:color="auto"/>
        <w:left w:val="none" w:sz="0" w:space="0" w:color="auto"/>
        <w:bottom w:val="none" w:sz="0" w:space="0" w:color="auto"/>
        <w:right w:val="none" w:sz="0" w:space="0" w:color="auto"/>
      </w:divBdr>
    </w:div>
    <w:div w:id="66924901">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67966857">
      <w:bodyDiv w:val="1"/>
      <w:marLeft w:val="0"/>
      <w:marRight w:val="0"/>
      <w:marTop w:val="0"/>
      <w:marBottom w:val="0"/>
      <w:divBdr>
        <w:top w:val="none" w:sz="0" w:space="0" w:color="auto"/>
        <w:left w:val="none" w:sz="0" w:space="0" w:color="auto"/>
        <w:bottom w:val="none" w:sz="0" w:space="0" w:color="auto"/>
        <w:right w:val="none" w:sz="0" w:space="0" w:color="auto"/>
      </w:divBdr>
    </w:div>
    <w:div w:id="68357381">
      <w:bodyDiv w:val="1"/>
      <w:marLeft w:val="0"/>
      <w:marRight w:val="0"/>
      <w:marTop w:val="0"/>
      <w:marBottom w:val="0"/>
      <w:divBdr>
        <w:top w:val="none" w:sz="0" w:space="0" w:color="auto"/>
        <w:left w:val="none" w:sz="0" w:space="0" w:color="auto"/>
        <w:bottom w:val="none" w:sz="0" w:space="0" w:color="auto"/>
        <w:right w:val="none" w:sz="0" w:space="0" w:color="auto"/>
      </w:divBdr>
    </w:div>
    <w:div w:id="68693712">
      <w:bodyDiv w:val="1"/>
      <w:marLeft w:val="0"/>
      <w:marRight w:val="0"/>
      <w:marTop w:val="0"/>
      <w:marBottom w:val="0"/>
      <w:divBdr>
        <w:top w:val="none" w:sz="0" w:space="0" w:color="auto"/>
        <w:left w:val="none" w:sz="0" w:space="0" w:color="auto"/>
        <w:bottom w:val="none" w:sz="0" w:space="0" w:color="auto"/>
        <w:right w:val="none" w:sz="0" w:space="0" w:color="auto"/>
      </w:divBdr>
    </w:div>
    <w:div w:id="68894145">
      <w:bodyDiv w:val="1"/>
      <w:marLeft w:val="0"/>
      <w:marRight w:val="0"/>
      <w:marTop w:val="0"/>
      <w:marBottom w:val="0"/>
      <w:divBdr>
        <w:top w:val="none" w:sz="0" w:space="0" w:color="auto"/>
        <w:left w:val="none" w:sz="0" w:space="0" w:color="auto"/>
        <w:bottom w:val="none" w:sz="0" w:space="0" w:color="auto"/>
        <w:right w:val="none" w:sz="0" w:space="0" w:color="auto"/>
      </w:divBdr>
    </w:div>
    <w:div w:id="68966343">
      <w:bodyDiv w:val="1"/>
      <w:marLeft w:val="0"/>
      <w:marRight w:val="0"/>
      <w:marTop w:val="0"/>
      <w:marBottom w:val="0"/>
      <w:divBdr>
        <w:top w:val="none" w:sz="0" w:space="0" w:color="auto"/>
        <w:left w:val="none" w:sz="0" w:space="0" w:color="auto"/>
        <w:bottom w:val="none" w:sz="0" w:space="0" w:color="auto"/>
        <w:right w:val="none" w:sz="0" w:space="0" w:color="auto"/>
      </w:divBdr>
    </w:div>
    <w:div w:id="70200960">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466783">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1590527">
      <w:bodyDiv w:val="1"/>
      <w:marLeft w:val="0"/>
      <w:marRight w:val="0"/>
      <w:marTop w:val="0"/>
      <w:marBottom w:val="0"/>
      <w:divBdr>
        <w:top w:val="none" w:sz="0" w:space="0" w:color="auto"/>
        <w:left w:val="none" w:sz="0" w:space="0" w:color="auto"/>
        <w:bottom w:val="none" w:sz="0" w:space="0" w:color="auto"/>
        <w:right w:val="none" w:sz="0" w:space="0" w:color="auto"/>
      </w:divBdr>
    </w:div>
    <w:div w:id="73283230">
      <w:bodyDiv w:val="1"/>
      <w:marLeft w:val="0"/>
      <w:marRight w:val="0"/>
      <w:marTop w:val="0"/>
      <w:marBottom w:val="0"/>
      <w:divBdr>
        <w:top w:val="none" w:sz="0" w:space="0" w:color="auto"/>
        <w:left w:val="none" w:sz="0" w:space="0" w:color="auto"/>
        <w:bottom w:val="none" w:sz="0" w:space="0" w:color="auto"/>
        <w:right w:val="none" w:sz="0" w:space="0" w:color="auto"/>
      </w:divBdr>
    </w:div>
    <w:div w:id="74253248">
      <w:bodyDiv w:val="1"/>
      <w:marLeft w:val="0"/>
      <w:marRight w:val="0"/>
      <w:marTop w:val="0"/>
      <w:marBottom w:val="0"/>
      <w:divBdr>
        <w:top w:val="none" w:sz="0" w:space="0" w:color="auto"/>
        <w:left w:val="none" w:sz="0" w:space="0" w:color="auto"/>
        <w:bottom w:val="none" w:sz="0" w:space="0" w:color="auto"/>
        <w:right w:val="none" w:sz="0" w:space="0" w:color="auto"/>
      </w:divBdr>
    </w:div>
    <w:div w:id="74715536">
      <w:bodyDiv w:val="1"/>
      <w:marLeft w:val="0"/>
      <w:marRight w:val="0"/>
      <w:marTop w:val="0"/>
      <w:marBottom w:val="0"/>
      <w:divBdr>
        <w:top w:val="none" w:sz="0" w:space="0" w:color="auto"/>
        <w:left w:val="none" w:sz="0" w:space="0" w:color="auto"/>
        <w:bottom w:val="none" w:sz="0" w:space="0" w:color="auto"/>
        <w:right w:val="none" w:sz="0" w:space="0" w:color="auto"/>
      </w:divBdr>
    </w:div>
    <w:div w:id="75904566">
      <w:bodyDiv w:val="1"/>
      <w:marLeft w:val="0"/>
      <w:marRight w:val="0"/>
      <w:marTop w:val="0"/>
      <w:marBottom w:val="0"/>
      <w:divBdr>
        <w:top w:val="none" w:sz="0" w:space="0" w:color="auto"/>
        <w:left w:val="none" w:sz="0" w:space="0" w:color="auto"/>
        <w:bottom w:val="none" w:sz="0" w:space="0" w:color="auto"/>
        <w:right w:val="none" w:sz="0" w:space="0" w:color="auto"/>
      </w:divBdr>
    </w:div>
    <w:div w:id="75904788">
      <w:bodyDiv w:val="1"/>
      <w:marLeft w:val="0"/>
      <w:marRight w:val="0"/>
      <w:marTop w:val="0"/>
      <w:marBottom w:val="0"/>
      <w:divBdr>
        <w:top w:val="none" w:sz="0" w:space="0" w:color="auto"/>
        <w:left w:val="none" w:sz="0" w:space="0" w:color="auto"/>
        <w:bottom w:val="none" w:sz="0" w:space="0" w:color="auto"/>
        <w:right w:val="none" w:sz="0" w:space="0" w:color="auto"/>
      </w:divBdr>
    </w:div>
    <w:div w:id="75982870">
      <w:bodyDiv w:val="1"/>
      <w:marLeft w:val="0"/>
      <w:marRight w:val="0"/>
      <w:marTop w:val="0"/>
      <w:marBottom w:val="0"/>
      <w:divBdr>
        <w:top w:val="none" w:sz="0" w:space="0" w:color="auto"/>
        <w:left w:val="none" w:sz="0" w:space="0" w:color="auto"/>
        <w:bottom w:val="none" w:sz="0" w:space="0" w:color="auto"/>
        <w:right w:val="none" w:sz="0" w:space="0" w:color="auto"/>
      </w:divBdr>
    </w:div>
    <w:div w:id="76172497">
      <w:bodyDiv w:val="1"/>
      <w:marLeft w:val="0"/>
      <w:marRight w:val="0"/>
      <w:marTop w:val="0"/>
      <w:marBottom w:val="0"/>
      <w:divBdr>
        <w:top w:val="none" w:sz="0" w:space="0" w:color="auto"/>
        <w:left w:val="none" w:sz="0" w:space="0" w:color="auto"/>
        <w:bottom w:val="none" w:sz="0" w:space="0" w:color="auto"/>
        <w:right w:val="none" w:sz="0" w:space="0" w:color="auto"/>
      </w:divBdr>
    </w:div>
    <w:div w:id="76365591">
      <w:bodyDiv w:val="1"/>
      <w:marLeft w:val="0"/>
      <w:marRight w:val="0"/>
      <w:marTop w:val="0"/>
      <w:marBottom w:val="0"/>
      <w:divBdr>
        <w:top w:val="none" w:sz="0" w:space="0" w:color="auto"/>
        <w:left w:val="none" w:sz="0" w:space="0" w:color="auto"/>
        <w:bottom w:val="none" w:sz="0" w:space="0" w:color="auto"/>
        <w:right w:val="none" w:sz="0" w:space="0" w:color="auto"/>
      </w:divBdr>
    </w:div>
    <w:div w:id="76442003">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76561332">
      <w:bodyDiv w:val="1"/>
      <w:marLeft w:val="0"/>
      <w:marRight w:val="0"/>
      <w:marTop w:val="0"/>
      <w:marBottom w:val="0"/>
      <w:divBdr>
        <w:top w:val="none" w:sz="0" w:space="0" w:color="auto"/>
        <w:left w:val="none" w:sz="0" w:space="0" w:color="auto"/>
        <w:bottom w:val="none" w:sz="0" w:space="0" w:color="auto"/>
        <w:right w:val="none" w:sz="0" w:space="0" w:color="auto"/>
      </w:divBdr>
    </w:div>
    <w:div w:id="76635904">
      <w:bodyDiv w:val="1"/>
      <w:marLeft w:val="0"/>
      <w:marRight w:val="0"/>
      <w:marTop w:val="0"/>
      <w:marBottom w:val="0"/>
      <w:divBdr>
        <w:top w:val="none" w:sz="0" w:space="0" w:color="auto"/>
        <w:left w:val="none" w:sz="0" w:space="0" w:color="auto"/>
        <w:bottom w:val="none" w:sz="0" w:space="0" w:color="auto"/>
        <w:right w:val="none" w:sz="0" w:space="0" w:color="auto"/>
      </w:divBdr>
    </w:div>
    <w:div w:id="79377371">
      <w:bodyDiv w:val="1"/>
      <w:marLeft w:val="0"/>
      <w:marRight w:val="0"/>
      <w:marTop w:val="0"/>
      <w:marBottom w:val="0"/>
      <w:divBdr>
        <w:top w:val="none" w:sz="0" w:space="0" w:color="auto"/>
        <w:left w:val="none" w:sz="0" w:space="0" w:color="auto"/>
        <w:bottom w:val="none" w:sz="0" w:space="0" w:color="auto"/>
        <w:right w:val="none" w:sz="0" w:space="0" w:color="auto"/>
      </w:divBdr>
    </w:div>
    <w:div w:id="81492105">
      <w:bodyDiv w:val="1"/>
      <w:marLeft w:val="0"/>
      <w:marRight w:val="0"/>
      <w:marTop w:val="0"/>
      <w:marBottom w:val="0"/>
      <w:divBdr>
        <w:top w:val="none" w:sz="0" w:space="0" w:color="auto"/>
        <w:left w:val="none" w:sz="0" w:space="0" w:color="auto"/>
        <w:bottom w:val="none" w:sz="0" w:space="0" w:color="auto"/>
        <w:right w:val="none" w:sz="0" w:space="0" w:color="auto"/>
      </w:divBdr>
    </w:div>
    <w:div w:id="81538326">
      <w:bodyDiv w:val="1"/>
      <w:marLeft w:val="0"/>
      <w:marRight w:val="0"/>
      <w:marTop w:val="0"/>
      <w:marBottom w:val="0"/>
      <w:divBdr>
        <w:top w:val="none" w:sz="0" w:space="0" w:color="auto"/>
        <w:left w:val="none" w:sz="0" w:space="0" w:color="auto"/>
        <w:bottom w:val="none" w:sz="0" w:space="0" w:color="auto"/>
        <w:right w:val="none" w:sz="0" w:space="0" w:color="auto"/>
      </w:divBdr>
    </w:div>
    <w:div w:id="81949179">
      <w:bodyDiv w:val="1"/>
      <w:marLeft w:val="0"/>
      <w:marRight w:val="0"/>
      <w:marTop w:val="0"/>
      <w:marBottom w:val="0"/>
      <w:divBdr>
        <w:top w:val="none" w:sz="0" w:space="0" w:color="auto"/>
        <w:left w:val="none" w:sz="0" w:space="0" w:color="auto"/>
        <w:bottom w:val="none" w:sz="0" w:space="0" w:color="auto"/>
        <w:right w:val="none" w:sz="0" w:space="0" w:color="auto"/>
      </w:divBdr>
    </w:div>
    <w:div w:id="82143268">
      <w:bodyDiv w:val="1"/>
      <w:marLeft w:val="0"/>
      <w:marRight w:val="0"/>
      <w:marTop w:val="0"/>
      <w:marBottom w:val="0"/>
      <w:divBdr>
        <w:top w:val="none" w:sz="0" w:space="0" w:color="auto"/>
        <w:left w:val="none" w:sz="0" w:space="0" w:color="auto"/>
        <w:bottom w:val="none" w:sz="0" w:space="0" w:color="auto"/>
        <w:right w:val="none" w:sz="0" w:space="0" w:color="auto"/>
      </w:divBdr>
    </w:div>
    <w:div w:id="82456228">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83116101">
      <w:bodyDiv w:val="1"/>
      <w:marLeft w:val="0"/>
      <w:marRight w:val="0"/>
      <w:marTop w:val="0"/>
      <w:marBottom w:val="0"/>
      <w:divBdr>
        <w:top w:val="none" w:sz="0" w:space="0" w:color="auto"/>
        <w:left w:val="none" w:sz="0" w:space="0" w:color="auto"/>
        <w:bottom w:val="none" w:sz="0" w:space="0" w:color="auto"/>
        <w:right w:val="none" w:sz="0" w:space="0" w:color="auto"/>
      </w:divBdr>
    </w:div>
    <w:div w:id="84037177">
      <w:bodyDiv w:val="1"/>
      <w:marLeft w:val="0"/>
      <w:marRight w:val="0"/>
      <w:marTop w:val="0"/>
      <w:marBottom w:val="0"/>
      <w:divBdr>
        <w:top w:val="none" w:sz="0" w:space="0" w:color="auto"/>
        <w:left w:val="none" w:sz="0" w:space="0" w:color="auto"/>
        <w:bottom w:val="none" w:sz="0" w:space="0" w:color="auto"/>
        <w:right w:val="none" w:sz="0" w:space="0" w:color="auto"/>
      </w:divBdr>
    </w:div>
    <w:div w:id="84814533">
      <w:bodyDiv w:val="1"/>
      <w:marLeft w:val="0"/>
      <w:marRight w:val="0"/>
      <w:marTop w:val="0"/>
      <w:marBottom w:val="0"/>
      <w:divBdr>
        <w:top w:val="none" w:sz="0" w:space="0" w:color="auto"/>
        <w:left w:val="none" w:sz="0" w:space="0" w:color="auto"/>
        <w:bottom w:val="none" w:sz="0" w:space="0" w:color="auto"/>
        <w:right w:val="none" w:sz="0" w:space="0" w:color="auto"/>
      </w:divBdr>
    </w:div>
    <w:div w:id="85394243">
      <w:bodyDiv w:val="1"/>
      <w:marLeft w:val="0"/>
      <w:marRight w:val="0"/>
      <w:marTop w:val="0"/>
      <w:marBottom w:val="0"/>
      <w:divBdr>
        <w:top w:val="none" w:sz="0" w:space="0" w:color="auto"/>
        <w:left w:val="none" w:sz="0" w:space="0" w:color="auto"/>
        <w:bottom w:val="none" w:sz="0" w:space="0" w:color="auto"/>
        <w:right w:val="none" w:sz="0" w:space="0" w:color="auto"/>
      </w:divBdr>
    </w:div>
    <w:div w:id="85537034">
      <w:bodyDiv w:val="1"/>
      <w:marLeft w:val="0"/>
      <w:marRight w:val="0"/>
      <w:marTop w:val="0"/>
      <w:marBottom w:val="0"/>
      <w:divBdr>
        <w:top w:val="none" w:sz="0" w:space="0" w:color="auto"/>
        <w:left w:val="none" w:sz="0" w:space="0" w:color="auto"/>
        <w:bottom w:val="none" w:sz="0" w:space="0" w:color="auto"/>
        <w:right w:val="none" w:sz="0" w:space="0" w:color="auto"/>
      </w:divBdr>
    </w:div>
    <w:div w:id="86315049">
      <w:bodyDiv w:val="1"/>
      <w:marLeft w:val="0"/>
      <w:marRight w:val="0"/>
      <w:marTop w:val="0"/>
      <w:marBottom w:val="0"/>
      <w:divBdr>
        <w:top w:val="none" w:sz="0" w:space="0" w:color="auto"/>
        <w:left w:val="none" w:sz="0" w:space="0" w:color="auto"/>
        <w:bottom w:val="none" w:sz="0" w:space="0" w:color="auto"/>
        <w:right w:val="none" w:sz="0" w:space="0" w:color="auto"/>
      </w:divBdr>
    </w:div>
    <w:div w:id="86386381">
      <w:bodyDiv w:val="1"/>
      <w:marLeft w:val="0"/>
      <w:marRight w:val="0"/>
      <w:marTop w:val="0"/>
      <w:marBottom w:val="0"/>
      <w:divBdr>
        <w:top w:val="none" w:sz="0" w:space="0" w:color="auto"/>
        <w:left w:val="none" w:sz="0" w:space="0" w:color="auto"/>
        <w:bottom w:val="none" w:sz="0" w:space="0" w:color="auto"/>
        <w:right w:val="none" w:sz="0" w:space="0" w:color="auto"/>
      </w:divBdr>
    </w:div>
    <w:div w:id="86508687">
      <w:bodyDiv w:val="1"/>
      <w:marLeft w:val="0"/>
      <w:marRight w:val="0"/>
      <w:marTop w:val="0"/>
      <w:marBottom w:val="0"/>
      <w:divBdr>
        <w:top w:val="none" w:sz="0" w:space="0" w:color="auto"/>
        <w:left w:val="none" w:sz="0" w:space="0" w:color="auto"/>
        <w:bottom w:val="none" w:sz="0" w:space="0" w:color="auto"/>
        <w:right w:val="none" w:sz="0" w:space="0" w:color="auto"/>
      </w:divBdr>
    </w:div>
    <w:div w:id="87504926">
      <w:bodyDiv w:val="1"/>
      <w:marLeft w:val="0"/>
      <w:marRight w:val="0"/>
      <w:marTop w:val="0"/>
      <w:marBottom w:val="0"/>
      <w:divBdr>
        <w:top w:val="none" w:sz="0" w:space="0" w:color="auto"/>
        <w:left w:val="none" w:sz="0" w:space="0" w:color="auto"/>
        <w:bottom w:val="none" w:sz="0" w:space="0" w:color="auto"/>
        <w:right w:val="none" w:sz="0" w:space="0" w:color="auto"/>
      </w:divBdr>
    </w:div>
    <w:div w:id="87580232">
      <w:bodyDiv w:val="1"/>
      <w:marLeft w:val="0"/>
      <w:marRight w:val="0"/>
      <w:marTop w:val="0"/>
      <w:marBottom w:val="0"/>
      <w:divBdr>
        <w:top w:val="none" w:sz="0" w:space="0" w:color="auto"/>
        <w:left w:val="none" w:sz="0" w:space="0" w:color="auto"/>
        <w:bottom w:val="none" w:sz="0" w:space="0" w:color="auto"/>
        <w:right w:val="none" w:sz="0" w:space="0" w:color="auto"/>
      </w:divBdr>
    </w:div>
    <w:div w:id="88045545">
      <w:bodyDiv w:val="1"/>
      <w:marLeft w:val="0"/>
      <w:marRight w:val="0"/>
      <w:marTop w:val="0"/>
      <w:marBottom w:val="0"/>
      <w:divBdr>
        <w:top w:val="none" w:sz="0" w:space="0" w:color="auto"/>
        <w:left w:val="none" w:sz="0" w:space="0" w:color="auto"/>
        <w:bottom w:val="none" w:sz="0" w:space="0" w:color="auto"/>
        <w:right w:val="none" w:sz="0" w:space="0" w:color="auto"/>
      </w:divBdr>
    </w:div>
    <w:div w:id="88815273">
      <w:bodyDiv w:val="1"/>
      <w:marLeft w:val="0"/>
      <w:marRight w:val="0"/>
      <w:marTop w:val="0"/>
      <w:marBottom w:val="0"/>
      <w:divBdr>
        <w:top w:val="none" w:sz="0" w:space="0" w:color="auto"/>
        <w:left w:val="none" w:sz="0" w:space="0" w:color="auto"/>
        <w:bottom w:val="none" w:sz="0" w:space="0" w:color="auto"/>
        <w:right w:val="none" w:sz="0" w:space="0" w:color="auto"/>
      </w:divBdr>
    </w:div>
    <w:div w:id="88939525">
      <w:bodyDiv w:val="1"/>
      <w:marLeft w:val="0"/>
      <w:marRight w:val="0"/>
      <w:marTop w:val="0"/>
      <w:marBottom w:val="0"/>
      <w:divBdr>
        <w:top w:val="none" w:sz="0" w:space="0" w:color="auto"/>
        <w:left w:val="none" w:sz="0" w:space="0" w:color="auto"/>
        <w:bottom w:val="none" w:sz="0" w:space="0" w:color="auto"/>
        <w:right w:val="none" w:sz="0" w:space="0" w:color="auto"/>
      </w:divBdr>
    </w:div>
    <w:div w:id="89203087">
      <w:bodyDiv w:val="1"/>
      <w:marLeft w:val="0"/>
      <w:marRight w:val="0"/>
      <w:marTop w:val="0"/>
      <w:marBottom w:val="0"/>
      <w:divBdr>
        <w:top w:val="none" w:sz="0" w:space="0" w:color="auto"/>
        <w:left w:val="none" w:sz="0" w:space="0" w:color="auto"/>
        <w:bottom w:val="none" w:sz="0" w:space="0" w:color="auto"/>
        <w:right w:val="none" w:sz="0" w:space="0" w:color="auto"/>
      </w:divBdr>
    </w:div>
    <w:div w:id="89204595">
      <w:bodyDiv w:val="1"/>
      <w:marLeft w:val="0"/>
      <w:marRight w:val="0"/>
      <w:marTop w:val="0"/>
      <w:marBottom w:val="0"/>
      <w:divBdr>
        <w:top w:val="none" w:sz="0" w:space="0" w:color="auto"/>
        <w:left w:val="none" w:sz="0" w:space="0" w:color="auto"/>
        <w:bottom w:val="none" w:sz="0" w:space="0" w:color="auto"/>
        <w:right w:val="none" w:sz="0" w:space="0" w:color="auto"/>
      </w:divBdr>
    </w:div>
    <w:div w:id="89399945">
      <w:bodyDiv w:val="1"/>
      <w:marLeft w:val="0"/>
      <w:marRight w:val="0"/>
      <w:marTop w:val="0"/>
      <w:marBottom w:val="0"/>
      <w:divBdr>
        <w:top w:val="none" w:sz="0" w:space="0" w:color="auto"/>
        <w:left w:val="none" w:sz="0" w:space="0" w:color="auto"/>
        <w:bottom w:val="none" w:sz="0" w:space="0" w:color="auto"/>
        <w:right w:val="none" w:sz="0" w:space="0" w:color="auto"/>
      </w:divBdr>
    </w:div>
    <w:div w:id="89938126">
      <w:bodyDiv w:val="1"/>
      <w:marLeft w:val="0"/>
      <w:marRight w:val="0"/>
      <w:marTop w:val="0"/>
      <w:marBottom w:val="0"/>
      <w:divBdr>
        <w:top w:val="none" w:sz="0" w:space="0" w:color="auto"/>
        <w:left w:val="none" w:sz="0" w:space="0" w:color="auto"/>
        <w:bottom w:val="none" w:sz="0" w:space="0" w:color="auto"/>
        <w:right w:val="none" w:sz="0" w:space="0" w:color="auto"/>
      </w:divBdr>
    </w:div>
    <w:div w:id="90905595">
      <w:bodyDiv w:val="1"/>
      <w:marLeft w:val="0"/>
      <w:marRight w:val="0"/>
      <w:marTop w:val="0"/>
      <w:marBottom w:val="0"/>
      <w:divBdr>
        <w:top w:val="none" w:sz="0" w:space="0" w:color="auto"/>
        <w:left w:val="none" w:sz="0" w:space="0" w:color="auto"/>
        <w:bottom w:val="none" w:sz="0" w:space="0" w:color="auto"/>
        <w:right w:val="none" w:sz="0" w:space="0" w:color="auto"/>
      </w:divBdr>
    </w:div>
    <w:div w:id="91630664">
      <w:bodyDiv w:val="1"/>
      <w:marLeft w:val="0"/>
      <w:marRight w:val="0"/>
      <w:marTop w:val="0"/>
      <w:marBottom w:val="0"/>
      <w:divBdr>
        <w:top w:val="none" w:sz="0" w:space="0" w:color="auto"/>
        <w:left w:val="none" w:sz="0" w:space="0" w:color="auto"/>
        <w:bottom w:val="none" w:sz="0" w:space="0" w:color="auto"/>
        <w:right w:val="none" w:sz="0" w:space="0" w:color="auto"/>
      </w:divBdr>
    </w:div>
    <w:div w:id="92285225">
      <w:bodyDiv w:val="1"/>
      <w:marLeft w:val="0"/>
      <w:marRight w:val="0"/>
      <w:marTop w:val="0"/>
      <w:marBottom w:val="0"/>
      <w:divBdr>
        <w:top w:val="none" w:sz="0" w:space="0" w:color="auto"/>
        <w:left w:val="none" w:sz="0" w:space="0" w:color="auto"/>
        <w:bottom w:val="none" w:sz="0" w:space="0" w:color="auto"/>
        <w:right w:val="none" w:sz="0" w:space="0" w:color="auto"/>
      </w:divBdr>
    </w:div>
    <w:div w:id="92631241">
      <w:bodyDiv w:val="1"/>
      <w:marLeft w:val="0"/>
      <w:marRight w:val="0"/>
      <w:marTop w:val="0"/>
      <w:marBottom w:val="0"/>
      <w:divBdr>
        <w:top w:val="none" w:sz="0" w:space="0" w:color="auto"/>
        <w:left w:val="none" w:sz="0" w:space="0" w:color="auto"/>
        <w:bottom w:val="none" w:sz="0" w:space="0" w:color="auto"/>
        <w:right w:val="none" w:sz="0" w:space="0" w:color="auto"/>
      </w:divBdr>
    </w:div>
    <w:div w:id="93133104">
      <w:bodyDiv w:val="1"/>
      <w:marLeft w:val="0"/>
      <w:marRight w:val="0"/>
      <w:marTop w:val="0"/>
      <w:marBottom w:val="0"/>
      <w:divBdr>
        <w:top w:val="none" w:sz="0" w:space="0" w:color="auto"/>
        <w:left w:val="none" w:sz="0" w:space="0" w:color="auto"/>
        <w:bottom w:val="none" w:sz="0" w:space="0" w:color="auto"/>
        <w:right w:val="none" w:sz="0" w:space="0" w:color="auto"/>
      </w:divBdr>
    </w:div>
    <w:div w:id="93748189">
      <w:bodyDiv w:val="1"/>
      <w:marLeft w:val="0"/>
      <w:marRight w:val="0"/>
      <w:marTop w:val="0"/>
      <w:marBottom w:val="0"/>
      <w:divBdr>
        <w:top w:val="none" w:sz="0" w:space="0" w:color="auto"/>
        <w:left w:val="none" w:sz="0" w:space="0" w:color="auto"/>
        <w:bottom w:val="none" w:sz="0" w:space="0" w:color="auto"/>
        <w:right w:val="none" w:sz="0" w:space="0" w:color="auto"/>
      </w:divBdr>
    </w:div>
    <w:div w:id="93789437">
      <w:bodyDiv w:val="1"/>
      <w:marLeft w:val="0"/>
      <w:marRight w:val="0"/>
      <w:marTop w:val="0"/>
      <w:marBottom w:val="0"/>
      <w:divBdr>
        <w:top w:val="none" w:sz="0" w:space="0" w:color="auto"/>
        <w:left w:val="none" w:sz="0" w:space="0" w:color="auto"/>
        <w:bottom w:val="none" w:sz="0" w:space="0" w:color="auto"/>
        <w:right w:val="none" w:sz="0" w:space="0" w:color="auto"/>
      </w:divBdr>
    </w:div>
    <w:div w:id="94444164">
      <w:bodyDiv w:val="1"/>
      <w:marLeft w:val="0"/>
      <w:marRight w:val="0"/>
      <w:marTop w:val="0"/>
      <w:marBottom w:val="0"/>
      <w:divBdr>
        <w:top w:val="none" w:sz="0" w:space="0" w:color="auto"/>
        <w:left w:val="none" w:sz="0" w:space="0" w:color="auto"/>
        <w:bottom w:val="none" w:sz="0" w:space="0" w:color="auto"/>
        <w:right w:val="none" w:sz="0" w:space="0" w:color="auto"/>
      </w:divBdr>
    </w:div>
    <w:div w:id="95059111">
      <w:bodyDiv w:val="1"/>
      <w:marLeft w:val="0"/>
      <w:marRight w:val="0"/>
      <w:marTop w:val="0"/>
      <w:marBottom w:val="0"/>
      <w:divBdr>
        <w:top w:val="none" w:sz="0" w:space="0" w:color="auto"/>
        <w:left w:val="none" w:sz="0" w:space="0" w:color="auto"/>
        <w:bottom w:val="none" w:sz="0" w:space="0" w:color="auto"/>
        <w:right w:val="none" w:sz="0" w:space="0" w:color="auto"/>
      </w:divBdr>
    </w:div>
    <w:div w:id="95486869">
      <w:bodyDiv w:val="1"/>
      <w:marLeft w:val="0"/>
      <w:marRight w:val="0"/>
      <w:marTop w:val="0"/>
      <w:marBottom w:val="0"/>
      <w:divBdr>
        <w:top w:val="none" w:sz="0" w:space="0" w:color="auto"/>
        <w:left w:val="none" w:sz="0" w:space="0" w:color="auto"/>
        <w:bottom w:val="none" w:sz="0" w:space="0" w:color="auto"/>
        <w:right w:val="none" w:sz="0" w:space="0" w:color="auto"/>
      </w:divBdr>
    </w:div>
    <w:div w:id="95949115">
      <w:bodyDiv w:val="1"/>
      <w:marLeft w:val="0"/>
      <w:marRight w:val="0"/>
      <w:marTop w:val="0"/>
      <w:marBottom w:val="0"/>
      <w:divBdr>
        <w:top w:val="none" w:sz="0" w:space="0" w:color="auto"/>
        <w:left w:val="none" w:sz="0" w:space="0" w:color="auto"/>
        <w:bottom w:val="none" w:sz="0" w:space="0" w:color="auto"/>
        <w:right w:val="none" w:sz="0" w:space="0" w:color="auto"/>
      </w:divBdr>
    </w:div>
    <w:div w:id="96219214">
      <w:bodyDiv w:val="1"/>
      <w:marLeft w:val="0"/>
      <w:marRight w:val="0"/>
      <w:marTop w:val="0"/>
      <w:marBottom w:val="0"/>
      <w:divBdr>
        <w:top w:val="none" w:sz="0" w:space="0" w:color="auto"/>
        <w:left w:val="none" w:sz="0" w:space="0" w:color="auto"/>
        <w:bottom w:val="none" w:sz="0" w:space="0" w:color="auto"/>
        <w:right w:val="none" w:sz="0" w:space="0" w:color="auto"/>
      </w:divBdr>
    </w:div>
    <w:div w:id="96370046">
      <w:bodyDiv w:val="1"/>
      <w:marLeft w:val="0"/>
      <w:marRight w:val="0"/>
      <w:marTop w:val="0"/>
      <w:marBottom w:val="0"/>
      <w:divBdr>
        <w:top w:val="none" w:sz="0" w:space="0" w:color="auto"/>
        <w:left w:val="none" w:sz="0" w:space="0" w:color="auto"/>
        <w:bottom w:val="none" w:sz="0" w:space="0" w:color="auto"/>
        <w:right w:val="none" w:sz="0" w:space="0" w:color="auto"/>
      </w:divBdr>
    </w:div>
    <w:div w:id="97067335">
      <w:bodyDiv w:val="1"/>
      <w:marLeft w:val="0"/>
      <w:marRight w:val="0"/>
      <w:marTop w:val="0"/>
      <w:marBottom w:val="0"/>
      <w:divBdr>
        <w:top w:val="none" w:sz="0" w:space="0" w:color="auto"/>
        <w:left w:val="none" w:sz="0" w:space="0" w:color="auto"/>
        <w:bottom w:val="none" w:sz="0" w:space="0" w:color="auto"/>
        <w:right w:val="none" w:sz="0" w:space="0" w:color="auto"/>
      </w:divBdr>
    </w:div>
    <w:div w:id="97070575">
      <w:bodyDiv w:val="1"/>
      <w:marLeft w:val="0"/>
      <w:marRight w:val="0"/>
      <w:marTop w:val="0"/>
      <w:marBottom w:val="0"/>
      <w:divBdr>
        <w:top w:val="none" w:sz="0" w:space="0" w:color="auto"/>
        <w:left w:val="none" w:sz="0" w:space="0" w:color="auto"/>
        <w:bottom w:val="none" w:sz="0" w:space="0" w:color="auto"/>
        <w:right w:val="none" w:sz="0" w:space="0" w:color="auto"/>
      </w:divBdr>
    </w:div>
    <w:div w:id="97607007">
      <w:bodyDiv w:val="1"/>
      <w:marLeft w:val="0"/>
      <w:marRight w:val="0"/>
      <w:marTop w:val="0"/>
      <w:marBottom w:val="0"/>
      <w:divBdr>
        <w:top w:val="none" w:sz="0" w:space="0" w:color="auto"/>
        <w:left w:val="none" w:sz="0" w:space="0" w:color="auto"/>
        <w:bottom w:val="none" w:sz="0" w:space="0" w:color="auto"/>
        <w:right w:val="none" w:sz="0" w:space="0" w:color="auto"/>
      </w:divBdr>
    </w:div>
    <w:div w:id="97793122">
      <w:bodyDiv w:val="1"/>
      <w:marLeft w:val="0"/>
      <w:marRight w:val="0"/>
      <w:marTop w:val="0"/>
      <w:marBottom w:val="0"/>
      <w:divBdr>
        <w:top w:val="none" w:sz="0" w:space="0" w:color="auto"/>
        <w:left w:val="none" w:sz="0" w:space="0" w:color="auto"/>
        <w:bottom w:val="none" w:sz="0" w:space="0" w:color="auto"/>
        <w:right w:val="none" w:sz="0" w:space="0" w:color="auto"/>
      </w:divBdr>
    </w:div>
    <w:div w:id="97912373">
      <w:bodyDiv w:val="1"/>
      <w:marLeft w:val="0"/>
      <w:marRight w:val="0"/>
      <w:marTop w:val="0"/>
      <w:marBottom w:val="0"/>
      <w:divBdr>
        <w:top w:val="none" w:sz="0" w:space="0" w:color="auto"/>
        <w:left w:val="none" w:sz="0" w:space="0" w:color="auto"/>
        <w:bottom w:val="none" w:sz="0" w:space="0" w:color="auto"/>
        <w:right w:val="none" w:sz="0" w:space="0" w:color="auto"/>
      </w:divBdr>
    </w:div>
    <w:div w:id="98064249">
      <w:bodyDiv w:val="1"/>
      <w:marLeft w:val="0"/>
      <w:marRight w:val="0"/>
      <w:marTop w:val="0"/>
      <w:marBottom w:val="0"/>
      <w:divBdr>
        <w:top w:val="none" w:sz="0" w:space="0" w:color="auto"/>
        <w:left w:val="none" w:sz="0" w:space="0" w:color="auto"/>
        <w:bottom w:val="none" w:sz="0" w:space="0" w:color="auto"/>
        <w:right w:val="none" w:sz="0" w:space="0" w:color="auto"/>
      </w:divBdr>
    </w:div>
    <w:div w:id="98139570">
      <w:bodyDiv w:val="1"/>
      <w:marLeft w:val="0"/>
      <w:marRight w:val="0"/>
      <w:marTop w:val="0"/>
      <w:marBottom w:val="0"/>
      <w:divBdr>
        <w:top w:val="none" w:sz="0" w:space="0" w:color="auto"/>
        <w:left w:val="none" w:sz="0" w:space="0" w:color="auto"/>
        <w:bottom w:val="none" w:sz="0" w:space="0" w:color="auto"/>
        <w:right w:val="none" w:sz="0" w:space="0" w:color="auto"/>
      </w:divBdr>
    </w:div>
    <w:div w:id="98262715">
      <w:bodyDiv w:val="1"/>
      <w:marLeft w:val="0"/>
      <w:marRight w:val="0"/>
      <w:marTop w:val="0"/>
      <w:marBottom w:val="0"/>
      <w:divBdr>
        <w:top w:val="none" w:sz="0" w:space="0" w:color="auto"/>
        <w:left w:val="none" w:sz="0" w:space="0" w:color="auto"/>
        <w:bottom w:val="none" w:sz="0" w:space="0" w:color="auto"/>
        <w:right w:val="none" w:sz="0" w:space="0" w:color="auto"/>
      </w:divBdr>
    </w:div>
    <w:div w:id="98717525">
      <w:bodyDiv w:val="1"/>
      <w:marLeft w:val="0"/>
      <w:marRight w:val="0"/>
      <w:marTop w:val="0"/>
      <w:marBottom w:val="0"/>
      <w:divBdr>
        <w:top w:val="none" w:sz="0" w:space="0" w:color="auto"/>
        <w:left w:val="none" w:sz="0" w:space="0" w:color="auto"/>
        <w:bottom w:val="none" w:sz="0" w:space="0" w:color="auto"/>
        <w:right w:val="none" w:sz="0" w:space="0" w:color="auto"/>
      </w:divBdr>
    </w:div>
    <w:div w:id="98987428">
      <w:bodyDiv w:val="1"/>
      <w:marLeft w:val="0"/>
      <w:marRight w:val="0"/>
      <w:marTop w:val="0"/>
      <w:marBottom w:val="0"/>
      <w:divBdr>
        <w:top w:val="none" w:sz="0" w:space="0" w:color="auto"/>
        <w:left w:val="none" w:sz="0" w:space="0" w:color="auto"/>
        <w:bottom w:val="none" w:sz="0" w:space="0" w:color="auto"/>
        <w:right w:val="none" w:sz="0" w:space="0" w:color="auto"/>
      </w:divBdr>
    </w:div>
    <w:div w:id="99643509">
      <w:bodyDiv w:val="1"/>
      <w:marLeft w:val="0"/>
      <w:marRight w:val="0"/>
      <w:marTop w:val="0"/>
      <w:marBottom w:val="0"/>
      <w:divBdr>
        <w:top w:val="none" w:sz="0" w:space="0" w:color="auto"/>
        <w:left w:val="none" w:sz="0" w:space="0" w:color="auto"/>
        <w:bottom w:val="none" w:sz="0" w:space="0" w:color="auto"/>
        <w:right w:val="none" w:sz="0" w:space="0" w:color="auto"/>
      </w:divBdr>
    </w:div>
    <w:div w:id="99646249">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271354">
      <w:bodyDiv w:val="1"/>
      <w:marLeft w:val="0"/>
      <w:marRight w:val="0"/>
      <w:marTop w:val="0"/>
      <w:marBottom w:val="0"/>
      <w:divBdr>
        <w:top w:val="none" w:sz="0" w:space="0" w:color="auto"/>
        <w:left w:val="none" w:sz="0" w:space="0" w:color="auto"/>
        <w:bottom w:val="none" w:sz="0" w:space="0" w:color="auto"/>
        <w:right w:val="none" w:sz="0" w:space="0" w:color="auto"/>
      </w:divBdr>
    </w:div>
    <w:div w:id="100300990">
      <w:bodyDiv w:val="1"/>
      <w:marLeft w:val="0"/>
      <w:marRight w:val="0"/>
      <w:marTop w:val="0"/>
      <w:marBottom w:val="0"/>
      <w:divBdr>
        <w:top w:val="none" w:sz="0" w:space="0" w:color="auto"/>
        <w:left w:val="none" w:sz="0" w:space="0" w:color="auto"/>
        <w:bottom w:val="none" w:sz="0" w:space="0" w:color="auto"/>
        <w:right w:val="none" w:sz="0" w:space="0" w:color="auto"/>
      </w:divBdr>
    </w:div>
    <w:div w:id="100416412">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0533668">
      <w:bodyDiv w:val="1"/>
      <w:marLeft w:val="0"/>
      <w:marRight w:val="0"/>
      <w:marTop w:val="0"/>
      <w:marBottom w:val="0"/>
      <w:divBdr>
        <w:top w:val="none" w:sz="0" w:space="0" w:color="auto"/>
        <w:left w:val="none" w:sz="0" w:space="0" w:color="auto"/>
        <w:bottom w:val="none" w:sz="0" w:space="0" w:color="auto"/>
        <w:right w:val="none" w:sz="0" w:space="0" w:color="auto"/>
      </w:divBdr>
    </w:div>
    <w:div w:id="100611496">
      <w:bodyDiv w:val="1"/>
      <w:marLeft w:val="0"/>
      <w:marRight w:val="0"/>
      <w:marTop w:val="0"/>
      <w:marBottom w:val="0"/>
      <w:divBdr>
        <w:top w:val="none" w:sz="0" w:space="0" w:color="auto"/>
        <w:left w:val="none" w:sz="0" w:space="0" w:color="auto"/>
        <w:bottom w:val="none" w:sz="0" w:space="0" w:color="auto"/>
        <w:right w:val="none" w:sz="0" w:space="0" w:color="auto"/>
      </w:divBdr>
    </w:div>
    <w:div w:id="101651286">
      <w:bodyDiv w:val="1"/>
      <w:marLeft w:val="0"/>
      <w:marRight w:val="0"/>
      <w:marTop w:val="0"/>
      <w:marBottom w:val="0"/>
      <w:divBdr>
        <w:top w:val="none" w:sz="0" w:space="0" w:color="auto"/>
        <w:left w:val="none" w:sz="0" w:space="0" w:color="auto"/>
        <w:bottom w:val="none" w:sz="0" w:space="0" w:color="auto"/>
        <w:right w:val="none" w:sz="0" w:space="0" w:color="auto"/>
      </w:divBdr>
    </w:div>
    <w:div w:id="101851424">
      <w:bodyDiv w:val="1"/>
      <w:marLeft w:val="0"/>
      <w:marRight w:val="0"/>
      <w:marTop w:val="0"/>
      <w:marBottom w:val="0"/>
      <w:divBdr>
        <w:top w:val="none" w:sz="0" w:space="0" w:color="auto"/>
        <w:left w:val="none" w:sz="0" w:space="0" w:color="auto"/>
        <w:bottom w:val="none" w:sz="0" w:space="0" w:color="auto"/>
        <w:right w:val="none" w:sz="0" w:space="0" w:color="auto"/>
      </w:divBdr>
    </w:div>
    <w:div w:id="102191765">
      <w:bodyDiv w:val="1"/>
      <w:marLeft w:val="0"/>
      <w:marRight w:val="0"/>
      <w:marTop w:val="0"/>
      <w:marBottom w:val="0"/>
      <w:divBdr>
        <w:top w:val="none" w:sz="0" w:space="0" w:color="auto"/>
        <w:left w:val="none" w:sz="0" w:space="0" w:color="auto"/>
        <w:bottom w:val="none" w:sz="0" w:space="0" w:color="auto"/>
        <w:right w:val="none" w:sz="0" w:space="0" w:color="auto"/>
      </w:divBdr>
    </w:div>
    <w:div w:id="102306702">
      <w:bodyDiv w:val="1"/>
      <w:marLeft w:val="0"/>
      <w:marRight w:val="0"/>
      <w:marTop w:val="0"/>
      <w:marBottom w:val="0"/>
      <w:divBdr>
        <w:top w:val="none" w:sz="0" w:space="0" w:color="auto"/>
        <w:left w:val="none" w:sz="0" w:space="0" w:color="auto"/>
        <w:bottom w:val="none" w:sz="0" w:space="0" w:color="auto"/>
        <w:right w:val="none" w:sz="0" w:space="0" w:color="auto"/>
      </w:divBdr>
    </w:div>
    <w:div w:id="102578211">
      <w:bodyDiv w:val="1"/>
      <w:marLeft w:val="0"/>
      <w:marRight w:val="0"/>
      <w:marTop w:val="0"/>
      <w:marBottom w:val="0"/>
      <w:divBdr>
        <w:top w:val="none" w:sz="0" w:space="0" w:color="auto"/>
        <w:left w:val="none" w:sz="0" w:space="0" w:color="auto"/>
        <w:bottom w:val="none" w:sz="0" w:space="0" w:color="auto"/>
        <w:right w:val="none" w:sz="0" w:space="0" w:color="auto"/>
      </w:divBdr>
    </w:div>
    <w:div w:id="103038304">
      <w:bodyDiv w:val="1"/>
      <w:marLeft w:val="0"/>
      <w:marRight w:val="0"/>
      <w:marTop w:val="0"/>
      <w:marBottom w:val="0"/>
      <w:divBdr>
        <w:top w:val="none" w:sz="0" w:space="0" w:color="auto"/>
        <w:left w:val="none" w:sz="0" w:space="0" w:color="auto"/>
        <w:bottom w:val="none" w:sz="0" w:space="0" w:color="auto"/>
        <w:right w:val="none" w:sz="0" w:space="0" w:color="auto"/>
      </w:divBdr>
    </w:div>
    <w:div w:id="104157139">
      <w:bodyDiv w:val="1"/>
      <w:marLeft w:val="0"/>
      <w:marRight w:val="0"/>
      <w:marTop w:val="0"/>
      <w:marBottom w:val="0"/>
      <w:divBdr>
        <w:top w:val="none" w:sz="0" w:space="0" w:color="auto"/>
        <w:left w:val="none" w:sz="0" w:space="0" w:color="auto"/>
        <w:bottom w:val="none" w:sz="0" w:space="0" w:color="auto"/>
        <w:right w:val="none" w:sz="0" w:space="0" w:color="auto"/>
      </w:divBdr>
    </w:div>
    <w:div w:id="104808153">
      <w:bodyDiv w:val="1"/>
      <w:marLeft w:val="0"/>
      <w:marRight w:val="0"/>
      <w:marTop w:val="0"/>
      <w:marBottom w:val="0"/>
      <w:divBdr>
        <w:top w:val="none" w:sz="0" w:space="0" w:color="auto"/>
        <w:left w:val="none" w:sz="0" w:space="0" w:color="auto"/>
        <w:bottom w:val="none" w:sz="0" w:space="0" w:color="auto"/>
        <w:right w:val="none" w:sz="0" w:space="0" w:color="auto"/>
      </w:divBdr>
    </w:div>
    <w:div w:id="104808846">
      <w:bodyDiv w:val="1"/>
      <w:marLeft w:val="0"/>
      <w:marRight w:val="0"/>
      <w:marTop w:val="0"/>
      <w:marBottom w:val="0"/>
      <w:divBdr>
        <w:top w:val="none" w:sz="0" w:space="0" w:color="auto"/>
        <w:left w:val="none" w:sz="0" w:space="0" w:color="auto"/>
        <w:bottom w:val="none" w:sz="0" w:space="0" w:color="auto"/>
        <w:right w:val="none" w:sz="0" w:space="0" w:color="auto"/>
      </w:divBdr>
    </w:div>
    <w:div w:id="105319470">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5850435">
      <w:bodyDiv w:val="1"/>
      <w:marLeft w:val="0"/>
      <w:marRight w:val="0"/>
      <w:marTop w:val="0"/>
      <w:marBottom w:val="0"/>
      <w:divBdr>
        <w:top w:val="none" w:sz="0" w:space="0" w:color="auto"/>
        <w:left w:val="none" w:sz="0" w:space="0" w:color="auto"/>
        <w:bottom w:val="none" w:sz="0" w:space="0" w:color="auto"/>
        <w:right w:val="none" w:sz="0" w:space="0" w:color="auto"/>
      </w:divBdr>
    </w:div>
    <w:div w:id="105924622">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657393">
      <w:bodyDiv w:val="1"/>
      <w:marLeft w:val="0"/>
      <w:marRight w:val="0"/>
      <w:marTop w:val="0"/>
      <w:marBottom w:val="0"/>
      <w:divBdr>
        <w:top w:val="none" w:sz="0" w:space="0" w:color="auto"/>
        <w:left w:val="none" w:sz="0" w:space="0" w:color="auto"/>
        <w:bottom w:val="none" w:sz="0" w:space="0" w:color="auto"/>
        <w:right w:val="none" w:sz="0" w:space="0" w:color="auto"/>
      </w:divBdr>
    </w:div>
    <w:div w:id="106703240">
      <w:bodyDiv w:val="1"/>
      <w:marLeft w:val="0"/>
      <w:marRight w:val="0"/>
      <w:marTop w:val="0"/>
      <w:marBottom w:val="0"/>
      <w:divBdr>
        <w:top w:val="none" w:sz="0" w:space="0" w:color="auto"/>
        <w:left w:val="none" w:sz="0" w:space="0" w:color="auto"/>
        <w:bottom w:val="none" w:sz="0" w:space="0" w:color="auto"/>
        <w:right w:val="none" w:sz="0" w:space="0" w:color="auto"/>
      </w:divBdr>
    </w:div>
    <w:div w:id="10685460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015634">
      <w:bodyDiv w:val="1"/>
      <w:marLeft w:val="0"/>
      <w:marRight w:val="0"/>
      <w:marTop w:val="0"/>
      <w:marBottom w:val="0"/>
      <w:divBdr>
        <w:top w:val="none" w:sz="0" w:space="0" w:color="auto"/>
        <w:left w:val="none" w:sz="0" w:space="0" w:color="auto"/>
        <w:bottom w:val="none" w:sz="0" w:space="0" w:color="auto"/>
        <w:right w:val="none" w:sz="0" w:space="0" w:color="auto"/>
      </w:divBdr>
    </w:div>
    <w:div w:id="108084949">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09133453">
      <w:bodyDiv w:val="1"/>
      <w:marLeft w:val="0"/>
      <w:marRight w:val="0"/>
      <w:marTop w:val="0"/>
      <w:marBottom w:val="0"/>
      <w:divBdr>
        <w:top w:val="none" w:sz="0" w:space="0" w:color="auto"/>
        <w:left w:val="none" w:sz="0" w:space="0" w:color="auto"/>
        <w:bottom w:val="none" w:sz="0" w:space="0" w:color="auto"/>
        <w:right w:val="none" w:sz="0" w:space="0" w:color="auto"/>
      </w:divBdr>
    </w:div>
    <w:div w:id="109520466">
      <w:bodyDiv w:val="1"/>
      <w:marLeft w:val="0"/>
      <w:marRight w:val="0"/>
      <w:marTop w:val="0"/>
      <w:marBottom w:val="0"/>
      <w:divBdr>
        <w:top w:val="none" w:sz="0" w:space="0" w:color="auto"/>
        <w:left w:val="none" w:sz="0" w:space="0" w:color="auto"/>
        <w:bottom w:val="none" w:sz="0" w:space="0" w:color="auto"/>
        <w:right w:val="none" w:sz="0" w:space="0" w:color="auto"/>
      </w:divBdr>
    </w:div>
    <w:div w:id="109738660">
      <w:bodyDiv w:val="1"/>
      <w:marLeft w:val="0"/>
      <w:marRight w:val="0"/>
      <w:marTop w:val="0"/>
      <w:marBottom w:val="0"/>
      <w:divBdr>
        <w:top w:val="none" w:sz="0" w:space="0" w:color="auto"/>
        <w:left w:val="none" w:sz="0" w:space="0" w:color="auto"/>
        <w:bottom w:val="none" w:sz="0" w:space="0" w:color="auto"/>
        <w:right w:val="none" w:sz="0" w:space="0" w:color="auto"/>
      </w:divBdr>
    </w:div>
    <w:div w:id="109781979">
      <w:bodyDiv w:val="1"/>
      <w:marLeft w:val="0"/>
      <w:marRight w:val="0"/>
      <w:marTop w:val="0"/>
      <w:marBottom w:val="0"/>
      <w:divBdr>
        <w:top w:val="none" w:sz="0" w:space="0" w:color="auto"/>
        <w:left w:val="none" w:sz="0" w:space="0" w:color="auto"/>
        <w:bottom w:val="none" w:sz="0" w:space="0" w:color="auto"/>
        <w:right w:val="none" w:sz="0" w:space="0" w:color="auto"/>
      </w:divBdr>
    </w:div>
    <w:div w:id="109932220">
      <w:bodyDiv w:val="1"/>
      <w:marLeft w:val="0"/>
      <w:marRight w:val="0"/>
      <w:marTop w:val="0"/>
      <w:marBottom w:val="0"/>
      <w:divBdr>
        <w:top w:val="none" w:sz="0" w:space="0" w:color="auto"/>
        <w:left w:val="none" w:sz="0" w:space="0" w:color="auto"/>
        <w:bottom w:val="none" w:sz="0" w:space="0" w:color="auto"/>
        <w:right w:val="none" w:sz="0" w:space="0" w:color="auto"/>
      </w:divBdr>
    </w:div>
    <w:div w:id="110058774">
      <w:bodyDiv w:val="1"/>
      <w:marLeft w:val="0"/>
      <w:marRight w:val="0"/>
      <w:marTop w:val="0"/>
      <w:marBottom w:val="0"/>
      <w:divBdr>
        <w:top w:val="none" w:sz="0" w:space="0" w:color="auto"/>
        <w:left w:val="none" w:sz="0" w:space="0" w:color="auto"/>
        <w:bottom w:val="none" w:sz="0" w:space="0" w:color="auto"/>
        <w:right w:val="none" w:sz="0" w:space="0" w:color="auto"/>
      </w:divBdr>
    </w:div>
    <w:div w:id="110101742">
      <w:bodyDiv w:val="1"/>
      <w:marLeft w:val="0"/>
      <w:marRight w:val="0"/>
      <w:marTop w:val="0"/>
      <w:marBottom w:val="0"/>
      <w:divBdr>
        <w:top w:val="none" w:sz="0" w:space="0" w:color="auto"/>
        <w:left w:val="none" w:sz="0" w:space="0" w:color="auto"/>
        <w:bottom w:val="none" w:sz="0" w:space="0" w:color="auto"/>
        <w:right w:val="none" w:sz="0" w:space="0" w:color="auto"/>
      </w:divBdr>
    </w:div>
    <w:div w:id="110442332">
      <w:bodyDiv w:val="1"/>
      <w:marLeft w:val="0"/>
      <w:marRight w:val="0"/>
      <w:marTop w:val="0"/>
      <w:marBottom w:val="0"/>
      <w:divBdr>
        <w:top w:val="none" w:sz="0" w:space="0" w:color="auto"/>
        <w:left w:val="none" w:sz="0" w:space="0" w:color="auto"/>
        <w:bottom w:val="none" w:sz="0" w:space="0" w:color="auto"/>
        <w:right w:val="none" w:sz="0" w:space="0" w:color="auto"/>
      </w:divBdr>
    </w:div>
    <w:div w:id="110560683">
      <w:bodyDiv w:val="1"/>
      <w:marLeft w:val="0"/>
      <w:marRight w:val="0"/>
      <w:marTop w:val="0"/>
      <w:marBottom w:val="0"/>
      <w:divBdr>
        <w:top w:val="none" w:sz="0" w:space="0" w:color="auto"/>
        <w:left w:val="none" w:sz="0" w:space="0" w:color="auto"/>
        <w:bottom w:val="none" w:sz="0" w:space="0" w:color="auto"/>
        <w:right w:val="none" w:sz="0" w:space="0" w:color="auto"/>
      </w:divBdr>
    </w:div>
    <w:div w:id="111024227">
      <w:bodyDiv w:val="1"/>
      <w:marLeft w:val="0"/>
      <w:marRight w:val="0"/>
      <w:marTop w:val="0"/>
      <w:marBottom w:val="0"/>
      <w:divBdr>
        <w:top w:val="none" w:sz="0" w:space="0" w:color="auto"/>
        <w:left w:val="none" w:sz="0" w:space="0" w:color="auto"/>
        <w:bottom w:val="none" w:sz="0" w:space="0" w:color="auto"/>
        <w:right w:val="none" w:sz="0" w:space="0" w:color="auto"/>
      </w:divBdr>
    </w:div>
    <w:div w:id="111560388">
      <w:bodyDiv w:val="1"/>
      <w:marLeft w:val="0"/>
      <w:marRight w:val="0"/>
      <w:marTop w:val="0"/>
      <w:marBottom w:val="0"/>
      <w:divBdr>
        <w:top w:val="none" w:sz="0" w:space="0" w:color="auto"/>
        <w:left w:val="none" w:sz="0" w:space="0" w:color="auto"/>
        <w:bottom w:val="none" w:sz="0" w:space="0" w:color="auto"/>
        <w:right w:val="none" w:sz="0" w:space="0" w:color="auto"/>
      </w:divBdr>
    </w:div>
    <w:div w:id="111630433">
      <w:bodyDiv w:val="1"/>
      <w:marLeft w:val="0"/>
      <w:marRight w:val="0"/>
      <w:marTop w:val="0"/>
      <w:marBottom w:val="0"/>
      <w:divBdr>
        <w:top w:val="none" w:sz="0" w:space="0" w:color="auto"/>
        <w:left w:val="none" w:sz="0" w:space="0" w:color="auto"/>
        <w:bottom w:val="none" w:sz="0" w:space="0" w:color="auto"/>
        <w:right w:val="none" w:sz="0" w:space="0" w:color="auto"/>
      </w:divBdr>
    </w:div>
    <w:div w:id="111753123">
      <w:bodyDiv w:val="1"/>
      <w:marLeft w:val="0"/>
      <w:marRight w:val="0"/>
      <w:marTop w:val="0"/>
      <w:marBottom w:val="0"/>
      <w:divBdr>
        <w:top w:val="none" w:sz="0" w:space="0" w:color="auto"/>
        <w:left w:val="none" w:sz="0" w:space="0" w:color="auto"/>
        <w:bottom w:val="none" w:sz="0" w:space="0" w:color="auto"/>
        <w:right w:val="none" w:sz="0" w:space="0" w:color="auto"/>
      </w:divBdr>
    </w:div>
    <w:div w:id="112670722">
      <w:bodyDiv w:val="1"/>
      <w:marLeft w:val="0"/>
      <w:marRight w:val="0"/>
      <w:marTop w:val="0"/>
      <w:marBottom w:val="0"/>
      <w:divBdr>
        <w:top w:val="none" w:sz="0" w:space="0" w:color="auto"/>
        <w:left w:val="none" w:sz="0" w:space="0" w:color="auto"/>
        <w:bottom w:val="none" w:sz="0" w:space="0" w:color="auto"/>
        <w:right w:val="none" w:sz="0" w:space="0" w:color="auto"/>
      </w:divBdr>
    </w:div>
    <w:div w:id="112865228">
      <w:bodyDiv w:val="1"/>
      <w:marLeft w:val="0"/>
      <w:marRight w:val="0"/>
      <w:marTop w:val="0"/>
      <w:marBottom w:val="0"/>
      <w:divBdr>
        <w:top w:val="none" w:sz="0" w:space="0" w:color="auto"/>
        <w:left w:val="none" w:sz="0" w:space="0" w:color="auto"/>
        <w:bottom w:val="none" w:sz="0" w:space="0" w:color="auto"/>
        <w:right w:val="none" w:sz="0" w:space="0" w:color="auto"/>
      </w:divBdr>
    </w:div>
    <w:div w:id="113208980">
      <w:bodyDiv w:val="1"/>
      <w:marLeft w:val="0"/>
      <w:marRight w:val="0"/>
      <w:marTop w:val="0"/>
      <w:marBottom w:val="0"/>
      <w:divBdr>
        <w:top w:val="none" w:sz="0" w:space="0" w:color="auto"/>
        <w:left w:val="none" w:sz="0" w:space="0" w:color="auto"/>
        <w:bottom w:val="none" w:sz="0" w:space="0" w:color="auto"/>
        <w:right w:val="none" w:sz="0" w:space="0" w:color="auto"/>
      </w:divBdr>
    </w:div>
    <w:div w:id="113406222">
      <w:bodyDiv w:val="1"/>
      <w:marLeft w:val="0"/>
      <w:marRight w:val="0"/>
      <w:marTop w:val="0"/>
      <w:marBottom w:val="0"/>
      <w:divBdr>
        <w:top w:val="none" w:sz="0" w:space="0" w:color="auto"/>
        <w:left w:val="none" w:sz="0" w:space="0" w:color="auto"/>
        <w:bottom w:val="none" w:sz="0" w:space="0" w:color="auto"/>
        <w:right w:val="none" w:sz="0" w:space="0" w:color="auto"/>
      </w:divBdr>
    </w:div>
    <w:div w:id="114569002">
      <w:bodyDiv w:val="1"/>
      <w:marLeft w:val="0"/>
      <w:marRight w:val="0"/>
      <w:marTop w:val="0"/>
      <w:marBottom w:val="0"/>
      <w:divBdr>
        <w:top w:val="none" w:sz="0" w:space="0" w:color="auto"/>
        <w:left w:val="none" w:sz="0" w:space="0" w:color="auto"/>
        <w:bottom w:val="none" w:sz="0" w:space="0" w:color="auto"/>
        <w:right w:val="none" w:sz="0" w:space="0" w:color="auto"/>
      </w:divBdr>
    </w:div>
    <w:div w:id="114646043">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03148">
      <w:bodyDiv w:val="1"/>
      <w:marLeft w:val="0"/>
      <w:marRight w:val="0"/>
      <w:marTop w:val="0"/>
      <w:marBottom w:val="0"/>
      <w:divBdr>
        <w:top w:val="none" w:sz="0" w:space="0" w:color="auto"/>
        <w:left w:val="none" w:sz="0" w:space="0" w:color="auto"/>
        <w:bottom w:val="none" w:sz="0" w:space="0" w:color="auto"/>
        <w:right w:val="none" w:sz="0" w:space="0" w:color="auto"/>
      </w:divBdr>
    </w:div>
    <w:div w:id="115294260">
      <w:bodyDiv w:val="1"/>
      <w:marLeft w:val="0"/>
      <w:marRight w:val="0"/>
      <w:marTop w:val="0"/>
      <w:marBottom w:val="0"/>
      <w:divBdr>
        <w:top w:val="none" w:sz="0" w:space="0" w:color="auto"/>
        <w:left w:val="none" w:sz="0" w:space="0" w:color="auto"/>
        <w:bottom w:val="none" w:sz="0" w:space="0" w:color="auto"/>
        <w:right w:val="none" w:sz="0" w:space="0" w:color="auto"/>
      </w:divBdr>
    </w:div>
    <w:div w:id="115610763">
      <w:bodyDiv w:val="1"/>
      <w:marLeft w:val="0"/>
      <w:marRight w:val="0"/>
      <w:marTop w:val="0"/>
      <w:marBottom w:val="0"/>
      <w:divBdr>
        <w:top w:val="none" w:sz="0" w:space="0" w:color="auto"/>
        <w:left w:val="none" w:sz="0" w:space="0" w:color="auto"/>
        <w:bottom w:val="none" w:sz="0" w:space="0" w:color="auto"/>
        <w:right w:val="none" w:sz="0" w:space="0" w:color="auto"/>
      </w:divBdr>
    </w:div>
    <w:div w:id="115760765">
      <w:bodyDiv w:val="1"/>
      <w:marLeft w:val="0"/>
      <w:marRight w:val="0"/>
      <w:marTop w:val="0"/>
      <w:marBottom w:val="0"/>
      <w:divBdr>
        <w:top w:val="none" w:sz="0" w:space="0" w:color="auto"/>
        <w:left w:val="none" w:sz="0" w:space="0" w:color="auto"/>
        <w:bottom w:val="none" w:sz="0" w:space="0" w:color="auto"/>
        <w:right w:val="none" w:sz="0" w:space="0" w:color="auto"/>
      </w:divBdr>
    </w:div>
    <w:div w:id="116336937">
      <w:bodyDiv w:val="1"/>
      <w:marLeft w:val="0"/>
      <w:marRight w:val="0"/>
      <w:marTop w:val="0"/>
      <w:marBottom w:val="0"/>
      <w:divBdr>
        <w:top w:val="none" w:sz="0" w:space="0" w:color="auto"/>
        <w:left w:val="none" w:sz="0" w:space="0" w:color="auto"/>
        <w:bottom w:val="none" w:sz="0" w:space="0" w:color="auto"/>
        <w:right w:val="none" w:sz="0" w:space="0" w:color="auto"/>
      </w:divBdr>
    </w:div>
    <w:div w:id="116528900">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6683236">
      <w:bodyDiv w:val="1"/>
      <w:marLeft w:val="0"/>
      <w:marRight w:val="0"/>
      <w:marTop w:val="0"/>
      <w:marBottom w:val="0"/>
      <w:divBdr>
        <w:top w:val="none" w:sz="0" w:space="0" w:color="auto"/>
        <w:left w:val="none" w:sz="0" w:space="0" w:color="auto"/>
        <w:bottom w:val="none" w:sz="0" w:space="0" w:color="auto"/>
        <w:right w:val="none" w:sz="0" w:space="0" w:color="auto"/>
      </w:divBdr>
    </w:div>
    <w:div w:id="116800862">
      <w:bodyDiv w:val="1"/>
      <w:marLeft w:val="0"/>
      <w:marRight w:val="0"/>
      <w:marTop w:val="0"/>
      <w:marBottom w:val="0"/>
      <w:divBdr>
        <w:top w:val="none" w:sz="0" w:space="0" w:color="auto"/>
        <w:left w:val="none" w:sz="0" w:space="0" w:color="auto"/>
        <w:bottom w:val="none" w:sz="0" w:space="0" w:color="auto"/>
        <w:right w:val="none" w:sz="0" w:space="0" w:color="auto"/>
      </w:divBdr>
    </w:div>
    <w:div w:id="117140833">
      <w:bodyDiv w:val="1"/>
      <w:marLeft w:val="0"/>
      <w:marRight w:val="0"/>
      <w:marTop w:val="0"/>
      <w:marBottom w:val="0"/>
      <w:divBdr>
        <w:top w:val="none" w:sz="0" w:space="0" w:color="auto"/>
        <w:left w:val="none" w:sz="0" w:space="0" w:color="auto"/>
        <w:bottom w:val="none" w:sz="0" w:space="0" w:color="auto"/>
        <w:right w:val="none" w:sz="0" w:space="0" w:color="auto"/>
      </w:divBdr>
    </w:div>
    <w:div w:id="117379233">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7994046">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8769350">
      <w:bodyDiv w:val="1"/>
      <w:marLeft w:val="0"/>
      <w:marRight w:val="0"/>
      <w:marTop w:val="0"/>
      <w:marBottom w:val="0"/>
      <w:divBdr>
        <w:top w:val="none" w:sz="0" w:space="0" w:color="auto"/>
        <w:left w:val="none" w:sz="0" w:space="0" w:color="auto"/>
        <w:bottom w:val="none" w:sz="0" w:space="0" w:color="auto"/>
        <w:right w:val="none" w:sz="0" w:space="0" w:color="auto"/>
      </w:divBdr>
    </w:div>
    <w:div w:id="119034335">
      <w:bodyDiv w:val="1"/>
      <w:marLeft w:val="0"/>
      <w:marRight w:val="0"/>
      <w:marTop w:val="0"/>
      <w:marBottom w:val="0"/>
      <w:divBdr>
        <w:top w:val="none" w:sz="0" w:space="0" w:color="auto"/>
        <w:left w:val="none" w:sz="0" w:space="0" w:color="auto"/>
        <w:bottom w:val="none" w:sz="0" w:space="0" w:color="auto"/>
        <w:right w:val="none" w:sz="0" w:space="0" w:color="auto"/>
      </w:divBdr>
    </w:div>
    <w:div w:id="119350190">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0077090">
      <w:bodyDiv w:val="1"/>
      <w:marLeft w:val="0"/>
      <w:marRight w:val="0"/>
      <w:marTop w:val="0"/>
      <w:marBottom w:val="0"/>
      <w:divBdr>
        <w:top w:val="none" w:sz="0" w:space="0" w:color="auto"/>
        <w:left w:val="none" w:sz="0" w:space="0" w:color="auto"/>
        <w:bottom w:val="none" w:sz="0" w:space="0" w:color="auto"/>
        <w:right w:val="none" w:sz="0" w:space="0" w:color="auto"/>
      </w:divBdr>
    </w:div>
    <w:div w:id="120344210">
      <w:bodyDiv w:val="1"/>
      <w:marLeft w:val="0"/>
      <w:marRight w:val="0"/>
      <w:marTop w:val="0"/>
      <w:marBottom w:val="0"/>
      <w:divBdr>
        <w:top w:val="none" w:sz="0" w:space="0" w:color="auto"/>
        <w:left w:val="none" w:sz="0" w:space="0" w:color="auto"/>
        <w:bottom w:val="none" w:sz="0" w:space="0" w:color="auto"/>
        <w:right w:val="none" w:sz="0" w:space="0" w:color="auto"/>
      </w:divBdr>
    </w:div>
    <w:div w:id="120420937">
      <w:bodyDiv w:val="1"/>
      <w:marLeft w:val="0"/>
      <w:marRight w:val="0"/>
      <w:marTop w:val="0"/>
      <w:marBottom w:val="0"/>
      <w:divBdr>
        <w:top w:val="none" w:sz="0" w:space="0" w:color="auto"/>
        <w:left w:val="none" w:sz="0" w:space="0" w:color="auto"/>
        <w:bottom w:val="none" w:sz="0" w:space="0" w:color="auto"/>
        <w:right w:val="none" w:sz="0" w:space="0" w:color="auto"/>
      </w:divBdr>
    </w:div>
    <w:div w:id="120927313">
      <w:bodyDiv w:val="1"/>
      <w:marLeft w:val="0"/>
      <w:marRight w:val="0"/>
      <w:marTop w:val="0"/>
      <w:marBottom w:val="0"/>
      <w:divBdr>
        <w:top w:val="none" w:sz="0" w:space="0" w:color="auto"/>
        <w:left w:val="none" w:sz="0" w:space="0" w:color="auto"/>
        <w:bottom w:val="none" w:sz="0" w:space="0" w:color="auto"/>
        <w:right w:val="none" w:sz="0" w:space="0" w:color="auto"/>
      </w:divBdr>
    </w:div>
    <w:div w:id="121462457">
      <w:bodyDiv w:val="1"/>
      <w:marLeft w:val="0"/>
      <w:marRight w:val="0"/>
      <w:marTop w:val="0"/>
      <w:marBottom w:val="0"/>
      <w:divBdr>
        <w:top w:val="none" w:sz="0" w:space="0" w:color="auto"/>
        <w:left w:val="none" w:sz="0" w:space="0" w:color="auto"/>
        <w:bottom w:val="none" w:sz="0" w:space="0" w:color="auto"/>
        <w:right w:val="none" w:sz="0" w:space="0" w:color="auto"/>
      </w:divBdr>
    </w:div>
    <w:div w:id="121464083">
      <w:bodyDiv w:val="1"/>
      <w:marLeft w:val="0"/>
      <w:marRight w:val="0"/>
      <w:marTop w:val="0"/>
      <w:marBottom w:val="0"/>
      <w:divBdr>
        <w:top w:val="none" w:sz="0" w:space="0" w:color="auto"/>
        <w:left w:val="none" w:sz="0" w:space="0" w:color="auto"/>
        <w:bottom w:val="none" w:sz="0" w:space="0" w:color="auto"/>
        <w:right w:val="none" w:sz="0" w:space="0" w:color="auto"/>
      </w:divBdr>
    </w:div>
    <w:div w:id="121771740">
      <w:bodyDiv w:val="1"/>
      <w:marLeft w:val="0"/>
      <w:marRight w:val="0"/>
      <w:marTop w:val="0"/>
      <w:marBottom w:val="0"/>
      <w:divBdr>
        <w:top w:val="none" w:sz="0" w:space="0" w:color="auto"/>
        <w:left w:val="none" w:sz="0" w:space="0" w:color="auto"/>
        <w:bottom w:val="none" w:sz="0" w:space="0" w:color="auto"/>
        <w:right w:val="none" w:sz="0" w:space="0" w:color="auto"/>
      </w:divBdr>
    </w:div>
    <w:div w:id="122425066">
      <w:bodyDiv w:val="1"/>
      <w:marLeft w:val="0"/>
      <w:marRight w:val="0"/>
      <w:marTop w:val="0"/>
      <w:marBottom w:val="0"/>
      <w:divBdr>
        <w:top w:val="none" w:sz="0" w:space="0" w:color="auto"/>
        <w:left w:val="none" w:sz="0" w:space="0" w:color="auto"/>
        <w:bottom w:val="none" w:sz="0" w:space="0" w:color="auto"/>
        <w:right w:val="none" w:sz="0" w:space="0" w:color="auto"/>
      </w:divBdr>
    </w:div>
    <w:div w:id="122770031">
      <w:bodyDiv w:val="1"/>
      <w:marLeft w:val="0"/>
      <w:marRight w:val="0"/>
      <w:marTop w:val="0"/>
      <w:marBottom w:val="0"/>
      <w:divBdr>
        <w:top w:val="none" w:sz="0" w:space="0" w:color="auto"/>
        <w:left w:val="none" w:sz="0" w:space="0" w:color="auto"/>
        <w:bottom w:val="none" w:sz="0" w:space="0" w:color="auto"/>
        <w:right w:val="none" w:sz="0" w:space="0" w:color="auto"/>
      </w:divBdr>
    </w:div>
    <w:div w:id="122771163">
      <w:bodyDiv w:val="1"/>
      <w:marLeft w:val="0"/>
      <w:marRight w:val="0"/>
      <w:marTop w:val="0"/>
      <w:marBottom w:val="0"/>
      <w:divBdr>
        <w:top w:val="none" w:sz="0" w:space="0" w:color="auto"/>
        <w:left w:val="none" w:sz="0" w:space="0" w:color="auto"/>
        <w:bottom w:val="none" w:sz="0" w:space="0" w:color="auto"/>
        <w:right w:val="none" w:sz="0" w:space="0" w:color="auto"/>
      </w:divBdr>
    </w:div>
    <w:div w:id="123041315">
      <w:bodyDiv w:val="1"/>
      <w:marLeft w:val="0"/>
      <w:marRight w:val="0"/>
      <w:marTop w:val="0"/>
      <w:marBottom w:val="0"/>
      <w:divBdr>
        <w:top w:val="none" w:sz="0" w:space="0" w:color="auto"/>
        <w:left w:val="none" w:sz="0" w:space="0" w:color="auto"/>
        <w:bottom w:val="none" w:sz="0" w:space="0" w:color="auto"/>
        <w:right w:val="none" w:sz="0" w:space="0" w:color="auto"/>
      </w:divBdr>
    </w:div>
    <w:div w:id="123623966">
      <w:bodyDiv w:val="1"/>
      <w:marLeft w:val="0"/>
      <w:marRight w:val="0"/>
      <w:marTop w:val="0"/>
      <w:marBottom w:val="0"/>
      <w:divBdr>
        <w:top w:val="none" w:sz="0" w:space="0" w:color="auto"/>
        <w:left w:val="none" w:sz="0" w:space="0" w:color="auto"/>
        <w:bottom w:val="none" w:sz="0" w:space="0" w:color="auto"/>
        <w:right w:val="none" w:sz="0" w:space="0" w:color="auto"/>
      </w:divBdr>
    </w:div>
    <w:div w:id="124936666">
      <w:bodyDiv w:val="1"/>
      <w:marLeft w:val="0"/>
      <w:marRight w:val="0"/>
      <w:marTop w:val="0"/>
      <w:marBottom w:val="0"/>
      <w:divBdr>
        <w:top w:val="none" w:sz="0" w:space="0" w:color="auto"/>
        <w:left w:val="none" w:sz="0" w:space="0" w:color="auto"/>
        <w:bottom w:val="none" w:sz="0" w:space="0" w:color="auto"/>
        <w:right w:val="none" w:sz="0" w:space="0" w:color="auto"/>
      </w:divBdr>
    </w:div>
    <w:div w:id="124978490">
      <w:bodyDiv w:val="1"/>
      <w:marLeft w:val="0"/>
      <w:marRight w:val="0"/>
      <w:marTop w:val="0"/>
      <w:marBottom w:val="0"/>
      <w:divBdr>
        <w:top w:val="none" w:sz="0" w:space="0" w:color="auto"/>
        <w:left w:val="none" w:sz="0" w:space="0" w:color="auto"/>
        <w:bottom w:val="none" w:sz="0" w:space="0" w:color="auto"/>
        <w:right w:val="none" w:sz="0" w:space="0" w:color="auto"/>
      </w:divBdr>
    </w:div>
    <w:div w:id="126778141">
      <w:bodyDiv w:val="1"/>
      <w:marLeft w:val="0"/>
      <w:marRight w:val="0"/>
      <w:marTop w:val="0"/>
      <w:marBottom w:val="0"/>
      <w:divBdr>
        <w:top w:val="none" w:sz="0" w:space="0" w:color="auto"/>
        <w:left w:val="none" w:sz="0" w:space="0" w:color="auto"/>
        <w:bottom w:val="none" w:sz="0" w:space="0" w:color="auto"/>
        <w:right w:val="none" w:sz="0" w:space="0" w:color="auto"/>
      </w:divBdr>
    </w:div>
    <w:div w:id="127557226">
      <w:bodyDiv w:val="1"/>
      <w:marLeft w:val="0"/>
      <w:marRight w:val="0"/>
      <w:marTop w:val="0"/>
      <w:marBottom w:val="0"/>
      <w:divBdr>
        <w:top w:val="none" w:sz="0" w:space="0" w:color="auto"/>
        <w:left w:val="none" w:sz="0" w:space="0" w:color="auto"/>
        <w:bottom w:val="none" w:sz="0" w:space="0" w:color="auto"/>
        <w:right w:val="none" w:sz="0" w:space="0" w:color="auto"/>
      </w:divBdr>
    </w:div>
    <w:div w:id="128089988">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29639153">
      <w:bodyDiv w:val="1"/>
      <w:marLeft w:val="0"/>
      <w:marRight w:val="0"/>
      <w:marTop w:val="0"/>
      <w:marBottom w:val="0"/>
      <w:divBdr>
        <w:top w:val="none" w:sz="0" w:space="0" w:color="auto"/>
        <w:left w:val="none" w:sz="0" w:space="0" w:color="auto"/>
        <w:bottom w:val="none" w:sz="0" w:space="0" w:color="auto"/>
        <w:right w:val="none" w:sz="0" w:space="0" w:color="auto"/>
      </w:divBdr>
    </w:div>
    <w:div w:id="129712185">
      <w:bodyDiv w:val="1"/>
      <w:marLeft w:val="0"/>
      <w:marRight w:val="0"/>
      <w:marTop w:val="0"/>
      <w:marBottom w:val="0"/>
      <w:divBdr>
        <w:top w:val="none" w:sz="0" w:space="0" w:color="auto"/>
        <w:left w:val="none" w:sz="0" w:space="0" w:color="auto"/>
        <w:bottom w:val="none" w:sz="0" w:space="0" w:color="auto"/>
        <w:right w:val="none" w:sz="0" w:space="0" w:color="auto"/>
      </w:divBdr>
    </w:div>
    <w:div w:id="129831310">
      <w:bodyDiv w:val="1"/>
      <w:marLeft w:val="0"/>
      <w:marRight w:val="0"/>
      <w:marTop w:val="0"/>
      <w:marBottom w:val="0"/>
      <w:divBdr>
        <w:top w:val="none" w:sz="0" w:space="0" w:color="auto"/>
        <w:left w:val="none" w:sz="0" w:space="0" w:color="auto"/>
        <w:bottom w:val="none" w:sz="0" w:space="0" w:color="auto"/>
        <w:right w:val="none" w:sz="0" w:space="0" w:color="auto"/>
      </w:divBdr>
    </w:div>
    <w:div w:id="130094980">
      <w:bodyDiv w:val="1"/>
      <w:marLeft w:val="0"/>
      <w:marRight w:val="0"/>
      <w:marTop w:val="0"/>
      <w:marBottom w:val="0"/>
      <w:divBdr>
        <w:top w:val="none" w:sz="0" w:space="0" w:color="auto"/>
        <w:left w:val="none" w:sz="0" w:space="0" w:color="auto"/>
        <w:bottom w:val="none" w:sz="0" w:space="0" w:color="auto"/>
        <w:right w:val="none" w:sz="0" w:space="0" w:color="auto"/>
      </w:divBdr>
    </w:div>
    <w:div w:id="130295912">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1096188">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1757138">
      <w:bodyDiv w:val="1"/>
      <w:marLeft w:val="0"/>
      <w:marRight w:val="0"/>
      <w:marTop w:val="0"/>
      <w:marBottom w:val="0"/>
      <w:divBdr>
        <w:top w:val="none" w:sz="0" w:space="0" w:color="auto"/>
        <w:left w:val="none" w:sz="0" w:space="0" w:color="auto"/>
        <w:bottom w:val="none" w:sz="0" w:space="0" w:color="auto"/>
        <w:right w:val="none" w:sz="0" w:space="0" w:color="auto"/>
      </w:divBdr>
    </w:div>
    <w:div w:id="131798665">
      <w:bodyDiv w:val="1"/>
      <w:marLeft w:val="0"/>
      <w:marRight w:val="0"/>
      <w:marTop w:val="0"/>
      <w:marBottom w:val="0"/>
      <w:divBdr>
        <w:top w:val="none" w:sz="0" w:space="0" w:color="auto"/>
        <w:left w:val="none" w:sz="0" w:space="0" w:color="auto"/>
        <w:bottom w:val="none" w:sz="0" w:space="0" w:color="auto"/>
        <w:right w:val="none" w:sz="0" w:space="0" w:color="auto"/>
      </w:divBdr>
    </w:div>
    <w:div w:id="132332840">
      <w:bodyDiv w:val="1"/>
      <w:marLeft w:val="0"/>
      <w:marRight w:val="0"/>
      <w:marTop w:val="0"/>
      <w:marBottom w:val="0"/>
      <w:divBdr>
        <w:top w:val="none" w:sz="0" w:space="0" w:color="auto"/>
        <w:left w:val="none" w:sz="0" w:space="0" w:color="auto"/>
        <w:bottom w:val="none" w:sz="0" w:space="0" w:color="auto"/>
        <w:right w:val="none" w:sz="0" w:space="0" w:color="auto"/>
      </w:divBdr>
    </w:div>
    <w:div w:id="132872470">
      <w:bodyDiv w:val="1"/>
      <w:marLeft w:val="0"/>
      <w:marRight w:val="0"/>
      <w:marTop w:val="0"/>
      <w:marBottom w:val="0"/>
      <w:divBdr>
        <w:top w:val="none" w:sz="0" w:space="0" w:color="auto"/>
        <w:left w:val="none" w:sz="0" w:space="0" w:color="auto"/>
        <w:bottom w:val="none" w:sz="0" w:space="0" w:color="auto"/>
        <w:right w:val="none" w:sz="0" w:space="0" w:color="auto"/>
      </w:divBdr>
    </w:div>
    <w:div w:id="133373900">
      <w:bodyDiv w:val="1"/>
      <w:marLeft w:val="0"/>
      <w:marRight w:val="0"/>
      <w:marTop w:val="0"/>
      <w:marBottom w:val="0"/>
      <w:divBdr>
        <w:top w:val="none" w:sz="0" w:space="0" w:color="auto"/>
        <w:left w:val="none" w:sz="0" w:space="0" w:color="auto"/>
        <w:bottom w:val="none" w:sz="0" w:space="0" w:color="auto"/>
        <w:right w:val="none" w:sz="0" w:space="0" w:color="auto"/>
      </w:divBdr>
    </w:div>
    <w:div w:id="134110683">
      <w:bodyDiv w:val="1"/>
      <w:marLeft w:val="0"/>
      <w:marRight w:val="0"/>
      <w:marTop w:val="0"/>
      <w:marBottom w:val="0"/>
      <w:divBdr>
        <w:top w:val="none" w:sz="0" w:space="0" w:color="auto"/>
        <w:left w:val="none" w:sz="0" w:space="0" w:color="auto"/>
        <w:bottom w:val="none" w:sz="0" w:space="0" w:color="auto"/>
        <w:right w:val="none" w:sz="0" w:space="0" w:color="auto"/>
      </w:divBdr>
    </w:div>
    <w:div w:id="134639371">
      <w:bodyDiv w:val="1"/>
      <w:marLeft w:val="0"/>
      <w:marRight w:val="0"/>
      <w:marTop w:val="0"/>
      <w:marBottom w:val="0"/>
      <w:divBdr>
        <w:top w:val="none" w:sz="0" w:space="0" w:color="auto"/>
        <w:left w:val="none" w:sz="0" w:space="0" w:color="auto"/>
        <w:bottom w:val="none" w:sz="0" w:space="0" w:color="auto"/>
        <w:right w:val="none" w:sz="0" w:space="0" w:color="auto"/>
      </w:divBdr>
    </w:div>
    <w:div w:id="134690528">
      <w:bodyDiv w:val="1"/>
      <w:marLeft w:val="0"/>
      <w:marRight w:val="0"/>
      <w:marTop w:val="0"/>
      <w:marBottom w:val="0"/>
      <w:divBdr>
        <w:top w:val="none" w:sz="0" w:space="0" w:color="auto"/>
        <w:left w:val="none" w:sz="0" w:space="0" w:color="auto"/>
        <w:bottom w:val="none" w:sz="0" w:space="0" w:color="auto"/>
        <w:right w:val="none" w:sz="0" w:space="0" w:color="auto"/>
      </w:divBdr>
    </w:div>
    <w:div w:id="134953866">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613032">
      <w:bodyDiv w:val="1"/>
      <w:marLeft w:val="0"/>
      <w:marRight w:val="0"/>
      <w:marTop w:val="0"/>
      <w:marBottom w:val="0"/>
      <w:divBdr>
        <w:top w:val="none" w:sz="0" w:space="0" w:color="auto"/>
        <w:left w:val="none" w:sz="0" w:space="0" w:color="auto"/>
        <w:bottom w:val="none" w:sz="0" w:space="0" w:color="auto"/>
        <w:right w:val="none" w:sz="0" w:space="0" w:color="auto"/>
      </w:divBdr>
    </w:div>
    <w:div w:id="135731586">
      <w:bodyDiv w:val="1"/>
      <w:marLeft w:val="0"/>
      <w:marRight w:val="0"/>
      <w:marTop w:val="0"/>
      <w:marBottom w:val="0"/>
      <w:divBdr>
        <w:top w:val="none" w:sz="0" w:space="0" w:color="auto"/>
        <w:left w:val="none" w:sz="0" w:space="0" w:color="auto"/>
        <w:bottom w:val="none" w:sz="0" w:space="0" w:color="auto"/>
        <w:right w:val="none" w:sz="0" w:space="0" w:color="auto"/>
      </w:divBdr>
    </w:div>
    <w:div w:id="135805035">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840454">
      <w:bodyDiv w:val="1"/>
      <w:marLeft w:val="0"/>
      <w:marRight w:val="0"/>
      <w:marTop w:val="0"/>
      <w:marBottom w:val="0"/>
      <w:divBdr>
        <w:top w:val="none" w:sz="0" w:space="0" w:color="auto"/>
        <w:left w:val="none" w:sz="0" w:space="0" w:color="auto"/>
        <w:bottom w:val="none" w:sz="0" w:space="0" w:color="auto"/>
        <w:right w:val="none" w:sz="0" w:space="0" w:color="auto"/>
      </w:divBdr>
    </w:div>
    <w:div w:id="136841643">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7457229">
      <w:bodyDiv w:val="1"/>
      <w:marLeft w:val="0"/>
      <w:marRight w:val="0"/>
      <w:marTop w:val="0"/>
      <w:marBottom w:val="0"/>
      <w:divBdr>
        <w:top w:val="none" w:sz="0" w:space="0" w:color="auto"/>
        <w:left w:val="none" w:sz="0" w:space="0" w:color="auto"/>
        <w:bottom w:val="none" w:sz="0" w:space="0" w:color="auto"/>
        <w:right w:val="none" w:sz="0" w:space="0" w:color="auto"/>
      </w:divBdr>
    </w:div>
    <w:div w:id="137890215">
      <w:bodyDiv w:val="1"/>
      <w:marLeft w:val="0"/>
      <w:marRight w:val="0"/>
      <w:marTop w:val="0"/>
      <w:marBottom w:val="0"/>
      <w:divBdr>
        <w:top w:val="none" w:sz="0" w:space="0" w:color="auto"/>
        <w:left w:val="none" w:sz="0" w:space="0" w:color="auto"/>
        <w:bottom w:val="none" w:sz="0" w:space="0" w:color="auto"/>
        <w:right w:val="none" w:sz="0" w:space="0" w:color="auto"/>
      </w:divBdr>
    </w:div>
    <w:div w:id="138377624">
      <w:bodyDiv w:val="1"/>
      <w:marLeft w:val="0"/>
      <w:marRight w:val="0"/>
      <w:marTop w:val="0"/>
      <w:marBottom w:val="0"/>
      <w:divBdr>
        <w:top w:val="none" w:sz="0" w:space="0" w:color="auto"/>
        <w:left w:val="none" w:sz="0" w:space="0" w:color="auto"/>
        <w:bottom w:val="none" w:sz="0" w:space="0" w:color="auto"/>
        <w:right w:val="none" w:sz="0" w:space="0" w:color="auto"/>
      </w:divBdr>
    </w:div>
    <w:div w:id="138617582">
      <w:bodyDiv w:val="1"/>
      <w:marLeft w:val="0"/>
      <w:marRight w:val="0"/>
      <w:marTop w:val="0"/>
      <w:marBottom w:val="0"/>
      <w:divBdr>
        <w:top w:val="none" w:sz="0" w:space="0" w:color="auto"/>
        <w:left w:val="none" w:sz="0" w:space="0" w:color="auto"/>
        <w:bottom w:val="none" w:sz="0" w:space="0" w:color="auto"/>
        <w:right w:val="none" w:sz="0" w:space="0" w:color="auto"/>
      </w:divBdr>
    </w:div>
    <w:div w:id="138693715">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39932921">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078017">
      <w:bodyDiv w:val="1"/>
      <w:marLeft w:val="0"/>
      <w:marRight w:val="0"/>
      <w:marTop w:val="0"/>
      <w:marBottom w:val="0"/>
      <w:divBdr>
        <w:top w:val="none" w:sz="0" w:space="0" w:color="auto"/>
        <w:left w:val="none" w:sz="0" w:space="0" w:color="auto"/>
        <w:bottom w:val="none" w:sz="0" w:space="0" w:color="auto"/>
        <w:right w:val="none" w:sz="0" w:space="0" w:color="auto"/>
      </w:divBdr>
    </w:div>
    <w:div w:id="140123684">
      <w:bodyDiv w:val="1"/>
      <w:marLeft w:val="0"/>
      <w:marRight w:val="0"/>
      <w:marTop w:val="0"/>
      <w:marBottom w:val="0"/>
      <w:divBdr>
        <w:top w:val="none" w:sz="0" w:space="0" w:color="auto"/>
        <w:left w:val="none" w:sz="0" w:space="0" w:color="auto"/>
        <w:bottom w:val="none" w:sz="0" w:space="0" w:color="auto"/>
        <w:right w:val="none" w:sz="0" w:space="0" w:color="auto"/>
      </w:divBdr>
    </w:div>
    <w:div w:id="140344769">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0587405">
      <w:bodyDiv w:val="1"/>
      <w:marLeft w:val="0"/>
      <w:marRight w:val="0"/>
      <w:marTop w:val="0"/>
      <w:marBottom w:val="0"/>
      <w:divBdr>
        <w:top w:val="none" w:sz="0" w:space="0" w:color="auto"/>
        <w:left w:val="none" w:sz="0" w:space="0" w:color="auto"/>
        <w:bottom w:val="none" w:sz="0" w:space="0" w:color="auto"/>
        <w:right w:val="none" w:sz="0" w:space="0" w:color="auto"/>
      </w:divBdr>
    </w:div>
    <w:div w:id="141775236">
      <w:bodyDiv w:val="1"/>
      <w:marLeft w:val="0"/>
      <w:marRight w:val="0"/>
      <w:marTop w:val="0"/>
      <w:marBottom w:val="0"/>
      <w:divBdr>
        <w:top w:val="none" w:sz="0" w:space="0" w:color="auto"/>
        <w:left w:val="none" w:sz="0" w:space="0" w:color="auto"/>
        <w:bottom w:val="none" w:sz="0" w:space="0" w:color="auto"/>
        <w:right w:val="none" w:sz="0" w:space="0" w:color="auto"/>
      </w:divBdr>
    </w:div>
    <w:div w:id="141777800">
      <w:bodyDiv w:val="1"/>
      <w:marLeft w:val="0"/>
      <w:marRight w:val="0"/>
      <w:marTop w:val="0"/>
      <w:marBottom w:val="0"/>
      <w:divBdr>
        <w:top w:val="none" w:sz="0" w:space="0" w:color="auto"/>
        <w:left w:val="none" w:sz="0" w:space="0" w:color="auto"/>
        <w:bottom w:val="none" w:sz="0" w:space="0" w:color="auto"/>
        <w:right w:val="none" w:sz="0" w:space="0" w:color="auto"/>
      </w:divBdr>
    </w:div>
    <w:div w:id="142084464">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4053225">
      <w:bodyDiv w:val="1"/>
      <w:marLeft w:val="0"/>
      <w:marRight w:val="0"/>
      <w:marTop w:val="0"/>
      <w:marBottom w:val="0"/>
      <w:divBdr>
        <w:top w:val="none" w:sz="0" w:space="0" w:color="auto"/>
        <w:left w:val="none" w:sz="0" w:space="0" w:color="auto"/>
        <w:bottom w:val="none" w:sz="0" w:space="0" w:color="auto"/>
        <w:right w:val="none" w:sz="0" w:space="0" w:color="auto"/>
      </w:divBdr>
    </w:div>
    <w:div w:id="144128296">
      <w:bodyDiv w:val="1"/>
      <w:marLeft w:val="0"/>
      <w:marRight w:val="0"/>
      <w:marTop w:val="0"/>
      <w:marBottom w:val="0"/>
      <w:divBdr>
        <w:top w:val="none" w:sz="0" w:space="0" w:color="auto"/>
        <w:left w:val="none" w:sz="0" w:space="0" w:color="auto"/>
        <w:bottom w:val="none" w:sz="0" w:space="0" w:color="auto"/>
        <w:right w:val="none" w:sz="0" w:space="0" w:color="auto"/>
      </w:divBdr>
    </w:div>
    <w:div w:id="144902831">
      <w:bodyDiv w:val="1"/>
      <w:marLeft w:val="0"/>
      <w:marRight w:val="0"/>
      <w:marTop w:val="0"/>
      <w:marBottom w:val="0"/>
      <w:divBdr>
        <w:top w:val="none" w:sz="0" w:space="0" w:color="auto"/>
        <w:left w:val="none" w:sz="0" w:space="0" w:color="auto"/>
        <w:bottom w:val="none" w:sz="0" w:space="0" w:color="auto"/>
        <w:right w:val="none" w:sz="0" w:space="0" w:color="auto"/>
      </w:divBdr>
    </w:div>
    <w:div w:id="145052879">
      <w:bodyDiv w:val="1"/>
      <w:marLeft w:val="0"/>
      <w:marRight w:val="0"/>
      <w:marTop w:val="0"/>
      <w:marBottom w:val="0"/>
      <w:divBdr>
        <w:top w:val="none" w:sz="0" w:space="0" w:color="auto"/>
        <w:left w:val="none" w:sz="0" w:space="0" w:color="auto"/>
        <w:bottom w:val="none" w:sz="0" w:space="0" w:color="auto"/>
        <w:right w:val="none" w:sz="0" w:space="0" w:color="auto"/>
      </w:divBdr>
    </w:div>
    <w:div w:id="145442124">
      <w:bodyDiv w:val="1"/>
      <w:marLeft w:val="0"/>
      <w:marRight w:val="0"/>
      <w:marTop w:val="0"/>
      <w:marBottom w:val="0"/>
      <w:divBdr>
        <w:top w:val="none" w:sz="0" w:space="0" w:color="auto"/>
        <w:left w:val="none" w:sz="0" w:space="0" w:color="auto"/>
        <w:bottom w:val="none" w:sz="0" w:space="0" w:color="auto"/>
        <w:right w:val="none" w:sz="0" w:space="0" w:color="auto"/>
      </w:divBdr>
    </w:div>
    <w:div w:id="145827395">
      <w:bodyDiv w:val="1"/>
      <w:marLeft w:val="0"/>
      <w:marRight w:val="0"/>
      <w:marTop w:val="0"/>
      <w:marBottom w:val="0"/>
      <w:divBdr>
        <w:top w:val="none" w:sz="0" w:space="0" w:color="auto"/>
        <w:left w:val="none" w:sz="0" w:space="0" w:color="auto"/>
        <w:bottom w:val="none" w:sz="0" w:space="0" w:color="auto"/>
        <w:right w:val="none" w:sz="0" w:space="0" w:color="auto"/>
      </w:divBdr>
    </w:div>
    <w:div w:id="146165560">
      <w:bodyDiv w:val="1"/>
      <w:marLeft w:val="0"/>
      <w:marRight w:val="0"/>
      <w:marTop w:val="0"/>
      <w:marBottom w:val="0"/>
      <w:divBdr>
        <w:top w:val="none" w:sz="0" w:space="0" w:color="auto"/>
        <w:left w:val="none" w:sz="0" w:space="0" w:color="auto"/>
        <w:bottom w:val="none" w:sz="0" w:space="0" w:color="auto"/>
        <w:right w:val="none" w:sz="0" w:space="0" w:color="auto"/>
      </w:divBdr>
    </w:div>
    <w:div w:id="146243505">
      <w:bodyDiv w:val="1"/>
      <w:marLeft w:val="0"/>
      <w:marRight w:val="0"/>
      <w:marTop w:val="0"/>
      <w:marBottom w:val="0"/>
      <w:divBdr>
        <w:top w:val="none" w:sz="0" w:space="0" w:color="auto"/>
        <w:left w:val="none" w:sz="0" w:space="0" w:color="auto"/>
        <w:bottom w:val="none" w:sz="0" w:space="0" w:color="auto"/>
        <w:right w:val="none" w:sz="0" w:space="0" w:color="auto"/>
      </w:divBdr>
    </w:div>
    <w:div w:id="146363537">
      <w:bodyDiv w:val="1"/>
      <w:marLeft w:val="0"/>
      <w:marRight w:val="0"/>
      <w:marTop w:val="0"/>
      <w:marBottom w:val="0"/>
      <w:divBdr>
        <w:top w:val="none" w:sz="0" w:space="0" w:color="auto"/>
        <w:left w:val="none" w:sz="0" w:space="0" w:color="auto"/>
        <w:bottom w:val="none" w:sz="0" w:space="0" w:color="auto"/>
        <w:right w:val="none" w:sz="0" w:space="0" w:color="auto"/>
      </w:divBdr>
    </w:div>
    <w:div w:id="146636053">
      <w:bodyDiv w:val="1"/>
      <w:marLeft w:val="0"/>
      <w:marRight w:val="0"/>
      <w:marTop w:val="0"/>
      <w:marBottom w:val="0"/>
      <w:divBdr>
        <w:top w:val="none" w:sz="0" w:space="0" w:color="auto"/>
        <w:left w:val="none" w:sz="0" w:space="0" w:color="auto"/>
        <w:bottom w:val="none" w:sz="0" w:space="0" w:color="auto"/>
        <w:right w:val="none" w:sz="0" w:space="0" w:color="auto"/>
      </w:divBdr>
    </w:div>
    <w:div w:id="147212825">
      <w:bodyDiv w:val="1"/>
      <w:marLeft w:val="0"/>
      <w:marRight w:val="0"/>
      <w:marTop w:val="0"/>
      <w:marBottom w:val="0"/>
      <w:divBdr>
        <w:top w:val="none" w:sz="0" w:space="0" w:color="auto"/>
        <w:left w:val="none" w:sz="0" w:space="0" w:color="auto"/>
        <w:bottom w:val="none" w:sz="0" w:space="0" w:color="auto"/>
        <w:right w:val="none" w:sz="0" w:space="0" w:color="auto"/>
      </w:divBdr>
    </w:div>
    <w:div w:id="147330822">
      <w:bodyDiv w:val="1"/>
      <w:marLeft w:val="0"/>
      <w:marRight w:val="0"/>
      <w:marTop w:val="0"/>
      <w:marBottom w:val="0"/>
      <w:divBdr>
        <w:top w:val="none" w:sz="0" w:space="0" w:color="auto"/>
        <w:left w:val="none" w:sz="0" w:space="0" w:color="auto"/>
        <w:bottom w:val="none" w:sz="0" w:space="0" w:color="auto"/>
        <w:right w:val="none" w:sz="0" w:space="0" w:color="auto"/>
      </w:divBdr>
    </w:div>
    <w:div w:id="147400330">
      <w:bodyDiv w:val="1"/>
      <w:marLeft w:val="0"/>
      <w:marRight w:val="0"/>
      <w:marTop w:val="0"/>
      <w:marBottom w:val="0"/>
      <w:divBdr>
        <w:top w:val="none" w:sz="0" w:space="0" w:color="auto"/>
        <w:left w:val="none" w:sz="0" w:space="0" w:color="auto"/>
        <w:bottom w:val="none" w:sz="0" w:space="0" w:color="auto"/>
        <w:right w:val="none" w:sz="0" w:space="0" w:color="auto"/>
      </w:divBdr>
    </w:div>
    <w:div w:id="147598982">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47794654">
      <w:bodyDiv w:val="1"/>
      <w:marLeft w:val="0"/>
      <w:marRight w:val="0"/>
      <w:marTop w:val="0"/>
      <w:marBottom w:val="0"/>
      <w:divBdr>
        <w:top w:val="none" w:sz="0" w:space="0" w:color="auto"/>
        <w:left w:val="none" w:sz="0" w:space="0" w:color="auto"/>
        <w:bottom w:val="none" w:sz="0" w:space="0" w:color="auto"/>
        <w:right w:val="none" w:sz="0" w:space="0" w:color="auto"/>
      </w:divBdr>
    </w:div>
    <w:div w:id="148640584">
      <w:bodyDiv w:val="1"/>
      <w:marLeft w:val="0"/>
      <w:marRight w:val="0"/>
      <w:marTop w:val="0"/>
      <w:marBottom w:val="0"/>
      <w:divBdr>
        <w:top w:val="none" w:sz="0" w:space="0" w:color="auto"/>
        <w:left w:val="none" w:sz="0" w:space="0" w:color="auto"/>
        <w:bottom w:val="none" w:sz="0" w:space="0" w:color="auto"/>
        <w:right w:val="none" w:sz="0" w:space="0" w:color="auto"/>
      </w:divBdr>
    </w:div>
    <w:div w:id="148835829">
      <w:bodyDiv w:val="1"/>
      <w:marLeft w:val="0"/>
      <w:marRight w:val="0"/>
      <w:marTop w:val="0"/>
      <w:marBottom w:val="0"/>
      <w:divBdr>
        <w:top w:val="none" w:sz="0" w:space="0" w:color="auto"/>
        <w:left w:val="none" w:sz="0" w:space="0" w:color="auto"/>
        <w:bottom w:val="none" w:sz="0" w:space="0" w:color="auto"/>
        <w:right w:val="none" w:sz="0" w:space="0" w:color="auto"/>
      </w:divBdr>
    </w:div>
    <w:div w:id="149098391">
      <w:bodyDiv w:val="1"/>
      <w:marLeft w:val="0"/>
      <w:marRight w:val="0"/>
      <w:marTop w:val="0"/>
      <w:marBottom w:val="0"/>
      <w:divBdr>
        <w:top w:val="none" w:sz="0" w:space="0" w:color="auto"/>
        <w:left w:val="none" w:sz="0" w:space="0" w:color="auto"/>
        <w:bottom w:val="none" w:sz="0" w:space="0" w:color="auto"/>
        <w:right w:val="none" w:sz="0" w:space="0" w:color="auto"/>
      </w:divBdr>
    </w:div>
    <w:div w:id="149253053">
      <w:bodyDiv w:val="1"/>
      <w:marLeft w:val="0"/>
      <w:marRight w:val="0"/>
      <w:marTop w:val="0"/>
      <w:marBottom w:val="0"/>
      <w:divBdr>
        <w:top w:val="none" w:sz="0" w:space="0" w:color="auto"/>
        <w:left w:val="none" w:sz="0" w:space="0" w:color="auto"/>
        <w:bottom w:val="none" w:sz="0" w:space="0" w:color="auto"/>
        <w:right w:val="none" w:sz="0" w:space="0" w:color="auto"/>
      </w:divBdr>
    </w:div>
    <w:div w:id="149912289">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2451243">
      <w:bodyDiv w:val="1"/>
      <w:marLeft w:val="0"/>
      <w:marRight w:val="0"/>
      <w:marTop w:val="0"/>
      <w:marBottom w:val="0"/>
      <w:divBdr>
        <w:top w:val="none" w:sz="0" w:space="0" w:color="auto"/>
        <w:left w:val="none" w:sz="0" w:space="0" w:color="auto"/>
        <w:bottom w:val="none" w:sz="0" w:space="0" w:color="auto"/>
        <w:right w:val="none" w:sz="0" w:space="0" w:color="auto"/>
      </w:divBdr>
    </w:div>
    <w:div w:id="153107462">
      <w:bodyDiv w:val="1"/>
      <w:marLeft w:val="0"/>
      <w:marRight w:val="0"/>
      <w:marTop w:val="0"/>
      <w:marBottom w:val="0"/>
      <w:divBdr>
        <w:top w:val="none" w:sz="0" w:space="0" w:color="auto"/>
        <w:left w:val="none" w:sz="0" w:space="0" w:color="auto"/>
        <w:bottom w:val="none" w:sz="0" w:space="0" w:color="auto"/>
        <w:right w:val="none" w:sz="0" w:space="0" w:color="auto"/>
      </w:divBdr>
    </w:div>
    <w:div w:id="153185550">
      <w:bodyDiv w:val="1"/>
      <w:marLeft w:val="0"/>
      <w:marRight w:val="0"/>
      <w:marTop w:val="0"/>
      <w:marBottom w:val="0"/>
      <w:divBdr>
        <w:top w:val="none" w:sz="0" w:space="0" w:color="auto"/>
        <w:left w:val="none" w:sz="0" w:space="0" w:color="auto"/>
        <w:bottom w:val="none" w:sz="0" w:space="0" w:color="auto"/>
        <w:right w:val="none" w:sz="0" w:space="0" w:color="auto"/>
      </w:divBdr>
    </w:div>
    <w:div w:id="153491618">
      <w:bodyDiv w:val="1"/>
      <w:marLeft w:val="0"/>
      <w:marRight w:val="0"/>
      <w:marTop w:val="0"/>
      <w:marBottom w:val="0"/>
      <w:divBdr>
        <w:top w:val="none" w:sz="0" w:space="0" w:color="auto"/>
        <w:left w:val="none" w:sz="0" w:space="0" w:color="auto"/>
        <w:bottom w:val="none" w:sz="0" w:space="0" w:color="auto"/>
        <w:right w:val="none" w:sz="0" w:space="0" w:color="auto"/>
      </w:divBdr>
    </w:div>
    <w:div w:id="153570371">
      <w:bodyDiv w:val="1"/>
      <w:marLeft w:val="0"/>
      <w:marRight w:val="0"/>
      <w:marTop w:val="0"/>
      <w:marBottom w:val="0"/>
      <w:divBdr>
        <w:top w:val="none" w:sz="0" w:space="0" w:color="auto"/>
        <w:left w:val="none" w:sz="0" w:space="0" w:color="auto"/>
        <w:bottom w:val="none" w:sz="0" w:space="0" w:color="auto"/>
        <w:right w:val="none" w:sz="0" w:space="0" w:color="auto"/>
      </w:divBdr>
    </w:div>
    <w:div w:id="153617463">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4222077">
      <w:bodyDiv w:val="1"/>
      <w:marLeft w:val="0"/>
      <w:marRight w:val="0"/>
      <w:marTop w:val="0"/>
      <w:marBottom w:val="0"/>
      <w:divBdr>
        <w:top w:val="none" w:sz="0" w:space="0" w:color="auto"/>
        <w:left w:val="none" w:sz="0" w:space="0" w:color="auto"/>
        <w:bottom w:val="none" w:sz="0" w:space="0" w:color="auto"/>
        <w:right w:val="none" w:sz="0" w:space="0" w:color="auto"/>
      </w:divBdr>
    </w:div>
    <w:div w:id="154228739">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5538890">
      <w:bodyDiv w:val="1"/>
      <w:marLeft w:val="0"/>
      <w:marRight w:val="0"/>
      <w:marTop w:val="0"/>
      <w:marBottom w:val="0"/>
      <w:divBdr>
        <w:top w:val="none" w:sz="0" w:space="0" w:color="auto"/>
        <w:left w:val="none" w:sz="0" w:space="0" w:color="auto"/>
        <w:bottom w:val="none" w:sz="0" w:space="0" w:color="auto"/>
        <w:right w:val="none" w:sz="0" w:space="0" w:color="auto"/>
      </w:divBdr>
    </w:div>
    <w:div w:id="155653194">
      <w:bodyDiv w:val="1"/>
      <w:marLeft w:val="0"/>
      <w:marRight w:val="0"/>
      <w:marTop w:val="0"/>
      <w:marBottom w:val="0"/>
      <w:divBdr>
        <w:top w:val="none" w:sz="0" w:space="0" w:color="auto"/>
        <w:left w:val="none" w:sz="0" w:space="0" w:color="auto"/>
        <w:bottom w:val="none" w:sz="0" w:space="0" w:color="auto"/>
        <w:right w:val="none" w:sz="0" w:space="0" w:color="auto"/>
      </w:divBdr>
    </w:div>
    <w:div w:id="155653926">
      <w:bodyDiv w:val="1"/>
      <w:marLeft w:val="0"/>
      <w:marRight w:val="0"/>
      <w:marTop w:val="0"/>
      <w:marBottom w:val="0"/>
      <w:divBdr>
        <w:top w:val="none" w:sz="0" w:space="0" w:color="auto"/>
        <w:left w:val="none" w:sz="0" w:space="0" w:color="auto"/>
        <w:bottom w:val="none" w:sz="0" w:space="0" w:color="auto"/>
        <w:right w:val="none" w:sz="0" w:space="0" w:color="auto"/>
      </w:divBdr>
    </w:div>
    <w:div w:id="155806245">
      <w:bodyDiv w:val="1"/>
      <w:marLeft w:val="0"/>
      <w:marRight w:val="0"/>
      <w:marTop w:val="0"/>
      <w:marBottom w:val="0"/>
      <w:divBdr>
        <w:top w:val="none" w:sz="0" w:space="0" w:color="auto"/>
        <w:left w:val="none" w:sz="0" w:space="0" w:color="auto"/>
        <w:bottom w:val="none" w:sz="0" w:space="0" w:color="auto"/>
        <w:right w:val="none" w:sz="0" w:space="0" w:color="auto"/>
      </w:divBdr>
    </w:div>
    <w:div w:id="156044378">
      <w:bodyDiv w:val="1"/>
      <w:marLeft w:val="0"/>
      <w:marRight w:val="0"/>
      <w:marTop w:val="0"/>
      <w:marBottom w:val="0"/>
      <w:divBdr>
        <w:top w:val="none" w:sz="0" w:space="0" w:color="auto"/>
        <w:left w:val="none" w:sz="0" w:space="0" w:color="auto"/>
        <w:bottom w:val="none" w:sz="0" w:space="0" w:color="auto"/>
        <w:right w:val="none" w:sz="0" w:space="0" w:color="auto"/>
      </w:divBdr>
    </w:div>
    <w:div w:id="156119878">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56457319">
      <w:bodyDiv w:val="1"/>
      <w:marLeft w:val="0"/>
      <w:marRight w:val="0"/>
      <w:marTop w:val="0"/>
      <w:marBottom w:val="0"/>
      <w:divBdr>
        <w:top w:val="none" w:sz="0" w:space="0" w:color="auto"/>
        <w:left w:val="none" w:sz="0" w:space="0" w:color="auto"/>
        <w:bottom w:val="none" w:sz="0" w:space="0" w:color="auto"/>
        <w:right w:val="none" w:sz="0" w:space="0" w:color="auto"/>
      </w:divBdr>
    </w:div>
    <w:div w:id="156725446">
      <w:bodyDiv w:val="1"/>
      <w:marLeft w:val="0"/>
      <w:marRight w:val="0"/>
      <w:marTop w:val="0"/>
      <w:marBottom w:val="0"/>
      <w:divBdr>
        <w:top w:val="none" w:sz="0" w:space="0" w:color="auto"/>
        <w:left w:val="none" w:sz="0" w:space="0" w:color="auto"/>
        <w:bottom w:val="none" w:sz="0" w:space="0" w:color="auto"/>
        <w:right w:val="none" w:sz="0" w:space="0" w:color="auto"/>
      </w:divBdr>
    </w:div>
    <w:div w:id="157352230">
      <w:bodyDiv w:val="1"/>
      <w:marLeft w:val="0"/>
      <w:marRight w:val="0"/>
      <w:marTop w:val="0"/>
      <w:marBottom w:val="0"/>
      <w:divBdr>
        <w:top w:val="none" w:sz="0" w:space="0" w:color="auto"/>
        <w:left w:val="none" w:sz="0" w:space="0" w:color="auto"/>
        <w:bottom w:val="none" w:sz="0" w:space="0" w:color="auto"/>
        <w:right w:val="none" w:sz="0" w:space="0" w:color="auto"/>
      </w:divBdr>
    </w:div>
    <w:div w:id="157354881">
      <w:bodyDiv w:val="1"/>
      <w:marLeft w:val="0"/>
      <w:marRight w:val="0"/>
      <w:marTop w:val="0"/>
      <w:marBottom w:val="0"/>
      <w:divBdr>
        <w:top w:val="none" w:sz="0" w:space="0" w:color="auto"/>
        <w:left w:val="none" w:sz="0" w:space="0" w:color="auto"/>
        <w:bottom w:val="none" w:sz="0" w:space="0" w:color="auto"/>
        <w:right w:val="none" w:sz="0" w:space="0" w:color="auto"/>
      </w:divBdr>
    </w:div>
    <w:div w:id="157962460">
      <w:bodyDiv w:val="1"/>
      <w:marLeft w:val="0"/>
      <w:marRight w:val="0"/>
      <w:marTop w:val="0"/>
      <w:marBottom w:val="0"/>
      <w:divBdr>
        <w:top w:val="none" w:sz="0" w:space="0" w:color="auto"/>
        <w:left w:val="none" w:sz="0" w:space="0" w:color="auto"/>
        <w:bottom w:val="none" w:sz="0" w:space="0" w:color="auto"/>
        <w:right w:val="none" w:sz="0" w:space="0" w:color="auto"/>
      </w:divBdr>
    </w:div>
    <w:div w:id="158540797">
      <w:bodyDiv w:val="1"/>
      <w:marLeft w:val="0"/>
      <w:marRight w:val="0"/>
      <w:marTop w:val="0"/>
      <w:marBottom w:val="0"/>
      <w:divBdr>
        <w:top w:val="none" w:sz="0" w:space="0" w:color="auto"/>
        <w:left w:val="none" w:sz="0" w:space="0" w:color="auto"/>
        <w:bottom w:val="none" w:sz="0" w:space="0" w:color="auto"/>
        <w:right w:val="none" w:sz="0" w:space="0" w:color="auto"/>
      </w:divBdr>
    </w:div>
    <w:div w:id="159086227">
      <w:bodyDiv w:val="1"/>
      <w:marLeft w:val="0"/>
      <w:marRight w:val="0"/>
      <w:marTop w:val="0"/>
      <w:marBottom w:val="0"/>
      <w:divBdr>
        <w:top w:val="none" w:sz="0" w:space="0" w:color="auto"/>
        <w:left w:val="none" w:sz="0" w:space="0" w:color="auto"/>
        <w:bottom w:val="none" w:sz="0" w:space="0" w:color="auto"/>
        <w:right w:val="none" w:sz="0" w:space="0" w:color="auto"/>
      </w:divBdr>
    </w:div>
    <w:div w:id="159277501">
      <w:bodyDiv w:val="1"/>
      <w:marLeft w:val="0"/>
      <w:marRight w:val="0"/>
      <w:marTop w:val="0"/>
      <w:marBottom w:val="0"/>
      <w:divBdr>
        <w:top w:val="none" w:sz="0" w:space="0" w:color="auto"/>
        <w:left w:val="none" w:sz="0" w:space="0" w:color="auto"/>
        <w:bottom w:val="none" w:sz="0" w:space="0" w:color="auto"/>
        <w:right w:val="none" w:sz="0" w:space="0" w:color="auto"/>
      </w:divBdr>
    </w:div>
    <w:div w:id="159389741">
      <w:bodyDiv w:val="1"/>
      <w:marLeft w:val="0"/>
      <w:marRight w:val="0"/>
      <w:marTop w:val="0"/>
      <w:marBottom w:val="0"/>
      <w:divBdr>
        <w:top w:val="none" w:sz="0" w:space="0" w:color="auto"/>
        <w:left w:val="none" w:sz="0" w:space="0" w:color="auto"/>
        <w:bottom w:val="none" w:sz="0" w:space="0" w:color="auto"/>
        <w:right w:val="none" w:sz="0" w:space="0" w:color="auto"/>
      </w:divBdr>
    </w:div>
    <w:div w:id="160004713">
      <w:bodyDiv w:val="1"/>
      <w:marLeft w:val="0"/>
      <w:marRight w:val="0"/>
      <w:marTop w:val="0"/>
      <w:marBottom w:val="0"/>
      <w:divBdr>
        <w:top w:val="none" w:sz="0" w:space="0" w:color="auto"/>
        <w:left w:val="none" w:sz="0" w:space="0" w:color="auto"/>
        <w:bottom w:val="none" w:sz="0" w:space="0" w:color="auto"/>
        <w:right w:val="none" w:sz="0" w:space="0" w:color="auto"/>
      </w:divBdr>
    </w:div>
    <w:div w:id="160587244">
      <w:bodyDiv w:val="1"/>
      <w:marLeft w:val="0"/>
      <w:marRight w:val="0"/>
      <w:marTop w:val="0"/>
      <w:marBottom w:val="0"/>
      <w:divBdr>
        <w:top w:val="none" w:sz="0" w:space="0" w:color="auto"/>
        <w:left w:val="none" w:sz="0" w:space="0" w:color="auto"/>
        <w:bottom w:val="none" w:sz="0" w:space="0" w:color="auto"/>
        <w:right w:val="none" w:sz="0" w:space="0" w:color="auto"/>
      </w:divBdr>
    </w:div>
    <w:div w:id="160631810">
      <w:bodyDiv w:val="1"/>
      <w:marLeft w:val="0"/>
      <w:marRight w:val="0"/>
      <w:marTop w:val="0"/>
      <w:marBottom w:val="0"/>
      <w:divBdr>
        <w:top w:val="none" w:sz="0" w:space="0" w:color="auto"/>
        <w:left w:val="none" w:sz="0" w:space="0" w:color="auto"/>
        <w:bottom w:val="none" w:sz="0" w:space="0" w:color="auto"/>
        <w:right w:val="none" w:sz="0" w:space="0" w:color="auto"/>
      </w:divBdr>
    </w:div>
    <w:div w:id="161513090">
      <w:bodyDiv w:val="1"/>
      <w:marLeft w:val="0"/>
      <w:marRight w:val="0"/>
      <w:marTop w:val="0"/>
      <w:marBottom w:val="0"/>
      <w:divBdr>
        <w:top w:val="none" w:sz="0" w:space="0" w:color="auto"/>
        <w:left w:val="none" w:sz="0" w:space="0" w:color="auto"/>
        <w:bottom w:val="none" w:sz="0" w:space="0" w:color="auto"/>
        <w:right w:val="none" w:sz="0" w:space="0" w:color="auto"/>
      </w:divBdr>
    </w:div>
    <w:div w:id="162086999">
      <w:bodyDiv w:val="1"/>
      <w:marLeft w:val="0"/>
      <w:marRight w:val="0"/>
      <w:marTop w:val="0"/>
      <w:marBottom w:val="0"/>
      <w:divBdr>
        <w:top w:val="none" w:sz="0" w:space="0" w:color="auto"/>
        <w:left w:val="none" w:sz="0" w:space="0" w:color="auto"/>
        <w:bottom w:val="none" w:sz="0" w:space="0" w:color="auto"/>
        <w:right w:val="none" w:sz="0" w:space="0" w:color="auto"/>
      </w:divBdr>
    </w:div>
    <w:div w:id="162167068">
      <w:bodyDiv w:val="1"/>
      <w:marLeft w:val="0"/>
      <w:marRight w:val="0"/>
      <w:marTop w:val="0"/>
      <w:marBottom w:val="0"/>
      <w:divBdr>
        <w:top w:val="none" w:sz="0" w:space="0" w:color="auto"/>
        <w:left w:val="none" w:sz="0" w:space="0" w:color="auto"/>
        <w:bottom w:val="none" w:sz="0" w:space="0" w:color="auto"/>
        <w:right w:val="none" w:sz="0" w:space="0" w:color="auto"/>
      </w:divBdr>
    </w:div>
    <w:div w:id="162398698">
      <w:bodyDiv w:val="1"/>
      <w:marLeft w:val="0"/>
      <w:marRight w:val="0"/>
      <w:marTop w:val="0"/>
      <w:marBottom w:val="0"/>
      <w:divBdr>
        <w:top w:val="none" w:sz="0" w:space="0" w:color="auto"/>
        <w:left w:val="none" w:sz="0" w:space="0" w:color="auto"/>
        <w:bottom w:val="none" w:sz="0" w:space="0" w:color="auto"/>
        <w:right w:val="none" w:sz="0" w:space="0" w:color="auto"/>
      </w:divBdr>
    </w:div>
    <w:div w:id="162670125">
      <w:bodyDiv w:val="1"/>
      <w:marLeft w:val="0"/>
      <w:marRight w:val="0"/>
      <w:marTop w:val="0"/>
      <w:marBottom w:val="0"/>
      <w:divBdr>
        <w:top w:val="none" w:sz="0" w:space="0" w:color="auto"/>
        <w:left w:val="none" w:sz="0" w:space="0" w:color="auto"/>
        <w:bottom w:val="none" w:sz="0" w:space="0" w:color="auto"/>
        <w:right w:val="none" w:sz="0" w:space="0" w:color="auto"/>
      </w:divBdr>
    </w:div>
    <w:div w:id="163130670">
      <w:bodyDiv w:val="1"/>
      <w:marLeft w:val="0"/>
      <w:marRight w:val="0"/>
      <w:marTop w:val="0"/>
      <w:marBottom w:val="0"/>
      <w:divBdr>
        <w:top w:val="none" w:sz="0" w:space="0" w:color="auto"/>
        <w:left w:val="none" w:sz="0" w:space="0" w:color="auto"/>
        <w:bottom w:val="none" w:sz="0" w:space="0" w:color="auto"/>
        <w:right w:val="none" w:sz="0" w:space="0" w:color="auto"/>
      </w:divBdr>
    </w:div>
    <w:div w:id="163515353">
      <w:bodyDiv w:val="1"/>
      <w:marLeft w:val="0"/>
      <w:marRight w:val="0"/>
      <w:marTop w:val="0"/>
      <w:marBottom w:val="0"/>
      <w:divBdr>
        <w:top w:val="none" w:sz="0" w:space="0" w:color="auto"/>
        <w:left w:val="none" w:sz="0" w:space="0" w:color="auto"/>
        <w:bottom w:val="none" w:sz="0" w:space="0" w:color="auto"/>
        <w:right w:val="none" w:sz="0" w:space="0" w:color="auto"/>
      </w:divBdr>
    </w:div>
    <w:div w:id="163861510">
      <w:bodyDiv w:val="1"/>
      <w:marLeft w:val="0"/>
      <w:marRight w:val="0"/>
      <w:marTop w:val="0"/>
      <w:marBottom w:val="0"/>
      <w:divBdr>
        <w:top w:val="none" w:sz="0" w:space="0" w:color="auto"/>
        <w:left w:val="none" w:sz="0" w:space="0" w:color="auto"/>
        <w:bottom w:val="none" w:sz="0" w:space="0" w:color="auto"/>
        <w:right w:val="none" w:sz="0" w:space="0" w:color="auto"/>
      </w:divBdr>
    </w:div>
    <w:div w:id="163907707">
      <w:bodyDiv w:val="1"/>
      <w:marLeft w:val="0"/>
      <w:marRight w:val="0"/>
      <w:marTop w:val="0"/>
      <w:marBottom w:val="0"/>
      <w:divBdr>
        <w:top w:val="none" w:sz="0" w:space="0" w:color="auto"/>
        <w:left w:val="none" w:sz="0" w:space="0" w:color="auto"/>
        <w:bottom w:val="none" w:sz="0" w:space="0" w:color="auto"/>
        <w:right w:val="none" w:sz="0" w:space="0" w:color="auto"/>
      </w:divBdr>
    </w:div>
    <w:div w:id="164564172">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4974988">
      <w:bodyDiv w:val="1"/>
      <w:marLeft w:val="0"/>
      <w:marRight w:val="0"/>
      <w:marTop w:val="0"/>
      <w:marBottom w:val="0"/>
      <w:divBdr>
        <w:top w:val="none" w:sz="0" w:space="0" w:color="auto"/>
        <w:left w:val="none" w:sz="0" w:space="0" w:color="auto"/>
        <w:bottom w:val="none" w:sz="0" w:space="0" w:color="auto"/>
        <w:right w:val="none" w:sz="0" w:space="0" w:color="auto"/>
      </w:divBdr>
    </w:div>
    <w:div w:id="165243558">
      <w:bodyDiv w:val="1"/>
      <w:marLeft w:val="0"/>
      <w:marRight w:val="0"/>
      <w:marTop w:val="0"/>
      <w:marBottom w:val="0"/>
      <w:divBdr>
        <w:top w:val="none" w:sz="0" w:space="0" w:color="auto"/>
        <w:left w:val="none" w:sz="0" w:space="0" w:color="auto"/>
        <w:bottom w:val="none" w:sz="0" w:space="0" w:color="auto"/>
        <w:right w:val="none" w:sz="0" w:space="0" w:color="auto"/>
      </w:divBdr>
    </w:div>
    <w:div w:id="165827940">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66596562">
      <w:bodyDiv w:val="1"/>
      <w:marLeft w:val="0"/>
      <w:marRight w:val="0"/>
      <w:marTop w:val="0"/>
      <w:marBottom w:val="0"/>
      <w:divBdr>
        <w:top w:val="none" w:sz="0" w:space="0" w:color="auto"/>
        <w:left w:val="none" w:sz="0" w:space="0" w:color="auto"/>
        <w:bottom w:val="none" w:sz="0" w:space="0" w:color="auto"/>
        <w:right w:val="none" w:sz="0" w:space="0" w:color="auto"/>
      </w:divBdr>
    </w:div>
    <w:div w:id="167671292">
      <w:bodyDiv w:val="1"/>
      <w:marLeft w:val="0"/>
      <w:marRight w:val="0"/>
      <w:marTop w:val="0"/>
      <w:marBottom w:val="0"/>
      <w:divBdr>
        <w:top w:val="none" w:sz="0" w:space="0" w:color="auto"/>
        <w:left w:val="none" w:sz="0" w:space="0" w:color="auto"/>
        <w:bottom w:val="none" w:sz="0" w:space="0" w:color="auto"/>
        <w:right w:val="none" w:sz="0" w:space="0" w:color="auto"/>
      </w:divBdr>
    </w:div>
    <w:div w:id="167908203">
      <w:bodyDiv w:val="1"/>
      <w:marLeft w:val="0"/>
      <w:marRight w:val="0"/>
      <w:marTop w:val="0"/>
      <w:marBottom w:val="0"/>
      <w:divBdr>
        <w:top w:val="none" w:sz="0" w:space="0" w:color="auto"/>
        <w:left w:val="none" w:sz="0" w:space="0" w:color="auto"/>
        <w:bottom w:val="none" w:sz="0" w:space="0" w:color="auto"/>
        <w:right w:val="none" w:sz="0" w:space="0" w:color="auto"/>
      </w:divBdr>
    </w:div>
    <w:div w:id="168251350">
      <w:bodyDiv w:val="1"/>
      <w:marLeft w:val="0"/>
      <w:marRight w:val="0"/>
      <w:marTop w:val="0"/>
      <w:marBottom w:val="0"/>
      <w:divBdr>
        <w:top w:val="none" w:sz="0" w:space="0" w:color="auto"/>
        <w:left w:val="none" w:sz="0" w:space="0" w:color="auto"/>
        <w:bottom w:val="none" w:sz="0" w:space="0" w:color="auto"/>
        <w:right w:val="none" w:sz="0" w:space="0" w:color="auto"/>
      </w:divBdr>
    </w:div>
    <w:div w:id="168254262">
      <w:bodyDiv w:val="1"/>
      <w:marLeft w:val="0"/>
      <w:marRight w:val="0"/>
      <w:marTop w:val="0"/>
      <w:marBottom w:val="0"/>
      <w:divBdr>
        <w:top w:val="none" w:sz="0" w:space="0" w:color="auto"/>
        <w:left w:val="none" w:sz="0" w:space="0" w:color="auto"/>
        <w:bottom w:val="none" w:sz="0" w:space="0" w:color="auto"/>
        <w:right w:val="none" w:sz="0" w:space="0" w:color="auto"/>
      </w:divBdr>
    </w:div>
    <w:div w:id="168299384">
      <w:bodyDiv w:val="1"/>
      <w:marLeft w:val="0"/>
      <w:marRight w:val="0"/>
      <w:marTop w:val="0"/>
      <w:marBottom w:val="0"/>
      <w:divBdr>
        <w:top w:val="none" w:sz="0" w:space="0" w:color="auto"/>
        <w:left w:val="none" w:sz="0" w:space="0" w:color="auto"/>
        <w:bottom w:val="none" w:sz="0" w:space="0" w:color="auto"/>
        <w:right w:val="none" w:sz="0" w:space="0" w:color="auto"/>
      </w:divBdr>
    </w:div>
    <w:div w:id="169951750">
      <w:bodyDiv w:val="1"/>
      <w:marLeft w:val="0"/>
      <w:marRight w:val="0"/>
      <w:marTop w:val="0"/>
      <w:marBottom w:val="0"/>
      <w:divBdr>
        <w:top w:val="none" w:sz="0" w:space="0" w:color="auto"/>
        <w:left w:val="none" w:sz="0" w:space="0" w:color="auto"/>
        <w:bottom w:val="none" w:sz="0" w:space="0" w:color="auto"/>
        <w:right w:val="none" w:sz="0" w:space="0" w:color="auto"/>
      </w:divBdr>
    </w:div>
    <w:div w:id="170536350">
      <w:bodyDiv w:val="1"/>
      <w:marLeft w:val="0"/>
      <w:marRight w:val="0"/>
      <w:marTop w:val="0"/>
      <w:marBottom w:val="0"/>
      <w:divBdr>
        <w:top w:val="none" w:sz="0" w:space="0" w:color="auto"/>
        <w:left w:val="none" w:sz="0" w:space="0" w:color="auto"/>
        <w:bottom w:val="none" w:sz="0" w:space="0" w:color="auto"/>
        <w:right w:val="none" w:sz="0" w:space="0" w:color="auto"/>
      </w:divBdr>
    </w:div>
    <w:div w:id="170681282">
      <w:bodyDiv w:val="1"/>
      <w:marLeft w:val="0"/>
      <w:marRight w:val="0"/>
      <w:marTop w:val="0"/>
      <w:marBottom w:val="0"/>
      <w:divBdr>
        <w:top w:val="none" w:sz="0" w:space="0" w:color="auto"/>
        <w:left w:val="none" w:sz="0" w:space="0" w:color="auto"/>
        <w:bottom w:val="none" w:sz="0" w:space="0" w:color="auto"/>
        <w:right w:val="none" w:sz="0" w:space="0" w:color="auto"/>
      </w:divBdr>
    </w:div>
    <w:div w:id="170753691">
      <w:bodyDiv w:val="1"/>
      <w:marLeft w:val="0"/>
      <w:marRight w:val="0"/>
      <w:marTop w:val="0"/>
      <w:marBottom w:val="0"/>
      <w:divBdr>
        <w:top w:val="none" w:sz="0" w:space="0" w:color="auto"/>
        <w:left w:val="none" w:sz="0" w:space="0" w:color="auto"/>
        <w:bottom w:val="none" w:sz="0" w:space="0" w:color="auto"/>
        <w:right w:val="none" w:sz="0" w:space="0" w:color="auto"/>
      </w:divBdr>
    </w:div>
    <w:div w:id="170800256">
      <w:bodyDiv w:val="1"/>
      <w:marLeft w:val="0"/>
      <w:marRight w:val="0"/>
      <w:marTop w:val="0"/>
      <w:marBottom w:val="0"/>
      <w:divBdr>
        <w:top w:val="none" w:sz="0" w:space="0" w:color="auto"/>
        <w:left w:val="none" w:sz="0" w:space="0" w:color="auto"/>
        <w:bottom w:val="none" w:sz="0" w:space="0" w:color="auto"/>
        <w:right w:val="none" w:sz="0" w:space="0" w:color="auto"/>
      </w:divBdr>
    </w:div>
    <w:div w:id="171070867">
      <w:bodyDiv w:val="1"/>
      <w:marLeft w:val="0"/>
      <w:marRight w:val="0"/>
      <w:marTop w:val="0"/>
      <w:marBottom w:val="0"/>
      <w:divBdr>
        <w:top w:val="none" w:sz="0" w:space="0" w:color="auto"/>
        <w:left w:val="none" w:sz="0" w:space="0" w:color="auto"/>
        <w:bottom w:val="none" w:sz="0" w:space="0" w:color="auto"/>
        <w:right w:val="none" w:sz="0" w:space="0" w:color="auto"/>
      </w:divBdr>
    </w:div>
    <w:div w:id="171261780">
      <w:bodyDiv w:val="1"/>
      <w:marLeft w:val="0"/>
      <w:marRight w:val="0"/>
      <w:marTop w:val="0"/>
      <w:marBottom w:val="0"/>
      <w:divBdr>
        <w:top w:val="none" w:sz="0" w:space="0" w:color="auto"/>
        <w:left w:val="none" w:sz="0" w:space="0" w:color="auto"/>
        <w:bottom w:val="none" w:sz="0" w:space="0" w:color="auto"/>
        <w:right w:val="none" w:sz="0" w:space="0" w:color="auto"/>
      </w:divBdr>
    </w:div>
    <w:div w:id="172259717">
      <w:bodyDiv w:val="1"/>
      <w:marLeft w:val="0"/>
      <w:marRight w:val="0"/>
      <w:marTop w:val="0"/>
      <w:marBottom w:val="0"/>
      <w:divBdr>
        <w:top w:val="none" w:sz="0" w:space="0" w:color="auto"/>
        <w:left w:val="none" w:sz="0" w:space="0" w:color="auto"/>
        <w:bottom w:val="none" w:sz="0" w:space="0" w:color="auto"/>
        <w:right w:val="none" w:sz="0" w:space="0" w:color="auto"/>
      </w:divBdr>
    </w:div>
    <w:div w:id="172451851">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769035">
      <w:bodyDiv w:val="1"/>
      <w:marLeft w:val="0"/>
      <w:marRight w:val="0"/>
      <w:marTop w:val="0"/>
      <w:marBottom w:val="0"/>
      <w:divBdr>
        <w:top w:val="none" w:sz="0" w:space="0" w:color="auto"/>
        <w:left w:val="none" w:sz="0" w:space="0" w:color="auto"/>
        <w:bottom w:val="none" w:sz="0" w:space="0" w:color="auto"/>
        <w:right w:val="none" w:sz="0" w:space="0" w:color="auto"/>
      </w:divBdr>
    </w:div>
    <w:div w:id="172887694">
      <w:bodyDiv w:val="1"/>
      <w:marLeft w:val="0"/>
      <w:marRight w:val="0"/>
      <w:marTop w:val="0"/>
      <w:marBottom w:val="0"/>
      <w:divBdr>
        <w:top w:val="none" w:sz="0" w:space="0" w:color="auto"/>
        <w:left w:val="none" w:sz="0" w:space="0" w:color="auto"/>
        <w:bottom w:val="none" w:sz="0" w:space="0" w:color="auto"/>
        <w:right w:val="none" w:sz="0" w:space="0" w:color="auto"/>
      </w:divBdr>
    </w:div>
    <w:div w:id="173156397">
      <w:bodyDiv w:val="1"/>
      <w:marLeft w:val="0"/>
      <w:marRight w:val="0"/>
      <w:marTop w:val="0"/>
      <w:marBottom w:val="0"/>
      <w:divBdr>
        <w:top w:val="none" w:sz="0" w:space="0" w:color="auto"/>
        <w:left w:val="none" w:sz="0" w:space="0" w:color="auto"/>
        <w:bottom w:val="none" w:sz="0" w:space="0" w:color="auto"/>
        <w:right w:val="none" w:sz="0" w:space="0" w:color="auto"/>
      </w:divBdr>
    </w:div>
    <w:div w:id="173499600">
      <w:bodyDiv w:val="1"/>
      <w:marLeft w:val="0"/>
      <w:marRight w:val="0"/>
      <w:marTop w:val="0"/>
      <w:marBottom w:val="0"/>
      <w:divBdr>
        <w:top w:val="none" w:sz="0" w:space="0" w:color="auto"/>
        <w:left w:val="none" w:sz="0" w:space="0" w:color="auto"/>
        <w:bottom w:val="none" w:sz="0" w:space="0" w:color="auto"/>
        <w:right w:val="none" w:sz="0" w:space="0" w:color="auto"/>
      </w:divBdr>
    </w:div>
    <w:div w:id="173692895">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4000119">
      <w:bodyDiv w:val="1"/>
      <w:marLeft w:val="0"/>
      <w:marRight w:val="0"/>
      <w:marTop w:val="0"/>
      <w:marBottom w:val="0"/>
      <w:divBdr>
        <w:top w:val="none" w:sz="0" w:space="0" w:color="auto"/>
        <w:left w:val="none" w:sz="0" w:space="0" w:color="auto"/>
        <w:bottom w:val="none" w:sz="0" w:space="0" w:color="auto"/>
        <w:right w:val="none" w:sz="0" w:space="0" w:color="auto"/>
      </w:divBdr>
    </w:div>
    <w:div w:id="174273627">
      <w:bodyDiv w:val="1"/>
      <w:marLeft w:val="0"/>
      <w:marRight w:val="0"/>
      <w:marTop w:val="0"/>
      <w:marBottom w:val="0"/>
      <w:divBdr>
        <w:top w:val="none" w:sz="0" w:space="0" w:color="auto"/>
        <w:left w:val="none" w:sz="0" w:space="0" w:color="auto"/>
        <w:bottom w:val="none" w:sz="0" w:space="0" w:color="auto"/>
        <w:right w:val="none" w:sz="0" w:space="0" w:color="auto"/>
      </w:divBdr>
    </w:div>
    <w:div w:id="174467534">
      <w:bodyDiv w:val="1"/>
      <w:marLeft w:val="0"/>
      <w:marRight w:val="0"/>
      <w:marTop w:val="0"/>
      <w:marBottom w:val="0"/>
      <w:divBdr>
        <w:top w:val="none" w:sz="0" w:space="0" w:color="auto"/>
        <w:left w:val="none" w:sz="0" w:space="0" w:color="auto"/>
        <w:bottom w:val="none" w:sz="0" w:space="0" w:color="auto"/>
        <w:right w:val="none" w:sz="0" w:space="0" w:color="auto"/>
      </w:divBdr>
    </w:div>
    <w:div w:id="174730406">
      <w:bodyDiv w:val="1"/>
      <w:marLeft w:val="0"/>
      <w:marRight w:val="0"/>
      <w:marTop w:val="0"/>
      <w:marBottom w:val="0"/>
      <w:divBdr>
        <w:top w:val="none" w:sz="0" w:space="0" w:color="auto"/>
        <w:left w:val="none" w:sz="0" w:space="0" w:color="auto"/>
        <w:bottom w:val="none" w:sz="0" w:space="0" w:color="auto"/>
        <w:right w:val="none" w:sz="0" w:space="0" w:color="auto"/>
      </w:divBdr>
    </w:div>
    <w:div w:id="174808112">
      <w:bodyDiv w:val="1"/>
      <w:marLeft w:val="0"/>
      <w:marRight w:val="0"/>
      <w:marTop w:val="0"/>
      <w:marBottom w:val="0"/>
      <w:divBdr>
        <w:top w:val="none" w:sz="0" w:space="0" w:color="auto"/>
        <w:left w:val="none" w:sz="0" w:space="0" w:color="auto"/>
        <w:bottom w:val="none" w:sz="0" w:space="0" w:color="auto"/>
        <w:right w:val="none" w:sz="0" w:space="0" w:color="auto"/>
      </w:divBdr>
    </w:div>
    <w:div w:id="175310482">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75850470">
      <w:bodyDiv w:val="1"/>
      <w:marLeft w:val="0"/>
      <w:marRight w:val="0"/>
      <w:marTop w:val="0"/>
      <w:marBottom w:val="0"/>
      <w:divBdr>
        <w:top w:val="none" w:sz="0" w:space="0" w:color="auto"/>
        <w:left w:val="none" w:sz="0" w:space="0" w:color="auto"/>
        <w:bottom w:val="none" w:sz="0" w:space="0" w:color="auto"/>
        <w:right w:val="none" w:sz="0" w:space="0" w:color="auto"/>
      </w:divBdr>
    </w:div>
    <w:div w:id="176042564">
      <w:bodyDiv w:val="1"/>
      <w:marLeft w:val="0"/>
      <w:marRight w:val="0"/>
      <w:marTop w:val="0"/>
      <w:marBottom w:val="0"/>
      <w:divBdr>
        <w:top w:val="none" w:sz="0" w:space="0" w:color="auto"/>
        <w:left w:val="none" w:sz="0" w:space="0" w:color="auto"/>
        <w:bottom w:val="none" w:sz="0" w:space="0" w:color="auto"/>
        <w:right w:val="none" w:sz="0" w:space="0" w:color="auto"/>
      </w:divBdr>
    </w:div>
    <w:div w:id="177669670">
      <w:bodyDiv w:val="1"/>
      <w:marLeft w:val="0"/>
      <w:marRight w:val="0"/>
      <w:marTop w:val="0"/>
      <w:marBottom w:val="0"/>
      <w:divBdr>
        <w:top w:val="none" w:sz="0" w:space="0" w:color="auto"/>
        <w:left w:val="none" w:sz="0" w:space="0" w:color="auto"/>
        <w:bottom w:val="none" w:sz="0" w:space="0" w:color="auto"/>
        <w:right w:val="none" w:sz="0" w:space="0" w:color="auto"/>
      </w:divBdr>
    </w:div>
    <w:div w:id="177700148">
      <w:bodyDiv w:val="1"/>
      <w:marLeft w:val="0"/>
      <w:marRight w:val="0"/>
      <w:marTop w:val="0"/>
      <w:marBottom w:val="0"/>
      <w:divBdr>
        <w:top w:val="none" w:sz="0" w:space="0" w:color="auto"/>
        <w:left w:val="none" w:sz="0" w:space="0" w:color="auto"/>
        <w:bottom w:val="none" w:sz="0" w:space="0" w:color="auto"/>
        <w:right w:val="none" w:sz="0" w:space="0" w:color="auto"/>
      </w:divBdr>
    </w:div>
    <w:div w:id="178080960">
      <w:bodyDiv w:val="1"/>
      <w:marLeft w:val="0"/>
      <w:marRight w:val="0"/>
      <w:marTop w:val="0"/>
      <w:marBottom w:val="0"/>
      <w:divBdr>
        <w:top w:val="none" w:sz="0" w:space="0" w:color="auto"/>
        <w:left w:val="none" w:sz="0" w:space="0" w:color="auto"/>
        <w:bottom w:val="none" w:sz="0" w:space="0" w:color="auto"/>
        <w:right w:val="none" w:sz="0" w:space="0" w:color="auto"/>
      </w:divBdr>
    </w:div>
    <w:div w:id="178348613">
      <w:bodyDiv w:val="1"/>
      <w:marLeft w:val="0"/>
      <w:marRight w:val="0"/>
      <w:marTop w:val="0"/>
      <w:marBottom w:val="0"/>
      <w:divBdr>
        <w:top w:val="none" w:sz="0" w:space="0" w:color="auto"/>
        <w:left w:val="none" w:sz="0" w:space="0" w:color="auto"/>
        <w:bottom w:val="none" w:sz="0" w:space="0" w:color="auto"/>
        <w:right w:val="none" w:sz="0" w:space="0" w:color="auto"/>
      </w:divBdr>
    </w:div>
    <w:div w:id="178349019">
      <w:bodyDiv w:val="1"/>
      <w:marLeft w:val="0"/>
      <w:marRight w:val="0"/>
      <w:marTop w:val="0"/>
      <w:marBottom w:val="0"/>
      <w:divBdr>
        <w:top w:val="none" w:sz="0" w:space="0" w:color="auto"/>
        <w:left w:val="none" w:sz="0" w:space="0" w:color="auto"/>
        <w:bottom w:val="none" w:sz="0" w:space="0" w:color="auto"/>
        <w:right w:val="none" w:sz="0" w:space="0" w:color="auto"/>
      </w:divBdr>
    </w:div>
    <w:div w:id="178473585">
      <w:bodyDiv w:val="1"/>
      <w:marLeft w:val="0"/>
      <w:marRight w:val="0"/>
      <w:marTop w:val="0"/>
      <w:marBottom w:val="0"/>
      <w:divBdr>
        <w:top w:val="none" w:sz="0" w:space="0" w:color="auto"/>
        <w:left w:val="none" w:sz="0" w:space="0" w:color="auto"/>
        <w:bottom w:val="none" w:sz="0" w:space="0" w:color="auto"/>
        <w:right w:val="none" w:sz="0" w:space="0" w:color="auto"/>
      </w:divBdr>
    </w:div>
    <w:div w:id="178544199">
      <w:bodyDiv w:val="1"/>
      <w:marLeft w:val="0"/>
      <w:marRight w:val="0"/>
      <w:marTop w:val="0"/>
      <w:marBottom w:val="0"/>
      <w:divBdr>
        <w:top w:val="none" w:sz="0" w:space="0" w:color="auto"/>
        <w:left w:val="none" w:sz="0" w:space="0" w:color="auto"/>
        <w:bottom w:val="none" w:sz="0" w:space="0" w:color="auto"/>
        <w:right w:val="none" w:sz="0" w:space="0" w:color="auto"/>
      </w:divBdr>
    </w:div>
    <w:div w:id="178812698">
      <w:bodyDiv w:val="1"/>
      <w:marLeft w:val="0"/>
      <w:marRight w:val="0"/>
      <w:marTop w:val="0"/>
      <w:marBottom w:val="0"/>
      <w:divBdr>
        <w:top w:val="none" w:sz="0" w:space="0" w:color="auto"/>
        <w:left w:val="none" w:sz="0" w:space="0" w:color="auto"/>
        <w:bottom w:val="none" w:sz="0" w:space="0" w:color="auto"/>
        <w:right w:val="none" w:sz="0" w:space="0" w:color="auto"/>
      </w:divBdr>
    </w:div>
    <w:div w:id="179777757">
      <w:bodyDiv w:val="1"/>
      <w:marLeft w:val="0"/>
      <w:marRight w:val="0"/>
      <w:marTop w:val="0"/>
      <w:marBottom w:val="0"/>
      <w:divBdr>
        <w:top w:val="none" w:sz="0" w:space="0" w:color="auto"/>
        <w:left w:val="none" w:sz="0" w:space="0" w:color="auto"/>
        <w:bottom w:val="none" w:sz="0" w:space="0" w:color="auto"/>
        <w:right w:val="none" w:sz="0" w:space="0" w:color="auto"/>
      </w:divBdr>
    </w:div>
    <w:div w:id="181170779">
      <w:bodyDiv w:val="1"/>
      <w:marLeft w:val="0"/>
      <w:marRight w:val="0"/>
      <w:marTop w:val="0"/>
      <w:marBottom w:val="0"/>
      <w:divBdr>
        <w:top w:val="none" w:sz="0" w:space="0" w:color="auto"/>
        <w:left w:val="none" w:sz="0" w:space="0" w:color="auto"/>
        <w:bottom w:val="none" w:sz="0" w:space="0" w:color="auto"/>
        <w:right w:val="none" w:sz="0" w:space="0" w:color="auto"/>
      </w:divBdr>
    </w:div>
    <w:div w:id="181358573">
      <w:bodyDiv w:val="1"/>
      <w:marLeft w:val="0"/>
      <w:marRight w:val="0"/>
      <w:marTop w:val="0"/>
      <w:marBottom w:val="0"/>
      <w:divBdr>
        <w:top w:val="none" w:sz="0" w:space="0" w:color="auto"/>
        <w:left w:val="none" w:sz="0" w:space="0" w:color="auto"/>
        <w:bottom w:val="none" w:sz="0" w:space="0" w:color="auto"/>
        <w:right w:val="none" w:sz="0" w:space="0" w:color="auto"/>
      </w:divBdr>
    </w:div>
    <w:div w:id="182089212">
      <w:bodyDiv w:val="1"/>
      <w:marLeft w:val="0"/>
      <w:marRight w:val="0"/>
      <w:marTop w:val="0"/>
      <w:marBottom w:val="0"/>
      <w:divBdr>
        <w:top w:val="none" w:sz="0" w:space="0" w:color="auto"/>
        <w:left w:val="none" w:sz="0" w:space="0" w:color="auto"/>
        <w:bottom w:val="none" w:sz="0" w:space="0" w:color="auto"/>
        <w:right w:val="none" w:sz="0" w:space="0" w:color="auto"/>
      </w:divBdr>
    </w:div>
    <w:div w:id="182283854">
      <w:bodyDiv w:val="1"/>
      <w:marLeft w:val="0"/>
      <w:marRight w:val="0"/>
      <w:marTop w:val="0"/>
      <w:marBottom w:val="0"/>
      <w:divBdr>
        <w:top w:val="none" w:sz="0" w:space="0" w:color="auto"/>
        <w:left w:val="none" w:sz="0" w:space="0" w:color="auto"/>
        <w:bottom w:val="none" w:sz="0" w:space="0" w:color="auto"/>
        <w:right w:val="none" w:sz="0" w:space="0" w:color="auto"/>
      </w:divBdr>
    </w:div>
    <w:div w:id="182521819">
      <w:bodyDiv w:val="1"/>
      <w:marLeft w:val="0"/>
      <w:marRight w:val="0"/>
      <w:marTop w:val="0"/>
      <w:marBottom w:val="0"/>
      <w:divBdr>
        <w:top w:val="none" w:sz="0" w:space="0" w:color="auto"/>
        <w:left w:val="none" w:sz="0" w:space="0" w:color="auto"/>
        <w:bottom w:val="none" w:sz="0" w:space="0" w:color="auto"/>
        <w:right w:val="none" w:sz="0" w:space="0" w:color="auto"/>
      </w:divBdr>
    </w:div>
    <w:div w:id="182521995">
      <w:bodyDiv w:val="1"/>
      <w:marLeft w:val="0"/>
      <w:marRight w:val="0"/>
      <w:marTop w:val="0"/>
      <w:marBottom w:val="0"/>
      <w:divBdr>
        <w:top w:val="none" w:sz="0" w:space="0" w:color="auto"/>
        <w:left w:val="none" w:sz="0" w:space="0" w:color="auto"/>
        <w:bottom w:val="none" w:sz="0" w:space="0" w:color="auto"/>
        <w:right w:val="none" w:sz="0" w:space="0" w:color="auto"/>
      </w:divBdr>
    </w:div>
    <w:div w:id="182522231">
      <w:bodyDiv w:val="1"/>
      <w:marLeft w:val="0"/>
      <w:marRight w:val="0"/>
      <w:marTop w:val="0"/>
      <w:marBottom w:val="0"/>
      <w:divBdr>
        <w:top w:val="none" w:sz="0" w:space="0" w:color="auto"/>
        <w:left w:val="none" w:sz="0" w:space="0" w:color="auto"/>
        <w:bottom w:val="none" w:sz="0" w:space="0" w:color="auto"/>
        <w:right w:val="none" w:sz="0" w:space="0" w:color="auto"/>
      </w:divBdr>
    </w:div>
    <w:div w:id="182937754">
      <w:bodyDiv w:val="1"/>
      <w:marLeft w:val="0"/>
      <w:marRight w:val="0"/>
      <w:marTop w:val="0"/>
      <w:marBottom w:val="0"/>
      <w:divBdr>
        <w:top w:val="none" w:sz="0" w:space="0" w:color="auto"/>
        <w:left w:val="none" w:sz="0" w:space="0" w:color="auto"/>
        <w:bottom w:val="none" w:sz="0" w:space="0" w:color="auto"/>
        <w:right w:val="none" w:sz="0" w:space="0" w:color="auto"/>
      </w:divBdr>
    </w:div>
    <w:div w:id="183593789">
      <w:bodyDiv w:val="1"/>
      <w:marLeft w:val="0"/>
      <w:marRight w:val="0"/>
      <w:marTop w:val="0"/>
      <w:marBottom w:val="0"/>
      <w:divBdr>
        <w:top w:val="none" w:sz="0" w:space="0" w:color="auto"/>
        <w:left w:val="none" w:sz="0" w:space="0" w:color="auto"/>
        <w:bottom w:val="none" w:sz="0" w:space="0" w:color="auto"/>
        <w:right w:val="none" w:sz="0" w:space="0" w:color="auto"/>
      </w:divBdr>
    </w:div>
    <w:div w:id="183986369">
      <w:bodyDiv w:val="1"/>
      <w:marLeft w:val="0"/>
      <w:marRight w:val="0"/>
      <w:marTop w:val="0"/>
      <w:marBottom w:val="0"/>
      <w:divBdr>
        <w:top w:val="none" w:sz="0" w:space="0" w:color="auto"/>
        <w:left w:val="none" w:sz="0" w:space="0" w:color="auto"/>
        <w:bottom w:val="none" w:sz="0" w:space="0" w:color="auto"/>
        <w:right w:val="none" w:sz="0" w:space="0" w:color="auto"/>
      </w:divBdr>
    </w:div>
    <w:div w:id="184558719">
      <w:bodyDiv w:val="1"/>
      <w:marLeft w:val="0"/>
      <w:marRight w:val="0"/>
      <w:marTop w:val="0"/>
      <w:marBottom w:val="0"/>
      <w:divBdr>
        <w:top w:val="none" w:sz="0" w:space="0" w:color="auto"/>
        <w:left w:val="none" w:sz="0" w:space="0" w:color="auto"/>
        <w:bottom w:val="none" w:sz="0" w:space="0" w:color="auto"/>
        <w:right w:val="none" w:sz="0" w:space="0" w:color="auto"/>
      </w:divBdr>
    </w:div>
    <w:div w:id="185484642">
      <w:bodyDiv w:val="1"/>
      <w:marLeft w:val="0"/>
      <w:marRight w:val="0"/>
      <w:marTop w:val="0"/>
      <w:marBottom w:val="0"/>
      <w:divBdr>
        <w:top w:val="none" w:sz="0" w:space="0" w:color="auto"/>
        <w:left w:val="none" w:sz="0" w:space="0" w:color="auto"/>
        <w:bottom w:val="none" w:sz="0" w:space="0" w:color="auto"/>
        <w:right w:val="none" w:sz="0" w:space="0" w:color="auto"/>
      </w:divBdr>
    </w:div>
    <w:div w:id="185557796">
      <w:bodyDiv w:val="1"/>
      <w:marLeft w:val="0"/>
      <w:marRight w:val="0"/>
      <w:marTop w:val="0"/>
      <w:marBottom w:val="0"/>
      <w:divBdr>
        <w:top w:val="none" w:sz="0" w:space="0" w:color="auto"/>
        <w:left w:val="none" w:sz="0" w:space="0" w:color="auto"/>
        <w:bottom w:val="none" w:sz="0" w:space="0" w:color="auto"/>
        <w:right w:val="none" w:sz="0" w:space="0" w:color="auto"/>
      </w:divBdr>
    </w:div>
    <w:div w:id="185565078">
      <w:bodyDiv w:val="1"/>
      <w:marLeft w:val="0"/>
      <w:marRight w:val="0"/>
      <w:marTop w:val="0"/>
      <w:marBottom w:val="0"/>
      <w:divBdr>
        <w:top w:val="none" w:sz="0" w:space="0" w:color="auto"/>
        <w:left w:val="none" w:sz="0" w:space="0" w:color="auto"/>
        <w:bottom w:val="none" w:sz="0" w:space="0" w:color="auto"/>
        <w:right w:val="none" w:sz="0" w:space="0" w:color="auto"/>
      </w:divBdr>
    </w:div>
    <w:div w:id="185607850">
      <w:bodyDiv w:val="1"/>
      <w:marLeft w:val="0"/>
      <w:marRight w:val="0"/>
      <w:marTop w:val="0"/>
      <w:marBottom w:val="0"/>
      <w:divBdr>
        <w:top w:val="none" w:sz="0" w:space="0" w:color="auto"/>
        <w:left w:val="none" w:sz="0" w:space="0" w:color="auto"/>
        <w:bottom w:val="none" w:sz="0" w:space="0" w:color="auto"/>
        <w:right w:val="none" w:sz="0" w:space="0" w:color="auto"/>
      </w:divBdr>
    </w:div>
    <w:div w:id="185826674">
      <w:bodyDiv w:val="1"/>
      <w:marLeft w:val="0"/>
      <w:marRight w:val="0"/>
      <w:marTop w:val="0"/>
      <w:marBottom w:val="0"/>
      <w:divBdr>
        <w:top w:val="none" w:sz="0" w:space="0" w:color="auto"/>
        <w:left w:val="none" w:sz="0" w:space="0" w:color="auto"/>
        <w:bottom w:val="none" w:sz="0" w:space="0" w:color="auto"/>
        <w:right w:val="none" w:sz="0" w:space="0" w:color="auto"/>
      </w:divBdr>
    </w:div>
    <w:div w:id="187060128">
      <w:bodyDiv w:val="1"/>
      <w:marLeft w:val="0"/>
      <w:marRight w:val="0"/>
      <w:marTop w:val="0"/>
      <w:marBottom w:val="0"/>
      <w:divBdr>
        <w:top w:val="none" w:sz="0" w:space="0" w:color="auto"/>
        <w:left w:val="none" w:sz="0" w:space="0" w:color="auto"/>
        <w:bottom w:val="none" w:sz="0" w:space="0" w:color="auto"/>
        <w:right w:val="none" w:sz="0" w:space="0" w:color="auto"/>
      </w:divBdr>
    </w:div>
    <w:div w:id="187915073">
      <w:bodyDiv w:val="1"/>
      <w:marLeft w:val="0"/>
      <w:marRight w:val="0"/>
      <w:marTop w:val="0"/>
      <w:marBottom w:val="0"/>
      <w:divBdr>
        <w:top w:val="none" w:sz="0" w:space="0" w:color="auto"/>
        <w:left w:val="none" w:sz="0" w:space="0" w:color="auto"/>
        <w:bottom w:val="none" w:sz="0" w:space="0" w:color="auto"/>
        <w:right w:val="none" w:sz="0" w:space="0" w:color="auto"/>
      </w:divBdr>
    </w:div>
    <w:div w:id="188110790">
      <w:bodyDiv w:val="1"/>
      <w:marLeft w:val="0"/>
      <w:marRight w:val="0"/>
      <w:marTop w:val="0"/>
      <w:marBottom w:val="0"/>
      <w:divBdr>
        <w:top w:val="none" w:sz="0" w:space="0" w:color="auto"/>
        <w:left w:val="none" w:sz="0" w:space="0" w:color="auto"/>
        <w:bottom w:val="none" w:sz="0" w:space="0" w:color="auto"/>
        <w:right w:val="none" w:sz="0" w:space="0" w:color="auto"/>
      </w:divBdr>
    </w:div>
    <w:div w:id="188302449">
      <w:bodyDiv w:val="1"/>
      <w:marLeft w:val="0"/>
      <w:marRight w:val="0"/>
      <w:marTop w:val="0"/>
      <w:marBottom w:val="0"/>
      <w:divBdr>
        <w:top w:val="none" w:sz="0" w:space="0" w:color="auto"/>
        <w:left w:val="none" w:sz="0" w:space="0" w:color="auto"/>
        <w:bottom w:val="none" w:sz="0" w:space="0" w:color="auto"/>
        <w:right w:val="none" w:sz="0" w:space="0" w:color="auto"/>
      </w:divBdr>
    </w:div>
    <w:div w:id="188491501">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88685241">
      <w:bodyDiv w:val="1"/>
      <w:marLeft w:val="0"/>
      <w:marRight w:val="0"/>
      <w:marTop w:val="0"/>
      <w:marBottom w:val="0"/>
      <w:divBdr>
        <w:top w:val="none" w:sz="0" w:space="0" w:color="auto"/>
        <w:left w:val="none" w:sz="0" w:space="0" w:color="auto"/>
        <w:bottom w:val="none" w:sz="0" w:space="0" w:color="auto"/>
        <w:right w:val="none" w:sz="0" w:space="0" w:color="auto"/>
      </w:divBdr>
    </w:div>
    <w:div w:id="188956639">
      <w:bodyDiv w:val="1"/>
      <w:marLeft w:val="0"/>
      <w:marRight w:val="0"/>
      <w:marTop w:val="0"/>
      <w:marBottom w:val="0"/>
      <w:divBdr>
        <w:top w:val="none" w:sz="0" w:space="0" w:color="auto"/>
        <w:left w:val="none" w:sz="0" w:space="0" w:color="auto"/>
        <w:bottom w:val="none" w:sz="0" w:space="0" w:color="auto"/>
        <w:right w:val="none" w:sz="0" w:space="0" w:color="auto"/>
      </w:divBdr>
    </w:div>
    <w:div w:id="189342257">
      <w:bodyDiv w:val="1"/>
      <w:marLeft w:val="0"/>
      <w:marRight w:val="0"/>
      <w:marTop w:val="0"/>
      <w:marBottom w:val="0"/>
      <w:divBdr>
        <w:top w:val="none" w:sz="0" w:space="0" w:color="auto"/>
        <w:left w:val="none" w:sz="0" w:space="0" w:color="auto"/>
        <w:bottom w:val="none" w:sz="0" w:space="0" w:color="auto"/>
        <w:right w:val="none" w:sz="0" w:space="0" w:color="auto"/>
      </w:divBdr>
    </w:div>
    <w:div w:id="189344533">
      <w:bodyDiv w:val="1"/>
      <w:marLeft w:val="0"/>
      <w:marRight w:val="0"/>
      <w:marTop w:val="0"/>
      <w:marBottom w:val="0"/>
      <w:divBdr>
        <w:top w:val="none" w:sz="0" w:space="0" w:color="auto"/>
        <w:left w:val="none" w:sz="0" w:space="0" w:color="auto"/>
        <w:bottom w:val="none" w:sz="0" w:space="0" w:color="auto"/>
        <w:right w:val="none" w:sz="0" w:space="0" w:color="auto"/>
      </w:divBdr>
    </w:div>
    <w:div w:id="190384967">
      <w:bodyDiv w:val="1"/>
      <w:marLeft w:val="0"/>
      <w:marRight w:val="0"/>
      <w:marTop w:val="0"/>
      <w:marBottom w:val="0"/>
      <w:divBdr>
        <w:top w:val="none" w:sz="0" w:space="0" w:color="auto"/>
        <w:left w:val="none" w:sz="0" w:space="0" w:color="auto"/>
        <w:bottom w:val="none" w:sz="0" w:space="0" w:color="auto"/>
        <w:right w:val="none" w:sz="0" w:space="0" w:color="auto"/>
      </w:divBdr>
    </w:div>
    <w:div w:id="190458795">
      <w:bodyDiv w:val="1"/>
      <w:marLeft w:val="0"/>
      <w:marRight w:val="0"/>
      <w:marTop w:val="0"/>
      <w:marBottom w:val="0"/>
      <w:divBdr>
        <w:top w:val="none" w:sz="0" w:space="0" w:color="auto"/>
        <w:left w:val="none" w:sz="0" w:space="0" w:color="auto"/>
        <w:bottom w:val="none" w:sz="0" w:space="0" w:color="auto"/>
        <w:right w:val="none" w:sz="0" w:space="0" w:color="auto"/>
      </w:divBdr>
    </w:div>
    <w:div w:id="190725716">
      <w:bodyDiv w:val="1"/>
      <w:marLeft w:val="0"/>
      <w:marRight w:val="0"/>
      <w:marTop w:val="0"/>
      <w:marBottom w:val="0"/>
      <w:divBdr>
        <w:top w:val="none" w:sz="0" w:space="0" w:color="auto"/>
        <w:left w:val="none" w:sz="0" w:space="0" w:color="auto"/>
        <w:bottom w:val="none" w:sz="0" w:space="0" w:color="auto"/>
        <w:right w:val="none" w:sz="0" w:space="0" w:color="auto"/>
      </w:divBdr>
    </w:div>
    <w:div w:id="190732069">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0996219">
      <w:bodyDiv w:val="1"/>
      <w:marLeft w:val="0"/>
      <w:marRight w:val="0"/>
      <w:marTop w:val="0"/>
      <w:marBottom w:val="0"/>
      <w:divBdr>
        <w:top w:val="none" w:sz="0" w:space="0" w:color="auto"/>
        <w:left w:val="none" w:sz="0" w:space="0" w:color="auto"/>
        <w:bottom w:val="none" w:sz="0" w:space="0" w:color="auto"/>
        <w:right w:val="none" w:sz="0" w:space="0" w:color="auto"/>
      </w:divBdr>
    </w:div>
    <w:div w:id="191697750">
      <w:bodyDiv w:val="1"/>
      <w:marLeft w:val="0"/>
      <w:marRight w:val="0"/>
      <w:marTop w:val="0"/>
      <w:marBottom w:val="0"/>
      <w:divBdr>
        <w:top w:val="none" w:sz="0" w:space="0" w:color="auto"/>
        <w:left w:val="none" w:sz="0" w:space="0" w:color="auto"/>
        <w:bottom w:val="none" w:sz="0" w:space="0" w:color="auto"/>
        <w:right w:val="none" w:sz="0" w:space="0" w:color="auto"/>
      </w:divBdr>
    </w:div>
    <w:div w:id="192423383">
      <w:bodyDiv w:val="1"/>
      <w:marLeft w:val="0"/>
      <w:marRight w:val="0"/>
      <w:marTop w:val="0"/>
      <w:marBottom w:val="0"/>
      <w:divBdr>
        <w:top w:val="none" w:sz="0" w:space="0" w:color="auto"/>
        <w:left w:val="none" w:sz="0" w:space="0" w:color="auto"/>
        <w:bottom w:val="none" w:sz="0" w:space="0" w:color="auto"/>
        <w:right w:val="none" w:sz="0" w:space="0" w:color="auto"/>
      </w:divBdr>
    </w:div>
    <w:div w:id="192574794">
      <w:bodyDiv w:val="1"/>
      <w:marLeft w:val="0"/>
      <w:marRight w:val="0"/>
      <w:marTop w:val="0"/>
      <w:marBottom w:val="0"/>
      <w:divBdr>
        <w:top w:val="none" w:sz="0" w:space="0" w:color="auto"/>
        <w:left w:val="none" w:sz="0" w:space="0" w:color="auto"/>
        <w:bottom w:val="none" w:sz="0" w:space="0" w:color="auto"/>
        <w:right w:val="none" w:sz="0" w:space="0" w:color="auto"/>
      </w:divBdr>
    </w:div>
    <w:div w:id="193466447">
      <w:bodyDiv w:val="1"/>
      <w:marLeft w:val="0"/>
      <w:marRight w:val="0"/>
      <w:marTop w:val="0"/>
      <w:marBottom w:val="0"/>
      <w:divBdr>
        <w:top w:val="none" w:sz="0" w:space="0" w:color="auto"/>
        <w:left w:val="none" w:sz="0" w:space="0" w:color="auto"/>
        <w:bottom w:val="none" w:sz="0" w:space="0" w:color="auto"/>
        <w:right w:val="none" w:sz="0" w:space="0" w:color="auto"/>
      </w:divBdr>
    </w:div>
    <w:div w:id="193813106">
      <w:bodyDiv w:val="1"/>
      <w:marLeft w:val="0"/>
      <w:marRight w:val="0"/>
      <w:marTop w:val="0"/>
      <w:marBottom w:val="0"/>
      <w:divBdr>
        <w:top w:val="none" w:sz="0" w:space="0" w:color="auto"/>
        <w:left w:val="none" w:sz="0" w:space="0" w:color="auto"/>
        <w:bottom w:val="none" w:sz="0" w:space="0" w:color="auto"/>
        <w:right w:val="none" w:sz="0" w:space="0" w:color="auto"/>
      </w:divBdr>
    </w:div>
    <w:div w:id="194123662">
      <w:bodyDiv w:val="1"/>
      <w:marLeft w:val="0"/>
      <w:marRight w:val="0"/>
      <w:marTop w:val="0"/>
      <w:marBottom w:val="0"/>
      <w:divBdr>
        <w:top w:val="none" w:sz="0" w:space="0" w:color="auto"/>
        <w:left w:val="none" w:sz="0" w:space="0" w:color="auto"/>
        <w:bottom w:val="none" w:sz="0" w:space="0" w:color="auto"/>
        <w:right w:val="none" w:sz="0" w:space="0" w:color="auto"/>
      </w:divBdr>
    </w:div>
    <w:div w:id="194318106">
      <w:bodyDiv w:val="1"/>
      <w:marLeft w:val="0"/>
      <w:marRight w:val="0"/>
      <w:marTop w:val="0"/>
      <w:marBottom w:val="0"/>
      <w:divBdr>
        <w:top w:val="none" w:sz="0" w:space="0" w:color="auto"/>
        <w:left w:val="none" w:sz="0" w:space="0" w:color="auto"/>
        <w:bottom w:val="none" w:sz="0" w:space="0" w:color="auto"/>
        <w:right w:val="none" w:sz="0" w:space="0" w:color="auto"/>
      </w:divBdr>
    </w:div>
    <w:div w:id="194581163">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5387331">
      <w:bodyDiv w:val="1"/>
      <w:marLeft w:val="0"/>
      <w:marRight w:val="0"/>
      <w:marTop w:val="0"/>
      <w:marBottom w:val="0"/>
      <w:divBdr>
        <w:top w:val="none" w:sz="0" w:space="0" w:color="auto"/>
        <w:left w:val="none" w:sz="0" w:space="0" w:color="auto"/>
        <w:bottom w:val="none" w:sz="0" w:space="0" w:color="auto"/>
        <w:right w:val="none" w:sz="0" w:space="0" w:color="auto"/>
      </w:divBdr>
    </w:div>
    <w:div w:id="195580821">
      <w:bodyDiv w:val="1"/>
      <w:marLeft w:val="0"/>
      <w:marRight w:val="0"/>
      <w:marTop w:val="0"/>
      <w:marBottom w:val="0"/>
      <w:divBdr>
        <w:top w:val="none" w:sz="0" w:space="0" w:color="auto"/>
        <w:left w:val="none" w:sz="0" w:space="0" w:color="auto"/>
        <w:bottom w:val="none" w:sz="0" w:space="0" w:color="auto"/>
        <w:right w:val="none" w:sz="0" w:space="0" w:color="auto"/>
      </w:divBdr>
    </w:div>
    <w:div w:id="195703194">
      <w:bodyDiv w:val="1"/>
      <w:marLeft w:val="0"/>
      <w:marRight w:val="0"/>
      <w:marTop w:val="0"/>
      <w:marBottom w:val="0"/>
      <w:divBdr>
        <w:top w:val="none" w:sz="0" w:space="0" w:color="auto"/>
        <w:left w:val="none" w:sz="0" w:space="0" w:color="auto"/>
        <w:bottom w:val="none" w:sz="0" w:space="0" w:color="auto"/>
        <w:right w:val="none" w:sz="0" w:space="0" w:color="auto"/>
      </w:divBdr>
    </w:div>
    <w:div w:id="195703450">
      <w:bodyDiv w:val="1"/>
      <w:marLeft w:val="0"/>
      <w:marRight w:val="0"/>
      <w:marTop w:val="0"/>
      <w:marBottom w:val="0"/>
      <w:divBdr>
        <w:top w:val="none" w:sz="0" w:space="0" w:color="auto"/>
        <w:left w:val="none" w:sz="0" w:space="0" w:color="auto"/>
        <w:bottom w:val="none" w:sz="0" w:space="0" w:color="auto"/>
        <w:right w:val="none" w:sz="0" w:space="0" w:color="auto"/>
      </w:divBdr>
    </w:div>
    <w:div w:id="195848603">
      <w:bodyDiv w:val="1"/>
      <w:marLeft w:val="0"/>
      <w:marRight w:val="0"/>
      <w:marTop w:val="0"/>
      <w:marBottom w:val="0"/>
      <w:divBdr>
        <w:top w:val="none" w:sz="0" w:space="0" w:color="auto"/>
        <w:left w:val="none" w:sz="0" w:space="0" w:color="auto"/>
        <w:bottom w:val="none" w:sz="0" w:space="0" w:color="auto"/>
        <w:right w:val="none" w:sz="0" w:space="0" w:color="auto"/>
      </w:divBdr>
    </w:div>
    <w:div w:id="197470629">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591665">
      <w:bodyDiv w:val="1"/>
      <w:marLeft w:val="0"/>
      <w:marRight w:val="0"/>
      <w:marTop w:val="0"/>
      <w:marBottom w:val="0"/>
      <w:divBdr>
        <w:top w:val="none" w:sz="0" w:space="0" w:color="auto"/>
        <w:left w:val="none" w:sz="0" w:space="0" w:color="auto"/>
        <w:bottom w:val="none" w:sz="0" w:space="0" w:color="auto"/>
        <w:right w:val="none" w:sz="0" w:space="0" w:color="auto"/>
      </w:divBdr>
    </w:div>
    <w:div w:id="198705522">
      <w:bodyDiv w:val="1"/>
      <w:marLeft w:val="0"/>
      <w:marRight w:val="0"/>
      <w:marTop w:val="0"/>
      <w:marBottom w:val="0"/>
      <w:divBdr>
        <w:top w:val="none" w:sz="0" w:space="0" w:color="auto"/>
        <w:left w:val="none" w:sz="0" w:space="0" w:color="auto"/>
        <w:bottom w:val="none" w:sz="0" w:space="0" w:color="auto"/>
        <w:right w:val="none" w:sz="0" w:space="0" w:color="auto"/>
      </w:divBdr>
    </w:div>
    <w:div w:id="19870783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364601">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0167890">
      <w:bodyDiv w:val="1"/>
      <w:marLeft w:val="0"/>
      <w:marRight w:val="0"/>
      <w:marTop w:val="0"/>
      <w:marBottom w:val="0"/>
      <w:divBdr>
        <w:top w:val="none" w:sz="0" w:space="0" w:color="auto"/>
        <w:left w:val="none" w:sz="0" w:space="0" w:color="auto"/>
        <w:bottom w:val="none" w:sz="0" w:space="0" w:color="auto"/>
        <w:right w:val="none" w:sz="0" w:space="0" w:color="auto"/>
      </w:divBdr>
    </w:div>
    <w:div w:id="200366373">
      <w:bodyDiv w:val="1"/>
      <w:marLeft w:val="0"/>
      <w:marRight w:val="0"/>
      <w:marTop w:val="0"/>
      <w:marBottom w:val="0"/>
      <w:divBdr>
        <w:top w:val="none" w:sz="0" w:space="0" w:color="auto"/>
        <w:left w:val="none" w:sz="0" w:space="0" w:color="auto"/>
        <w:bottom w:val="none" w:sz="0" w:space="0" w:color="auto"/>
        <w:right w:val="none" w:sz="0" w:space="0" w:color="auto"/>
      </w:divBdr>
    </w:div>
    <w:div w:id="200553868">
      <w:bodyDiv w:val="1"/>
      <w:marLeft w:val="0"/>
      <w:marRight w:val="0"/>
      <w:marTop w:val="0"/>
      <w:marBottom w:val="0"/>
      <w:divBdr>
        <w:top w:val="none" w:sz="0" w:space="0" w:color="auto"/>
        <w:left w:val="none" w:sz="0" w:space="0" w:color="auto"/>
        <w:bottom w:val="none" w:sz="0" w:space="0" w:color="auto"/>
        <w:right w:val="none" w:sz="0" w:space="0" w:color="auto"/>
      </w:divBdr>
    </w:div>
    <w:div w:id="200948129">
      <w:bodyDiv w:val="1"/>
      <w:marLeft w:val="0"/>
      <w:marRight w:val="0"/>
      <w:marTop w:val="0"/>
      <w:marBottom w:val="0"/>
      <w:divBdr>
        <w:top w:val="none" w:sz="0" w:space="0" w:color="auto"/>
        <w:left w:val="none" w:sz="0" w:space="0" w:color="auto"/>
        <w:bottom w:val="none" w:sz="0" w:space="0" w:color="auto"/>
        <w:right w:val="none" w:sz="0" w:space="0" w:color="auto"/>
      </w:divBdr>
    </w:div>
    <w:div w:id="201016749">
      <w:bodyDiv w:val="1"/>
      <w:marLeft w:val="0"/>
      <w:marRight w:val="0"/>
      <w:marTop w:val="0"/>
      <w:marBottom w:val="0"/>
      <w:divBdr>
        <w:top w:val="none" w:sz="0" w:space="0" w:color="auto"/>
        <w:left w:val="none" w:sz="0" w:space="0" w:color="auto"/>
        <w:bottom w:val="none" w:sz="0" w:space="0" w:color="auto"/>
        <w:right w:val="none" w:sz="0" w:space="0" w:color="auto"/>
      </w:divBdr>
    </w:div>
    <w:div w:id="202209996">
      <w:bodyDiv w:val="1"/>
      <w:marLeft w:val="0"/>
      <w:marRight w:val="0"/>
      <w:marTop w:val="0"/>
      <w:marBottom w:val="0"/>
      <w:divBdr>
        <w:top w:val="none" w:sz="0" w:space="0" w:color="auto"/>
        <w:left w:val="none" w:sz="0" w:space="0" w:color="auto"/>
        <w:bottom w:val="none" w:sz="0" w:space="0" w:color="auto"/>
        <w:right w:val="none" w:sz="0" w:space="0" w:color="auto"/>
      </w:divBdr>
    </w:div>
    <w:div w:id="202211322">
      <w:bodyDiv w:val="1"/>
      <w:marLeft w:val="0"/>
      <w:marRight w:val="0"/>
      <w:marTop w:val="0"/>
      <w:marBottom w:val="0"/>
      <w:divBdr>
        <w:top w:val="none" w:sz="0" w:space="0" w:color="auto"/>
        <w:left w:val="none" w:sz="0" w:space="0" w:color="auto"/>
        <w:bottom w:val="none" w:sz="0" w:space="0" w:color="auto"/>
        <w:right w:val="none" w:sz="0" w:space="0" w:color="auto"/>
      </w:divBdr>
    </w:div>
    <w:div w:id="202443111">
      <w:bodyDiv w:val="1"/>
      <w:marLeft w:val="0"/>
      <w:marRight w:val="0"/>
      <w:marTop w:val="0"/>
      <w:marBottom w:val="0"/>
      <w:divBdr>
        <w:top w:val="none" w:sz="0" w:space="0" w:color="auto"/>
        <w:left w:val="none" w:sz="0" w:space="0" w:color="auto"/>
        <w:bottom w:val="none" w:sz="0" w:space="0" w:color="auto"/>
        <w:right w:val="none" w:sz="0" w:space="0" w:color="auto"/>
      </w:divBdr>
    </w:div>
    <w:div w:id="203107146">
      <w:bodyDiv w:val="1"/>
      <w:marLeft w:val="0"/>
      <w:marRight w:val="0"/>
      <w:marTop w:val="0"/>
      <w:marBottom w:val="0"/>
      <w:divBdr>
        <w:top w:val="none" w:sz="0" w:space="0" w:color="auto"/>
        <w:left w:val="none" w:sz="0" w:space="0" w:color="auto"/>
        <w:bottom w:val="none" w:sz="0" w:space="0" w:color="auto"/>
        <w:right w:val="none" w:sz="0" w:space="0" w:color="auto"/>
      </w:divBdr>
    </w:div>
    <w:div w:id="203254948">
      <w:bodyDiv w:val="1"/>
      <w:marLeft w:val="0"/>
      <w:marRight w:val="0"/>
      <w:marTop w:val="0"/>
      <w:marBottom w:val="0"/>
      <w:divBdr>
        <w:top w:val="none" w:sz="0" w:space="0" w:color="auto"/>
        <w:left w:val="none" w:sz="0" w:space="0" w:color="auto"/>
        <w:bottom w:val="none" w:sz="0" w:space="0" w:color="auto"/>
        <w:right w:val="none" w:sz="0" w:space="0" w:color="auto"/>
      </w:divBdr>
    </w:div>
    <w:div w:id="204567192">
      <w:bodyDiv w:val="1"/>
      <w:marLeft w:val="0"/>
      <w:marRight w:val="0"/>
      <w:marTop w:val="0"/>
      <w:marBottom w:val="0"/>
      <w:divBdr>
        <w:top w:val="none" w:sz="0" w:space="0" w:color="auto"/>
        <w:left w:val="none" w:sz="0" w:space="0" w:color="auto"/>
        <w:bottom w:val="none" w:sz="0" w:space="0" w:color="auto"/>
        <w:right w:val="none" w:sz="0" w:space="0" w:color="auto"/>
      </w:divBdr>
    </w:div>
    <w:div w:id="204609833">
      <w:bodyDiv w:val="1"/>
      <w:marLeft w:val="0"/>
      <w:marRight w:val="0"/>
      <w:marTop w:val="0"/>
      <w:marBottom w:val="0"/>
      <w:divBdr>
        <w:top w:val="none" w:sz="0" w:space="0" w:color="auto"/>
        <w:left w:val="none" w:sz="0" w:space="0" w:color="auto"/>
        <w:bottom w:val="none" w:sz="0" w:space="0" w:color="auto"/>
        <w:right w:val="none" w:sz="0" w:space="0" w:color="auto"/>
      </w:divBdr>
    </w:div>
    <w:div w:id="205413192">
      <w:bodyDiv w:val="1"/>
      <w:marLeft w:val="0"/>
      <w:marRight w:val="0"/>
      <w:marTop w:val="0"/>
      <w:marBottom w:val="0"/>
      <w:divBdr>
        <w:top w:val="none" w:sz="0" w:space="0" w:color="auto"/>
        <w:left w:val="none" w:sz="0" w:space="0" w:color="auto"/>
        <w:bottom w:val="none" w:sz="0" w:space="0" w:color="auto"/>
        <w:right w:val="none" w:sz="0" w:space="0" w:color="auto"/>
      </w:divBdr>
    </w:div>
    <w:div w:id="205533698">
      <w:bodyDiv w:val="1"/>
      <w:marLeft w:val="0"/>
      <w:marRight w:val="0"/>
      <w:marTop w:val="0"/>
      <w:marBottom w:val="0"/>
      <w:divBdr>
        <w:top w:val="none" w:sz="0" w:space="0" w:color="auto"/>
        <w:left w:val="none" w:sz="0" w:space="0" w:color="auto"/>
        <w:bottom w:val="none" w:sz="0" w:space="0" w:color="auto"/>
        <w:right w:val="none" w:sz="0" w:space="0" w:color="auto"/>
      </w:divBdr>
    </w:div>
    <w:div w:id="205795304">
      <w:bodyDiv w:val="1"/>
      <w:marLeft w:val="0"/>
      <w:marRight w:val="0"/>
      <w:marTop w:val="0"/>
      <w:marBottom w:val="0"/>
      <w:divBdr>
        <w:top w:val="none" w:sz="0" w:space="0" w:color="auto"/>
        <w:left w:val="none" w:sz="0" w:space="0" w:color="auto"/>
        <w:bottom w:val="none" w:sz="0" w:space="0" w:color="auto"/>
        <w:right w:val="none" w:sz="0" w:space="0" w:color="auto"/>
      </w:divBdr>
    </w:div>
    <w:div w:id="206452719">
      <w:bodyDiv w:val="1"/>
      <w:marLeft w:val="0"/>
      <w:marRight w:val="0"/>
      <w:marTop w:val="0"/>
      <w:marBottom w:val="0"/>
      <w:divBdr>
        <w:top w:val="none" w:sz="0" w:space="0" w:color="auto"/>
        <w:left w:val="none" w:sz="0" w:space="0" w:color="auto"/>
        <w:bottom w:val="none" w:sz="0" w:space="0" w:color="auto"/>
        <w:right w:val="none" w:sz="0" w:space="0" w:color="auto"/>
      </w:divBdr>
    </w:div>
    <w:div w:id="206724813">
      <w:bodyDiv w:val="1"/>
      <w:marLeft w:val="0"/>
      <w:marRight w:val="0"/>
      <w:marTop w:val="0"/>
      <w:marBottom w:val="0"/>
      <w:divBdr>
        <w:top w:val="none" w:sz="0" w:space="0" w:color="auto"/>
        <w:left w:val="none" w:sz="0" w:space="0" w:color="auto"/>
        <w:bottom w:val="none" w:sz="0" w:space="0" w:color="auto"/>
        <w:right w:val="none" w:sz="0" w:space="0" w:color="auto"/>
      </w:divBdr>
    </w:div>
    <w:div w:id="207232211">
      <w:bodyDiv w:val="1"/>
      <w:marLeft w:val="0"/>
      <w:marRight w:val="0"/>
      <w:marTop w:val="0"/>
      <w:marBottom w:val="0"/>
      <w:divBdr>
        <w:top w:val="none" w:sz="0" w:space="0" w:color="auto"/>
        <w:left w:val="none" w:sz="0" w:space="0" w:color="auto"/>
        <w:bottom w:val="none" w:sz="0" w:space="0" w:color="auto"/>
        <w:right w:val="none" w:sz="0" w:space="0" w:color="auto"/>
      </w:divBdr>
    </w:div>
    <w:div w:id="207376732">
      <w:bodyDiv w:val="1"/>
      <w:marLeft w:val="0"/>
      <w:marRight w:val="0"/>
      <w:marTop w:val="0"/>
      <w:marBottom w:val="0"/>
      <w:divBdr>
        <w:top w:val="none" w:sz="0" w:space="0" w:color="auto"/>
        <w:left w:val="none" w:sz="0" w:space="0" w:color="auto"/>
        <w:bottom w:val="none" w:sz="0" w:space="0" w:color="auto"/>
        <w:right w:val="none" w:sz="0" w:space="0" w:color="auto"/>
      </w:divBdr>
    </w:div>
    <w:div w:id="207422596">
      <w:bodyDiv w:val="1"/>
      <w:marLeft w:val="0"/>
      <w:marRight w:val="0"/>
      <w:marTop w:val="0"/>
      <w:marBottom w:val="0"/>
      <w:divBdr>
        <w:top w:val="none" w:sz="0" w:space="0" w:color="auto"/>
        <w:left w:val="none" w:sz="0" w:space="0" w:color="auto"/>
        <w:bottom w:val="none" w:sz="0" w:space="0" w:color="auto"/>
        <w:right w:val="none" w:sz="0" w:space="0" w:color="auto"/>
      </w:divBdr>
    </w:div>
    <w:div w:id="207497533">
      <w:bodyDiv w:val="1"/>
      <w:marLeft w:val="0"/>
      <w:marRight w:val="0"/>
      <w:marTop w:val="0"/>
      <w:marBottom w:val="0"/>
      <w:divBdr>
        <w:top w:val="none" w:sz="0" w:space="0" w:color="auto"/>
        <w:left w:val="none" w:sz="0" w:space="0" w:color="auto"/>
        <w:bottom w:val="none" w:sz="0" w:space="0" w:color="auto"/>
        <w:right w:val="none" w:sz="0" w:space="0" w:color="auto"/>
      </w:divBdr>
    </w:div>
    <w:div w:id="207841149">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08491624">
      <w:bodyDiv w:val="1"/>
      <w:marLeft w:val="0"/>
      <w:marRight w:val="0"/>
      <w:marTop w:val="0"/>
      <w:marBottom w:val="0"/>
      <w:divBdr>
        <w:top w:val="none" w:sz="0" w:space="0" w:color="auto"/>
        <w:left w:val="none" w:sz="0" w:space="0" w:color="auto"/>
        <w:bottom w:val="none" w:sz="0" w:space="0" w:color="auto"/>
        <w:right w:val="none" w:sz="0" w:space="0" w:color="auto"/>
      </w:divBdr>
    </w:div>
    <w:div w:id="208692118">
      <w:bodyDiv w:val="1"/>
      <w:marLeft w:val="0"/>
      <w:marRight w:val="0"/>
      <w:marTop w:val="0"/>
      <w:marBottom w:val="0"/>
      <w:divBdr>
        <w:top w:val="none" w:sz="0" w:space="0" w:color="auto"/>
        <w:left w:val="none" w:sz="0" w:space="0" w:color="auto"/>
        <w:bottom w:val="none" w:sz="0" w:space="0" w:color="auto"/>
        <w:right w:val="none" w:sz="0" w:space="0" w:color="auto"/>
      </w:divBdr>
    </w:div>
    <w:div w:id="209995917">
      <w:bodyDiv w:val="1"/>
      <w:marLeft w:val="0"/>
      <w:marRight w:val="0"/>
      <w:marTop w:val="0"/>
      <w:marBottom w:val="0"/>
      <w:divBdr>
        <w:top w:val="none" w:sz="0" w:space="0" w:color="auto"/>
        <w:left w:val="none" w:sz="0" w:space="0" w:color="auto"/>
        <w:bottom w:val="none" w:sz="0" w:space="0" w:color="auto"/>
        <w:right w:val="none" w:sz="0" w:space="0" w:color="auto"/>
      </w:divBdr>
    </w:div>
    <w:div w:id="210118455">
      <w:bodyDiv w:val="1"/>
      <w:marLeft w:val="0"/>
      <w:marRight w:val="0"/>
      <w:marTop w:val="0"/>
      <w:marBottom w:val="0"/>
      <w:divBdr>
        <w:top w:val="none" w:sz="0" w:space="0" w:color="auto"/>
        <w:left w:val="none" w:sz="0" w:space="0" w:color="auto"/>
        <w:bottom w:val="none" w:sz="0" w:space="0" w:color="auto"/>
        <w:right w:val="none" w:sz="0" w:space="0" w:color="auto"/>
      </w:divBdr>
    </w:div>
    <w:div w:id="210506526">
      <w:bodyDiv w:val="1"/>
      <w:marLeft w:val="0"/>
      <w:marRight w:val="0"/>
      <w:marTop w:val="0"/>
      <w:marBottom w:val="0"/>
      <w:divBdr>
        <w:top w:val="none" w:sz="0" w:space="0" w:color="auto"/>
        <w:left w:val="none" w:sz="0" w:space="0" w:color="auto"/>
        <w:bottom w:val="none" w:sz="0" w:space="0" w:color="auto"/>
        <w:right w:val="none" w:sz="0" w:space="0" w:color="auto"/>
      </w:divBdr>
    </w:div>
    <w:div w:id="210698407">
      <w:bodyDiv w:val="1"/>
      <w:marLeft w:val="0"/>
      <w:marRight w:val="0"/>
      <w:marTop w:val="0"/>
      <w:marBottom w:val="0"/>
      <w:divBdr>
        <w:top w:val="none" w:sz="0" w:space="0" w:color="auto"/>
        <w:left w:val="none" w:sz="0" w:space="0" w:color="auto"/>
        <w:bottom w:val="none" w:sz="0" w:space="0" w:color="auto"/>
        <w:right w:val="none" w:sz="0" w:space="0" w:color="auto"/>
      </w:divBdr>
    </w:div>
    <w:div w:id="210968801">
      <w:bodyDiv w:val="1"/>
      <w:marLeft w:val="0"/>
      <w:marRight w:val="0"/>
      <w:marTop w:val="0"/>
      <w:marBottom w:val="0"/>
      <w:divBdr>
        <w:top w:val="none" w:sz="0" w:space="0" w:color="auto"/>
        <w:left w:val="none" w:sz="0" w:space="0" w:color="auto"/>
        <w:bottom w:val="none" w:sz="0" w:space="0" w:color="auto"/>
        <w:right w:val="none" w:sz="0" w:space="0" w:color="auto"/>
      </w:divBdr>
    </w:div>
    <w:div w:id="211500045">
      <w:bodyDiv w:val="1"/>
      <w:marLeft w:val="0"/>
      <w:marRight w:val="0"/>
      <w:marTop w:val="0"/>
      <w:marBottom w:val="0"/>
      <w:divBdr>
        <w:top w:val="none" w:sz="0" w:space="0" w:color="auto"/>
        <w:left w:val="none" w:sz="0" w:space="0" w:color="auto"/>
        <w:bottom w:val="none" w:sz="0" w:space="0" w:color="auto"/>
        <w:right w:val="none" w:sz="0" w:space="0" w:color="auto"/>
      </w:divBdr>
    </w:div>
    <w:div w:id="212735104">
      <w:bodyDiv w:val="1"/>
      <w:marLeft w:val="0"/>
      <w:marRight w:val="0"/>
      <w:marTop w:val="0"/>
      <w:marBottom w:val="0"/>
      <w:divBdr>
        <w:top w:val="none" w:sz="0" w:space="0" w:color="auto"/>
        <w:left w:val="none" w:sz="0" w:space="0" w:color="auto"/>
        <w:bottom w:val="none" w:sz="0" w:space="0" w:color="auto"/>
        <w:right w:val="none" w:sz="0" w:space="0" w:color="auto"/>
      </w:divBdr>
    </w:div>
    <w:div w:id="213003005">
      <w:bodyDiv w:val="1"/>
      <w:marLeft w:val="0"/>
      <w:marRight w:val="0"/>
      <w:marTop w:val="0"/>
      <w:marBottom w:val="0"/>
      <w:divBdr>
        <w:top w:val="none" w:sz="0" w:space="0" w:color="auto"/>
        <w:left w:val="none" w:sz="0" w:space="0" w:color="auto"/>
        <w:bottom w:val="none" w:sz="0" w:space="0" w:color="auto"/>
        <w:right w:val="none" w:sz="0" w:space="0" w:color="auto"/>
      </w:divBdr>
    </w:div>
    <w:div w:id="213516364">
      <w:bodyDiv w:val="1"/>
      <w:marLeft w:val="0"/>
      <w:marRight w:val="0"/>
      <w:marTop w:val="0"/>
      <w:marBottom w:val="0"/>
      <w:divBdr>
        <w:top w:val="none" w:sz="0" w:space="0" w:color="auto"/>
        <w:left w:val="none" w:sz="0" w:space="0" w:color="auto"/>
        <w:bottom w:val="none" w:sz="0" w:space="0" w:color="auto"/>
        <w:right w:val="none" w:sz="0" w:space="0" w:color="auto"/>
      </w:divBdr>
    </w:div>
    <w:div w:id="213850703">
      <w:bodyDiv w:val="1"/>
      <w:marLeft w:val="0"/>
      <w:marRight w:val="0"/>
      <w:marTop w:val="0"/>
      <w:marBottom w:val="0"/>
      <w:divBdr>
        <w:top w:val="none" w:sz="0" w:space="0" w:color="auto"/>
        <w:left w:val="none" w:sz="0" w:space="0" w:color="auto"/>
        <w:bottom w:val="none" w:sz="0" w:space="0" w:color="auto"/>
        <w:right w:val="none" w:sz="0" w:space="0" w:color="auto"/>
      </w:divBdr>
    </w:div>
    <w:div w:id="213926734">
      <w:bodyDiv w:val="1"/>
      <w:marLeft w:val="0"/>
      <w:marRight w:val="0"/>
      <w:marTop w:val="0"/>
      <w:marBottom w:val="0"/>
      <w:divBdr>
        <w:top w:val="none" w:sz="0" w:space="0" w:color="auto"/>
        <w:left w:val="none" w:sz="0" w:space="0" w:color="auto"/>
        <w:bottom w:val="none" w:sz="0" w:space="0" w:color="auto"/>
        <w:right w:val="none" w:sz="0" w:space="0" w:color="auto"/>
      </w:divBdr>
    </w:div>
    <w:div w:id="214584242">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4854251">
      <w:bodyDiv w:val="1"/>
      <w:marLeft w:val="0"/>
      <w:marRight w:val="0"/>
      <w:marTop w:val="0"/>
      <w:marBottom w:val="0"/>
      <w:divBdr>
        <w:top w:val="none" w:sz="0" w:space="0" w:color="auto"/>
        <w:left w:val="none" w:sz="0" w:space="0" w:color="auto"/>
        <w:bottom w:val="none" w:sz="0" w:space="0" w:color="auto"/>
        <w:right w:val="none" w:sz="0" w:space="0" w:color="auto"/>
      </w:divBdr>
    </w:div>
    <w:div w:id="215052998">
      <w:bodyDiv w:val="1"/>
      <w:marLeft w:val="0"/>
      <w:marRight w:val="0"/>
      <w:marTop w:val="0"/>
      <w:marBottom w:val="0"/>
      <w:divBdr>
        <w:top w:val="none" w:sz="0" w:space="0" w:color="auto"/>
        <w:left w:val="none" w:sz="0" w:space="0" w:color="auto"/>
        <w:bottom w:val="none" w:sz="0" w:space="0" w:color="auto"/>
        <w:right w:val="none" w:sz="0" w:space="0" w:color="auto"/>
      </w:divBdr>
    </w:div>
    <w:div w:id="215168709">
      <w:bodyDiv w:val="1"/>
      <w:marLeft w:val="0"/>
      <w:marRight w:val="0"/>
      <w:marTop w:val="0"/>
      <w:marBottom w:val="0"/>
      <w:divBdr>
        <w:top w:val="none" w:sz="0" w:space="0" w:color="auto"/>
        <w:left w:val="none" w:sz="0" w:space="0" w:color="auto"/>
        <w:bottom w:val="none" w:sz="0" w:space="0" w:color="auto"/>
        <w:right w:val="none" w:sz="0" w:space="0" w:color="auto"/>
      </w:divBdr>
    </w:div>
    <w:div w:id="215288906">
      <w:bodyDiv w:val="1"/>
      <w:marLeft w:val="0"/>
      <w:marRight w:val="0"/>
      <w:marTop w:val="0"/>
      <w:marBottom w:val="0"/>
      <w:divBdr>
        <w:top w:val="none" w:sz="0" w:space="0" w:color="auto"/>
        <w:left w:val="none" w:sz="0" w:space="0" w:color="auto"/>
        <w:bottom w:val="none" w:sz="0" w:space="0" w:color="auto"/>
        <w:right w:val="none" w:sz="0" w:space="0" w:color="auto"/>
      </w:divBdr>
    </w:div>
    <w:div w:id="215512832">
      <w:bodyDiv w:val="1"/>
      <w:marLeft w:val="0"/>
      <w:marRight w:val="0"/>
      <w:marTop w:val="0"/>
      <w:marBottom w:val="0"/>
      <w:divBdr>
        <w:top w:val="none" w:sz="0" w:space="0" w:color="auto"/>
        <w:left w:val="none" w:sz="0" w:space="0" w:color="auto"/>
        <w:bottom w:val="none" w:sz="0" w:space="0" w:color="auto"/>
        <w:right w:val="none" w:sz="0" w:space="0" w:color="auto"/>
      </w:divBdr>
    </w:div>
    <w:div w:id="215700249">
      <w:bodyDiv w:val="1"/>
      <w:marLeft w:val="0"/>
      <w:marRight w:val="0"/>
      <w:marTop w:val="0"/>
      <w:marBottom w:val="0"/>
      <w:divBdr>
        <w:top w:val="none" w:sz="0" w:space="0" w:color="auto"/>
        <w:left w:val="none" w:sz="0" w:space="0" w:color="auto"/>
        <w:bottom w:val="none" w:sz="0" w:space="0" w:color="auto"/>
        <w:right w:val="none" w:sz="0" w:space="0" w:color="auto"/>
      </w:divBdr>
    </w:div>
    <w:div w:id="215819241">
      <w:bodyDiv w:val="1"/>
      <w:marLeft w:val="0"/>
      <w:marRight w:val="0"/>
      <w:marTop w:val="0"/>
      <w:marBottom w:val="0"/>
      <w:divBdr>
        <w:top w:val="none" w:sz="0" w:space="0" w:color="auto"/>
        <w:left w:val="none" w:sz="0" w:space="0" w:color="auto"/>
        <w:bottom w:val="none" w:sz="0" w:space="0" w:color="auto"/>
        <w:right w:val="none" w:sz="0" w:space="0" w:color="auto"/>
      </w:divBdr>
    </w:div>
    <w:div w:id="215893468">
      <w:bodyDiv w:val="1"/>
      <w:marLeft w:val="0"/>
      <w:marRight w:val="0"/>
      <w:marTop w:val="0"/>
      <w:marBottom w:val="0"/>
      <w:divBdr>
        <w:top w:val="none" w:sz="0" w:space="0" w:color="auto"/>
        <w:left w:val="none" w:sz="0" w:space="0" w:color="auto"/>
        <w:bottom w:val="none" w:sz="0" w:space="0" w:color="auto"/>
        <w:right w:val="none" w:sz="0" w:space="0" w:color="auto"/>
      </w:divBdr>
    </w:div>
    <w:div w:id="216472804">
      <w:bodyDiv w:val="1"/>
      <w:marLeft w:val="0"/>
      <w:marRight w:val="0"/>
      <w:marTop w:val="0"/>
      <w:marBottom w:val="0"/>
      <w:divBdr>
        <w:top w:val="none" w:sz="0" w:space="0" w:color="auto"/>
        <w:left w:val="none" w:sz="0" w:space="0" w:color="auto"/>
        <w:bottom w:val="none" w:sz="0" w:space="0" w:color="auto"/>
        <w:right w:val="none" w:sz="0" w:space="0" w:color="auto"/>
      </w:divBdr>
    </w:div>
    <w:div w:id="217129975">
      <w:bodyDiv w:val="1"/>
      <w:marLeft w:val="0"/>
      <w:marRight w:val="0"/>
      <w:marTop w:val="0"/>
      <w:marBottom w:val="0"/>
      <w:divBdr>
        <w:top w:val="none" w:sz="0" w:space="0" w:color="auto"/>
        <w:left w:val="none" w:sz="0" w:space="0" w:color="auto"/>
        <w:bottom w:val="none" w:sz="0" w:space="0" w:color="auto"/>
        <w:right w:val="none" w:sz="0" w:space="0" w:color="auto"/>
      </w:divBdr>
    </w:div>
    <w:div w:id="218127048">
      <w:bodyDiv w:val="1"/>
      <w:marLeft w:val="0"/>
      <w:marRight w:val="0"/>
      <w:marTop w:val="0"/>
      <w:marBottom w:val="0"/>
      <w:divBdr>
        <w:top w:val="none" w:sz="0" w:space="0" w:color="auto"/>
        <w:left w:val="none" w:sz="0" w:space="0" w:color="auto"/>
        <w:bottom w:val="none" w:sz="0" w:space="0" w:color="auto"/>
        <w:right w:val="none" w:sz="0" w:space="0" w:color="auto"/>
      </w:divBdr>
    </w:div>
    <w:div w:id="218245172">
      <w:bodyDiv w:val="1"/>
      <w:marLeft w:val="0"/>
      <w:marRight w:val="0"/>
      <w:marTop w:val="0"/>
      <w:marBottom w:val="0"/>
      <w:divBdr>
        <w:top w:val="none" w:sz="0" w:space="0" w:color="auto"/>
        <w:left w:val="none" w:sz="0" w:space="0" w:color="auto"/>
        <w:bottom w:val="none" w:sz="0" w:space="0" w:color="auto"/>
        <w:right w:val="none" w:sz="0" w:space="0" w:color="auto"/>
      </w:divBdr>
    </w:div>
    <w:div w:id="218329392">
      <w:bodyDiv w:val="1"/>
      <w:marLeft w:val="0"/>
      <w:marRight w:val="0"/>
      <w:marTop w:val="0"/>
      <w:marBottom w:val="0"/>
      <w:divBdr>
        <w:top w:val="none" w:sz="0" w:space="0" w:color="auto"/>
        <w:left w:val="none" w:sz="0" w:space="0" w:color="auto"/>
        <w:bottom w:val="none" w:sz="0" w:space="0" w:color="auto"/>
        <w:right w:val="none" w:sz="0" w:space="0" w:color="auto"/>
      </w:divBdr>
    </w:div>
    <w:div w:id="218790318">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19218108">
      <w:bodyDiv w:val="1"/>
      <w:marLeft w:val="0"/>
      <w:marRight w:val="0"/>
      <w:marTop w:val="0"/>
      <w:marBottom w:val="0"/>
      <w:divBdr>
        <w:top w:val="none" w:sz="0" w:space="0" w:color="auto"/>
        <w:left w:val="none" w:sz="0" w:space="0" w:color="auto"/>
        <w:bottom w:val="none" w:sz="0" w:space="0" w:color="auto"/>
        <w:right w:val="none" w:sz="0" w:space="0" w:color="auto"/>
      </w:divBdr>
    </w:div>
    <w:div w:id="221866729">
      <w:bodyDiv w:val="1"/>
      <w:marLeft w:val="0"/>
      <w:marRight w:val="0"/>
      <w:marTop w:val="0"/>
      <w:marBottom w:val="0"/>
      <w:divBdr>
        <w:top w:val="none" w:sz="0" w:space="0" w:color="auto"/>
        <w:left w:val="none" w:sz="0" w:space="0" w:color="auto"/>
        <w:bottom w:val="none" w:sz="0" w:space="0" w:color="auto"/>
        <w:right w:val="none" w:sz="0" w:space="0" w:color="auto"/>
      </w:divBdr>
    </w:div>
    <w:div w:id="222103934">
      <w:bodyDiv w:val="1"/>
      <w:marLeft w:val="0"/>
      <w:marRight w:val="0"/>
      <w:marTop w:val="0"/>
      <w:marBottom w:val="0"/>
      <w:divBdr>
        <w:top w:val="none" w:sz="0" w:space="0" w:color="auto"/>
        <w:left w:val="none" w:sz="0" w:space="0" w:color="auto"/>
        <w:bottom w:val="none" w:sz="0" w:space="0" w:color="auto"/>
        <w:right w:val="none" w:sz="0" w:space="0" w:color="auto"/>
      </w:divBdr>
    </w:div>
    <w:div w:id="222251543">
      <w:bodyDiv w:val="1"/>
      <w:marLeft w:val="0"/>
      <w:marRight w:val="0"/>
      <w:marTop w:val="0"/>
      <w:marBottom w:val="0"/>
      <w:divBdr>
        <w:top w:val="none" w:sz="0" w:space="0" w:color="auto"/>
        <w:left w:val="none" w:sz="0" w:space="0" w:color="auto"/>
        <w:bottom w:val="none" w:sz="0" w:space="0" w:color="auto"/>
        <w:right w:val="none" w:sz="0" w:space="0" w:color="auto"/>
      </w:divBdr>
    </w:div>
    <w:div w:id="222568922">
      <w:bodyDiv w:val="1"/>
      <w:marLeft w:val="0"/>
      <w:marRight w:val="0"/>
      <w:marTop w:val="0"/>
      <w:marBottom w:val="0"/>
      <w:divBdr>
        <w:top w:val="none" w:sz="0" w:space="0" w:color="auto"/>
        <w:left w:val="none" w:sz="0" w:space="0" w:color="auto"/>
        <w:bottom w:val="none" w:sz="0" w:space="0" w:color="auto"/>
        <w:right w:val="none" w:sz="0" w:space="0" w:color="auto"/>
      </w:divBdr>
    </w:div>
    <w:div w:id="222720786">
      <w:bodyDiv w:val="1"/>
      <w:marLeft w:val="0"/>
      <w:marRight w:val="0"/>
      <w:marTop w:val="0"/>
      <w:marBottom w:val="0"/>
      <w:divBdr>
        <w:top w:val="none" w:sz="0" w:space="0" w:color="auto"/>
        <w:left w:val="none" w:sz="0" w:space="0" w:color="auto"/>
        <w:bottom w:val="none" w:sz="0" w:space="0" w:color="auto"/>
        <w:right w:val="none" w:sz="0" w:space="0" w:color="auto"/>
      </w:divBdr>
    </w:div>
    <w:div w:id="222758507">
      <w:bodyDiv w:val="1"/>
      <w:marLeft w:val="0"/>
      <w:marRight w:val="0"/>
      <w:marTop w:val="0"/>
      <w:marBottom w:val="0"/>
      <w:divBdr>
        <w:top w:val="none" w:sz="0" w:space="0" w:color="auto"/>
        <w:left w:val="none" w:sz="0" w:space="0" w:color="auto"/>
        <w:bottom w:val="none" w:sz="0" w:space="0" w:color="auto"/>
        <w:right w:val="none" w:sz="0" w:space="0" w:color="auto"/>
      </w:divBdr>
    </w:div>
    <w:div w:id="223180685">
      <w:bodyDiv w:val="1"/>
      <w:marLeft w:val="0"/>
      <w:marRight w:val="0"/>
      <w:marTop w:val="0"/>
      <w:marBottom w:val="0"/>
      <w:divBdr>
        <w:top w:val="none" w:sz="0" w:space="0" w:color="auto"/>
        <w:left w:val="none" w:sz="0" w:space="0" w:color="auto"/>
        <w:bottom w:val="none" w:sz="0" w:space="0" w:color="auto"/>
        <w:right w:val="none" w:sz="0" w:space="0" w:color="auto"/>
      </w:divBdr>
    </w:div>
    <w:div w:id="224068437">
      <w:bodyDiv w:val="1"/>
      <w:marLeft w:val="0"/>
      <w:marRight w:val="0"/>
      <w:marTop w:val="0"/>
      <w:marBottom w:val="0"/>
      <w:divBdr>
        <w:top w:val="none" w:sz="0" w:space="0" w:color="auto"/>
        <w:left w:val="none" w:sz="0" w:space="0" w:color="auto"/>
        <w:bottom w:val="none" w:sz="0" w:space="0" w:color="auto"/>
        <w:right w:val="none" w:sz="0" w:space="0" w:color="auto"/>
      </w:divBdr>
    </w:div>
    <w:div w:id="224492540">
      <w:bodyDiv w:val="1"/>
      <w:marLeft w:val="0"/>
      <w:marRight w:val="0"/>
      <w:marTop w:val="0"/>
      <w:marBottom w:val="0"/>
      <w:divBdr>
        <w:top w:val="none" w:sz="0" w:space="0" w:color="auto"/>
        <w:left w:val="none" w:sz="0" w:space="0" w:color="auto"/>
        <w:bottom w:val="none" w:sz="0" w:space="0" w:color="auto"/>
        <w:right w:val="none" w:sz="0" w:space="0" w:color="auto"/>
      </w:divBdr>
    </w:div>
    <w:div w:id="224924137">
      <w:bodyDiv w:val="1"/>
      <w:marLeft w:val="0"/>
      <w:marRight w:val="0"/>
      <w:marTop w:val="0"/>
      <w:marBottom w:val="0"/>
      <w:divBdr>
        <w:top w:val="none" w:sz="0" w:space="0" w:color="auto"/>
        <w:left w:val="none" w:sz="0" w:space="0" w:color="auto"/>
        <w:bottom w:val="none" w:sz="0" w:space="0" w:color="auto"/>
        <w:right w:val="none" w:sz="0" w:space="0" w:color="auto"/>
      </w:divBdr>
    </w:div>
    <w:div w:id="225384116">
      <w:bodyDiv w:val="1"/>
      <w:marLeft w:val="0"/>
      <w:marRight w:val="0"/>
      <w:marTop w:val="0"/>
      <w:marBottom w:val="0"/>
      <w:divBdr>
        <w:top w:val="none" w:sz="0" w:space="0" w:color="auto"/>
        <w:left w:val="none" w:sz="0" w:space="0" w:color="auto"/>
        <w:bottom w:val="none" w:sz="0" w:space="0" w:color="auto"/>
        <w:right w:val="none" w:sz="0" w:space="0" w:color="auto"/>
      </w:divBdr>
    </w:div>
    <w:div w:id="225578011">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573473">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28657024">
      <w:bodyDiv w:val="1"/>
      <w:marLeft w:val="0"/>
      <w:marRight w:val="0"/>
      <w:marTop w:val="0"/>
      <w:marBottom w:val="0"/>
      <w:divBdr>
        <w:top w:val="none" w:sz="0" w:space="0" w:color="auto"/>
        <w:left w:val="none" w:sz="0" w:space="0" w:color="auto"/>
        <w:bottom w:val="none" w:sz="0" w:space="0" w:color="auto"/>
        <w:right w:val="none" w:sz="0" w:space="0" w:color="auto"/>
      </w:divBdr>
    </w:div>
    <w:div w:id="229270187">
      <w:bodyDiv w:val="1"/>
      <w:marLeft w:val="0"/>
      <w:marRight w:val="0"/>
      <w:marTop w:val="0"/>
      <w:marBottom w:val="0"/>
      <w:divBdr>
        <w:top w:val="none" w:sz="0" w:space="0" w:color="auto"/>
        <w:left w:val="none" w:sz="0" w:space="0" w:color="auto"/>
        <w:bottom w:val="none" w:sz="0" w:space="0" w:color="auto"/>
        <w:right w:val="none" w:sz="0" w:space="0" w:color="auto"/>
      </w:divBdr>
    </w:div>
    <w:div w:id="230043928">
      <w:bodyDiv w:val="1"/>
      <w:marLeft w:val="0"/>
      <w:marRight w:val="0"/>
      <w:marTop w:val="0"/>
      <w:marBottom w:val="0"/>
      <w:divBdr>
        <w:top w:val="none" w:sz="0" w:space="0" w:color="auto"/>
        <w:left w:val="none" w:sz="0" w:space="0" w:color="auto"/>
        <w:bottom w:val="none" w:sz="0" w:space="0" w:color="auto"/>
        <w:right w:val="none" w:sz="0" w:space="0" w:color="auto"/>
      </w:divBdr>
    </w:div>
    <w:div w:id="230387528">
      <w:bodyDiv w:val="1"/>
      <w:marLeft w:val="0"/>
      <w:marRight w:val="0"/>
      <w:marTop w:val="0"/>
      <w:marBottom w:val="0"/>
      <w:divBdr>
        <w:top w:val="none" w:sz="0" w:space="0" w:color="auto"/>
        <w:left w:val="none" w:sz="0" w:space="0" w:color="auto"/>
        <w:bottom w:val="none" w:sz="0" w:space="0" w:color="auto"/>
        <w:right w:val="none" w:sz="0" w:space="0" w:color="auto"/>
      </w:divBdr>
    </w:div>
    <w:div w:id="230431873">
      <w:bodyDiv w:val="1"/>
      <w:marLeft w:val="0"/>
      <w:marRight w:val="0"/>
      <w:marTop w:val="0"/>
      <w:marBottom w:val="0"/>
      <w:divBdr>
        <w:top w:val="none" w:sz="0" w:space="0" w:color="auto"/>
        <w:left w:val="none" w:sz="0" w:space="0" w:color="auto"/>
        <w:bottom w:val="none" w:sz="0" w:space="0" w:color="auto"/>
        <w:right w:val="none" w:sz="0" w:space="0" w:color="auto"/>
      </w:divBdr>
    </w:div>
    <w:div w:id="230577537">
      <w:bodyDiv w:val="1"/>
      <w:marLeft w:val="0"/>
      <w:marRight w:val="0"/>
      <w:marTop w:val="0"/>
      <w:marBottom w:val="0"/>
      <w:divBdr>
        <w:top w:val="none" w:sz="0" w:space="0" w:color="auto"/>
        <w:left w:val="none" w:sz="0" w:space="0" w:color="auto"/>
        <w:bottom w:val="none" w:sz="0" w:space="0" w:color="auto"/>
        <w:right w:val="none" w:sz="0" w:space="0" w:color="auto"/>
      </w:divBdr>
    </w:div>
    <w:div w:id="230585807">
      <w:bodyDiv w:val="1"/>
      <w:marLeft w:val="0"/>
      <w:marRight w:val="0"/>
      <w:marTop w:val="0"/>
      <w:marBottom w:val="0"/>
      <w:divBdr>
        <w:top w:val="none" w:sz="0" w:space="0" w:color="auto"/>
        <w:left w:val="none" w:sz="0" w:space="0" w:color="auto"/>
        <w:bottom w:val="none" w:sz="0" w:space="0" w:color="auto"/>
        <w:right w:val="none" w:sz="0" w:space="0" w:color="auto"/>
      </w:divBdr>
    </w:div>
    <w:div w:id="230627336">
      <w:bodyDiv w:val="1"/>
      <w:marLeft w:val="0"/>
      <w:marRight w:val="0"/>
      <w:marTop w:val="0"/>
      <w:marBottom w:val="0"/>
      <w:divBdr>
        <w:top w:val="none" w:sz="0" w:space="0" w:color="auto"/>
        <w:left w:val="none" w:sz="0" w:space="0" w:color="auto"/>
        <w:bottom w:val="none" w:sz="0" w:space="0" w:color="auto"/>
        <w:right w:val="none" w:sz="0" w:space="0" w:color="auto"/>
      </w:divBdr>
    </w:div>
    <w:div w:id="230895433">
      <w:bodyDiv w:val="1"/>
      <w:marLeft w:val="0"/>
      <w:marRight w:val="0"/>
      <w:marTop w:val="0"/>
      <w:marBottom w:val="0"/>
      <w:divBdr>
        <w:top w:val="none" w:sz="0" w:space="0" w:color="auto"/>
        <w:left w:val="none" w:sz="0" w:space="0" w:color="auto"/>
        <w:bottom w:val="none" w:sz="0" w:space="0" w:color="auto"/>
        <w:right w:val="none" w:sz="0" w:space="0" w:color="auto"/>
      </w:divBdr>
    </w:div>
    <w:div w:id="232088942">
      <w:bodyDiv w:val="1"/>
      <w:marLeft w:val="0"/>
      <w:marRight w:val="0"/>
      <w:marTop w:val="0"/>
      <w:marBottom w:val="0"/>
      <w:divBdr>
        <w:top w:val="none" w:sz="0" w:space="0" w:color="auto"/>
        <w:left w:val="none" w:sz="0" w:space="0" w:color="auto"/>
        <w:bottom w:val="none" w:sz="0" w:space="0" w:color="auto"/>
        <w:right w:val="none" w:sz="0" w:space="0" w:color="auto"/>
      </w:divBdr>
    </w:div>
    <w:div w:id="232398676">
      <w:bodyDiv w:val="1"/>
      <w:marLeft w:val="0"/>
      <w:marRight w:val="0"/>
      <w:marTop w:val="0"/>
      <w:marBottom w:val="0"/>
      <w:divBdr>
        <w:top w:val="none" w:sz="0" w:space="0" w:color="auto"/>
        <w:left w:val="none" w:sz="0" w:space="0" w:color="auto"/>
        <w:bottom w:val="none" w:sz="0" w:space="0" w:color="auto"/>
        <w:right w:val="none" w:sz="0" w:space="0" w:color="auto"/>
      </w:divBdr>
    </w:div>
    <w:div w:id="232854320">
      <w:bodyDiv w:val="1"/>
      <w:marLeft w:val="0"/>
      <w:marRight w:val="0"/>
      <w:marTop w:val="0"/>
      <w:marBottom w:val="0"/>
      <w:divBdr>
        <w:top w:val="none" w:sz="0" w:space="0" w:color="auto"/>
        <w:left w:val="none" w:sz="0" w:space="0" w:color="auto"/>
        <w:bottom w:val="none" w:sz="0" w:space="0" w:color="auto"/>
        <w:right w:val="none" w:sz="0" w:space="0" w:color="auto"/>
      </w:divBdr>
    </w:div>
    <w:div w:id="233394714">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3471013">
      <w:bodyDiv w:val="1"/>
      <w:marLeft w:val="0"/>
      <w:marRight w:val="0"/>
      <w:marTop w:val="0"/>
      <w:marBottom w:val="0"/>
      <w:divBdr>
        <w:top w:val="none" w:sz="0" w:space="0" w:color="auto"/>
        <w:left w:val="none" w:sz="0" w:space="0" w:color="auto"/>
        <w:bottom w:val="none" w:sz="0" w:space="0" w:color="auto"/>
        <w:right w:val="none" w:sz="0" w:space="0" w:color="auto"/>
      </w:divBdr>
    </w:div>
    <w:div w:id="233783252">
      <w:bodyDiv w:val="1"/>
      <w:marLeft w:val="0"/>
      <w:marRight w:val="0"/>
      <w:marTop w:val="0"/>
      <w:marBottom w:val="0"/>
      <w:divBdr>
        <w:top w:val="none" w:sz="0" w:space="0" w:color="auto"/>
        <w:left w:val="none" w:sz="0" w:space="0" w:color="auto"/>
        <w:bottom w:val="none" w:sz="0" w:space="0" w:color="auto"/>
        <w:right w:val="none" w:sz="0" w:space="0" w:color="auto"/>
      </w:divBdr>
    </w:div>
    <w:div w:id="233898920">
      <w:bodyDiv w:val="1"/>
      <w:marLeft w:val="0"/>
      <w:marRight w:val="0"/>
      <w:marTop w:val="0"/>
      <w:marBottom w:val="0"/>
      <w:divBdr>
        <w:top w:val="none" w:sz="0" w:space="0" w:color="auto"/>
        <w:left w:val="none" w:sz="0" w:space="0" w:color="auto"/>
        <w:bottom w:val="none" w:sz="0" w:space="0" w:color="auto"/>
        <w:right w:val="none" w:sz="0" w:space="0" w:color="auto"/>
      </w:divBdr>
    </w:div>
    <w:div w:id="234703860">
      <w:bodyDiv w:val="1"/>
      <w:marLeft w:val="0"/>
      <w:marRight w:val="0"/>
      <w:marTop w:val="0"/>
      <w:marBottom w:val="0"/>
      <w:divBdr>
        <w:top w:val="none" w:sz="0" w:space="0" w:color="auto"/>
        <w:left w:val="none" w:sz="0" w:space="0" w:color="auto"/>
        <w:bottom w:val="none" w:sz="0" w:space="0" w:color="auto"/>
        <w:right w:val="none" w:sz="0" w:space="0" w:color="auto"/>
      </w:divBdr>
    </w:div>
    <w:div w:id="235089474">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35669681">
      <w:bodyDiv w:val="1"/>
      <w:marLeft w:val="0"/>
      <w:marRight w:val="0"/>
      <w:marTop w:val="0"/>
      <w:marBottom w:val="0"/>
      <w:divBdr>
        <w:top w:val="none" w:sz="0" w:space="0" w:color="auto"/>
        <w:left w:val="none" w:sz="0" w:space="0" w:color="auto"/>
        <w:bottom w:val="none" w:sz="0" w:space="0" w:color="auto"/>
        <w:right w:val="none" w:sz="0" w:space="0" w:color="auto"/>
      </w:divBdr>
    </w:div>
    <w:div w:id="236868219">
      <w:bodyDiv w:val="1"/>
      <w:marLeft w:val="0"/>
      <w:marRight w:val="0"/>
      <w:marTop w:val="0"/>
      <w:marBottom w:val="0"/>
      <w:divBdr>
        <w:top w:val="none" w:sz="0" w:space="0" w:color="auto"/>
        <w:left w:val="none" w:sz="0" w:space="0" w:color="auto"/>
        <w:bottom w:val="none" w:sz="0" w:space="0" w:color="auto"/>
        <w:right w:val="none" w:sz="0" w:space="0" w:color="auto"/>
      </w:divBdr>
    </w:div>
    <w:div w:id="237372586">
      <w:bodyDiv w:val="1"/>
      <w:marLeft w:val="0"/>
      <w:marRight w:val="0"/>
      <w:marTop w:val="0"/>
      <w:marBottom w:val="0"/>
      <w:divBdr>
        <w:top w:val="none" w:sz="0" w:space="0" w:color="auto"/>
        <w:left w:val="none" w:sz="0" w:space="0" w:color="auto"/>
        <w:bottom w:val="none" w:sz="0" w:space="0" w:color="auto"/>
        <w:right w:val="none" w:sz="0" w:space="0" w:color="auto"/>
      </w:divBdr>
    </w:div>
    <w:div w:id="238253122">
      <w:bodyDiv w:val="1"/>
      <w:marLeft w:val="0"/>
      <w:marRight w:val="0"/>
      <w:marTop w:val="0"/>
      <w:marBottom w:val="0"/>
      <w:divBdr>
        <w:top w:val="none" w:sz="0" w:space="0" w:color="auto"/>
        <w:left w:val="none" w:sz="0" w:space="0" w:color="auto"/>
        <w:bottom w:val="none" w:sz="0" w:space="0" w:color="auto"/>
        <w:right w:val="none" w:sz="0" w:space="0" w:color="auto"/>
      </w:divBdr>
    </w:div>
    <w:div w:id="239290492">
      <w:bodyDiv w:val="1"/>
      <w:marLeft w:val="0"/>
      <w:marRight w:val="0"/>
      <w:marTop w:val="0"/>
      <w:marBottom w:val="0"/>
      <w:divBdr>
        <w:top w:val="none" w:sz="0" w:space="0" w:color="auto"/>
        <w:left w:val="none" w:sz="0" w:space="0" w:color="auto"/>
        <w:bottom w:val="none" w:sz="0" w:space="0" w:color="auto"/>
        <w:right w:val="none" w:sz="0" w:space="0" w:color="auto"/>
      </w:divBdr>
    </w:div>
    <w:div w:id="240022631">
      <w:bodyDiv w:val="1"/>
      <w:marLeft w:val="0"/>
      <w:marRight w:val="0"/>
      <w:marTop w:val="0"/>
      <w:marBottom w:val="0"/>
      <w:divBdr>
        <w:top w:val="none" w:sz="0" w:space="0" w:color="auto"/>
        <w:left w:val="none" w:sz="0" w:space="0" w:color="auto"/>
        <w:bottom w:val="none" w:sz="0" w:space="0" w:color="auto"/>
        <w:right w:val="none" w:sz="0" w:space="0" w:color="auto"/>
      </w:divBdr>
    </w:div>
    <w:div w:id="240260221">
      <w:bodyDiv w:val="1"/>
      <w:marLeft w:val="0"/>
      <w:marRight w:val="0"/>
      <w:marTop w:val="0"/>
      <w:marBottom w:val="0"/>
      <w:divBdr>
        <w:top w:val="none" w:sz="0" w:space="0" w:color="auto"/>
        <w:left w:val="none" w:sz="0" w:space="0" w:color="auto"/>
        <w:bottom w:val="none" w:sz="0" w:space="0" w:color="auto"/>
        <w:right w:val="none" w:sz="0" w:space="0" w:color="auto"/>
      </w:divBdr>
    </w:div>
    <w:div w:id="240796356">
      <w:bodyDiv w:val="1"/>
      <w:marLeft w:val="0"/>
      <w:marRight w:val="0"/>
      <w:marTop w:val="0"/>
      <w:marBottom w:val="0"/>
      <w:divBdr>
        <w:top w:val="none" w:sz="0" w:space="0" w:color="auto"/>
        <w:left w:val="none" w:sz="0" w:space="0" w:color="auto"/>
        <w:bottom w:val="none" w:sz="0" w:space="0" w:color="auto"/>
        <w:right w:val="none" w:sz="0" w:space="0" w:color="auto"/>
      </w:divBdr>
    </w:div>
    <w:div w:id="240872694">
      <w:bodyDiv w:val="1"/>
      <w:marLeft w:val="0"/>
      <w:marRight w:val="0"/>
      <w:marTop w:val="0"/>
      <w:marBottom w:val="0"/>
      <w:divBdr>
        <w:top w:val="none" w:sz="0" w:space="0" w:color="auto"/>
        <w:left w:val="none" w:sz="0" w:space="0" w:color="auto"/>
        <w:bottom w:val="none" w:sz="0" w:space="0" w:color="auto"/>
        <w:right w:val="none" w:sz="0" w:space="0" w:color="auto"/>
      </w:divBdr>
    </w:div>
    <w:div w:id="241064529">
      <w:bodyDiv w:val="1"/>
      <w:marLeft w:val="0"/>
      <w:marRight w:val="0"/>
      <w:marTop w:val="0"/>
      <w:marBottom w:val="0"/>
      <w:divBdr>
        <w:top w:val="none" w:sz="0" w:space="0" w:color="auto"/>
        <w:left w:val="none" w:sz="0" w:space="0" w:color="auto"/>
        <w:bottom w:val="none" w:sz="0" w:space="0" w:color="auto"/>
        <w:right w:val="none" w:sz="0" w:space="0" w:color="auto"/>
      </w:divBdr>
    </w:div>
    <w:div w:id="241529319">
      <w:bodyDiv w:val="1"/>
      <w:marLeft w:val="0"/>
      <w:marRight w:val="0"/>
      <w:marTop w:val="0"/>
      <w:marBottom w:val="0"/>
      <w:divBdr>
        <w:top w:val="none" w:sz="0" w:space="0" w:color="auto"/>
        <w:left w:val="none" w:sz="0" w:space="0" w:color="auto"/>
        <w:bottom w:val="none" w:sz="0" w:space="0" w:color="auto"/>
        <w:right w:val="none" w:sz="0" w:space="0" w:color="auto"/>
      </w:divBdr>
    </w:div>
    <w:div w:id="241720322">
      <w:bodyDiv w:val="1"/>
      <w:marLeft w:val="0"/>
      <w:marRight w:val="0"/>
      <w:marTop w:val="0"/>
      <w:marBottom w:val="0"/>
      <w:divBdr>
        <w:top w:val="none" w:sz="0" w:space="0" w:color="auto"/>
        <w:left w:val="none" w:sz="0" w:space="0" w:color="auto"/>
        <w:bottom w:val="none" w:sz="0" w:space="0" w:color="auto"/>
        <w:right w:val="none" w:sz="0" w:space="0" w:color="auto"/>
      </w:divBdr>
    </w:div>
    <w:div w:id="241915593">
      <w:bodyDiv w:val="1"/>
      <w:marLeft w:val="0"/>
      <w:marRight w:val="0"/>
      <w:marTop w:val="0"/>
      <w:marBottom w:val="0"/>
      <w:divBdr>
        <w:top w:val="none" w:sz="0" w:space="0" w:color="auto"/>
        <w:left w:val="none" w:sz="0" w:space="0" w:color="auto"/>
        <w:bottom w:val="none" w:sz="0" w:space="0" w:color="auto"/>
        <w:right w:val="none" w:sz="0" w:space="0" w:color="auto"/>
      </w:divBdr>
    </w:div>
    <w:div w:id="242375620">
      <w:bodyDiv w:val="1"/>
      <w:marLeft w:val="0"/>
      <w:marRight w:val="0"/>
      <w:marTop w:val="0"/>
      <w:marBottom w:val="0"/>
      <w:divBdr>
        <w:top w:val="none" w:sz="0" w:space="0" w:color="auto"/>
        <w:left w:val="none" w:sz="0" w:space="0" w:color="auto"/>
        <w:bottom w:val="none" w:sz="0" w:space="0" w:color="auto"/>
        <w:right w:val="none" w:sz="0" w:space="0" w:color="auto"/>
      </w:divBdr>
    </w:div>
    <w:div w:id="243104529">
      <w:bodyDiv w:val="1"/>
      <w:marLeft w:val="0"/>
      <w:marRight w:val="0"/>
      <w:marTop w:val="0"/>
      <w:marBottom w:val="0"/>
      <w:divBdr>
        <w:top w:val="none" w:sz="0" w:space="0" w:color="auto"/>
        <w:left w:val="none" w:sz="0" w:space="0" w:color="auto"/>
        <w:bottom w:val="none" w:sz="0" w:space="0" w:color="auto"/>
        <w:right w:val="none" w:sz="0" w:space="0" w:color="auto"/>
      </w:divBdr>
    </w:div>
    <w:div w:id="243416231">
      <w:bodyDiv w:val="1"/>
      <w:marLeft w:val="0"/>
      <w:marRight w:val="0"/>
      <w:marTop w:val="0"/>
      <w:marBottom w:val="0"/>
      <w:divBdr>
        <w:top w:val="none" w:sz="0" w:space="0" w:color="auto"/>
        <w:left w:val="none" w:sz="0" w:space="0" w:color="auto"/>
        <w:bottom w:val="none" w:sz="0" w:space="0" w:color="auto"/>
        <w:right w:val="none" w:sz="0" w:space="0" w:color="auto"/>
      </w:divBdr>
    </w:div>
    <w:div w:id="244652018">
      <w:bodyDiv w:val="1"/>
      <w:marLeft w:val="0"/>
      <w:marRight w:val="0"/>
      <w:marTop w:val="0"/>
      <w:marBottom w:val="0"/>
      <w:divBdr>
        <w:top w:val="none" w:sz="0" w:space="0" w:color="auto"/>
        <w:left w:val="none" w:sz="0" w:space="0" w:color="auto"/>
        <w:bottom w:val="none" w:sz="0" w:space="0" w:color="auto"/>
        <w:right w:val="none" w:sz="0" w:space="0" w:color="auto"/>
      </w:divBdr>
    </w:div>
    <w:div w:id="245000052">
      <w:bodyDiv w:val="1"/>
      <w:marLeft w:val="0"/>
      <w:marRight w:val="0"/>
      <w:marTop w:val="0"/>
      <w:marBottom w:val="0"/>
      <w:divBdr>
        <w:top w:val="none" w:sz="0" w:space="0" w:color="auto"/>
        <w:left w:val="none" w:sz="0" w:space="0" w:color="auto"/>
        <w:bottom w:val="none" w:sz="0" w:space="0" w:color="auto"/>
        <w:right w:val="none" w:sz="0" w:space="0" w:color="auto"/>
      </w:divBdr>
    </w:div>
    <w:div w:id="246769161">
      <w:bodyDiv w:val="1"/>
      <w:marLeft w:val="0"/>
      <w:marRight w:val="0"/>
      <w:marTop w:val="0"/>
      <w:marBottom w:val="0"/>
      <w:divBdr>
        <w:top w:val="none" w:sz="0" w:space="0" w:color="auto"/>
        <w:left w:val="none" w:sz="0" w:space="0" w:color="auto"/>
        <w:bottom w:val="none" w:sz="0" w:space="0" w:color="auto"/>
        <w:right w:val="none" w:sz="0" w:space="0" w:color="auto"/>
      </w:divBdr>
    </w:div>
    <w:div w:id="246885997">
      <w:bodyDiv w:val="1"/>
      <w:marLeft w:val="0"/>
      <w:marRight w:val="0"/>
      <w:marTop w:val="0"/>
      <w:marBottom w:val="0"/>
      <w:divBdr>
        <w:top w:val="none" w:sz="0" w:space="0" w:color="auto"/>
        <w:left w:val="none" w:sz="0" w:space="0" w:color="auto"/>
        <w:bottom w:val="none" w:sz="0" w:space="0" w:color="auto"/>
        <w:right w:val="none" w:sz="0" w:space="0" w:color="auto"/>
      </w:divBdr>
    </w:div>
    <w:div w:id="248079414">
      <w:bodyDiv w:val="1"/>
      <w:marLeft w:val="0"/>
      <w:marRight w:val="0"/>
      <w:marTop w:val="0"/>
      <w:marBottom w:val="0"/>
      <w:divBdr>
        <w:top w:val="none" w:sz="0" w:space="0" w:color="auto"/>
        <w:left w:val="none" w:sz="0" w:space="0" w:color="auto"/>
        <w:bottom w:val="none" w:sz="0" w:space="0" w:color="auto"/>
        <w:right w:val="none" w:sz="0" w:space="0" w:color="auto"/>
      </w:divBdr>
    </w:div>
    <w:div w:id="249002406">
      <w:bodyDiv w:val="1"/>
      <w:marLeft w:val="0"/>
      <w:marRight w:val="0"/>
      <w:marTop w:val="0"/>
      <w:marBottom w:val="0"/>
      <w:divBdr>
        <w:top w:val="none" w:sz="0" w:space="0" w:color="auto"/>
        <w:left w:val="none" w:sz="0" w:space="0" w:color="auto"/>
        <w:bottom w:val="none" w:sz="0" w:space="0" w:color="auto"/>
        <w:right w:val="none" w:sz="0" w:space="0" w:color="auto"/>
      </w:divBdr>
    </w:div>
    <w:div w:id="250285208">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0889946">
      <w:bodyDiv w:val="1"/>
      <w:marLeft w:val="0"/>
      <w:marRight w:val="0"/>
      <w:marTop w:val="0"/>
      <w:marBottom w:val="0"/>
      <w:divBdr>
        <w:top w:val="none" w:sz="0" w:space="0" w:color="auto"/>
        <w:left w:val="none" w:sz="0" w:space="0" w:color="auto"/>
        <w:bottom w:val="none" w:sz="0" w:space="0" w:color="auto"/>
        <w:right w:val="none" w:sz="0" w:space="0" w:color="auto"/>
      </w:divBdr>
    </w:div>
    <w:div w:id="251353742">
      <w:bodyDiv w:val="1"/>
      <w:marLeft w:val="0"/>
      <w:marRight w:val="0"/>
      <w:marTop w:val="0"/>
      <w:marBottom w:val="0"/>
      <w:divBdr>
        <w:top w:val="none" w:sz="0" w:space="0" w:color="auto"/>
        <w:left w:val="none" w:sz="0" w:space="0" w:color="auto"/>
        <w:bottom w:val="none" w:sz="0" w:space="0" w:color="auto"/>
        <w:right w:val="none" w:sz="0" w:space="0" w:color="auto"/>
      </w:divBdr>
    </w:div>
    <w:div w:id="251862392">
      <w:bodyDiv w:val="1"/>
      <w:marLeft w:val="0"/>
      <w:marRight w:val="0"/>
      <w:marTop w:val="0"/>
      <w:marBottom w:val="0"/>
      <w:divBdr>
        <w:top w:val="none" w:sz="0" w:space="0" w:color="auto"/>
        <w:left w:val="none" w:sz="0" w:space="0" w:color="auto"/>
        <w:bottom w:val="none" w:sz="0" w:space="0" w:color="auto"/>
        <w:right w:val="none" w:sz="0" w:space="0" w:color="auto"/>
      </w:divBdr>
    </w:div>
    <w:div w:id="252130623">
      <w:bodyDiv w:val="1"/>
      <w:marLeft w:val="0"/>
      <w:marRight w:val="0"/>
      <w:marTop w:val="0"/>
      <w:marBottom w:val="0"/>
      <w:divBdr>
        <w:top w:val="none" w:sz="0" w:space="0" w:color="auto"/>
        <w:left w:val="none" w:sz="0" w:space="0" w:color="auto"/>
        <w:bottom w:val="none" w:sz="0" w:space="0" w:color="auto"/>
        <w:right w:val="none" w:sz="0" w:space="0" w:color="auto"/>
      </w:divBdr>
    </w:div>
    <w:div w:id="252400682">
      <w:bodyDiv w:val="1"/>
      <w:marLeft w:val="0"/>
      <w:marRight w:val="0"/>
      <w:marTop w:val="0"/>
      <w:marBottom w:val="0"/>
      <w:divBdr>
        <w:top w:val="none" w:sz="0" w:space="0" w:color="auto"/>
        <w:left w:val="none" w:sz="0" w:space="0" w:color="auto"/>
        <w:bottom w:val="none" w:sz="0" w:space="0" w:color="auto"/>
        <w:right w:val="none" w:sz="0" w:space="0" w:color="auto"/>
      </w:divBdr>
    </w:div>
    <w:div w:id="253440700">
      <w:bodyDiv w:val="1"/>
      <w:marLeft w:val="0"/>
      <w:marRight w:val="0"/>
      <w:marTop w:val="0"/>
      <w:marBottom w:val="0"/>
      <w:divBdr>
        <w:top w:val="none" w:sz="0" w:space="0" w:color="auto"/>
        <w:left w:val="none" w:sz="0" w:space="0" w:color="auto"/>
        <w:bottom w:val="none" w:sz="0" w:space="0" w:color="auto"/>
        <w:right w:val="none" w:sz="0" w:space="0" w:color="auto"/>
      </w:divBdr>
    </w:div>
    <w:div w:id="253635442">
      <w:bodyDiv w:val="1"/>
      <w:marLeft w:val="0"/>
      <w:marRight w:val="0"/>
      <w:marTop w:val="0"/>
      <w:marBottom w:val="0"/>
      <w:divBdr>
        <w:top w:val="none" w:sz="0" w:space="0" w:color="auto"/>
        <w:left w:val="none" w:sz="0" w:space="0" w:color="auto"/>
        <w:bottom w:val="none" w:sz="0" w:space="0" w:color="auto"/>
        <w:right w:val="none" w:sz="0" w:space="0" w:color="auto"/>
      </w:divBdr>
    </w:div>
    <w:div w:id="254242582">
      <w:bodyDiv w:val="1"/>
      <w:marLeft w:val="0"/>
      <w:marRight w:val="0"/>
      <w:marTop w:val="0"/>
      <w:marBottom w:val="0"/>
      <w:divBdr>
        <w:top w:val="none" w:sz="0" w:space="0" w:color="auto"/>
        <w:left w:val="none" w:sz="0" w:space="0" w:color="auto"/>
        <w:bottom w:val="none" w:sz="0" w:space="0" w:color="auto"/>
        <w:right w:val="none" w:sz="0" w:space="0" w:color="auto"/>
      </w:divBdr>
    </w:div>
    <w:div w:id="254365447">
      <w:bodyDiv w:val="1"/>
      <w:marLeft w:val="0"/>
      <w:marRight w:val="0"/>
      <w:marTop w:val="0"/>
      <w:marBottom w:val="0"/>
      <w:divBdr>
        <w:top w:val="none" w:sz="0" w:space="0" w:color="auto"/>
        <w:left w:val="none" w:sz="0" w:space="0" w:color="auto"/>
        <w:bottom w:val="none" w:sz="0" w:space="0" w:color="auto"/>
        <w:right w:val="none" w:sz="0" w:space="0" w:color="auto"/>
      </w:divBdr>
    </w:div>
    <w:div w:id="254823539">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6211780">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57643059">
      <w:bodyDiv w:val="1"/>
      <w:marLeft w:val="0"/>
      <w:marRight w:val="0"/>
      <w:marTop w:val="0"/>
      <w:marBottom w:val="0"/>
      <w:divBdr>
        <w:top w:val="none" w:sz="0" w:space="0" w:color="auto"/>
        <w:left w:val="none" w:sz="0" w:space="0" w:color="auto"/>
        <w:bottom w:val="none" w:sz="0" w:space="0" w:color="auto"/>
        <w:right w:val="none" w:sz="0" w:space="0" w:color="auto"/>
      </w:divBdr>
    </w:div>
    <w:div w:id="257716673">
      <w:bodyDiv w:val="1"/>
      <w:marLeft w:val="0"/>
      <w:marRight w:val="0"/>
      <w:marTop w:val="0"/>
      <w:marBottom w:val="0"/>
      <w:divBdr>
        <w:top w:val="none" w:sz="0" w:space="0" w:color="auto"/>
        <w:left w:val="none" w:sz="0" w:space="0" w:color="auto"/>
        <w:bottom w:val="none" w:sz="0" w:space="0" w:color="auto"/>
        <w:right w:val="none" w:sz="0" w:space="0" w:color="auto"/>
      </w:divBdr>
    </w:div>
    <w:div w:id="257910656">
      <w:bodyDiv w:val="1"/>
      <w:marLeft w:val="0"/>
      <w:marRight w:val="0"/>
      <w:marTop w:val="0"/>
      <w:marBottom w:val="0"/>
      <w:divBdr>
        <w:top w:val="none" w:sz="0" w:space="0" w:color="auto"/>
        <w:left w:val="none" w:sz="0" w:space="0" w:color="auto"/>
        <w:bottom w:val="none" w:sz="0" w:space="0" w:color="auto"/>
        <w:right w:val="none" w:sz="0" w:space="0" w:color="auto"/>
      </w:divBdr>
    </w:div>
    <w:div w:id="257955897">
      <w:bodyDiv w:val="1"/>
      <w:marLeft w:val="0"/>
      <w:marRight w:val="0"/>
      <w:marTop w:val="0"/>
      <w:marBottom w:val="0"/>
      <w:divBdr>
        <w:top w:val="none" w:sz="0" w:space="0" w:color="auto"/>
        <w:left w:val="none" w:sz="0" w:space="0" w:color="auto"/>
        <w:bottom w:val="none" w:sz="0" w:space="0" w:color="auto"/>
        <w:right w:val="none" w:sz="0" w:space="0" w:color="auto"/>
      </w:divBdr>
    </w:div>
    <w:div w:id="258487056">
      <w:bodyDiv w:val="1"/>
      <w:marLeft w:val="0"/>
      <w:marRight w:val="0"/>
      <w:marTop w:val="0"/>
      <w:marBottom w:val="0"/>
      <w:divBdr>
        <w:top w:val="none" w:sz="0" w:space="0" w:color="auto"/>
        <w:left w:val="none" w:sz="0" w:space="0" w:color="auto"/>
        <w:bottom w:val="none" w:sz="0" w:space="0" w:color="auto"/>
        <w:right w:val="none" w:sz="0" w:space="0" w:color="auto"/>
      </w:divBdr>
    </w:div>
    <w:div w:id="258954025">
      <w:bodyDiv w:val="1"/>
      <w:marLeft w:val="0"/>
      <w:marRight w:val="0"/>
      <w:marTop w:val="0"/>
      <w:marBottom w:val="0"/>
      <w:divBdr>
        <w:top w:val="none" w:sz="0" w:space="0" w:color="auto"/>
        <w:left w:val="none" w:sz="0" w:space="0" w:color="auto"/>
        <w:bottom w:val="none" w:sz="0" w:space="0" w:color="auto"/>
        <w:right w:val="none" w:sz="0" w:space="0" w:color="auto"/>
      </w:divBdr>
    </w:div>
    <w:div w:id="259220496">
      <w:bodyDiv w:val="1"/>
      <w:marLeft w:val="0"/>
      <w:marRight w:val="0"/>
      <w:marTop w:val="0"/>
      <w:marBottom w:val="0"/>
      <w:divBdr>
        <w:top w:val="none" w:sz="0" w:space="0" w:color="auto"/>
        <w:left w:val="none" w:sz="0" w:space="0" w:color="auto"/>
        <w:bottom w:val="none" w:sz="0" w:space="0" w:color="auto"/>
        <w:right w:val="none" w:sz="0" w:space="0" w:color="auto"/>
      </w:divBdr>
    </w:div>
    <w:div w:id="259485319">
      <w:bodyDiv w:val="1"/>
      <w:marLeft w:val="0"/>
      <w:marRight w:val="0"/>
      <w:marTop w:val="0"/>
      <w:marBottom w:val="0"/>
      <w:divBdr>
        <w:top w:val="none" w:sz="0" w:space="0" w:color="auto"/>
        <w:left w:val="none" w:sz="0" w:space="0" w:color="auto"/>
        <w:bottom w:val="none" w:sz="0" w:space="0" w:color="auto"/>
        <w:right w:val="none" w:sz="0" w:space="0" w:color="auto"/>
      </w:divBdr>
    </w:div>
    <w:div w:id="260190939">
      <w:bodyDiv w:val="1"/>
      <w:marLeft w:val="0"/>
      <w:marRight w:val="0"/>
      <w:marTop w:val="0"/>
      <w:marBottom w:val="0"/>
      <w:divBdr>
        <w:top w:val="none" w:sz="0" w:space="0" w:color="auto"/>
        <w:left w:val="none" w:sz="0" w:space="0" w:color="auto"/>
        <w:bottom w:val="none" w:sz="0" w:space="0" w:color="auto"/>
        <w:right w:val="none" w:sz="0" w:space="0" w:color="auto"/>
      </w:divBdr>
    </w:div>
    <w:div w:id="260992669">
      <w:bodyDiv w:val="1"/>
      <w:marLeft w:val="0"/>
      <w:marRight w:val="0"/>
      <w:marTop w:val="0"/>
      <w:marBottom w:val="0"/>
      <w:divBdr>
        <w:top w:val="none" w:sz="0" w:space="0" w:color="auto"/>
        <w:left w:val="none" w:sz="0" w:space="0" w:color="auto"/>
        <w:bottom w:val="none" w:sz="0" w:space="0" w:color="auto"/>
        <w:right w:val="none" w:sz="0" w:space="0" w:color="auto"/>
      </w:divBdr>
    </w:div>
    <w:div w:id="261959463">
      <w:bodyDiv w:val="1"/>
      <w:marLeft w:val="0"/>
      <w:marRight w:val="0"/>
      <w:marTop w:val="0"/>
      <w:marBottom w:val="0"/>
      <w:divBdr>
        <w:top w:val="none" w:sz="0" w:space="0" w:color="auto"/>
        <w:left w:val="none" w:sz="0" w:space="0" w:color="auto"/>
        <w:bottom w:val="none" w:sz="0" w:space="0" w:color="auto"/>
        <w:right w:val="none" w:sz="0" w:space="0" w:color="auto"/>
      </w:divBdr>
    </w:div>
    <w:div w:id="262227121">
      <w:bodyDiv w:val="1"/>
      <w:marLeft w:val="0"/>
      <w:marRight w:val="0"/>
      <w:marTop w:val="0"/>
      <w:marBottom w:val="0"/>
      <w:divBdr>
        <w:top w:val="none" w:sz="0" w:space="0" w:color="auto"/>
        <w:left w:val="none" w:sz="0" w:space="0" w:color="auto"/>
        <w:bottom w:val="none" w:sz="0" w:space="0" w:color="auto"/>
        <w:right w:val="none" w:sz="0" w:space="0" w:color="auto"/>
      </w:divBdr>
    </w:div>
    <w:div w:id="262347043">
      <w:bodyDiv w:val="1"/>
      <w:marLeft w:val="0"/>
      <w:marRight w:val="0"/>
      <w:marTop w:val="0"/>
      <w:marBottom w:val="0"/>
      <w:divBdr>
        <w:top w:val="none" w:sz="0" w:space="0" w:color="auto"/>
        <w:left w:val="none" w:sz="0" w:space="0" w:color="auto"/>
        <w:bottom w:val="none" w:sz="0" w:space="0" w:color="auto"/>
        <w:right w:val="none" w:sz="0" w:space="0" w:color="auto"/>
      </w:divBdr>
    </w:div>
    <w:div w:id="262685604">
      <w:bodyDiv w:val="1"/>
      <w:marLeft w:val="0"/>
      <w:marRight w:val="0"/>
      <w:marTop w:val="0"/>
      <w:marBottom w:val="0"/>
      <w:divBdr>
        <w:top w:val="none" w:sz="0" w:space="0" w:color="auto"/>
        <w:left w:val="none" w:sz="0" w:space="0" w:color="auto"/>
        <w:bottom w:val="none" w:sz="0" w:space="0" w:color="auto"/>
        <w:right w:val="none" w:sz="0" w:space="0" w:color="auto"/>
      </w:divBdr>
    </w:div>
    <w:div w:id="262736566">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4265475">
      <w:bodyDiv w:val="1"/>
      <w:marLeft w:val="0"/>
      <w:marRight w:val="0"/>
      <w:marTop w:val="0"/>
      <w:marBottom w:val="0"/>
      <w:divBdr>
        <w:top w:val="none" w:sz="0" w:space="0" w:color="auto"/>
        <w:left w:val="none" w:sz="0" w:space="0" w:color="auto"/>
        <w:bottom w:val="none" w:sz="0" w:space="0" w:color="auto"/>
        <w:right w:val="none" w:sz="0" w:space="0" w:color="auto"/>
      </w:divBdr>
    </w:div>
    <w:div w:id="264967330">
      <w:bodyDiv w:val="1"/>
      <w:marLeft w:val="0"/>
      <w:marRight w:val="0"/>
      <w:marTop w:val="0"/>
      <w:marBottom w:val="0"/>
      <w:divBdr>
        <w:top w:val="none" w:sz="0" w:space="0" w:color="auto"/>
        <w:left w:val="none" w:sz="0" w:space="0" w:color="auto"/>
        <w:bottom w:val="none" w:sz="0" w:space="0" w:color="auto"/>
        <w:right w:val="none" w:sz="0" w:space="0" w:color="auto"/>
      </w:divBdr>
    </w:div>
    <w:div w:id="265118726">
      <w:bodyDiv w:val="1"/>
      <w:marLeft w:val="0"/>
      <w:marRight w:val="0"/>
      <w:marTop w:val="0"/>
      <w:marBottom w:val="0"/>
      <w:divBdr>
        <w:top w:val="none" w:sz="0" w:space="0" w:color="auto"/>
        <w:left w:val="none" w:sz="0" w:space="0" w:color="auto"/>
        <w:bottom w:val="none" w:sz="0" w:space="0" w:color="auto"/>
        <w:right w:val="none" w:sz="0" w:space="0" w:color="auto"/>
      </w:divBdr>
    </w:div>
    <w:div w:id="265773803">
      <w:bodyDiv w:val="1"/>
      <w:marLeft w:val="0"/>
      <w:marRight w:val="0"/>
      <w:marTop w:val="0"/>
      <w:marBottom w:val="0"/>
      <w:divBdr>
        <w:top w:val="none" w:sz="0" w:space="0" w:color="auto"/>
        <w:left w:val="none" w:sz="0" w:space="0" w:color="auto"/>
        <w:bottom w:val="none" w:sz="0" w:space="0" w:color="auto"/>
        <w:right w:val="none" w:sz="0" w:space="0" w:color="auto"/>
      </w:divBdr>
    </w:div>
    <w:div w:id="266012748">
      <w:bodyDiv w:val="1"/>
      <w:marLeft w:val="0"/>
      <w:marRight w:val="0"/>
      <w:marTop w:val="0"/>
      <w:marBottom w:val="0"/>
      <w:divBdr>
        <w:top w:val="none" w:sz="0" w:space="0" w:color="auto"/>
        <w:left w:val="none" w:sz="0" w:space="0" w:color="auto"/>
        <w:bottom w:val="none" w:sz="0" w:space="0" w:color="auto"/>
        <w:right w:val="none" w:sz="0" w:space="0" w:color="auto"/>
      </w:divBdr>
    </w:div>
    <w:div w:id="266347581">
      <w:bodyDiv w:val="1"/>
      <w:marLeft w:val="0"/>
      <w:marRight w:val="0"/>
      <w:marTop w:val="0"/>
      <w:marBottom w:val="0"/>
      <w:divBdr>
        <w:top w:val="none" w:sz="0" w:space="0" w:color="auto"/>
        <w:left w:val="none" w:sz="0" w:space="0" w:color="auto"/>
        <w:bottom w:val="none" w:sz="0" w:space="0" w:color="auto"/>
        <w:right w:val="none" w:sz="0" w:space="0" w:color="auto"/>
      </w:divBdr>
    </w:div>
    <w:div w:id="266548071">
      <w:bodyDiv w:val="1"/>
      <w:marLeft w:val="0"/>
      <w:marRight w:val="0"/>
      <w:marTop w:val="0"/>
      <w:marBottom w:val="0"/>
      <w:divBdr>
        <w:top w:val="none" w:sz="0" w:space="0" w:color="auto"/>
        <w:left w:val="none" w:sz="0" w:space="0" w:color="auto"/>
        <w:bottom w:val="none" w:sz="0" w:space="0" w:color="auto"/>
        <w:right w:val="none" w:sz="0" w:space="0" w:color="auto"/>
      </w:divBdr>
    </w:div>
    <w:div w:id="266819336">
      <w:bodyDiv w:val="1"/>
      <w:marLeft w:val="0"/>
      <w:marRight w:val="0"/>
      <w:marTop w:val="0"/>
      <w:marBottom w:val="0"/>
      <w:divBdr>
        <w:top w:val="none" w:sz="0" w:space="0" w:color="auto"/>
        <w:left w:val="none" w:sz="0" w:space="0" w:color="auto"/>
        <w:bottom w:val="none" w:sz="0" w:space="0" w:color="auto"/>
        <w:right w:val="none" w:sz="0" w:space="0" w:color="auto"/>
      </w:divBdr>
    </w:div>
    <w:div w:id="266888957">
      <w:bodyDiv w:val="1"/>
      <w:marLeft w:val="0"/>
      <w:marRight w:val="0"/>
      <w:marTop w:val="0"/>
      <w:marBottom w:val="0"/>
      <w:divBdr>
        <w:top w:val="none" w:sz="0" w:space="0" w:color="auto"/>
        <w:left w:val="none" w:sz="0" w:space="0" w:color="auto"/>
        <w:bottom w:val="none" w:sz="0" w:space="0" w:color="auto"/>
        <w:right w:val="none" w:sz="0" w:space="0" w:color="auto"/>
      </w:divBdr>
    </w:div>
    <w:div w:id="267078805">
      <w:bodyDiv w:val="1"/>
      <w:marLeft w:val="0"/>
      <w:marRight w:val="0"/>
      <w:marTop w:val="0"/>
      <w:marBottom w:val="0"/>
      <w:divBdr>
        <w:top w:val="none" w:sz="0" w:space="0" w:color="auto"/>
        <w:left w:val="none" w:sz="0" w:space="0" w:color="auto"/>
        <w:bottom w:val="none" w:sz="0" w:space="0" w:color="auto"/>
        <w:right w:val="none" w:sz="0" w:space="0" w:color="auto"/>
      </w:divBdr>
    </w:div>
    <w:div w:id="267273233">
      <w:bodyDiv w:val="1"/>
      <w:marLeft w:val="0"/>
      <w:marRight w:val="0"/>
      <w:marTop w:val="0"/>
      <w:marBottom w:val="0"/>
      <w:divBdr>
        <w:top w:val="none" w:sz="0" w:space="0" w:color="auto"/>
        <w:left w:val="none" w:sz="0" w:space="0" w:color="auto"/>
        <w:bottom w:val="none" w:sz="0" w:space="0" w:color="auto"/>
        <w:right w:val="none" w:sz="0" w:space="0" w:color="auto"/>
      </w:divBdr>
    </w:div>
    <w:div w:id="267467265">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69360985">
      <w:bodyDiv w:val="1"/>
      <w:marLeft w:val="0"/>
      <w:marRight w:val="0"/>
      <w:marTop w:val="0"/>
      <w:marBottom w:val="0"/>
      <w:divBdr>
        <w:top w:val="none" w:sz="0" w:space="0" w:color="auto"/>
        <w:left w:val="none" w:sz="0" w:space="0" w:color="auto"/>
        <w:bottom w:val="none" w:sz="0" w:space="0" w:color="auto"/>
        <w:right w:val="none" w:sz="0" w:space="0" w:color="auto"/>
      </w:divBdr>
    </w:div>
    <w:div w:id="270095434">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1743363">
      <w:bodyDiv w:val="1"/>
      <w:marLeft w:val="0"/>
      <w:marRight w:val="0"/>
      <w:marTop w:val="0"/>
      <w:marBottom w:val="0"/>
      <w:divBdr>
        <w:top w:val="none" w:sz="0" w:space="0" w:color="auto"/>
        <w:left w:val="none" w:sz="0" w:space="0" w:color="auto"/>
        <w:bottom w:val="none" w:sz="0" w:space="0" w:color="auto"/>
        <w:right w:val="none" w:sz="0" w:space="0" w:color="auto"/>
      </w:divBdr>
    </w:div>
    <w:div w:id="272173340">
      <w:bodyDiv w:val="1"/>
      <w:marLeft w:val="0"/>
      <w:marRight w:val="0"/>
      <w:marTop w:val="0"/>
      <w:marBottom w:val="0"/>
      <w:divBdr>
        <w:top w:val="none" w:sz="0" w:space="0" w:color="auto"/>
        <w:left w:val="none" w:sz="0" w:space="0" w:color="auto"/>
        <w:bottom w:val="none" w:sz="0" w:space="0" w:color="auto"/>
        <w:right w:val="none" w:sz="0" w:space="0" w:color="auto"/>
      </w:divBdr>
    </w:div>
    <w:div w:id="272564978">
      <w:bodyDiv w:val="1"/>
      <w:marLeft w:val="0"/>
      <w:marRight w:val="0"/>
      <w:marTop w:val="0"/>
      <w:marBottom w:val="0"/>
      <w:divBdr>
        <w:top w:val="none" w:sz="0" w:space="0" w:color="auto"/>
        <w:left w:val="none" w:sz="0" w:space="0" w:color="auto"/>
        <w:bottom w:val="none" w:sz="0" w:space="0" w:color="auto"/>
        <w:right w:val="none" w:sz="0" w:space="0" w:color="auto"/>
      </w:divBdr>
    </w:div>
    <w:div w:id="272636906">
      <w:bodyDiv w:val="1"/>
      <w:marLeft w:val="0"/>
      <w:marRight w:val="0"/>
      <w:marTop w:val="0"/>
      <w:marBottom w:val="0"/>
      <w:divBdr>
        <w:top w:val="none" w:sz="0" w:space="0" w:color="auto"/>
        <w:left w:val="none" w:sz="0" w:space="0" w:color="auto"/>
        <w:bottom w:val="none" w:sz="0" w:space="0" w:color="auto"/>
        <w:right w:val="none" w:sz="0" w:space="0" w:color="auto"/>
      </w:divBdr>
    </w:div>
    <w:div w:id="272977202">
      <w:bodyDiv w:val="1"/>
      <w:marLeft w:val="0"/>
      <w:marRight w:val="0"/>
      <w:marTop w:val="0"/>
      <w:marBottom w:val="0"/>
      <w:divBdr>
        <w:top w:val="none" w:sz="0" w:space="0" w:color="auto"/>
        <w:left w:val="none" w:sz="0" w:space="0" w:color="auto"/>
        <w:bottom w:val="none" w:sz="0" w:space="0" w:color="auto"/>
        <w:right w:val="none" w:sz="0" w:space="0" w:color="auto"/>
      </w:divBdr>
    </w:div>
    <w:div w:id="273633851">
      <w:bodyDiv w:val="1"/>
      <w:marLeft w:val="0"/>
      <w:marRight w:val="0"/>
      <w:marTop w:val="0"/>
      <w:marBottom w:val="0"/>
      <w:divBdr>
        <w:top w:val="none" w:sz="0" w:space="0" w:color="auto"/>
        <w:left w:val="none" w:sz="0" w:space="0" w:color="auto"/>
        <w:bottom w:val="none" w:sz="0" w:space="0" w:color="auto"/>
        <w:right w:val="none" w:sz="0" w:space="0" w:color="auto"/>
      </w:divBdr>
    </w:div>
    <w:div w:id="274095401">
      <w:bodyDiv w:val="1"/>
      <w:marLeft w:val="0"/>
      <w:marRight w:val="0"/>
      <w:marTop w:val="0"/>
      <w:marBottom w:val="0"/>
      <w:divBdr>
        <w:top w:val="none" w:sz="0" w:space="0" w:color="auto"/>
        <w:left w:val="none" w:sz="0" w:space="0" w:color="auto"/>
        <w:bottom w:val="none" w:sz="0" w:space="0" w:color="auto"/>
        <w:right w:val="none" w:sz="0" w:space="0" w:color="auto"/>
      </w:divBdr>
    </w:div>
    <w:div w:id="276762925">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77688520">
      <w:bodyDiv w:val="1"/>
      <w:marLeft w:val="0"/>
      <w:marRight w:val="0"/>
      <w:marTop w:val="0"/>
      <w:marBottom w:val="0"/>
      <w:divBdr>
        <w:top w:val="none" w:sz="0" w:space="0" w:color="auto"/>
        <w:left w:val="none" w:sz="0" w:space="0" w:color="auto"/>
        <w:bottom w:val="none" w:sz="0" w:space="0" w:color="auto"/>
        <w:right w:val="none" w:sz="0" w:space="0" w:color="auto"/>
      </w:divBdr>
    </w:div>
    <w:div w:id="278024913">
      <w:bodyDiv w:val="1"/>
      <w:marLeft w:val="0"/>
      <w:marRight w:val="0"/>
      <w:marTop w:val="0"/>
      <w:marBottom w:val="0"/>
      <w:divBdr>
        <w:top w:val="none" w:sz="0" w:space="0" w:color="auto"/>
        <w:left w:val="none" w:sz="0" w:space="0" w:color="auto"/>
        <w:bottom w:val="none" w:sz="0" w:space="0" w:color="auto"/>
        <w:right w:val="none" w:sz="0" w:space="0" w:color="auto"/>
      </w:divBdr>
    </w:div>
    <w:div w:id="279261097">
      <w:bodyDiv w:val="1"/>
      <w:marLeft w:val="0"/>
      <w:marRight w:val="0"/>
      <w:marTop w:val="0"/>
      <w:marBottom w:val="0"/>
      <w:divBdr>
        <w:top w:val="none" w:sz="0" w:space="0" w:color="auto"/>
        <w:left w:val="none" w:sz="0" w:space="0" w:color="auto"/>
        <w:bottom w:val="none" w:sz="0" w:space="0" w:color="auto"/>
        <w:right w:val="none" w:sz="0" w:space="0" w:color="auto"/>
      </w:divBdr>
    </w:div>
    <w:div w:id="279265597">
      <w:bodyDiv w:val="1"/>
      <w:marLeft w:val="0"/>
      <w:marRight w:val="0"/>
      <w:marTop w:val="0"/>
      <w:marBottom w:val="0"/>
      <w:divBdr>
        <w:top w:val="none" w:sz="0" w:space="0" w:color="auto"/>
        <w:left w:val="none" w:sz="0" w:space="0" w:color="auto"/>
        <w:bottom w:val="none" w:sz="0" w:space="0" w:color="auto"/>
        <w:right w:val="none" w:sz="0" w:space="0" w:color="auto"/>
      </w:divBdr>
    </w:div>
    <w:div w:id="280065741">
      <w:bodyDiv w:val="1"/>
      <w:marLeft w:val="0"/>
      <w:marRight w:val="0"/>
      <w:marTop w:val="0"/>
      <w:marBottom w:val="0"/>
      <w:divBdr>
        <w:top w:val="none" w:sz="0" w:space="0" w:color="auto"/>
        <w:left w:val="none" w:sz="0" w:space="0" w:color="auto"/>
        <w:bottom w:val="none" w:sz="0" w:space="0" w:color="auto"/>
        <w:right w:val="none" w:sz="0" w:space="0" w:color="auto"/>
      </w:divBdr>
    </w:div>
    <w:div w:id="280305793">
      <w:bodyDiv w:val="1"/>
      <w:marLeft w:val="0"/>
      <w:marRight w:val="0"/>
      <w:marTop w:val="0"/>
      <w:marBottom w:val="0"/>
      <w:divBdr>
        <w:top w:val="none" w:sz="0" w:space="0" w:color="auto"/>
        <w:left w:val="none" w:sz="0" w:space="0" w:color="auto"/>
        <w:bottom w:val="none" w:sz="0" w:space="0" w:color="auto"/>
        <w:right w:val="none" w:sz="0" w:space="0" w:color="auto"/>
      </w:divBdr>
    </w:div>
    <w:div w:id="280958483">
      <w:bodyDiv w:val="1"/>
      <w:marLeft w:val="0"/>
      <w:marRight w:val="0"/>
      <w:marTop w:val="0"/>
      <w:marBottom w:val="0"/>
      <w:divBdr>
        <w:top w:val="none" w:sz="0" w:space="0" w:color="auto"/>
        <w:left w:val="none" w:sz="0" w:space="0" w:color="auto"/>
        <w:bottom w:val="none" w:sz="0" w:space="0" w:color="auto"/>
        <w:right w:val="none" w:sz="0" w:space="0" w:color="auto"/>
      </w:divBdr>
    </w:div>
    <w:div w:id="281428346">
      <w:bodyDiv w:val="1"/>
      <w:marLeft w:val="0"/>
      <w:marRight w:val="0"/>
      <w:marTop w:val="0"/>
      <w:marBottom w:val="0"/>
      <w:divBdr>
        <w:top w:val="none" w:sz="0" w:space="0" w:color="auto"/>
        <w:left w:val="none" w:sz="0" w:space="0" w:color="auto"/>
        <w:bottom w:val="none" w:sz="0" w:space="0" w:color="auto"/>
        <w:right w:val="none" w:sz="0" w:space="0" w:color="auto"/>
      </w:divBdr>
    </w:div>
    <w:div w:id="282543230">
      <w:bodyDiv w:val="1"/>
      <w:marLeft w:val="0"/>
      <w:marRight w:val="0"/>
      <w:marTop w:val="0"/>
      <w:marBottom w:val="0"/>
      <w:divBdr>
        <w:top w:val="none" w:sz="0" w:space="0" w:color="auto"/>
        <w:left w:val="none" w:sz="0" w:space="0" w:color="auto"/>
        <w:bottom w:val="none" w:sz="0" w:space="0" w:color="auto"/>
        <w:right w:val="none" w:sz="0" w:space="0" w:color="auto"/>
      </w:divBdr>
    </w:div>
    <w:div w:id="282619969">
      <w:bodyDiv w:val="1"/>
      <w:marLeft w:val="0"/>
      <w:marRight w:val="0"/>
      <w:marTop w:val="0"/>
      <w:marBottom w:val="0"/>
      <w:divBdr>
        <w:top w:val="none" w:sz="0" w:space="0" w:color="auto"/>
        <w:left w:val="none" w:sz="0" w:space="0" w:color="auto"/>
        <w:bottom w:val="none" w:sz="0" w:space="0" w:color="auto"/>
        <w:right w:val="none" w:sz="0" w:space="0" w:color="auto"/>
      </w:divBdr>
    </w:div>
    <w:div w:id="282807351">
      <w:bodyDiv w:val="1"/>
      <w:marLeft w:val="0"/>
      <w:marRight w:val="0"/>
      <w:marTop w:val="0"/>
      <w:marBottom w:val="0"/>
      <w:divBdr>
        <w:top w:val="none" w:sz="0" w:space="0" w:color="auto"/>
        <w:left w:val="none" w:sz="0" w:space="0" w:color="auto"/>
        <w:bottom w:val="none" w:sz="0" w:space="0" w:color="auto"/>
        <w:right w:val="none" w:sz="0" w:space="0" w:color="auto"/>
      </w:divBdr>
    </w:div>
    <w:div w:id="283853145">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5621608">
      <w:bodyDiv w:val="1"/>
      <w:marLeft w:val="0"/>
      <w:marRight w:val="0"/>
      <w:marTop w:val="0"/>
      <w:marBottom w:val="0"/>
      <w:divBdr>
        <w:top w:val="none" w:sz="0" w:space="0" w:color="auto"/>
        <w:left w:val="none" w:sz="0" w:space="0" w:color="auto"/>
        <w:bottom w:val="none" w:sz="0" w:space="0" w:color="auto"/>
        <w:right w:val="none" w:sz="0" w:space="0" w:color="auto"/>
      </w:divBdr>
    </w:div>
    <w:div w:id="285624666">
      <w:bodyDiv w:val="1"/>
      <w:marLeft w:val="0"/>
      <w:marRight w:val="0"/>
      <w:marTop w:val="0"/>
      <w:marBottom w:val="0"/>
      <w:divBdr>
        <w:top w:val="none" w:sz="0" w:space="0" w:color="auto"/>
        <w:left w:val="none" w:sz="0" w:space="0" w:color="auto"/>
        <w:bottom w:val="none" w:sz="0" w:space="0" w:color="auto"/>
        <w:right w:val="none" w:sz="0" w:space="0" w:color="auto"/>
      </w:divBdr>
    </w:div>
    <w:div w:id="286156823">
      <w:bodyDiv w:val="1"/>
      <w:marLeft w:val="0"/>
      <w:marRight w:val="0"/>
      <w:marTop w:val="0"/>
      <w:marBottom w:val="0"/>
      <w:divBdr>
        <w:top w:val="none" w:sz="0" w:space="0" w:color="auto"/>
        <w:left w:val="none" w:sz="0" w:space="0" w:color="auto"/>
        <w:bottom w:val="none" w:sz="0" w:space="0" w:color="auto"/>
        <w:right w:val="none" w:sz="0" w:space="0" w:color="auto"/>
      </w:divBdr>
    </w:div>
    <w:div w:id="286274738">
      <w:bodyDiv w:val="1"/>
      <w:marLeft w:val="0"/>
      <w:marRight w:val="0"/>
      <w:marTop w:val="0"/>
      <w:marBottom w:val="0"/>
      <w:divBdr>
        <w:top w:val="none" w:sz="0" w:space="0" w:color="auto"/>
        <w:left w:val="none" w:sz="0" w:space="0" w:color="auto"/>
        <w:bottom w:val="none" w:sz="0" w:space="0" w:color="auto"/>
        <w:right w:val="none" w:sz="0" w:space="0" w:color="auto"/>
      </w:divBdr>
    </w:div>
    <w:div w:id="286351166">
      <w:bodyDiv w:val="1"/>
      <w:marLeft w:val="0"/>
      <w:marRight w:val="0"/>
      <w:marTop w:val="0"/>
      <w:marBottom w:val="0"/>
      <w:divBdr>
        <w:top w:val="none" w:sz="0" w:space="0" w:color="auto"/>
        <w:left w:val="none" w:sz="0" w:space="0" w:color="auto"/>
        <w:bottom w:val="none" w:sz="0" w:space="0" w:color="auto"/>
        <w:right w:val="none" w:sz="0" w:space="0" w:color="auto"/>
      </w:divBdr>
    </w:div>
    <w:div w:id="286474021">
      <w:bodyDiv w:val="1"/>
      <w:marLeft w:val="0"/>
      <w:marRight w:val="0"/>
      <w:marTop w:val="0"/>
      <w:marBottom w:val="0"/>
      <w:divBdr>
        <w:top w:val="none" w:sz="0" w:space="0" w:color="auto"/>
        <w:left w:val="none" w:sz="0" w:space="0" w:color="auto"/>
        <w:bottom w:val="none" w:sz="0" w:space="0" w:color="auto"/>
        <w:right w:val="none" w:sz="0" w:space="0" w:color="auto"/>
      </w:divBdr>
    </w:div>
    <w:div w:id="286548920">
      <w:bodyDiv w:val="1"/>
      <w:marLeft w:val="0"/>
      <w:marRight w:val="0"/>
      <w:marTop w:val="0"/>
      <w:marBottom w:val="0"/>
      <w:divBdr>
        <w:top w:val="none" w:sz="0" w:space="0" w:color="auto"/>
        <w:left w:val="none" w:sz="0" w:space="0" w:color="auto"/>
        <w:bottom w:val="none" w:sz="0" w:space="0" w:color="auto"/>
        <w:right w:val="none" w:sz="0" w:space="0" w:color="auto"/>
      </w:divBdr>
    </w:div>
    <w:div w:id="287048916">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7708984">
      <w:bodyDiv w:val="1"/>
      <w:marLeft w:val="0"/>
      <w:marRight w:val="0"/>
      <w:marTop w:val="0"/>
      <w:marBottom w:val="0"/>
      <w:divBdr>
        <w:top w:val="none" w:sz="0" w:space="0" w:color="auto"/>
        <w:left w:val="none" w:sz="0" w:space="0" w:color="auto"/>
        <w:bottom w:val="none" w:sz="0" w:space="0" w:color="auto"/>
        <w:right w:val="none" w:sz="0" w:space="0" w:color="auto"/>
      </w:divBdr>
    </w:div>
    <w:div w:id="28809882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289090980">
      <w:bodyDiv w:val="1"/>
      <w:marLeft w:val="0"/>
      <w:marRight w:val="0"/>
      <w:marTop w:val="0"/>
      <w:marBottom w:val="0"/>
      <w:divBdr>
        <w:top w:val="none" w:sz="0" w:space="0" w:color="auto"/>
        <w:left w:val="none" w:sz="0" w:space="0" w:color="auto"/>
        <w:bottom w:val="none" w:sz="0" w:space="0" w:color="auto"/>
        <w:right w:val="none" w:sz="0" w:space="0" w:color="auto"/>
      </w:divBdr>
    </w:div>
    <w:div w:id="289869663">
      <w:bodyDiv w:val="1"/>
      <w:marLeft w:val="0"/>
      <w:marRight w:val="0"/>
      <w:marTop w:val="0"/>
      <w:marBottom w:val="0"/>
      <w:divBdr>
        <w:top w:val="none" w:sz="0" w:space="0" w:color="auto"/>
        <w:left w:val="none" w:sz="0" w:space="0" w:color="auto"/>
        <w:bottom w:val="none" w:sz="0" w:space="0" w:color="auto"/>
        <w:right w:val="none" w:sz="0" w:space="0" w:color="auto"/>
      </w:divBdr>
    </w:div>
    <w:div w:id="290090101">
      <w:bodyDiv w:val="1"/>
      <w:marLeft w:val="0"/>
      <w:marRight w:val="0"/>
      <w:marTop w:val="0"/>
      <w:marBottom w:val="0"/>
      <w:divBdr>
        <w:top w:val="none" w:sz="0" w:space="0" w:color="auto"/>
        <w:left w:val="none" w:sz="0" w:space="0" w:color="auto"/>
        <w:bottom w:val="none" w:sz="0" w:space="0" w:color="auto"/>
        <w:right w:val="none" w:sz="0" w:space="0" w:color="auto"/>
      </w:divBdr>
    </w:div>
    <w:div w:id="290289471">
      <w:bodyDiv w:val="1"/>
      <w:marLeft w:val="0"/>
      <w:marRight w:val="0"/>
      <w:marTop w:val="0"/>
      <w:marBottom w:val="0"/>
      <w:divBdr>
        <w:top w:val="none" w:sz="0" w:space="0" w:color="auto"/>
        <w:left w:val="none" w:sz="0" w:space="0" w:color="auto"/>
        <w:bottom w:val="none" w:sz="0" w:space="0" w:color="auto"/>
        <w:right w:val="none" w:sz="0" w:space="0" w:color="auto"/>
      </w:divBdr>
    </w:div>
    <w:div w:id="290476382">
      <w:bodyDiv w:val="1"/>
      <w:marLeft w:val="0"/>
      <w:marRight w:val="0"/>
      <w:marTop w:val="0"/>
      <w:marBottom w:val="0"/>
      <w:divBdr>
        <w:top w:val="none" w:sz="0" w:space="0" w:color="auto"/>
        <w:left w:val="none" w:sz="0" w:space="0" w:color="auto"/>
        <w:bottom w:val="none" w:sz="0" w:space="0" w:color="auto"/>
        <w:right w:val="none" w:sz="0" w:space="0" w:color="auto"/>
      </w:divBdr>
    </w:div>
    <w:div w:id="290599580">
      <w:bodyDiv w:val="1"/>
      <w:marLeft w:val="0"/>
      <w:marRight w:val="0"/>
      <w:marTop w:val="0"/>
      <w:marBottom w:val="0"/>
      <w:divBdr>
        <w:top w:val="none" w:sz="0" w:space="0" w:color="auto"/>
        <w:left w:val="none" w:sz="0" w:space="0" w:color="auto"/>
        <w:bottom w:val="none" w:sz="0" w:space="0" w:color="auto"/>
        <w:right w:val="none" w:sz="0" w:space="0" w:color="auto"/>
      </w:divBdr>
    </w:div>
    <w:div w:id="290677628">
      <w:bodyDiv w:val="1"/>
      <w:marLeft w:val="0"/>
      <w:marRight w:val="0"/>
      <w:marTop w:val="0"/>
      <w:marBottom w:val="0"/>
      <w:divBdr>
        <w:top w:val="none" w:sz="0" w:space="0" w:color="auto"/>
        <w:left w:val="none" w:sz="0" w:space="0" w:color="auto"/>
        <w:bottom w:val="none" w:sz="0" w:space="0" w:color="auto"/>
        <w:right w:val="none" w:sz="0" w:space="0" w:color="auto"/>
      </w:divBdr>
    </w:div>
    <w:div w:id="290940435">
      <w:bodyDiv w:val="1"/>
      <w:marLeft w:val="0"/>
      <w:marRight w:val="0"/>
      <w:marTop w:val="0"/>
      <w:marBottom w:val="0"/>
      <w:divBdr>
        <w:top w:val="none" w:sz="0" w:space="0" w:color="auto"/>
        <w:left w:val="none" w:sz="0" w:space="0" w:color="auto"/>
        <w:bottom w:val="none" w:sz="0" w:space="0" w:color="auto"/>
        <w:right w:val="none" w:sz="0" w:space="0" w:color="auto"/>
      </w:divBdr>
    </w:div>
    <w:div w:id="291133526">
      <w:bodyDiv w:val="1"/>
      <w:marLeft w:val="0"/>
      <w:marRight w:val="0"/>
      <w:marTop w:val="0"/>
      <w:marBottom w:val="0"/>
      <w:divBdr>
        <w:top w:val="none" w:sz="0" w:space="0" w:color="auto"/>
        <w:left w:val="none" w:sz="0" w:space="0" w:color="auto"/>
        <w:bottom w:val="none" w:sz="0" w:space="0" w:color="auto"/>
        <w:right w:val="none" w:sz="0" w:space="0" w:color="auto"/>
      </w:divBdr>
    </w:div>
    <w:div w:id="291256694">
      <w:bodyDiv w:val="1"/>
      <w:marLeft w:val="0"/>
      <w:marRight w:val="0"/>
      <w:marTop w:val="0"/>
      <w:marBottom w:val="0"/>
      <w:divBdr>
        <w:top w:val="none" w:sz="0" w:space="0" w:color="auto"/>
        <w:left w:val="none" w:sz="0" w:space="0" w:color="auto"/>
        <w:bottom w:val="none" w:sz="0" w:space="0" w:color="auto"/>
        <w:right w:val="none" w:sz="0" w:space="0" w:color="auto"/>
      </w:divBdr>
    </w:div>
    <w:div w:id="291832138">
      <w:bodyDiv w:val="1"/>
      <w:marLeft w:val="0"/>
      <w:marRight w:val="0"/>
      <w:marTop w:val="0"/>
      <w:marBottom w:val="0"/>
      <w:divBdr>
        <w:top w:val="none" w:sz="0" w:space="0" w:color="auto"/>
        <w:left w:val="none" w:sz="0" w:space="0" w:color="auto"/>
        <w:bottom w:val="none" w:sz="0" w:space="0" w:color="auto"/>
        <w:right w:val="none" w:sz="0" w:space="0" w:color="auto"/>
      </w:divBdr>
    </w:div>
    <w:div w:id="291982577">
      <w:bodyDiv w:val="1"/>
      <w:marLeft w:val="0"/>
      <w:marRight w:val="0"/>
      <w:marTop w:val="0"/>
      <w:marBottom w:val="0"/>
      <w:divBdr>
        <w:top w:val="none" w:sz="0" w:space="0" w:color="auto"/>
        <w:left w:val="none" w:sz="0" w:space="0" w:color="auto"/>
        <w:bottom w:val="none" w:sz="0" w:space="0" w:color="auto"/>
        <w:right w:val="none" w:sz="0" w:space="0" w:color="auto"/>
      </w:divBdr>
    </w:div>
    <w:div w:id="292756044">
      <w:bodyDiv w:val="1"/>
      <w:marLeft w:val="0"/>
      <w:marRight w:val="0"/>
      <w:marTop w:val="0"/>
      <w:marBottom w:val="0"/>
      <w:divBdr>
        <w:top w:val="none" w:sz="0" w:space="0" w:color="auto"/>
        <w:left w:val="none" w:sz="0" w:space="0" w:color="auto"/>
        <w:bottom w:val="none" w:sz="0" w:space="0" w:color="auto"/>
        <w:right w:val="none" w:sz="0" w:space="0" w:color="auto"/>
      </w:divBdr>
    </w:div>
    <w:div w:id="292951851">
      <w:bodyDiv w:val="1"/>
      <w:marLeft w:val="0"/>
      <w:marRight w:val="0"/>
      <w:marTop w:val="0"/>
      <w:marBottom w:val="0"/>
      <w:divBdr>
        <w:top w:val="none" w:sz="0" w:space="0" w:color="auto"/>
        <w:left w:val="none" w:sz="0" w:space="0" w:color="auto"/>
        <w:bottom w:val="none" w:sz="0" w:space="0" w:color="auto"/>
        <w:right w:val="none" w:sz="0" w:space="0" w:color="auto"/>
      </w:divBdr>
    </w:div>
    <w:div w:id="293104553">
      <w:bodyDiv w:val="1"/>
      <w:marLeft w:val="0"/>
      <w:marRight w:val="0"/>
      <w:marTop w:val="0"/>
      <w:marBottom w:val="0"/>
      <w:divBdr>
        <w:top w:val="none" w:sz="0" w:space="0" w:color="auto"/>
        <w:left w:val="none" w:sz="0" w:space="0" w:color="auto"/>
        <w:bottom w:val="none" w:sz="0" w:space="0" w:color="auto"/>
        <w:right w:val="none" w:sz="0" w:space="0" w:color="auto"/>
      </w:divBdr>
    </w:div>
    <w:div w:id="293608100">
      <w:bodyDiv w:val="1"/>
      <w:marLeft w:val="0"/>
      <w:marRight w:val="0"/>
      <w:marTop w:val="0"/>
      <w:marBottom w:val="0"/>
      <w:divBdr>
        <w:top w:val="none" w:sz="0" w:space="0" w:color="auto"/>
        <w:left w:val="none" w:sz="0" w:space="0" w:color="auto"/>
        <w:bottom w:val="none" w:sz="0" w:space="0" w:color="auto"/>
        <w:right w:val="none" w:sz="0" w:space="0" w:color="auto"/>
      </w:divBdr>
    </w:div>
    <w:div w:id="293685158">
      <w:bodyDiv w:val="1"/>
      <w:marLeft w:val="0"/>
      <w:marRight w:val="0"/>
      <w:marTop w:val="0"/>
      <w:marBottom w:val="0"/>
      <w:divBdr>
        <w:top w:val="none" w:sz="0" w:space="0" w:color="auto"/>
        <w:left w:val="none" w:sz="0" w:space="0" w:color="auto"/>
        <w:bottom w:val="none" w:sz="0" w:space="0" w:color="auto"/>
        <w:right w:val="none" w:sz="0" w:space="0" w:color="auto"/>
      </w:divBdr>
    </w:div>
    <w:div w:id="294023289">
      <w:bodyDiv w:val="1"/>
      <w:marLeft w:val="0"/>
      <w:marRight w:val="0"/>
      <w:marTop w:val="0"/>
      <w:marBottom w:val="0"/>
      <w:divBdr>
        <w:top w:val="none" w:sz="0" w:space="0" w:color="auto"/>
        <w:left w:val="none" w:sz="0" w:space="0" w:color="auto"/>
        <w:bottom w:val="none" w:sz="0" w:space="0" w:color="auto"/>
        <w:right w:val="none" w:sz="0" w:space="0" w:color="auto"/>
      </w:divBdr>
    </w:div>
    <w:div w:id="294221077">
      <w:bodyDiv w:val="1"/>
      <w:marLeft w:val="0"/>
      <w:marRight w:val="0"/>
      <w:marTop w:val="0"/>
      <w:marBottom w:val="0"/>
      <w:divBdr>
        <w:top w:val="none" w:sz="0" w:space="0" w:color="auto"/>
        <w:left w:val="none" w:sz="0" w:space="0" w:color="auto"/>
        <w:bottom w:val="none" w:sz="0" w:space="0" w:color="auto"/>
        <w:right w:val="none" w:sz="0" w:space="0" w:color="auto"/>
      </w:divBdr>
    </w:div>
    <w:div w:id="294338125">
      <w:bodyDiv w:val="1"/>
      <w:marLeft w:val="0"/>
      <w:marRight w:val="0"/>
      <w:marTop w:val="0"/>
      <w:marBottom w:val="0"/>
      <w:divBdr>
        <w:top w:val="none" w:sz="0" w:space="0" w:color="auto"/>
        <w:left w:val="none" w:sz="0" w:space="0" w:color="auto"/>
        <w:bottom w:val="none" w:sz="0" w:space="0" w:color="auto"/>
        <w:right w:val="none" w:sz="0" w:space="0" w:color="auto"/>
      </w:divBdr>
    </w:div>
    <w:div w:id="294484367">
      <w:bodyDiv w:val="1"/>
      <w:marLeft w:val="0"/>
      <w:marRight w:val="0"/>
      <w:marTop w:val="0"/>
      <w:marBottom w:val="0"/>
      <w:divBdr>
        <w:top w:val="none" w:sz="0" w:space="0" w:color="auto"/>
        <w:left w:val="none" w:sz="0" w:space="0" w:color="auto"/>
        <w:bottom w:val="none" w:sz="0" w:space="0" w:color="auto"/>
        <w:right w:val="none" w:sz="0" w:space="0" w:color="auto"/>
      </w:divBdr>
    </w:div>
    <w:div w:id="295644354">
      <w:bodyDiv w:val="1"/>
      <w:marLeft w:val="0"/>
      <w:marRight w:val="0"/>
      <w:marTop w:val="0"/>
      <w:marBottom w:val="0"/>
      <w:divBdr>
        <w:top w:val="none" w:sz="0" w:space="0" w:color="auto"/>
        <w:left w:val="none" w:sz="0" w:space="0" w:color="auto"/>
        <w:bottom w:val="none" w:sz="0" w:space="0" w:color="auto"/>
        <w:right w:val="none" w:sz="0" w:space="0" w:color="auto"/>
      </w:divBdr>
    </w:div>
    <w:div w:id="296226541">
      <w:bodyDiv w:val="1"/>
      <w:marLeft w:val="0"/>
      <w:marRight w:val="0"/>
      <w:marTop w:val="0"/>
      <w:marBottom w:val="0"/>
      <w:divBdr>
        <w:top w:val="none" w:sz="0" w:space="0" w:color="auto"/>
        <w:left w:val="none" w:sz="0" w:space="0" w:color="auto"/>
        <w:bottom w:val="none" w:sz="0" w:space="0" w:color="auto"/>
        <w:right w:val="none" w:sz="0" w:space="0" w:color="auto"/>
      </w:divBdr>
    </w:div>
    <w:div w:id="297496878">
      <w:bodyDiv w:val="1"/>
      <w:marLeft w:val="0"/>
      <w:marRight w:val="0"/>
      <w:marTop w:val="0"/>
      <w:marBottom w:val="0"/>
      <w:divBdr>
        <w:top w:val="none" w:sz="0" w:space="0" w:color="auto"/>
        <w:left w:val="none" w:sz="0" w:space="0" w:color="auto"/>
        <w:bottom w:val="none" w:sz="0" w:space="0" w:color="auto"/>
        <w:right w:val="none" w:sz="0" w:space="0" w:color="auto"/>
      </w:divBdr>
    </w:div>
    <w:div w:id="297684064">
      <w:bodyDiv w:val="1"/>
      <w:marLeft w:val="0"/>
      <w:marRight w:val="0"/>
      <w:marTop w:val="0"/>
      <w:marBottom w:val="0"/>
      <w:divBdr>
        <w:top w:val="none" w:sz="0" w:space="0" w:color="auto"/>
        <w:left w:val="none" w:sz="0" w:space="0" w:color="auto"/>
        <w:bottom w:val="none" w:sz="0" w:space="0" w:color="auto"/>
        <w:right w:val="none" w:sz="0" w:space="0" w:color="auto"/>
      </w:divBdr>
    </w:div>
    <w:div w:id="297806778">
      <w:bodyDiv w:val="1"/>
      <w:marLeft w:val="0"/>
      <w:marRight w:val="0"/>
      <w:marTop w:val="0"/>
      <w:marBottom w:val="0"/>
      <w:divBdr>
        <w:top w:val="none" w:sz="0" w:space="0" w:color="auto"/>
        <w:left w:val="none" w:sz="0" w:space="0" w:color="auto"/>
        <w:bottom w:val="none" w:sz="0" w:space="0" w:color="auto"/>
        <w:right w:val="none" w:sz="0" w:space="0" w:color="auto"/>
      </w:divBdr>
    </w:div>
    <w:div w:id="297879792">
      <w:bodyDiv w:val="1"/>
      <w:marLeft w:val="0"/>
      <w:marRight w:val="0"/>
      <w:marTop w:val="0"/>
      <w:marBottom w:val="0"/>
      <w:divBdr>
        <w:top w:val="none" w:sz="0" w:space="0" w:color="auto"/>
        <w:left w:val="none" w:sz="0" w:space="0" w:color="auto"/>
        <w:bottom w:val="none" w:sz="0" w:space="0" w:color="auto"/>
        <w:right w:val="none" w:sz="0" w:space="0" w:color="auto"/>
      </w:divBdr>
    </w:div>
    <w:div w:id="297993902">
      <w:bodyDiv w:val="1"/>
      <w:marLeft w:val="0"/>
      <w:marRight w:val="0"/>
      <w:marTop w:val="0"/>
      <w:marBottom w:val="0"/>
      <w:divBdr>
        <w:top w:val="none" w:sz="0" w:space="0" w:color="auto"/>
        <w:left w:val="none" w:sz="0" w:space="0" w:color="auto"/>
        <w:bottom w:val="none" w:sz="0" w:space="0" w:color="auto"/>
        <w:right w:val="none" w:sz="0" w:space="0" w:color="auto"/>
      </w:divBdr>
    </w:div>
    <w:div w:id="298415027">
      <w:bodyDiv w:val="1"/>
      <w:marLeft w:val="0"/>
      <w:marRight w:val="0"/>
      <w:marTop w:val="0"/>
      <w:marBottom w:val="0"/>
      <w:divBdr>
        <w:top w:val="none" w:sz="0" w:space="0" w:color="auto"/>
        <w:left w:val="none" w:sz="0" w:space="0" w:color="auto"/>
        <w:bottom w:val="none" w:sz="0" w:space="0" w:color="auto"/>
        <w:right w:val="none" w:sz="0" w:space="0" w:color="auto"/>
      </w:divBdr>
    </w:div>
    <w:div w:id="298918235">
      <w:bodyDiv w:val="1"/>
      <w:marLeft w:val="0"/>
      <w:marRight w:val="0"/>
      <w:marTop w:val="0"/>
      <w:marBottom w:val="0"/>
      <w:divBdr>
        <w:top w:val="none" w:sz="0" w:space="0" w:color="auto"/>
        <w:left w:val="none" w:sz="0" w:space="0" w:color="auto"/>
        <w:bottom w:val="none" w:sz="0" w:space="0" w:color="auto"/>
        <w:right w:val="none" w:sz="0" w:space="0" w:color="auto"/>
      </w:divBdr>
    </w:div>
    <w:div w:id="299384295">
      <w:bodyDiv w:val="1"/>
      <w:marLeft w:val="0"/>
      <w:marRight w:val="0"/>
      <w:marTop w:val="0"/>
      <w:marBottom w:val="0"/>
      <w:divBdr>
        <w:top w:val="none" w:sz="0" w:space="0" w:color="auto"/>
        <w:left w:val="none" w:sz="0" w:space="0" w:color="auto"/>
        <w:bottom w:val="none" w:sz="0" w:space="0" w:color="auto"/>
        <w:right w:val="none" w:sz="0" w:space="0" w:color="auto"/>
      </w:divBdr>
    </w:div>
    <w:div w:id="299576743">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1152238">
      <w:bodyDiv w:val="1"/>
      <w:marLeft w:val="0"/>
      <w:marRight w:val="0"/>
      <w:marTop w:val="0"/>
      <w:marBottom w:val="0"/>
      <w:divBdr>
        <w:top w:val="none" w:sz="0" w:space="0" w:color="auto"/>
        <w:left w:val="none" w:sz="0" w:space="0" w:color="auto"/>
        <w:bottom w:val="none" w:sz="0" w:space="0" w:color="auto"/>
        <w:right w:val="none" w:sz="0" w:space="0" w:color="auto"/>
      </w:divBdr>
    </w:div>
    <w:div w:id="301157559">
      <w:bodyDiv w:val="1"/>
      <w:marLeft w:val="0"/>
      <w:marRight w:val="0"/>
      <w:marTop w:val="0"/>
      <w:marBottom w:val="0"/>
      <w:divBdr>
        <w:top w:val="none" w:sz="0" w:space="0" w:color="auto"/>
        <w:left w:val="none" w:sz="0" w:space="0" w:color="auto"/>
        <w:bottom w:val="none" w:sz="0" w:space="0" w:color="auto"/>
        <w:right w:val="none" w:sz="0" w:space="0" w:color="auto"/>
      </w:divBdr>
    </w:div>
    <w:div w:id="301931019">
      <w:bodyDiv w:val="1"/>
      <w:marLeft w:val="0"/>
      <w:marRight w:val="0"/>
      <w:marTop w:val="0"/>
      <w:marBottom w:val="0"/>
      <w:divBdr>
        <w:top w:val="none" w:sz="0" w:space="0" w:color="auto"/>
        <w:left w:val="none" w:sz="0" w:space="0" w:color="auto"/>
        <w:bottom w:val="none" w:sz="0" w:space="0" w:color="auto"/>
        <w:right w:val="none" w:sz="0" w:space="0" w:color="auto"/>
      </w:divBdr>
    </w:div>
    <w:div w:id="302196820">
      <w:bodyDiv w:val="1"/>
      <w:marLeft w:val="0"/>
      <w:marRight w:val="0"/>
      <w:marTop w:val="0"/>
      <w:marBottom w:val="0"/>
      <w:divBdr>
        <w:top w:val="none" w:sz="0" w:space="0" w:color="auto"/>
        <w:left w:val="none" w:sz="0" w:space="0" w:color="auto"/>
        <w:bottom w:val="none" w:sz="0" w:space="0" w:color="auto"/>
        <w:right w:val="none" w:sz="0" w:space="0" w:color="auto"/>
      </w:divBdr>
    </w:div>
    <w:div w:id="302395616">
      <w:bodyDiv w:val="1"/>
      <w:marLeft w:val="0"/>
      <w:marRight w:val="0"/>
      <w:marTop w:val="0"/>
      <w:marBottom w:val="0"/>
      <w:divBdr>
        <w:top w:val="none" w:sz="0" w:space="0" w:color="auto"/>
        <w:left w:val="none" w:sz="0" w:space="0" w:color="auto"/>
        <w:bottom w:val="none" w:sz="0" w:space="0" w:color="auto"/>
        <w:right w:val="none" w:sz="0" w:space="0" w:color="auto"/>
      </w:divBdr>
    </w:div>
    <w:div w:id="303462856">
      <w:bodyDiv w:val="1"/>
      <w:marLeft w:val="0"/>
      <w:marRight w:val="0"/>
      <w:marTop w:val="0"/>
      <w:marBottom w:val="0"/>
      <w:divBdr>
        <w:top w:val="none" w:sz="0" w:space="0" w:color="auto"/>
        <w:left w:val="none" w:sz="0" w:space="0" w:color="auto"/>
        <w:bottom w:val="none" w:sz="0" w:space="0" w:color="auto"/>
        <w:right w:val="none" w:sz="0" w:space="0" w:color="auto"/>
      </w:divBdr>
    </w:div>
    <w:div w:id="303849884">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4773642">
      <w:bodyDiv w:val="1"/>
      <w:marLeft w:val="0"/>
      <w:marRight w:val="0"/>
      <w:marTop w:val="0"/>
      <w:marBottom w:val="0"/>
      <w:divBdr>
        <w:top w:val="none" w:sz="0" w:space="0" w:color="auto"/>
        <w:left w:val="none" w:sz="0" w:space="0" w:color="auto"/>
        <w:bottom w:val="none" w:sz="0" w:space="0" w:color="auto"/>
        <w:right w:val="none" w:sz="0" w:space="0" w:color="auto"/>
      </w:divBdr>
    </w:div>
    <w:div w:id="305089444">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5402822">
      <w:bodyDiv w:val="1"/>
      <w:marLeft w:val="0"/>
      <w:marRight w:val="0"/>
      <w:marTop w:val="0"/>
      <w:marBottom w:val="0"/>
      <w:divBdr>
        <w:top w:val="none" w:sz="0" w:space="0" w:color="auto"/>
        <w:left w:val="none" w:sz="0" w:space="0" w:color="auto"/>
        <w:bottom w:val="none" w:sz="0" w:space="0" w:color="auto"/>
        <w:right w:val="none" w:sz="0" w:space="0" w:color="auto"/>
      </w:divBdr>
    </w:div>
    <w:div w:id="306203908">
      <w:bodyDiv w:val="1"/>
      <w:marLeft w:val="0"/>
      <w:marRight w:val="0"/>
      <w:marTop w:val="0"/>
      <w:marBottom w:val="0"/>
      <w:divBdr>
        <w:top w:val="none" w:sz="0" w:space="0" w:color="auto"/>
        <w:left w:val="none" w:sz="0" w:space="0" w:color="auto"/>
        <w:bottom w:val="none" w:sz="0" w:space="0" w:color="auto"/>
        <w:right w:val="none" w:sz="0" w:space="0" w:color="auto"/>
      </w:divBdr>
    </w:div>
    <w:div w:id="306476716">
      <w:bodyDiv w:val="1"/>
      <w:marLeft w:val="0"/>
      <w:marRight w:val="0"/>
      <w:marTop w:val="0"/>
      <w:marBottom w:val="0"/>
      <w:divBdr>
        <w:top w:val="none" w:sz="0" w:space="0" w:color="auto"/>
        <w:left w:val="none" w:sz="0" w:space="0" w:color="auto"/>
        <w:bottom w:val="none" w:sz="0" w:space="0" w:color="auto"/>
        <w:right w:val="none" w:sz="0" w:space="0" w:color="auto"/>
      </w:divBdr>
    </w:div>
    <w:div w:id="307367300">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08481897">
      <w:bodyDiv w:val="1"/>
      <w:marLeft w:val="0"/>
      <w:marRight w:val="0"/>
      <w:marTop w:val="0"/>
      <w:marBottom w:val="0"/>
      <w:divBdr>
        <w:top w:val="none" w:sz="0" w:space="0" w:color="auto"/>
        <w:left w:val="none" w:sz="0" w:space="0" w:color="auto"/>
        <w:bottom w:val="none" w:sz="0" w:space="0" w:color="auto"/>
        <w:right w:val="none" w:sz="0" w:space="0" w:color="auto"/>
      </w:divBdr>
    </w:div>
    <w:div w:id="308555218">
      <w:bodyDiv w:val="1"/>
      <w:marLeft w:val="0"/>
      <w:marRight w:val="0"/>
      <w:marTop w:val="0"/>
      <w:marBottom w:val="0"/>
      <w:divBdr>
        <w:top w:val="none" w:sz="0" w:space="0" w:color="auto"/>
        <w:left w:val="none" w:sz="0" w:space="0" w:color="auto"/>
        <w:bottom w:val="none" w:sz="0" w:space="0" w:color="auto"/>
        <w:right w:val="none" w:sz="0" w:space="0" w:color="auto"/>
      </w:divBdr>
    </w:div>
    <w:div w:id="308831344">
      <w:bodyDiv w:val="1"/>
      <w:marLeft w:val="0"/>
      <w:marRight w:val="0"/>
      <w:marTop w:val="0"/>
      <w:marBottom w:val="0"/>
      <w:divBdr>
        <w:top w:val="none" w:sz="0" w:space="0" w:color="auto"/>
        <w:left w:val="none" w:sz="0" w:space="0" w:color="auto"/>
        <w:bottom w:val="none" w:sz="0" w:space="0" w:color="auto"/>
        <w:right w:val="none" w:sz="0" w:space="0" w:color="auto"/>
      </w:divBdr>
    </w:div>
    <w:div w:id="309603969">
      <w:bodyDiv w:val="1"/>
      <w:marLeft w:val="0"/>
      <w:marRight w:val="0"/>
      <w:marTop w:val="0"/>
      <w:marBottom w:val="0"/>
      <w:divBdr>
        <w:top w:val="none" w:sz="0" w:space="0" w:color="auto"/>
        <w:left w:val="none" w:sz="0" w:space="0" w:color="auto"/>
        <w:bottom w:val="none" w:sz="0" w:space="0" w:color="auto"/>
        <w:right w:val="none" w:sz="0" w:space="0" w:color="auto"/>
      </w:divBdr>
    </w:div>
    <w:div w:id="310326629">
      <w:bodyDiv w:val="1"/>
      <w:marLeft w:val="0"/>
      <w:marRight w:val="0"/>
      <w:marTop w:val="0"/>
      <w:marBottom w:val="0"/>
      <w:divBdr>
        <w:top w:val="none" w:sz="0" w:space="0" w:color="auto"/>
        <w:left w:val="none" w:sz="0" w:space="0" w:color="auto"/>
        <w:bottom w:val="none" w:sz="0" w:space="0" w:color="auto"/>
        <w:right w:val="none" w:sz="0" w:space="0" w:color="auto"/>
      </w:divBdr>
    </w:div>
    <w:div w:id="310644700">
      <w:bodyDiv w:val="1"/>
      <w:marLeft w:val="0"/>
      <w:marRight w:val="0"/>
      <w:marTop w:val="0"/>
      <w:marBottom w:val="0"/>
      <w:divBdr>
        <w:top w:val="none" w:sz="0" w:space="0" w:color="auto"/>
        <w:left w:val="none" w:sz="0" w:space="0" w:color="auto"/>
        <w:bottom w:val="none" w:sz="0" w:space="0" w:color="auto"/>
        <w:right w:val="none" w:sz="0" w:space="0" w:color="auto"/>
      </w:divBdr>
    </w:div>
    <w:div w:id="312220413">
      <w:bodyDiv w:val="1"/>
      <w:marLeft w:val="0"/>
      <w:marRight w:val="0"/>
      <w:marTop w:val="0"/>
      <w:marBottom w:val="0"/>
      <w:divBdr>
        <w:top w:val="none" w:sz="0" w:space="0" w:color="auto"/>
        <w:left w:val="none" w:sz="0" w:space="0" w:color="auto"/>
        <w:bottom w:val="none" w:sz="0" w:space="0" w:color="auto"/>
        <w:right w:val="none" w:sz="0" w:space="0" w:color="auto"/>
      </w:divBdr>
    </w:div>
    <w:div w:id="312299970">
      <w:bodyDiv w:val="1"/>
      <w:marLeft w:val="0"/>
      <w:marRight w:val="0"/>
      <w:marTop w:val="0"/>
      <w:marBottom w:val="0"/>
      <w:divBdr>
        <w:top w:val="none" w:sz="0" w:space="0" w:color="auto"/>
        <w:left w:val="none" w:sz="0" w:space="0" w:color="auto"/>
        <w:bottom w:val="none" w:sz="0" w:space="0" w:color="auto"/>
        <w:right w:val="none" w:sz="0" w:space="0" w:color="auto"/>
      </w:divBdr>
    </w:div>
    <w:div w:id="312410745">
      <w:bodyDiv w:val="1"/>
      <w:marLeft w:val="0"/>
      <w:marRight w:val="0"/>
      <w:marTop w:val="0"/>
      <w:marBottom w:val="0"/>
      <w:divBdr>
        <w:top w:val="none" w:sz="0" w:space="0" w:color="auto"/>
        <w:left w:val="none" w:sz="0" w:space="0" w:color="auto"/>
        <w:bottom w:val="none" w:sz="0" w:space="0" w:color="auto"/>
        <w:right w:val="none" w:sz="0" w:space="0" w:color="auto"/>
      </w:divBdr>
    </w:div>
    <w:div w:id="313609909">
      <w:bodyDiv w:val="1"/>
      <w:marLeft w:val="0"/>
      <w:marRight w:val="0"/>
      <w:marTop w:val="0"/>
      <w:marBottom w:val="0"/>
      <w:divBdr>
        <w:top w:val="none" w:sz="0" w:space="0" w:color="auto"/>
        <w:left w:val="none" w:sz="0" w:space="0" w:color="auto"/>
        <w:bottom w:val="none" w:sz="0" w:space="0" w:color="auto"/>
        <w:right w:val="none" w:sz="0" w:space="0" w:color="auto"/>
      </w:divBdr>
    </w:div>
    <w:div w:id="314072167">
      <w:bodyDiv w:val="1"/>
      <w:marLeft w:val="0"/>
      <w:marRight w:val="0"/>
      <w:marTop w:val="0"/>
      <w:marBottom w:val="0"/>
      <w:divBdr>
        <w:top w:val="none" w:sz="0" w:space="0" w:color="auto"/>
        <w:left w:val="none" w:sz="0" w:space="0" w:color="auto"/>
        <w:bottom w:val="none" w:sz="0" w:space="0" w:color="auto"/>
        <w:right w:val="none" w:sz="0" w:space="0" w:color="auto"/>
      </w:divBdr>
    </w:div>
    <w:div w:id="314141370">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451461">
      <w:bodyDiv w:val="1"/>
      <w:marLeft w:val="0"/>
      <w:marRight w:val="0"/>
      <w:marTop w:val="0"/>
      <w:marBottom w:val="0"/>
      <w:divBdr>
        <w:top w:val="none" w:sz="0" w:space="0" w:color="auto"/>
        <w:left w:val="none" w:sz="0" w:space="0" w:color="auto"/>
        <w:bottom w:val="none" w:sz="0" w:space="0" w:color="auto"/>
        <w:right w:val="none" w:sz="0" w:space="0" w:color="auto"/>
      </w:divBdr>
    </w:div>
    <w:div w:id="315577113">
      <w:bodyDiv w:val="1"/>
      <w:marLeft w:val="0"/>
      <w:marRight w:val="0"/>
      <w:marTop w:val="0"/>
      <w:marBottom w:val="0"/>
      <w:divBdr>
        <w:top w:val="none" w:sz="0" w:space="0" w:color="auto"/>
        <w:left w:val="none" w:sz="0" w:space="0" w:color="auto"/>
        <w:bottom w:val="none" w:sz="0" w:space="0" w:color="auto"/>
        <w:right w:val="none" w:sz="0" w:space="0" w:color="auto"/>
      </w:divBdr>
    </w:div>
    <w:div w:id="316543378">
      <w:bodyDiv w:val="1"/>
      <w:marLeft w:val="0"/>
      <w:marRight w:val="0"/>
      <w:marTop w:val="0"/>
      <w:marBottom w:val="0"/>
      <w:divBdr>
        <w:top w:val="none" w:sz="0" w:space="0" w:color="auto"/>
        <w:left w:val="none" w:sz="0" w:space="0" w:color="auto"/>
        <w:bottom w:val="none" w:sz="0" w:space="0" w:color="auto"/>
        <w:right w:val="none" w:sz="0" w:space="0" w:color="auto"/>
      </w:divBdr>
    </w:div>
    <w:div w:id="316810218">
      <w:bodyDiv w:val="1"/>
      <w:marLeft w:val="0"/>
      <w:marRight w:val="0"/>
      <w:marTop w:val="0"/>
      <w:marBottom w:val="0"/>
      <w:divBdr>
        <w:top w:val="none" w:sz="0" w:space="0" w:color="auto"/>
        <w:left w:val="none" w:sz="0" w:space="0" w:color="auto"/>
        <w:bottom w:val="none" w:sz="0" w:space="0" w:color="auto"/>
        <w:right w:val="none" w:sz="0" w:space="0" w:color="auto"/>
      </w:divBdr>
    </w:div>
    <w:div w:id="316887026">
      <w:bodyDiv w:val="1"/>
      <w:marLeft w:val="0"/>
      <w:marRight w:val="0"/>
      <w:marTop w:val="0"/>
      <w:marBottom w:val="0"/>
      <w:divBdr>
        <w:top w:val="none" w:sz="0" w:space="0" w:color="auto"/>
        <w:left w:val="none" w:sz="0" w:space="0" w:color="auto"/>
        <w:bottom w:val="none" w:sz="0" w:space="0" w:color="auto"/>
        <w:right w:val="none" w:sz="0" w:space="0" w:color="auto"/>
      </w:divBdr>
    </w:div>
    <w:div w:id="317422982">
      <w:bodyDiv w:val="1"/>
      <w:marLeft w:val="0"/>
      <w:marRight w:val="0"/>
      <w:marTop w:val="0"/>
      <w:marBottom w:val="0"/>
      <w:divBdr>
        <w:top w:val="none" w:sz="0" w:space="0" w:color="auto"/>
        <w:left w:val="none" w:sz="0" w:space="0" w:color="auto"/>
        <w:bottom w:val="none" w:sz="0" w:space="0" w:color="auto"/>
        <w:right w:val="none" w:sz="0" w:space="0" w:color="auto"/>
      </w:divBdr>
    </w:div>
    <w:div w:id="317614275">
      <w:bodyDiv w:val="1"/>
      <w:marLeft w:val="0"/>
      <w:marRight w:val="0"/>
      <w:marTop w:val="0"/>
      <w:marBottom w:val="0"/>
      <w:divBdr>
        <w:top w:val="none" w:sz="0" w:space="0" w:color="auto"/>
        <w:left w:val="none" w:sz="0" w:space="0" w:color="auto"/>
        <w:bottom w:val="none" w:sz="0" w:space="0" w:color="auto"/>
        <w:right w:val="none" w:sz="0" w:space="0" w:color="auto"/>
      </w:divBdr>
    </w:div>
    <w:div w:id="317920992">
      <w:bodyDiv w:val="1"/>
      <w:marLeft w:val="0"/>
      <w:marRight w:val="0"/>
      <w:marTop w:val="0"/>
      <w:marBottom w:val="0"/>
      <w:divBdr>
        <w:top w:val="none" w:sz="0" w:space="0" w:color="auto"/>
        <w:left w:val="none" w:sz="0" w:space="0" w:color="auto"/>
        <w:bottom w:val="none" w:sz="0" w:space="0" w:color="auto"/>
        <w:right w:val="none" w:sz="0" w:space="0" w:color="auto"/>
      </w:divBdr>
    </w:div>
    <w:div w:id="318315259">
      <w:bodyDiv w:val="1"/>
      <w:marLeft w:val="0"/>
      <w:marRight w:val="0"/>
      <w:marTop w:val="0"/>
      <w:marBottom w:val="0"/>
      <w:divBdr>
        <w:top w:val="none" w:sz="0" w:space="0" w:color="auto"/>
        <w:left w:val="none" w:sz="0" w:space="0" w:color="auto"/>
        <w:bottom w:val="none" w:sz="0" w:space="0" w:color="auto"/>
        <w:right w:val="none" w:sz="0" w:space="0" w:color="auto"/>
      </w:divBdr>
    </w:div>
    <w:div w:id="318655243">
      <w:bodyDiv w:val="1"/>
      <w:marLeft w:val="0"/>
      <w:marRight w:val="0"/>
      <w:marTop w:val="0"/>
      <w:marBottom w:val="0"/>
      <w:divBdr>
        <w:top w:val="none" w:sz="0" w:space="0" w:color="auto"/>
        <w:left w:val="none" w:sz="0" w:space="0" w:color="auto"/>
        <w:bottom w:val="none" w:sz="0" w:space="0" w:color="auto"/>
        <w:right w:val="none" w:sz="0" w:space="0" w:color="auto"/>
      </w:divBdr>
    </w:div>
    <w:div w:id="318769978">
      <w:bodyDiv w:val="1"/>
      <w:marLeft w:val="0"/>
      <w:marRight w:val="0"/>
      <w:marTop w:val="0"/>
      <w:marBottom w:val="0"/>
      <w:divBdr>
        <w:top w:val="none" w:sz="0" w:space="0" w:color="auto"/>
        <w:left w:val="none" w:sz="0" w:space="0" w:color="auto"/>
        <w:bottom w:val="none" w:sz="0" w:space="0" w:color="auto"/>
        <w:right w:val="none" w:sz="0" w:space="0" w:color="auto"/>
      </w:divBdr>
    </w:div>
    <w:div w:id="318851856">
      <w:bodyDiv w:val="1"/>
      <w:marLeft w:val="0"/>
      <w:marRight w:val="0"/>
      <w:marTop w:val="0"/>
      <w:marBottom w:val="0"/>
      <w:divBdr>
        <w:top w:val="none" w:sz="0" w:space="0" w:color="auto"/>
        <w:left w:val="none" w:sz="0" w:space="0" w:color="auto"/>
        <w:bottom w:val="none" w:sz="0" w:space="0" w:color="auto"/>
        <w:right w:val="none" w:sz="0" w:space="0" w:color="auto"/>
      </w:divBdr>
    </w:div>
    <w:div w:id="318925097">
      <w:bodyDiv w:val="1"/>
      <w:marLeft w:val="0"/>
      <w:marRight w:val="0"/>
      <w:marTop w:val="0"/>
      <w:marBottom w:val="0"/>
      <w:divBdr>
        <w:top w:val="none" w:sz="0" w:space="0" w:color="auto"/>
        <w:left w:val="none" w:sz="0" w:space="0" w:color="auto"/>
        <w:bottom w:val="none" w:sz="0" w:space="0" w:color="auto"/>
        <w:right w:val="none" w:sz="0" w:space="0" w:color="auto"/>
      </w:divBdr>
    </w:div>
    <w:div w:id="319118315">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19889550">
      <w:bodyDiv w:val="1"/>
      <w:marLeft w:val="0"/>
      <w:marRight w:val="0"/>
      <w:marTop w:val="0"/>
      <w:marBottom w:val="0"/>
      <w:divBdr>
        <w:top w:val="none" w:sz="0" w:space="0" w:color="auto"/>
        <w:left w:val="none" w:sz="0" w:space="0" w:color="auto"/>
        <w:bottom w:val="none" w:sz="0" w:space="0" w:color="auto"/>
        <w:right w:val="none" w:sz="0" w:space="0" w:color="auto"/>
      </w:divBdr>
    </w:div>
    <w:div w:id="321591755">
      <w:bodyDiv w:val="1"/>
      <w:marLeft w:val="0"/>
      <w:marRight w:val="0"/>
      <w:marTop w:val="0"/>
      <w:marBottom w:val="0"/>
      <w:divBdr>
        <w:top w:val="none" w:sz="0" w:space="0" w:color="auto"/>
        <w:left w:val="none" w:sz="0" w:space="0" w:color="auto"/>
        <w:bottom w:val="none" w:sz="0" w:space="0" w:color="auto"/>
        <w:right w:val="none" w:sz="0" w:space="0" w:color="auto"/>
      </w:divBdr>
    </w:div>
    <w:div w:id="321785027">
      <w:bodyDiv w:val="1"/>
      <w:marLeft w:val="0"/>
      <w:marRight w:val="0"/>
      <w:marTop w:val="0"/>
      <w:marBottom w:val="0"/>
      <w:divBdr>
        <w:top w:val="none" w:sz="0" w:space="0" w:color="auto"/>
        <w:left w:val="none" w:sz="0" w:space="0" w:color="auto"/>
        <w:bottom w:val="none" w:sz="0" w:space="0" w:color="auto"/>
        <w:right w:val="none" w:sz="0" w:space="0" w:color="auto"/>
      </w:divBdr>
    </w:div>
    <w:div w:id="322046254">
      <w:bodyDiv w:val="1"/>
      <w:marLeft w:val="0"/>
      <w:marRight w:val="0"/>
      <w:marTop w:val="0"/>
      <w:marBottom w:val="0"/>
      <w:divBdr>
        <w:top w:val="none" w:sz="0" w:space="0" w:color="auto"/>
        <w:left w:val="none" w:sz="0" w:space="0" w:color="auto"/>
        <w:bottom w:val="none" w:sz="0" w:space="0" w:color="auto"/>
        <w:right w:val="none" w:sz="0" w:space="0" w:color="auto"/>
      </w:divBdr>
    </w:div>
    <w:div w:id="322127692">
      <w:bodyDiv w:val="1"/>
      <w:marLeft w:val="0"/>
      <w:marRight w:val="0"/>
      <w:marTop w:val="0"/>
      <w:marBottom w:val="0"/>
      <w:divBdr>
        <w:top w:val="none" w:sz="0" w:space="0" w:color="auto"/>
        <w:left w:val="none" w:sz="0" w:space="0" w:color="auto"/>
        <w:bottom w:val="none" w:sz="0" w:space="0" w:color="auto"/>
        <w:right w:val="none" w:sz="0" w:space="0" w:color="auto"/>
      </w:divBdr>
    </w:div>
    <w:div w:id="323046951">
      <w:bodyDiv w:val="1"/>
      <w:marLeft w:val="0"/>
      <w:marRight w:val="0"/>
      <w:marTop w:val="0"/>
      <w:marBottom w:val="0"/>
      <w:divBdr>
        <w:top w:val="none" w:sz="0" w:space="0" w:color="auto"/>
        <w:left w:val="none" w:sz="0" w:space="0" w:color="auto"/>
        <w:bottom w:val="none" w:sz="0" w:space="0" w:color="auto"/>
        <w:right w:val="none" w:sz="0" w:space="0" w:color="auto"/>
      </w:divBdr>
    </w:div>
    <w:div w:id="323509411">
      <w:bodyDiv w:val="1"/>
      <w:marLeft w:val="0"/>
      <w:marRight w:val="0"/>
      <w:marTop w:val="0"/>
      <w:marBottom w:val="0"/>
      <w:divBdr>
        <w:top w:val="none" w:sz="0" w:space="0" w:color="auto"/>
        <w:left w:val="none" w:sz="0" w:space="0" w:color="auto"/>
        <w:bottom w:val="none" w:sz="0" w:space="0" w:color="auto"/>
        <w:right w:val="none" w:sz="0" w:space="0" w:color="auto"/>
      </w:divBdr>
    </w:div>
    <w:div w:id="323975428">
      <w:bodyDiv w:val="1"/>
      <w:marLeft w:val="0"/>
      <w:marRight w:val="0"/>
      <w:marTop w:val="0"/>
      <w:marBottom w:val="0"/>
      <w:divBdr>
        <w:top w:val="none" w:sz="0" w:space="0" w:color="auto"/>
        <w:left w:val="none" w:sz="0" w:space="0" w:color="auto"/>
        <w:bottom w:val="none" w:sz="0" w:space="0" w:color="auto"/>
        <w:right w:val="none" w:sz="0" w:space="0" w:color="auto"/>
      </w:divBdr>
    </w:div>
    <w:div w:id="324163034">
      <w:bodyDiv w:val="1"/>
      <w:marLeft w:val="0"/>
      <w:marRight w:val="0"/>
      <w:marTop w:val="0"/>
      <w:marBottom w:val="0"/>
      <w:divBdr>
        <w:top w:val="none" w:sz="0" w:space="0" w:color="auto"/>
        <w:left w:val="none" w:sz="0" w:space="0" w:color="auto"/>
        <w:bottom w:val="none" w:sz="0" w:space="0" w:color="auto"/>
        <w:right w:val="none" w:sz="0" w:space="0" w:color="auto"/>
      </w:divBdr>
    </w:div>
    <w:div w:id="324666574">
      <w:bodyDiv w:val="1"/>
      <w:marLeft w:val="0"/>
      <w:marRight w:val="0"/>
      <w:marTop w:val="0"/>
      <w:marBottom w:val="0"/>
      <w:divBdr>
        <w:top w:val="none" w:sz="0" w:space="0" w:color="auto"/>
        <w:left w:val="none" w:sz="0" w:space="0" w:color="auto"/>
        <w:bottom w:val="none" w:sz="0" w:space="0" w:color="auto"/>
        <w:right w:val="none" w:sz="0" w:space="0" w:color="auto"/>
      </w:divBdr>
    </w:div>
    <w:div w:id="324822998">
      <w:bodyDiv w:val="1"/>
      <w:marLeft w:val="0"/>
      <w:marRight w:val="0"/>
      <w:marTop w:val="0"/>
      <w:marBottom w:val="0"/>
      <w:divBdr>
        <w:top w:val="none" w:sz="0" w:space="0" w:color="auto"/>
        <w:left w:val="none" w:sz="0" w:space="0" w:color="auto"/>
        <w:bottom w:val="none" w:sz="0" w:space="0" w:color="auto"/>
        <w:right w:val="none" w:sz="0" w:space="0" w:color="auto"/>
      </w:divBdr>
    </w:div>
    <w:div w:id="325281246">
      <w:bodyDiv w:val="1"/>
      <w:marLeft w:val="0"/>
      <w:marRight w:val="0"/>
      <w:marTop w:val="0"/>
      <w:marBottom w:val="0"/>
      <w:divBdr>
        <w:top w:val="none" w:sz="0" w:space="0" w:color="auto"/>
        <w:left w:val="none" w:sz="0" w:space="0" w:color="auto"/>
        <w:bottom w:val="none" w:sz="0" w:space="0" w:color="auto"/>
        <w:right w:val="none" w:sz="0" w:space="0" w:color="auto"/>
      </w:divBdr>
    </w:div>
    <w:div w:id="325715004">
      <w:bodyDiv w:val="1"/>
      <w:marLeft w:val="0"/>
      <w:marRight w:val="0"/>
      <w:marTop w:val="0"/>
      <w:marBottom w:val="0"/>
      <w:divBdr>
        <w:top w:val="none" w:sz="0" w:space="0" w:color="auto"/>
        <w:left w:val="none" w:sz="0" w:space="0" w:color="auto"/>
        <w:bottom w:val="none" w:sz="0" w:space="0" w:color="auto"/>
        <w:right w:val="none" w:sz="0" w:space="0" w:color="auto"/>
      </w:divBdr>
    </w:div>
    <w:div w:id="326137412">
      <w:bodyDiv w:val="1"/>
      <w:marLeft w:val="0"/>
      <w:marRight w:val="0"/>
      <w:marTop w:val="0"/>
      <w:marBottom w:val="0"/>
      <w:divBdr>
        <w:top w:val="none" w:sz="0" w:space="0" w:color="auto"/>
        <w:left w:val="none" w:sz="0" w:space="0" w:color="auto"/>
        <w:bottom w:val="none" w:sz="0" w:space="0" w:color="auto"/>
        <w:right w:val="none" w:sz="0" w:space="0" w:color="auto"/>
      </w:divBdr>
    </w:div>
    <w:div w:id="327296375">
      <w:bodyDiv w:val="1"/>
      <w:marLeft w:val="0"/>
      <w:marRight w:val="0"/>
      <w:marTop w:val="0"/>
      <w:marBottom w:val="0"/>
      <w:divBdr>
        <w:top w:val="none" w:sz="0" w:space="0" w:color="auto"/>
        <w:left w:val="none" w:sz="0" w:space="0" w:color="auto"/>
        <w:bottom w:val="none" w:sz="0" w:space="0" w:color="auto"/>
        <w:right w:val="none" w:sz="0" w:space="0" w:color="auto"/>
      </w:divBdr>
    </w:div>
    <w:div w:id="327368458">
      <w:bodyDiv w:val="1"/>
      <w:marLeft w:val="0"/>
      <w:marRight w:val="0"/>
      <w:marTop w:val="0"/>
      <w:marBottom w:val="0"/>
      <w:divBdr>
        <w:top w:val="none" w:sz="0" w:space="0" w:color="auto"/>
        <w:left w:val="none" w:sz="0" w:space="0" w:color="auto"/>
        <w:bottom w:val="none" w:sz="0" w:space="0" w:color="auto"/>
        <w:right w:val="none" w:sz="0" w:space="0" w:color="auto"/>
      </w:divBdr>
    </w:div>
    <w:div w:id="328214135">
      <w:bodyDiv w:val="1"/>
      <w:marLeft w:val="0"/>
      <w:marRight w:val="0"/>
      <w:marTop w:val="0"/>
      <w:marBottom w:val="0"/>
      <w:divBdr>
        <w:top w:val="none" w:sz="0" w:space="0" w:color="auto"/>
        <w:left w:val="none" w:sz="0" w:space="0" w:color="auto"/>
        <w:bottom w:val="none" w:sz="0" w:space="0" w:color="auto"/>
        <w:right w:val="none" w:sz="0" w:space="0" w:color="auto"/>
      </w:divBdr>
    </w:div>
    <w:div w:id="328601133">
      <w:bodyDiv w:val="1"/>
      <w:marLeft w:val="0"/>
      <w:marRight w:val="0"/>
      <w:marTop w:val="0"/>
      <w:marBottom w:val="0"/>
      <w:divBdr>
        <w:top w:val="none" w:sz="0" w:space="0" w:color="auto"/>
        <w:left w:val="none" w:sz="0" w:space="0" w:color="auto"/>
        <w:bottom w:val="none" w:sz="0" w:space="0" w:color="auto"/>
        <w:right w:val="none" w:sz="0" w:space="0" w:color="auto"/>
      </w:divBdr>
    </w:div>
    <w:div w:id="329715427">
      <w:bodyDiv w:val="1"/>
      <w:marLeft w:val="0"/>
      <w:marRight w:val="0"/>
      <w:marTop w:val="0"/>
      <w:marBottom w:val="0"/>
      <w:divBdr>
        <w:top w:val="none" w:sz="0" w:space="0" w:color="auto"/>
        <w:left w:val="none" w:sz="0" w:space="0" w:color="auto"/>
        <w:bottom w:val="none" w:sz="0" w:space="0" w:color="auto"/>
        <w:right w:val="none" w:sz="0" w:space="0" w:color="auto"/>
      </w:divBdr>
    </w:div>
    <w:div w:id="329917482">
      <w:bodyDiv w:val="1"/>
      <w:marLeft w:val="0"/>
      <w:marRight w:val="0"/>
      <w:marTop w:val="0"/>
      <w:marBottom w:val="0"/>
      <w:divBdr>
        <w:top w:val="none" w:sz="0" w:space="0" w:color="auto"/>
        <w:left w:val="none" w:sz="0" w:space="0" w:color="auto"/>
        <w:bottom w:val="none" w:sz="0" w:space="0" w:color="auto"/>
        <w:right w:val="none" w:sz="0" w:space="0" w:color="auto"/>
      </w:divBdr>
    </w:div>
    <w:div w:id="330066826">
      <w:bodyDiv w:val="1"/>
      <w:marLeft w:val="0"/>
      <w:marRight w:val="0"/>
      <w:marTop w:val="0"/>
      <w:marBottom w:val="0"/>
      <w:divBdr>
        <w:top w:val="none" w:sz="0" w:space="0" w:color="auto"/>
        <w:left w:val="none" w:sz="0" w:space="0" w:color="auto"/>
        <w:bottom w:val="none" w:sz="0" w:space="0" w:color="auto"/>
        <w:right w:val="none" w:sz="0" w:space="0" w:color="auto"/>
      </w:divBdr>
    </w:div>
    <w:div w:id="330109693">
      <w:bodyDiv w:val="1"/>
      <w:marLeft w:val="0"/>
      <w:marRight w:val="0"/>
      <w:marTop w:val="0"/>
      <w:marBottom w:val="0"/>
      <w:divBdr>
        <w:top w:val="none" w:sz="0" w:space="0" w:color="auto"/>
        <w:left w:val="none" w:sz="0" w:space="0" w:color="auto"/>
        <w:bottom w:val="none" w:sz="0" w:space="0" w:color="auto"/>
        <w:right w:val="none" w:sz="0" w:space="0" w:color="auto"/>
      </w:divBdr>
    </w:div>
    <w:div w:id="330528474">
      <w:bodyDiv w:val="1"/>
      <w:marLeft w:val="0"/>
      <w:marRight w:val="0"/>
      <w:marTop w:val="0"/>
      <w:marBottom w:val="0"/>
      <w:divBdr>
        <w:top w:val="none" w:sz="0" w:space="0" w:color="auto"/>
        <w:left w:val="none" w:sz="0" w:space="0" w:color="auto"/>
        <w:bottom w:val="none" w:sz="0" w:space="0" w:color="auto"/>
        <w:right w:val="none" w:sz="0" w:space="0" w:color="auto"/>
      </w:divBdr>
    </w:div>
    <w:div w:id="330764638">
      <w:bodyDiv w:val="1"/>
      <w:marLeft w:val="0"/>
      <w:marRight w:val="0"/>
      <w:marTop w:val="0"/>
      <w:marBottom w:val="0"/>
      <w:divBdr>
        <w:top w:val="none" w:sz="0" w:space="0" w:color="auto"/>
        <w:left w:val="none" w:sz="0" w:space="0" w:color="auto"/>
        <w:bottom w:val="none" w:sz="0" w:space="0" w:color="auto"/>
        <w:right w:val="none" w:sz="0" w:space="0" w:color="auto"/>
      </w:divBdr>
    </w:div>
    <w:div w:id="330838571">
      <w:bodyDiv w:val="1"/>
      <w:marLeft w:val="0"/>
      <w:marRight w:val="0"/>
      <w:marTop w:val="0"/>
      <w:marBottom w:val="0"/>
      <w:divBdr>
        <w:top w:val="none" w:sz="0" w:space="0" w:color="auto"/>
        <w:left w:val="none" w:sz="0" w:space="0" w:color="auto"/>
        <w:bottom w:val="none" w:sz="0" w:space="0" w:color="auto"/>
        <w:right w:val="none" w:sz="0" w:space="0" w:color="auto"/>
      </w:divBdr>
    </w:div>
    <w:div w:id="330916104">
      <w:bodyDiv w:val="1"/>
      <w:marLeft w:val="0"/>
      <w:marRight w:val="0"/>
      <w:marTop w:val="0"/>
      <w:marBottom w:val="0"/>
      <w:divBdr>
        <w:top w:val="none" w:sz="0" w:space="0" w:color="auto"/>
        <w:left w:val="none" w:sz="0" w:space="0" w:color="auto"/>
        <w:bottom w:val="none" w:sz="0" w:space="0" w:color="auto"/>
        <w:right w:val="none" w:sz="0" w:space="0" w:color="auto"/>
      </w:divBdr>
    </w:div>
    <w:div w:id="331376943">
      <w:bodyDiv w:val="1"/>
      <w:marLeft w:val="0"/>
      <w:marRight w:val="0"/>
      <w:marTop w:val="0"/>
      <w:marBottom w:val="0"/>
      <w:divBdr>
        <w:top w:val="none" w:sz="0" w:space="0" w:color="auto"/>
        <w:left w:val="none" w:sz="0" w:space="0" w:color="auto"/>
        <w:bottom w:val="none" w:sz="0" w:space="0" w:color="auto"/>
        <w:right w:val="none" w:sz="0" w:space="0" w:color="auto"/>
      </w:divBdr>
    </w:div>
    <w:div w:id="332028679">
      <w:bodyDiv w:val="1"/>
      <w:marLeft w:val="0"/>
      <w:marRight w:val="0"/>
      <w:marTop w:val="0"/>
      <w:marBottom w:val="0"/>
      <w:divBdr>
        <w:top w:val="none" w:sz="0" w:space="0" w:color="auto"/>
        <w:left w:val="none" w:sz="0" w:space="0" w:color="auto"/>
        <w:bottom w:val="none" w:sz="0" w:space="0" w:color="auto"/>
        <w:right w:val="none" w:sz="0" w:space="0" w:color="auto"/>
      </w:divBdr>
    </w:div>
    <w:div w:id="332413193">
      <w:bodyDiv w:val="1"/>
      <w:marLeft w:val="0"/>
      <w:marRight w:val="0"/>
      <w:marTop w:val="0"/>
      <w:marBottom w:val="0"/>
      <w:divBdr>
        <w:top w:val="none" w:sz="0" w:space="0" w:color="auto"/>
        <w:left w:val="none" w:sz="0" w:space="0" w:color="auto"/>
        <w:bottom w:val="none" w:sz="0" w:space="0" w:color="auto"/>
        <w:right w:val="none" w:sz="0" w:space="0" w:color="auto"/>
      </w:divBdr>
    </w:div>
    <w:div w:id="332799595">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341903">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3993258">
      <w:bodyDiv w:val="1"/>
      <w:marLeft w:val="0"/>
      <w:marRight w:val="0"/>
      <w:marTop w:val="0"/>
      <w:marBottom w:val="0"/>
      <w:divBdr>
        <w:top w:val="none" w:sz="0" w:space="0" w:color="auto"/>
        <w:left w:val="none" w:sz="0" w:space="0" w:color="auto"/>
        <w:bottom w:val="none" w:sz="0" w:space="0" w:color="auto"/>
        <w:right w:val="none" w:sz="0" w:space="0" w:color="auto"/>
      </w:divBdr>
    </w:div>
    <w:div w:id="334458614">
      <w:bodyDiv w:val="1"/>
      <w:marLeft w:val="0"/>
      <w:marRight w:val="0"/>
      <w:marTop w:val="0"/>
      <w:marBottom w:val="0"/>
      <w:divBdr>
        <w:top w:val="none" w:sz="0" w:space="0" w:color="auto"/>
        <w:left w:val="none" w:sz="0" w:space="0" w:color="auto"/>
        <w:bottom w:val="none" w:sz="0" w:space="0" w:color="auto"/>
        <w:right w:val="none" w:sz="0" w:space="0" w:color="auto"/>
      </w:divBdr>
    </w:div>
    <w:div w:id="334650812">
      <w:bodyDiv w:val="1"/>
      <w:marLeft w:val="0"/>
      <w:marRight w:val="0"/>
      <w:marTop w:val="0"/>
      <w:marBottom w:val="0"/>
      <w:divBdr>
        <w:top w:val="none" w:sz="0" w:space="0" w:color="auto"/>
        <w:left w:val="none" w:sz="0" w:space="0" w:color="auto"/>
        <w:bottom w:val="none" w:sz="0" w:space="0" w:color="auto"/>
        <w:right w:val="none" w:sz="0" w:space="0" w:color="auto"/>
      </w:divBdr>
    </w:div>
    <w:div w:id="335697327">
      <w:bodyDiv w:val="1"/>
      <w:marLeft w:val="0"/>
      <w:marRight w:val="0"/>
      <w:marTop w:val="0"/>
      <w:marBottom w:val="0"/>
      <w:divBdr>
        <w:top w:val="none" w:sz="0" w:space="0" w:color="auto"/>
        <w:left w:val="none" w:sz="0" w:space="0" w:color="auto"/>
        <w:bottom w:val="none" w:sz="0" w:space="0" w:color="auto"/>
        <w:right w:val="none" w:sz="0" w:space="0" w:color="auto"/>
      </w:divBdr>
    </w:div>
    <w:div w:id="335884459">
      <w:bodyDiv w:val="1"/>
      <w:marLeft w:val="0"/>
      <w:marRight w:val="0"/>
      <w:marTop w:val="0"/>
      <w:marBottom w:val="0"/>
      <w:divBdr>
        <w:top w:val="none" w:sz="0" w:space="0" w:color="auto"/>
        <w:left w:val="none" w:sz="0" w:space="0" w:color="auto"/>
        <w:bottom w:val="none" w:sz="0" w:space="0" w:color="auto"/>
        <w:right w:val="none" w:sz="0" w:space="0" w:color="auto"/>
      </w:divBdr>
    </w:div>
    <w:div w:id="336006302">
      <w:bodyDiv w:val="1"/>
      <w:marLeft w:val="0"/>
      <w:marRight w:val="0"/>
      <w:marTop w:val="0"/>
      <w:marBottom w:val="0"/>
      <w:divBdr>
        <w:top w:val="none" w:sz="0" w:space="0" w:color="auto"/>
        <w:left w:val="none" w:sz="0" w:space="0" w:color="auto"/>
        <w:bottom w:val="none" w:sz="0" w:space="0" w:color="auto"/>
        <w:right w:val="none" w:sz="0" w:space="0" w:color="auto"/>
      </w:divBdr>
    </w:div>
    <w:div w:id="336084349">
      <w:bodyDiv w:val="1"/>
      <w:marLeft w:val="0"/>
      <w:marRight w:val="0"/>
      <w:marTop w:val="0"/>
      <w:marBottom w:val="0"/>
      <w:divBdr>
        <w:top w:val="none" w:sz="0" w:space="0" w:color="auto"/>
        <w:left w:val="none" w:sz="0" w:space="0" w:color="auto"/>
        <w:bottom w:val="none" w:sz="0" w:space="0" w:color="auto"/>
        <w:right w:val="none" w:sz="0" w:space="0" w:color="auto"/>
      </w:divBdr>
    </w:div>
    <w:div w:id="336275424">
      <w:bodyDiv w:val="1"/>
      <w:marLeft w:val="0"/>
      <w:marRight w:val="0"/>
      <w:marTop w:val="0"/>
      <w:marBottom w:val="0"/>
      <w:divBdr>
        <w:top w:val="none" w:sz="0" w:space="0" w:color="auto"/>
        <w:left w:val="none" w:sz="0" w:space="0" w:color="auto"/>
        <w:bottom w:val="none" w:sz="0" w:space="0" w:color="auto"/>
        <w:right w:val="none" w:sz="0" w:space="0" w:color="auto"/>
      </w:divBdr>
    </w:div>
    <w:div w:id="336421020">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2195">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37460670">
      <w:bodyDiv w:val="1"/>
      <w:marLeft w:val="0"/>
      <w:marRight w:val="0"/>
      <w:marTop w:val="0"/>
      <w:marBottom w:val="0"/>
      <w:divBdr>
        <w:top w:val="none" w:sz="0" w:space="0" w:color="auto"/>
        <w:left w:val="none" w:sz="0" w:space="0" w:color="auto"/>
        <w:bottom w:val="none" w:sz="0" w:space="0" w:color="auto"/>
        <w:right w:val="none" w:sz="0" w:space="0" w:color="auto"/>
      </w:divBdr>
    </w:div>
    <w:div w:id="337662361">
      <w:bodyDiv w:val="1"/>
      <w:marLeft w:val="0"/>
      <w:marRight w:val="0"/>
      <w:marTop w:val="0"/>
      <w:marBottom w:val="0"/>
      <w:divBdr>
        <w:top w:val="none" w:sz="0" w:space="0" w:color="auto"/>
        <w:left w:val="none" w:sz="0" w:space="0" w:color="auto"/>
        <w:bottom w:val="none" w:sz="0" w:space="0" w:color="auto"/>
        <w:right w:val="none" w:sz="0" w:space="0" w:color="auto"/>
      </w:divBdr>
    </w:div>
    <w:div w:id="337926094">
      <w:bodyDiv w:val="1"/>
      <w:marLeft w:val="0"/>
      <w:marRight w:val="0"/>
      <w:marTop w:val="0"/>
      <w:marBottom w:val="0"/>
      <w:divBdr>
        <w:top w:val="none" w:sz="0" w:space="0" w:color="auto"/>
        <w:left w:val="none" w:sz="0" w:space="0" w:color="auto"/>
        <w:bottom w:val="none" w:sz="0" w:space="0" w:color="auto"/>
        <w:right w:val="none" w:sz="0" w:space="0" w:color="auto"/>
      </w:divBdr>
    </w:div>
    <w:div w:id="338241821">
      <w:bodyDiv w:val="1"/>
      <w:marLeft w:val="0"/>
      <w:marRight w:val="0"/>
      <w:marTop w:val="0"/>
      <w:marBottom w:val="0"/>
      <w:divBdr>
        <w:top w:val="none" w:sz="0" w:space="0" w:color="auto"/>
        <w:left w:val="none" w:sz="0" w:space="0" w:color="auto"/>
        <w:bottom w:val="none" w:sz="0" w:space="0" w:color="auto"/>
        <w:right w:val="none" w:sz="0" w:space="0" w:color="auto"/>
      </w:divBdr>
    </w:div>
    <w:div w:id="338428885">
      <w:bodyDiv w:val="1"/>
      <w:marLeft w:val="0"/>
      <w:marRight w:val="0"/>
      <w:marTop w:val="0"/>
      <w:marBottom w:val="0"/>
      <w:divBdr>
        <w:top w:val="none" w:sz="0" w:space="0" w:color="auto"/>
        <w:left w:val="none" w:sz="0" w:space="0" w:color="auto"/>
        <w:bottom w:val="none" w:sz="0" w:space="0" w:color="auto"/>
        <w:right w:val="none" w:sz="0" w:space="0" w:color="auto"/>
      </w:divBdr>
    </w:div>
    <w:div w:id="338433694">
      <w:bodyDiv w:val="1"/>
      <w:marLeft w:val="0"/>
      <w:marRight w:val="0"/>
      <w:marTop w:val="0"/>
      <w:marBottom w:val="0"/>
      <w:divBdr>
        <w:top w:val="none" w:sz="0" w:space="0" w:color="auto"/>
        <w:left w:val="none" w:sz="0" w:space="0" w:color="auto"/>
        <w:bottom w:val="none" w:sz="0" w:space="0" w:color="auto"/>
        <w:right w:val="none" w:sz="0" w:space="0" w:color="auto"/>
      </w:divBdr>
    </w:div>
    <w:div w:id="338435589">
      <w:bodyDiv w:val="1"/>
      <w:marLeft w:val="0"/>
      <w:marRight w:val="0"/>
      <w:marTop w:val="0"/>
      <w:marBottom w:val="0"/>
      <w:divBdr>
        <w:top w:val="none" w:sz="0" w:space="0" w:color="auto"/>
        <w:left w:val="none" w:sz="0" w:space="0" w:color="auto"/>
        <w:bottom w:val="none" w:sz="0" w:space="0" w:color="auto"/>
        <w:right w:val="none" w:sz="0" w:space="0" w:color="auto"/>
      </w:divBdr>
    </w:div>
    <w:div w:id="338822097">
      <w:bodyDiv w:val="1"/>
      <w:marLeft w:val="0"/>
      <w:marRight w:val="0"/>
      <w:marTop w:val="0"/>
      <w:marBottom w:val="0"/>
      <w:divBdr>
        <w:top w:val="none" w:sz="0" w:space="0" w:color="auto"/>
        <w:left w:val="none" w:sz="0" w:space="0" w:color="auto"/>
        <w:bottom w:val="none" w:sz="0" w:space="0" w:color="auto"/>
        <w:right w:val="none" w:sz="0" w:space="0" w:color="auto"/>
      </w:divBdr>
    </w:div>
    <w:div w:id="338852192">
      <w:bodyDiv w:val="1"/>
      <w:marLeft w:val="0"/>
      <w:marRight w:val="0"/>
      <w:marTop w:val="0"/>
      <w:marBottom w:val="0"/>
      <w:divBdr>
        <w:top w:val="none" w:sz="0" w:space="0" w:color="auto"/>
        <w:left w:val="none" w:sz="0" w:space="0" w:color="auto"/>
        <w:bottom w:val="none" w:sz="0" w:space="0" w:color="auto"/>
        <w:right w:val="none" w:sz="0" w:space="0" w:color="auto"/>
      </w:divBdr>
    </w:div>
    <w:div w:id="339158504">
      <w:bodyDiv w:val="1"/>
      <w:marLeft w:val="0"/>
      <w:marRight w:val="0"/>
      <w:marTop w:val="0"/>
      <w:marBottom w:val="0"/>
      <w:divBdr>
        <w:top w:val="none" w:sz="0" w:space="0" w:color="auto"/>
        <w:left w:val="none" w:sz="0" w:space="0" w:color="auto"/>
        <w:bottom w:val="none" w:sz="0" w:space="0" w:color="auto"/>
        <w:right w:val="none" w:sz="0" w:space="0" w:color="auto"/>
      </w:divBdr>
    </w:div>
    <w:div w:id="339430562">
      <w:bodyDiv w:val="1"/>
      <w:marLeft w:val="0"/>
      <w:marRight w:val="0"/>
      <w:marTop w:val="0"/>
      <w:marBottom w:val="0"/>
      <w:divBdr>
        <w:top w:val="none" w:sz="0" w:space="0" w:color="auto"/>
        <w:left w:val="none" w:sz="0" w:space="0" w:color="auto"/>
        <w:bottom w:val="none" w:sz="0" w:space="0" w:color="auto"/>
        <w:right w:val="none" w:sz="0" w:space="0" w:color="auto"/>
      </w:divBdr>
    </w:div>
    <w:div w:id="340163402">
      <w:bodyDiv w:val="1"/>
      <w:marLeft w:val="0"/>
      <w:marRight w:val="0"/>
      <w:marTop w:val="0"/>
      <w:marBottom w:val="0"/>
      <w:divBdr>
        <w:top w:val="none" w:sz="0" w:space="0" w:color="auto"/>
        <w:left w:val="none" w:sz="0" w:space="0" w:color="auto"/>
        <w:bottom w:val="none" w:sz="0" w:space="0" w:color="auto"/>
        <w:right w:val="none" w:sz="0" w:space="0" w:color="auto"/>
      </w:divBdr>
    </w:div>
    <w:div w:id="340472376">
      <w:bodyDiv w:val="1"/>
      <w:marLeft w:val="0"/>
      <w:marRight w:val="0"/>
      <w:marTop w:val="0"/>
      <w:marBottom w:val="0"/>
      <w:divBdr>
        <w:top w:val="none" w:sz="0" w:space="0" w:color="auto"/>
        <w:left w:val="none" w:sz="0" w:space="0" w:color="auto"/>
        <w:bottom w:val="none" w:sz="0" w:space="0" w:color="auto"/>
        <w:right w:val="none" w:sz="0" w:space="0" w:color="auto"/>
      </w:divBdr>
    </w:div>
    <w:div w:id="340591344">
      <w:bodyDiv w:val="1"/>
      <w:marLeft w:val="0"/>
      <w:marRight w:val="0"/>
      <w:marTop w:val="0"/>
      <w:marBottom w:val="0"/>
      <w:divBdr>
        <w:top w:val="none" w:sz="0" w:space="0" w:color="auto"/>
        <w:left w:val="none" w:sz="0" w:space="0" w:color="auto"/>
        <w:bottom w:val="none" w:sz="0" w:space="0" w:color="auto"/>
        <w:right w:val="none" w:sz="0" w:space="0" w:color="auto"/>
      </w:divBdr>
    </w:div>
    <w:div w:id="341251349">
      <w:bodyDiv w:val="1"/>
      <w:marLeft w:val="0"/>
      <w:marRight w:val="0"/>
      <w:marTop w:val="0"/>
      <w:marBottom w:val="0"/>
      <w:divBdr>
        <w:top w:val="none" w:sz="0" w:space="0" w:color="auto"/>
        <w:left w:val="none" w:sz="0" w:space="0" w:color="auto"/>
        <w:bottom w:val="none" w:sz="0" w:space="0" w:color="auto"/>
        <w:right w:val="none" w:sz="0" w:space="0" w:color="auto"/>
      </w:divBdr>
    </w:div>
    <w:div w:id="341277838">
      <w:bodyDiv w:val="1"/>
      <w:marLeft w:val="0"/>
      <w:marRight w:val="0"/>
      <w:marTop w:val="0"/>
      <w:marBottom w:val="0"/>
      <w:divBdr>
        <w:top w:val="none" w:sz="0" w:space="0" w:color="auto"/>
        <w:left w:val="none" w:sz="0" w:space="0" w:color="auto"/>
        <w:bottom w:val="none" w:sz="0" w:space="0" w:color="auto"/>
        <w:right w:val="none" w:sz="0" w:space="0" w:color="auto"/>
      </w:divBdr>
    </w:div>
    <w:div w:id="342167083">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2324329">
      <w:bodyDiv w:val="1"/>
      <w:marLeft w:val="0"/>
      <w:marRight w:val="0"/>
      <w:marTop w:val="0"/>
      <w:marBottom w:val="0"/>
      <w:divBdr>
        <w:top w:val="none" w:sz="0" w:space="0" w:color="auto"/>
        <w:left w:val="none" w:sz="0" w:space="0" w:color="auto"/>
        <w:bottom w:val="none" w:sz="0" w:space="0" w:color="auto"/>
        <w:right w:val="none" w:sz="0" w:space="0" w:color="auto"/>
      </w:divBdr>
    </w:div>
    <w:div w:id="342510764">
      <w:bodyDiv w:val="1"/>
      <w:marLeft w:val="0"/>
      <w:marRight w:val="0"/>
      <w:marTop w:val="0"/>
      <w:marBottom w:val="0"/>
      <w:divBdr>
        <w:top w:val="none" w:sz="0" w:space="0" w:color="auto"/>
        <w:left w:val="none" w:sz="0" w:space="0" w:color="auto"/>
        <w:bottom w:val="none" w:sz="0" w:space="0" w:color="auto"/>
        <w:right w:val="none" w:sz="0" w:space="0" w:color="auto"/>
      </w:divBdr>
    </w:div>
    <w:div w:id="342588479">
      <w:bodyDiv w:val="1"/>
      <w:marLeft w:val="0"/>
      <w:marRight w:val="0"/>
      <w:marTop w:val="0"/>
      <w:marBottom w:val="0"/>
      <w:divBdr>
        <w:top w:val="none" w:sz="0" w:space="0" w:color="auto"/>
        <w:left w:val="none" w:sz="0" w:space="0" w:color="auto"/>
        <w:bottom w:val="none" w:sz="0" w:space="0" w:color="auto"/>
        <w:right w:val="none" w:sz="0" w:space="0" w:color="auto"/>
      </w:divBdr>
    </w:div>
    <w:div w:id="342826254">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137619">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45402835">
      <w:bodyDiv w:val="1"/>
      <w:marLeft w:val="0"/>
      <w:marRight w:val="0"/>
      <w:marTop w:val="0"/>
      <w:marBottom w:val="0"/>
      <w:divBdr>
        <w:top w:val="none" w:sz="0" w:space="0" w:color="auto"/>
        <w:left w:val="none" w:sz="0" w:space="0" w:color="auto"/>
        <w:bottom w:val="none" w:sz="0" w:space="0" w:color="auto"/>
        <w:right w:val="none" w:sz="0" w:space="0" w:color="auto"/>
      </w:divBdr>
    </w:div>
    <w:div w:id="345834095">
      <w:bodyDiv w:val="1"/>
      <w:marLeft w:val="0"/>
      <w:marRight w:val="0"/>
      <w:marTop w:val="0"/>
      <w:marBottom w:val="0"/>
      <w:divBdr>
        <w:top w:val="none" w:sz="0" w:space="0" w:color="auto"/>
        <w:left w:val="none" w:sz="0" w:space="0" w:color="auto"/>
        <w:bottom w:val="none" w:sz="0" w:space="0" w:color="auto"/>
        <w:right w:val="none" w:sz="0" w:space="0" w:color="auto"/>
      </w:divBdr>
    </w:div>
    <w:div w:id="346181519">
      <w:bodyDiv w:val="1"/>
      <w:marLeft w:val="0"/>
      <w:marRight w:val="0"/>
      <w:marTop w:val="0"/>
      <w:marBottom w:val="0"/>
      <w:divBdr>
        <w:top w:val="none" w:sz="0" w:space="0" w:color="auto"/>
        <w:left w:val="none" w:sz="0" w:space="0" w:color="auto"/>
        <w:bottom w:val="none" w:sz="0" w:space="0" w:color="auto"/>
        <w:right w:val="none" w:sz="0" w:space="0" w:color="auto"/>
      </w:divBdr>
    </w:div>
    <w:div w:id="347760642">
      <w:bodyDiv w:val="1"/>
      <w:marLeft w:val="0"/>
      <w:marRight w:val="0"/>
      <w:marTop w:val="0"/>
      <w:marBottom w:val="0"/>
      <w:divBdr>
        <w:top w:val="none" w:sz="0" w:space="0" w:color="auto"/>
        <w:left w:val="none" w:sz="0" w:space="0" w:color="auto"/>
        <w:bottom w:val="none" w:sz="0" w:space="0" w:color="auto"/>
        <w:right w:val="none" w:sz="0" w:space="0" w:color="auto"/>
      </w:divBdr>
    </w:div>
    <w:div w:id="348022772">
      <w:bodyDiv w:val="1"/>
      <w:marLeft w:val="0"/>
      <w:marRight w:val="0"/>
      <w:marTop w:val="0"/>
      <w:marBottom w:val="0"/>
      <w:divBdr>
        <w:top w:val="none" w:sz="0" w:space="0" w:color="auto"/>
        <w:left w:val="none" w:sz="0" w:space="0" w:color="auto"/>
        <w:bottom w:val="none" w:sz="0" w:space="0" w:color="auto"/>
        <w:right w:val="none" w:sz="0" w:space="0" w:color="auto"/>
      </w:divBdr>
    </w:div>
    <w:div w:id="348220723">
      <w:bodyDiv w:val="1"/>
      <w:marLeft w:val="0"/>
      <w:marRight w:val="0"/>
      <w:marTop w:val="0"/>
      <w:marBottom w:val="0"/>
      <w:divBdr>
        <w:top w:val="none" w:sz="0" w:space="0" w:color="auto"/>
        <w:left w:val="none" w:sz="0" w:space="0" w:color="auto"/>
        <w:bottom w:val="none" w:sz="0" w:space="0" w:color="auto"/>
        <w:right w:val="none" w:sz="0" w:space="0" w:color="auto"/>
      </w:divBdr>
    </w:div>
    <w:div w:id="348258493">
      <w:bodyDiv w:val="1"/>
      <w:marLeft w:val="0"/>
      <w:marRight w:val="0"/>
      <w:marTop w:val="0"/>
      <w:marBottom w:val="0"/>
      <w:divBdr>
        <w:top w:val="none" w:sz="0" w:space="0" w:color="auto"/>
        <w:left w:val="none" w:sz="0" w:space="0" w:color="auto"/>
        <w:bottom w:val="none" w:sz="0" w:space="0" w:color="auto"/>
        <w:right w:val="none" w:sz="0" w:space="0" w:color="auto"/>
      </w:divBdr>
    </w:div>
    <w:div w:id="348603827">
      <w:bodyDiv w:val="1"/>
      <w:marLeft w:val="0"/>
      <w:marRight w:val="0"/>
      <w:marTop w:val="0"/>
      <w:marBottom w:val="0"/>
      <w:divBdr>
        <w:top w:val="none" w:sz="0" w:space="0" w:color="auto"/>
        <w:left w:val="none" w:sz="0" w:space="0" w:color="auto"/>
        <w:bottom w:val="none" w:sz="0" w:space="0" w:color="auto"/>
        <w:right w:val="none" w:sz="0" w:space="0" w:color="auto"/>
      </w:divBdr>
    </w:div>
    <w:div w:id="348801443">
      <w:bodyDiv w:val="1"/>
      <w:marLeft w:val="0"/>
      <w:marRight w:val="0"/>
      <w:marTop w:val="0"/>
      <w:marBottom w:val="0"/>
      <w:divBdr>
        <w:top w:val="none" w:sz="0" w:space="0" w:color="auto"/>
        <w:left w:val="none" w:sz="0" w:space="0" w:color="auto"/>
        <w:bottom w:val="none" w:sz="0" w:space="0" w:color="auto"/>
        <w:right w:val="none" w:sz="0" w:space="0" w:color="auto"/>
      </w:divBdr>
    </w:div>
    <w:div w:id="348916029">
      <w:bodyDiv w:val="1"/>
      <w:marLeft w:val="0"/>
      <w:marRight w:val="0"/>
      <w:marTop w:val="0"/>
      <w:marBottom w:val="0"/>
      <w:divBdr>
        <w:top w:val="none" w:sz="0" w:space="0" w:color="auto"/>
        <w:left w:val="none" w:sz="0" w:space="0" w:color="auto"/>
        <w:bottom w:val="none" w:sz="0" w:space="0" w:color="auto"/>
        <w:right w:val="none" w:sz="0" w:space="0" w:color="auto"/>
      </w:divBdr>
    </w:div>
    <w:div w:id="349137547">
      <w:bodyDiv w:val="1"/>
      <w:marLeft w:val="0"/>
      <w:marRight w:val="0"/>
      <w:marTop w:val="0"/>
      <w:marBottom w:val="0"/>
      <w:divBdr>
        <w:top w:val="none" w:sz="0" w:space="0" w:color="auto"/>
        <w:left w:val="none" w:sz="0" w:space="0" w:color="auto"/>
        <w:bottom w:val="none" w:sz="0" w:space="0" w:color="auto"/>
        <w:right w:val="none" w:sz="0" w:space="0" w:color="auto"/>
      </w:divBdr>
    </w:div>
    <w:div w:id="349258995">
      <w:bodyDiv w:val="1"/>
      <w:marLeft w:val="0"/>
      <w:marRight w:val="0"/>
      <w:marTop w:val="0"/>
      <w:marBottom w:val="0"/>
      <w:divBdr>
        <w:top w:val="none" w:sz="0" w:space="0" w:color="auto"/>
        <w:left w:val="none" w:sz="0" w:space="0" w:color="auto"/>
        <w:bottom w:val="none" w:sz="0" w:space="0" w:color="auto"/>
        <w:right w:val="none" w:sz="0" w:space="0" w:color="auto"/>
      </w:divBdr>
    </w:div>
    <w:div w:id="349458398">
      <w:bodyDiv w:val="1"/>
      <w:marLeft w:val="0"/>
      <w:marRight w:val="0"/>
      <w:marTop w:val="0"/>
      <w:marBottom w:val="0"/>
      <w:divBdr>
        <w:top w:val="none" w:sz="0" w:space="0" w:color="auto"/>
        <w:left w:val="none" w:sz="0" w:space="0" w:color="auto"/>
        <w:bottom w:val="none" w:sz="0" w:space="0" w:color="auto"/>
        <w:right w:val="none" w:sz="0" w:space="0" w:color="auto"/>
      </w:divBdr>
    </w:div>
    <w:div w:id="349525256">
      <w:bodyDiv w:val="1"/>
      <w:marLeft w:val="0"/>
      <w:marRight w:val="0"/>
      <w:marTop w:val="0"/>
      <w:marBottom w:val="0"/>
      <w:divBdr>
        <w:top w:val="none" w:sz="0" w:space="0" w:color="auto"/>
        <w:left w:val="none" w:sz="0" w:space="0" w:color="auto"/>
        <w:bottom w:val="none" w:sz="0" w:space="0" w:color="auto"/>
        <w:right w:val="none" w:sz="0" w:space="0" w:color="auto"/>
      </w:divBdr>
    </w:div>
    <w:div w:id="350883600">
      <w:bodyDiv w:val="1"/>
      <w:marLeft w:val="0"/>
      <w:marRight w:val="0"/>
      <w:marTop w:val="0"/>
      <w:marBottom w:val="0"/>
      <w:divBdr>
        <w:top w:val="none" w:sz="0" w:space="0" w:color="auto"/>
        <w:left w:val="none" w:sz="0" w:space="0" w:color="auto"/>
        <w:bottom w:val="none" w:sz="0" w:space="0" w:color="auto"/>
        <w:right w:val="none" w:sz="0" w:space="0" w:color="auto"/>
      </w:divBdr>
    </w:div>
    <w:div w:id="351149784">
      <w:bodyDiv w:val="1"/>
      <w:marLeft w:val="0"/>
      <w:marRight w:val="0"/>
      <w:marTop w:val="0"/>
      <w:marBottom w:val="0"/>
      <w:divBdr>
        <w:top w:val="none" w:sz="0" w:space="0" w:color="auto"/>
        <w:left w:val="none" w:sz="0" w:space="0" w:color="auto"/>
        <w:bottom w:val="none" w:sz="0" w:space="0" w:color="auto"/>
        <w:right w:val="none" w:sz="0" w:space="0" w:color="auto"/>
      </w:divBdr>
    </w:div>
    <w:div w:id="351222408">
      <w:bodyDiv w:val="1"/>
      <w:marLeft w:val="0"/>
      <w:marRight w:val="0"/>
      <w:marTop w:val="0"/>
      <w:marBottom w:val="0"/>
      <w:divBdr>
        <w:top w:val="none" w:sz="0" w:space="0" w:color="auto"/>
        <w:left w:val="none" w:sz="0" w:space="0" w:color="auto"/>
        <w:bottom w:val="none" w:sz="0" w:space="0" w:color="auto"/>
        <w:right w:val="none" w:sz="0" w:space="0" w:color="auto"/>
      </w:divBdr>
    </w:div>
    <w:div w:id="351498133">
      <w:bodyDiv w:val="1"/>
      <w:marLeft w:val="0"/>
      <w:marRight w:val="0"/>
      <w:marTop w:val="0"/>
      <w:marBottom w:val="0"/>
      <w:divBdr>
        <w:top w:val="none" w:sz="0" w:space="0" w:color="auto"/>
        <w:left w:val="none" w:sz="0" w:space="0" w:color="auto"/>
        <w:bottom w:val="none" w:sz="0" w:space="0" w:color="auto"/>
        <w:right w:val="none" w:sz="0" w:space="0" w:color="auto"/>
      </w:divBdr>
    </w:div>
    <w:div w:id="351955488">
      <w:bodyDiv w:val="1"/>
      <w:marLeft w:val="0"/>
      <w:marRight w:val="0"/>
      <w:marTop w:val="0"/>
      <w:marBottom w:val="0"/>
      <w:divBdr>
        <w:top w:val="none" w:sz="0" w:space="0" w:color="auto"/>
        <w:left w:val="none" w:sz="0" w:space="0" w:color="auto"/>
        <w:bottom w:val="none" w:sz="0" w:space="0" w:color="auto"/>
        <w:right w:val="none" w:sz="0" w:space="0" w:color="auto"/>
      </w:divBdr>
    </w:div>
    <w:div w:id="352346365">
      <w:bodyDiv w:val="1"/>
      <w:marLeft w:val="0"/>
      <w:marRight w:val="0"/>
      <w:marTop w:val="0"/>
      <w:marBottom w:val="0"/>
      <w:divBdr>
        <w:top w:val="none" w:sz="0" w:space="0" w:color="auto"/>
        <w:left w:val="none" w:sz="0" w:space="0" w:color="auto"/>
        <w:bottom w:val="none" w:sz="0" w:space="0" w:color="auto"/>
        <w:right w:val="none" w:sz="0" w:space="0" w:color="auto"/>
      </w:divBdr>
    </w:div>
    <w:div w:id="352458726">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3773636">
      <w:bodyDiv w:val="1"/>
      <w:marLeft w:val="0"/>
      <w:marRight w:val="0"/>
      <w:marTop w:val="0"/>
      <w:marBottom w:val="0"/>
      <w:divBdr>
        <w:top w:val="none" w:sz="0" w:space="0" w:color="auto"/>
        <w:left w:val="none" w:sz="0" w:space="0" w:color="auto"/>
        <w:bottom w:val="none" w:sz="0" w:space="0" w:color="auto"/>
        <w:right w:val="none" w:sz="0" w:space="0" w:color="auto"/>
      </w:divBdr>
    </w:div>
    <w:div w:id="354186508">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5086228">
      <w:bodyDiv w:val="1"/>
      <w:marLeft w:val="0"/>
      <w:marRight w:val="0"/>
      <w:marTop w:val="0"/>
      <w:marBottom w:val="0"/>
      <w:divBdr>
        <w:top w:val="none" w:sz="0" w:space="0" w:color="auto"/>
        <w:left w:val="none" w:sz="0" w:space="0" w:color="auto"/>
        <w:bottom w:val="none" w:sz="0" w:space="0" w:color="auto"/>
        <w:right w:val="none" w:sz="0" w:space="0" w:color="auto"/>
      </w:divBdr>
    </w:div>
    <w:div w:id="355808690">
      <w:bodyDiv w:val="1"/>
      <w:marLeft w:val="0"/>
      <w:marRight w:val="0"/>
      <w:marTop w:val="0"/>
      <w:marBottom w:val="0"/>
      <w:divBdr>
        <w:top w:val="none" w:sz="0" w:space="0" w:color="auto"/>
        <w:left w:val="none" w:sz="0" w:space="0" w:color="auto"/>
        <w:bottom w:val="none" w:sz="0" w:space="0" w:color="auto"/>
        <w:right w:val="none" w:sz="0" w:space="0" w:color="auto"/>
      </w:divBdr>
    </w:div>
    <w:div w:id="355891355">
      <w:bodyDiv w:val="1"/>
      <w:marLeft w:val="0"/>
      <w:marRight w:val="0"/>
      <w:marTop w:val="0"/>
      <w:marBottom w:val="0"/>
      <w:divBdr>
        <w:top w:val="none" w:sz="0" w:space="0" w:color="auto"/>
        <w:left w:val="none" w:sz="0" w:space="0" w:color="auto"/>
        <w:bottom w:val="none" w:sz="0" w:space="0" w:color="auto"/>
        <w:right w:val="none" w:sz="0" w:space="0" w:color="auto"/>
      </w:divBdr>
    </w:div>
    <w:div w:id="356125113">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57974394">
      <w:bodyDiv w:val="1"/>
      <w:marLeft w:val="0"/>
      <w:marRight w:val="0"/>
      <w:marTop w:val="0"/>
      <w:marBottom w:val="0"/>
      <w:divBdr>
        <w:top w:val="none" w:sz="0" w:space="0" w:color="auto"/>
        <w:left w:val="none" w:sz="0" w:space="0" w:color="auto"/>
        <w:bottom w:val="none" w:sz="0" w:space="0" w:color="auto"/>
        <w:right w:val="none" w:sz="0" w:space="0" w:color="auto"/>
      </w:divBdr>
    </w:div>
    <w:div w:id="358359049">
      <w:bodyDiv w:val="1"/>
      <w:marLeft w:val="0"/>
      <w:marRight w:val="0"/>
      <w:marTop w:val="0"/>
      <w:marBottom w:val="0"/>
      <w:divBdr>
        <w:top w:val="none" w:sz="0" w:space="0" w:color="auto"/>
        <w:left w:val="none" w:sz="0" w:space="0" w:color="auto"/>
        <w:bottom w:val="none" w:sz="0" w:space="0" w:color="auto"/>
        <w:right w:val="none" w:sz="0" w:space="0" w:color="auto"/>
      </w:divBdr>
    </w:div>
    <w:div w:id="358627805">
      <w:bodyDiv w:val="1"/>
      <w:marLeft w:val="0"/>
      <w:marRight w:val="0"/>
      <w:marTop w:val="0"/>
      <w:marBottom w:val="0"/>
      <w:divBdr>
        <w:top w:val="none" w:sz="0" w:space="0" w:color="auto"/>
        <w:left w:val="none" w:sz="0" w:space="0" w:color="auto"/>
        <w:bottom w:val="none" w:sz="0" w:space="0" w:color="auto"/>
        <w:right w:val="none" w:sz="0" w:space="0" w:color="auto"/>
      </w:divBdr>
    </w:div>
    <w:div w:id="358899948">
      <w:bodyDiv w:val="1"/>
      <w:marLeft w:val="0"/>
      <w:marRight w:val="0"/>
      <w:marTop w:val="0"/>
      <w:marBottom w:val="0"/>
      <w:divBdr>
        <w:top w:val="none" w:sz="0" w:space="0" w:color="auto"/>
        <w:left w:val="none" w:sz="0" w:space="0" w:color="auto"/>
        <w:bottom w:val="none" w:sz="0" w:space="0" w:color="auto"/>
        <w:right w:val="none" w:sz="0" w:space="0" w:color="auto"/>
      </w:divBdr>
    </w:div>
    <w:div w:id="359017743">
      <w:bodyDiv w:val="1"/>
      <w:marLeft w:val="0"/>
      <w:marRight w:val="0"/>
      <w:marTop w:val="0"/>
      <w:marBottom w:val="0"/>
      <w:divBdr>
        <w:top w:val="none" w:sz="0" w:space="0" w:color="auto"/>
        <w:left w:val="none" w:sz="0" w:space="0" w:color="auto"/>
        <w:bottom w:val="none" w:sz="0" w:space="0" w:color="auto"/>
        <w:right w:val="none" w:sz="0" w:space="0" w:color="auto"/>
      </w:divBdr>
    </w:div>
    <w:div w:id="360127563">
      <w:bodyDiv w:val="1"/>
      <w:marLeft w:val="0"/>
      <w:marRight w:val="0"/>
      <w:marTop w:val="0"/>
      <w:marBottom w:val="0"/>
      <w:divBdr>
        <w:top w:val="none" w:sz="0" w:space="0" w:color="auto"/>
        <w:left w:val="none" w:sz="0" w:space="0" w:color="auto"/>
        <w:bottom w:val="none" w:sz="0" w:space="0" w:color="auto"/>
        <w:right w:val="none" w:sz="0" w:space="0" w:color="auto"/>
      </w:divBdr>
    </w:div>
    <w:div w:id="360395942">
      <w:bodyDiv w:val="1"/>
      <w:marLeft w:val="0"/>
      <w:marRight w:val="0"/>
      <w:marTop w:val="0"/>
      <w:marBottom w:val="0"/>
      <w:divBdr>
        <w:top w:val="none" w:sz="0" w:space="0" w:color="auto"/>
        <w:left w:val="none" w:sz="0" w:space="0" w:color="auto"/>
        <w:bottom w:val="none" w:sz="0" w:space="0" w:color="auto"/>
        <w:right w:val="none" w:sz="0" w:space="0" w:color="auto"/>
      </w:divBdr>
    </w:div>
    <w:div w:id="360907708">
      <w:bodyDiv w:val="1"/>
      <w:marLeft w:val="0"/>
      <w:marRight w:val="0"/>
      <w:marTop w:val="0"/>
      <w:marBottom w:val="0"/>
      <w:divBdr>
        <w:top w:val="none" w:sz="0" w:space="0" w:color="auto"/>
        <w:left w:val="none" w:sz="0" w:space="0" w:color="auto"/>
        <w:bottom w:val="none" w:sz="0" w:space="0" w:color="auto"/>
        <w:right w:val="none" w:sz="0" w:space="0" w:color="auto"/>
      </w:divBdr>
    </w:div>
    <w:div w:id="360979204">
      <w:bodyDiv w:val="1"/>
      <w:marLeft w:val="0"/>
      <w:marRight w:val="0"/>
      <w:marTop w:val="0"/>
      <w:marBottom w:val="0"/>
      <w:divBdr>
        <w:top w:val="none" w:sz="0" w:space="0" w:color="auto"/>
        <w:left w:val="none" w:sz="0" w:space="0" w:color="auto"/>
        <w:bottom w:val="none" w:sz="0" w:space="0" w:color="auto"/>
        <w:right w:val="none" w:sz="0" w:space="0" w:color="auto"/>
      </w:divBdr>
    </w:div>
    <w:div w:id="361171239">
      <w:bodyDiv w:val="1"/>
      <w:marLeft w:val="0"/>
      <w:marRight w:val="0"/>
      <w:marTop w:val="0"/>
      <w:marBottom w:val="0"/>
      <w:divBdr>
        <w:top w:val="none" w:sz="0" w:space="0" w:color="auto"/>
        <w:left w:val="none" w:sz="0" w:space="0" w:color="auto"/>
        <w:bottom w:val="none" w:sz="0" w:space="0" w:color="auto"/>
        <w:right w:val="none" w:sz="0" w:space="0" w:color="auto"/>
      </w:divBdr>
    </w:div>
    <w:div w:id="361246987">
      <w:bodyDiv w:val="1"/>
      <w:marLeft w:val="0"/>
      <w:marRight w:val="0"/>
      <w:marTop w:val="0"/>
      <w:marBottom w:val="0"/>
      <w:divBdr>
        <w:top w:val="none" w:sz="0" w:space="0" w:color="auto"/>
        <w:left w:val="none" w:sz="0" w:space="0" w:color="auto"/>
        <w:bottom w:val="none" w:sz="0" w:space="0" w:color="auto"/>
        <w:right w:val="none" w:sz="0" w:space="0" w:color="auto"/>
      </w:divBdr>
    </w:div>
    <w:div w:id="361519003">
      <w:bodyDiv w:val="1"/>
      <w:marLeft w:val="0"/>
      <w:marRight w:val="0"/>
      <w:marTop w:val="0"/>
      <w:marBottom w:val="0"/>
      <w:divBdr>
        <w:top w:val="none" w:sz="0" w:space="0" w:color="auto"/>
        <w:left w:val="none" w:sz="0" w:space="0" w:color="auto"/>
        <w:bottom w:val="none" w:sz="0" w:space="0" w:color="auto"/>
        <w:right w:val="none" w:sz="0" w:space="0" w:color="auto"/>
      </w:divBdr>
    </w:div>
    <w:div w:id="361522090">
      <w:bodyDiv w:val="1"/>
      <w:marLeft w:val="0"/>
      <w:marRight w:val="0"/>
      <w:marTop w:val="0"/>
      <w:marBottom w:val="0"/>
      <w:divBdr>
        <w:top w:val="none" w:sz="0" w:space="0" w:color="auto"/>
        <w:left w:val="none" w:sz="0" w:space="0" w:color="auto"/>
        <w:bottom w:val="none" w:sz="0" w:space="0" w:color="auto"/>
        <w:right w:val="none" w:sz="0" w:space="0" w:color="auto"/>
      </w:divBdr>
    </w:div>
    <w:div w:id="361636771">
      <w:bodyDiv w:val="1"/>
      <w:marLeft w:val="0"/>
      <w:marRight w:val="0"/>
      <w:marTop w:val="0"/>
      <w:marBottom w:val="0"/>
      <w:divBdr>
        <w:top w:val="none" w:sz="0" w:space="0" w:color="auto"/>
        <w:left w:val="none" w:sz="0" w:space="0" w:color="auto"/>
        <w:bottom w:val="none" w:sz="0" w:space="0" w:color="auto"/>
        <w:right w:val="none" w:sz="0" w:space="0" w:color="auto"/>
      </w:divBdr>
    </w:div>
    <w:div w:id="362557809">
      <w:bodyDiv w:val="1"/>
      <w:marLeft w:val="0"/>
      <w:marRight w:val="0"/>
      <w:marTop w:val="0"/>
      <w:marBottom w:val="0"/>
      <w:divBdr>
        <w:top w:val="none" w:sz="0" w:space="0" w:color="auto"/>
        <w:left w:val="none" w:sz="0" w:space="0" w:color="auto"/>
        <w:bottom w:val="none" w:sz="0" w:space="0" w:color="auto"/>
        <w:right w:val="none" w:sz="0" w:space="0" w:color="auto"/>
      </w:divBdr>
    </w:div>
    <w:div w:id="362633737">
      <w:bodyDiv w:val="1"/>
      <w:marLeft w:val="0"/>
      <w:marRight w:val="0"/>
      <w:marTop w:val="0"/>
      <w:marBottom w:val="0"/>
      <w:divBdr>
        <w:top w:val="none" w:sz="0" w:space="0" w:color="auto"/>
        <w:left w:val="none" w:sz="0" w:space="0" w:color="auto"/>
        <w:bottom w:val="none" w:sz="0" w:space="0" w:color="auto"/>
        <w:right w:val="none" w:sz="0" w:space="0" w:color="auto"/>
      </w:divBdr>
    </w:div>
    <w:div w:id="363140034">
      <w:bodyDiv w:val="1"/>
      <w:marLeft w:val="0"/>
      <w:marRight w:val="0"/>
      <w:marTop w:val="0"/>
      <w:marBottom w:val="0"/>
      <w:divBdr>
        <w:top w:val="none" w:sz="0" w:space="0" w:color="auto"/>
        <w:left w:val="none" w:sz="0" w:space="0" w:color="auto"/>
        <w:bottom w:val="none" w:sz="0" w:space="0" w:color="auto"/>
        <w:right w:val="none" w:sz="0" w:space="0" w:color="auto"/>
      </w:divBdr>
    </w:div>
    <w:div w:id="363794403">
      <w:bodyDiv w:val="1"/>
      <w:marLeft w:val="0"/>
      <w:marRight w:val="0"/>
      <w:marTop w:val="0"/>
      <w:marBottom w:val="0"/>
      <w:divBdr>
        <w:top w:val="none" w:sz="0" w:space="0" w:color="auto"/>
        <w:left w:val="none" w:sz="0" w:space="0" w:color="auto"/>
        <w:bottom w:val="none" w:sz="0" w:space="0" w:color="auto"/>
        <w:right w:val="none" w:sz="0" w:space="0" w:color="auto"/>
      </w:divBdr>
    </w:div>
    <w:div w:id="363990374">
      <w:bodyDiv w:val="1"/>
      <w:marLeft w:val="0"/>
      <w:marRight w:val="0"/>
      <w:marTop w:val="0"/>
      <w:marBottom w:val="0"/>
      <w:divBdr>
        <w:top w:val="none" w:sz="0" w:space="0" w:color="auto"/>
        <w:left w:val="none" w:sz="0" w:space="0" w:color="auto"/>
        <w:bottom w:val="none" w:sz="0" w:space="0" w:color="auto"/>
        <w:right w:val="none" w:sz="0" w:space="0" w:color="auto"/>
      </w:divBdr>
    </w:div>
    <w:div w:id="364646971">
      <w:bodyDiv w:val="1"/>
      <w:marLeft w:val="0"/>
      <w:marRight w:val="0"/>
      <w:marTop w:val="0"/>
      <w:marBottom w:val="0"/>
      <w:divBdr>
        <w:top w:val="none" w:sz="0" w:space="0" w:color="auto"/>
        <w:left w:val="none" w:sz="0" w:space="0" w:color="auto"/>
        <w:bottom w:val="none" w:sz="0" w:space="0" w:color="auto"/>
        <w:right w:val="none" w:sz="0" w:space="0" w:color="auto"/>
      </w:divBdr>
    </w:div>
    <w:div w:id="365643759">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65758573">
      <w:bodyDiv w:val="1"/>
      <w:marLeft w:val="0"/>
      <w:marRight w:val="0"/>
      <w:marTop w:val="0"/>
      <w:marBottom w:val="0"/>
      <w:divBdr>
        <w:top w:val="none" w:sz="0" w:space="0" w:color="auto"/>
        <w:left w:val="none" w:sz="0" w:space="0" w:color="auto"/>
        <w:bottom w:val="none" w:sz="0" w:space="0" w:color="auto"/>
        <w:right w:val="none" w:sz="0" w:space="0" w:color="auto"/>
      </w:divBdr>
    </w:div>
    <w:div w:id="366418167">
      <w:bodyDiv w:val="1"/>
      <w:marLeft w:val="0"/>
      <w:marRight w:val="0"/>
      <w:marTop w:val="0"/>
      <w:marBottom w:val="0"/>
      <w:divBdr>
        <w:top w:val="none" w:sz="0" w:space="0" w:color="auto"/>
        <w:left w:val="none" w:sz="0" w:space="0" w:color="auto"/>
        <w:bottom w:val="none" w:sz="0" w:space="0" w:color="auto"/>
        <w:right w:val="none" w:sz="0" w:space="0" w:color="auto"/>
      </w:divBdr>
    </w:div>
    <w:div w:id="366489833">
      <w:bodyDiv w:val="1"/>
      <w:marLeft w:val="0"/>
      <w:marRight w:val="0"/>
      <w:marTop w:val="0"/>
      <w:marBottom w:val="0"/>
      <w:divBdr>
        <w:top w:val="none" w:sz="0" w:space="0" w:color="auto"/>
        <w:left w:val="none" w:sz="0" w:space="0" w:color="auto"/>
        <w:bottom w:val="none" w:sz="0" w:space="0" w:color="auto"/>
        <w:right w:val="none" w:sz="0" w:space="0" w:color="auto"/>
      </w:divBdr>
    </w:div>
    <w:div w:id="367678425">
      <w:bodyDiv w:val="1"/>
      <w:marLeft w:val="0"/>
      <w:marRight w:val="0"/>
      <w:marTop w:val="0"/>
      <w:marBottom w:val="0"/>
      <w:divBdr>
        <w:top w:val="none" w:sz="0" w:space="0" w:color="auto"/>
        <w:left w:val="none" w:sz="0" w:space="0" w:color="auto"/>
        <w:bottom w:val="none" w:sz="0" w:space="0" w:color="auto"/>
        <w:right w:val="none" w:sz="0" w:space="0" w:color="auto"/>
      </w:divBdr>
    </w:div>
    <w:div w:id="368729993">
      <w:bodyDiv w:val="1"/>
      <w:marLeft w:val="0"/>
      <w:marRight w:val="0"/>
      <w:marTop w:val="0"/>
      <w:marBottom w:val="0"/>
      <w:divBdr>
        <w:top w:val="none" w:sz="0" w:space="0" w:color="auto"/>
        <w:left w:val="none" w:sz="0" w:space="0" w:color="auto"/>
        <w:bottom w:val="none" w:sz="0" w:space="0" w:color="auto"/>
        <w:right w:val="none" w:sz="0" w:space="0" w:color="auto"/>
      </w:divBdr>
    </w:div>
    <w:div w:id="368802062">
      <w:bodyDiv w:val="1"/>
      <w:marLeft w:val="0"/>
      <w:marRight w:val="0"/>
      <w:marTop w:val="0"/>
      <w:marBottom w:val="0"/>
      <w:divBdr>
        <w:top w:val="none" w:sz="0" w:space="0" w:color="auto"/>
        <w:left w:val="none" w:sz="0" w:space="0" w:color="auto"/>
        <w:bottom w:val="none" w:sz="0" w:space="0" w:color="auto"/>
        <w:right w:val="none" w:sz="0" w:space="0" w:color="auto"/>
      </w:divBdr>
    </w:div>
    <w:div w:id="369186535">
      <w:bodyDiv w:val="1"/>
      <w:marLeft w:val="0"/>
      <w:marRight w:val="0"/>
      <w:marTop w:val="0"/>
      <w:marBottom w:val="0"/>
      <w:divBdr>
        <w:top w:val="none" w:sz="0" w:space="0" w:color="auto"/>
        <w:left w:val="none" w:sz="0" w:space="0" w:color="auto"/>
        <w:bottom w:val="none" w:sz="0" w:space="0" w:color="auto"/>
        <w:right w:val="none" w:sz="0" w:space="0" w:color="auto"/>
      </w:divBdr>
    </w:div>
    <w:div w:id="369260653">
      <w:bodyDiv w:val="1"/>
      <w:marLeft w:val="0"/>
      <w:marRight w:val="0"/>
      <w:marTop w:val="0"/>
      <w:marBottom w:val="0"/>
      <w:divBdr>
        <w:top w:val="none" w:sz="0" w:space="0" w:color="auto"/>
        <w:left w:val="none" w:sz="0" w:space="0" w:color="auto"/>
        <w:bottom w:val="none" w:sz="0" w:space="0" w:color="auto"/>
        <w:right w:val="none" w:sz="0" w:space="0" w:color="auto"/>
      </w:divBdr>
    </w:div>
    <w:div w:id="370030815">
      <w:bodyDiv w:val="1"/>
      <w:marLeft w:val="0"/>
      <w:marRight w:val="0"/>
      <w:marTop w:val="0"/>
      <w:marBottom w:val="0"/>
      <w:divBdr>
        <w:top w:val="none" w:sz="0" w:space="0" w:color="auto"/>
        <w:left w:val="none" w:sz="0" w:space="0" w:color="auto"/>
        <w:bottom w:val="none" w:sz="0" w:space="0" w:color="auto"/>
        <w:right w:val="none" w:sz="0" w:space="0" w:color="auto"/>
      </w:divBdr>
    </w:div>
    <w:div w:id="371151267">
      <w:bodyDiv w:val="1"/>
      <w:marLeft w:val="0"/>
      <w:marRight w:val="0"/>
      <w:marTop w:val="0"/>
      <w:marBottom w:val="0"/>
      <w:divBdr>
        <w:top w:val="none" w:sz="0" w:space="0" w:color="auto"/>
        <w:left w:val="none" w:sz="0" w:space="0" w:color="auto"/>
        <w:bottom w:val="none" w:sz="0" w:space="0" w:color="auto"/>
        <w:right w:val="none" w:sz="0" w:space="0" w:color="auto"/>
      </w:divBdr>
    </w:div>
    <w:div w:id="371199070">
      <w:bodyDiv w:val="1"/>
      <w:marLeft w:val="0"/>
      <w:marRight w:val="0"/>
      <w:marTop w:val="0"/>
      <w:marBottom w:val="0"/>
      <w:divBdr>
        <w:top w:val="none" w:sz="0" w:space="0" w:color="auto"/>
        <w:left w:val="none" w:sz="0" w:space="0" w:color="auto"/>
        <w:bottom w:val="none" w:sz="0" w:space="0" w:color="auto"/>
        <w:right w:val="none" w:sz="0" w:space="0" w:color="auto"/>
      </w:divBdr>
    </w:div>
    <w:div w:id="371224745">
      <w:bodyDiv w:val="1"/>
      <w:marLeft w:val="0"/>
      <w:marRight w:val="0"/>
      <w:marTop w:val="0"/>
      <w:marBottom w:val="0"/>
      <w:divBdr>
        <w:top w:val="none" w:sz="0" w:space="0" w:color="auto"/>
        <w:left w:val="none" w:sz="0" w:space="0" w:color="auto"/>
        <w:bottom w:val="none" w:sz="0" w:space="0" w:color="auto"/>
        <w:right w:val="none" w:sz="0" w:space="0" w:color="auto"/>
      </w:divBdr>
    </w:div>
    <w:div w:id="372463099">
      <w:bodyDiv w:val="1"/>
      <w:marLeft w:val="0"/>
      <w:marRight w:val="0"/>
      <w:marTop w:val="0"/>
      <w:marBottom w:val="0"/>
      <w:divBdr>
        <w:top w:val="none" w:sz="0" w:space="0" w:color="auto"/>
        <w:left w:val="none" w:sz="0" w:space="0" w:color="auto"/>
        <w:bottom w:val="none" w:sz="0" w:space="0" w:color="auto"/>
        <w:right w:val="none" w:sz="0" w:space="0" w:color="auto"/>
      </w:divBdr>
    </w:div>
    <w:div w:id="373896688">
      <w:bodyDiv w:val="1"/>
      <w:marLeft w:val="0"/>
      <w:marRight w:val="0"/>
      <w:marTop w:val="0"/>
      <w:marBottom w:val="0"/>
      <w:divBdr>
        <w:top w:val="none" w:sz="0" w:space="0" w:color="auto"/>
        <w:left w:val="none" w:sz="0" w:space="0" w:color="auto"/>
        <w:bottom w:val="none" w:sz="0" w:space="0" w:color="auto"/>
        <w:right w:val="none" w:sz="0" w:space="0" w:color="auto"/>
      </w:divBdr>
    </w:div>
    <w:div w:id="374278590">
      <w:bodyDiv w:val="1"/>
      <w:marLeft w:val="0"/>
      <w:marRight w:val="0"/>
      <w:marTop w:val="0"/>
      <w:marBottom w:val="0"/>
      <w:divBdr>
        <w:top w:val="none" w:sz="0" w:space="0" w:color="auto"/>
        <w:left w:val="none" w:sz="0" w:space="0" w:color="auto"/>
        <w:bottom w:val="none" w:sz="0" w:space="0" w:color="auto"/>
        <w:right w:val="none" w:sz="0" w:space="0" w:color="auto"/>
      </w:divBdr>
    </w:div>
    <w:div w:id="374743582">
      <w:bodyDiv w:val="1"/>
      <w:marLeft w:val="0"/>
      <w:marRight w:val="0"/>
      <w:marTop w:val="0"/>
      <w:marBottom w:val="0"/>
      <w:divBdr>
        <w:top w:val="none" w:sz="0" w:space="0" w:color="auto"/>
        <w:left w:val="none" w:sz="0" w:space="0" w:color="auto"/>
        <w:bottom w:val="none" w:sz="0" w:space="0" w:color="auto"/>
        <w:right w:val="none" w:sz="0" w:space="0" w:color="auto"/>
      </w:divBdr>
    </w:div>
    <w:div w:id="376048123">
      <w:bodyDiv w:val="1"/>
      <w:marLeft w:val="0"/>
      <w:marRight w:val="0"/>
      <w:marTop w:val="0"/>
      <w:marBottom w:val="0"/>
      <w:divBdr>
        <w:top w:val="none" w:sz="0" w:space="0" w:color="auto"/>
        <w:left w:val="none" w:sz="0" w:space="0" w:color="auto"/>
        <w:bottom w:val="none" w:sz="0" w:space="0" w:color="auto"/>
        <w:right w:val="none" w:sz="0" w:space="0" w:color="auto"/>
      </w:divBdr>
    </w:div>
    <w:div w:id="376397994">
      <w:bodyDiv w:val="1"/>
      <w:marLeft w:val="0"/>
      <w:marRight w:val="0"/>
      <w:marTop w:val="0"/>
      <w:marBottom w:val="0"/>
      <w:divBdr>
        <w:top w:val="none" w:sz="0" w:space="0" w:color="auto"/>
        <w:left w:val="none" w:sz="0" w:space="0" w:color="auto"/>
        <w:bottom w:val="none" w:sz="0" w:space="0" w:color="auto"/>
        <w:right w:val="none" w:sz="0" w:space="0" w:color="auto"/>
      </w:divBdr>
    </w:div>
    <w:div w:id="377054611">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7242456">
      <w:bodyDiv w:val="1"/>
      <w:marLeft w:val="0"/>
      <w:marRight w:val="0"/>
      <w:marTop w:val="0"/>
      <w:marBottom w:val="0"/>
      <w:divBdr>
        <w:top w:val="none" w:sz="0" w:space="0" w:color="auto"/>
        <w:left w:val="none" w:sz="0" w:space="0" w:color="auto"/>
        <w:bottom w:val="none" w:sz="0" w:space="0" w:color="auto"/>
        <w:right w:val="none" w:sz="0" w:space="0" w:color="auto"/>
      </w:divBdr>
    </w:div>
    <w:div w:id="377243173">
      <w:bodyDiv w:val="1"/>
      <w:marLeft w:val="0"/>
      <w:marRight w:val="0"/>
      <w:marTop w:val="0"/>
      <w:marBottom w:val="0"/>
      <w:divBdr>
        <w:top w:val="none" w:sz="0" w:space="0" w:color="auto"/>
        <w:left w:val="none" w:sz="0" w:space="0" w:color="auto"/>
        <w:bottom w:val="none" w:sz="0" w:space="0" w:color="auto"/>
        <w:right w:val="none" w:sz="0" w:space="0" w:color="auto"/>
      </w:divBdr>
    </w:div>
    <w:div w:id="377514872">
      <w:bodyDiv w:val="1"/>
      <w:marLeft w:val="0"/>
      <w:marRight w:val="0"/>
      <w:marTop w:val="0"/>
      <w:marBottom w:val="0"/>
      <w:divBdr>
        <w:top w:val="none" w:sz="0" w:space="0" w:color="auto"/>
        <w:left w:val="none" w:sz="0" w:space="0" w:color="auto"/>
        <w:bottom w:val="none" w:sz="0" w:space="0" w:color="auto"/>
        <w:right w:val="none" w:sz="0" w:space="0" w:color="auto"/>
      </w:divBdr>
    </w:div>
    <w:div w:id="378631283">
      <w:bodyDiv w:val="1"/>
      <w:marLeft w:val="0"/>
      <w:marRight w:val="0"/>
      <w:marTop w:val="0"/>
      <w:marBottom w:val="0"/>
      <w:divBdr>
        <w:top w:val="none" w:sz="0" w:space="0" w:color="auto"/>
        <w:left w:val="none" w:sz="0" w:space="0" w:color="auto"/>
        <w:bottom w:val="none" w:sz="0" w:space="0" w:color="auto"/>
        <w:right w:val="none" w:sz="0" w:space="0" w:color="auto"/>
      </w:divBdr>
    </w:div>
    <w:div w:id="378674571">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79986330">
      <w:bodyDiv w:val="1"/>
      <w:marLeft w:val="0"/>
      <w:marRight w:val="0"/>
      <w:marTop w:val="0"/>
      <w:marBottom w:val="0"/>
      <w:divBdr>
        <w:top w:val="none" w:sz="0" w:space="0" w:color="auto"/>
        <w:left w:val="none" w:sz="0" w:space="0" w:color="auto"/>
        <w:bottom w:val="none" w:sz="0" w:space="0" w:color="auto"/>
        <w:right w:val="none" w:sz="0" w:space="0" w:color="auto"/>
      </w:divBdr>
    </w:div>
    <w:div w:id="380373468">
      <w:bodyDiv w:val="1"/>
      <w:marLeft w:val="0"/>
      <w:marRight w:val="0"/>
      <w:marTop w:val="0"/>
      <w:marBottom w:val="0"/>
      <w:divBdr>
        <w:top w:val="none" w:sz="0" w:space="0" w:color="auto"/>
        <w:left w:val="none" w:sz="0" w:space="0" w:color="auto"/>
        <w:bottom w:val="none" w:sz="0" w:space="0" w:color="auto"/>
        <w:right w:val="none" w:sz="0" w:space="0" w:color="auto"/>
      </w:divBdr>
    </w:div>
    <w:div w:id="380595426">
      <w:bodyDiv w:val="1"/>
      <w:marLeft w:val="0"/>
      <w:marRight w:val="0"/>
      <w:marTop w:val="0"/>
      <w:marBottom w:val="0"/>
      <w:divBdr>
        <w:top w:val="none" w:sz="0" w:space="0" w:color="auto"/>
        <w:left w:val="none" w:sz="0" w:space="0" w:color="auto"/>
        <w:bottom w:val="none" w:sz="0" w:space="0" w:color="auto"/>
        <w:right w:val="none" w:sz="0" w:space="0" w:color="auto"/>
      </w:divBdr>
    </w:div>
    <w:div w:id="381026805">
      <w:bodyDiv w:val="1"/>
      <w:marLeft w:val="0"/>
      <w:marRight w:val="0"/>
      <w:marTop w:val="0"/>
      <w:marBottom w:val="0"/>
      <w:divBdr>
        <w:top w:val="none" w:sz="0" w:space="0" w:color="auto"/>
        <w:left w:val="none" w:sz="0" w:space="0" w:color="auto"/>
        <w:bottom w:val="none" w:sz="0" w:space="0" w:color="auto"/>
        <w:right w:val="none" w:sz="0" w:space="0" w:color="auto"/>
      </w:divBdr>
    </w:div>
    <w:div w:id="381170513">
      <w:bodyDiv w:val="1"/>
      <w:marLeft w:val="0"/>
      <w:marRight w:val="0"/>
      <w:marTop w:val="0"/>
      <w:marBottom w:val="0"/>
      <w:divBdr>
        <w:top w:val="none" w:sz="0" w:space="0" w:color="auto"/>
        <w:left w:val="none" w:sz="0" w:space="0" w:color="auto"/>
        <w:bottom w:val="none" w:sz="0" w:space="0" w:color="auto"/>
        <w:right w:val="none" w:sz="0" w:space="0" w:color="auto"/>
      </w:divBdr>
    </w:div>
    <w:div w:id="381369525">
      <w:bodyDiv w:val="1"/>
      <w:marLeft w:val="0"/>
      <w:marRight w:val="0"/>
      <w:marTop w:val="0"/>
      <w:marBottom w:val="0"/>
      <w:divBdr>
        <w:top w:val="none" w:sz="0" w:space="0" w:color="auto"/>
        <w:left w:val="none" w:sz="0" w:space="0" w:color="auto"/>
        <w:bottom w:val="none" w:sz="0" w:space="0" w:color="auto"/>
        <w:right w:val="none" w:sz="0" w:space="0" w:color="auto"/>
      </w:divBdr>
    </w:div>
    <w:div w:id="381827430">
      <w:bodyDiv w:val="1"/>
      <w:marLeft w:val="0"/>
      <w:marRight w:val="0"/>
      <w:marTop w:val="0"/>
      <w:marBottom w:val="0"/>
      <w:divBdr>
        <w:top w:val="none" w:sz="0" w:space="0" w:color="auto"/>
        <w:left w:val="none" w:sz="0" w:space="0" w:color="auto"/>
        <w:bottom w:val="none" w:sz="0" w:space="0" w:color="auto"/>
        <w:right w:val="none" w:sz="0" w:space="0" w:color="auto"/>
      </w:divBdr>
    </w:div>
    <w:div w:id="382414764">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020898">
      <w:bodyDiv w:val="1"/>
      <w:marLeft w:val="0"/>
      <w:marRight w:val="0"/>
      <w:marTop w:val="0"/>
      <w:marBottom w:val="0"/>
      <w:divBdr>
        <w:top w:val="none" w:sz="0" w:space="0" w:color="auto"/>
        <w:left w:val="none" w:sz="0" w:space="0" w:color="auto"/>
        <w:bottom w:val="none" w:sz="0" w:space="0" w:color="auto"/>
        <w:right w:val="none" w:sz="0" w:space="0" w:color="auto"/>
      </w:divBdr>
    </w:div>
    <w:div w:id="383062654">
      <w:bodyDiv w:val="1"/>
      <w:marLeft w:val="0"/>
      <w:marRight w:val="0"/>
      <w:marTop w:val="0"/>
      <w:marBottom w:val="0"/>
      <w:divBdr>
        <w:top w:val="none" w:sz="0" w:space="0" w:color="auto"/>
        <w:left w:val="none" w:sz="0" w:space="0" w:color="auto"/>
        <w:bottom w:val="none" w:sz="0" w:space="0" w:color="auto"/>
        <w:right w:val="none" w:sz="0" w:space="0" w:color="auto"/>
      </w:divBdr>
    </w:div>
    <w:div w:id="383336260">
      <w:bodyDiv w:val="1"/>
      <w:marLeft w:val="0"/>
      <w:marRight w:val="0"/>
      <w:marTop w:val="0"/>
      <w:marBottom w:val="0"/>
      <w:divBdr>
        <w:top w:val="none" w:sz="0" w:space="0" w:color="auto"/>
        <w:left w:val="none" w:sz="0" w:space="0" w:color="auto"/>
        <w:bottom w:val="none" w:sz="0" w:space="0" w:color="auto"/>
        <w:right w:val="none" w:sz="0" w:space="0" w:color="auto"/>
      </w:divBdr>
    </w:div>
    <w:div w:id="383409812">
      <w:bodyDiv w:val="1"/>
      <w:marLeft w:val="0"/>
      <w:marRight w:val="0"/>
      <w:marTop w:val="0"/>
      <w:marBottom w:val="0"/>
      <w:divBdr>
        <w:top w:val="none" w:sz="0" w:space="0" w:color="auto"/>
        <w:left w:val="none" w:sz="0" w:space="0" w:color="auto"/>
        <w:bottom w:val="none" w:sz="0" w:space="0" w:color="auto"/>
        <w:right w:val="none" w:sz="0" w:space="0" w:color="auto"/>
      </w:divBdr>
    </w:div>
    <w:div w:id="383454428">
      <w:bodyDiv w:val="1"/>
      <w:marLeft w:val="0"/>
      <w:marRight w:val="0"/>
      <w:marTop w:val="0"/>
      <w:marBottom w:val="0"/>
      <w:divBdr>
        <w:top w:val="none" w:sz="0" w:space="0" w:color="auto"/>
        <w:left w:val="none" w:sz="0" w:space="0" w:color="auto"/>
        <w:bottom w:val="none" w:sz="0" w:space="0" w:color="auto"/>
        <w:right w:val="none" w:sz="0" w:space="0" w:color="auto"/>
      </w:divBdr>
    </w:div>
    <w:div w:id="383673805">
      <w:bodyDiv w:val="1"/>
      <w:marLeft w:val="0"/>
      <w:marRight w:val="0"/>
      <w:marTop w:val="0"/>
      <w:marBottom w:val="0"/>
      <w:divBdr>
        <w:top w:val="none" w:sz="0" w:space="0" w:color="auto"/>
        <w:left w:val="none" w:sz="0" w:space="0" w:color="auto"/>
        <w:bottom w:val="none" w:sz="0" w:space="0" w:color="auto"/>
        <w:right w:val="none" w:sz="0" w:space="0" w:color="auto"/>
      </w:divBdr>
    </w:div>
    <w:div w:id="383679198">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3994530">
      <w:bodyDiv w:val="1"/>
      <w:marLeft w:val="0"/>
      <w:marRight w:val="0"/>
      <w:marTop w:val="0"/>
      <w:marBottom w:val="0"/>
      <w:divBdr>
        <w:top w:val="none" w:sz="0" w:space="0" w:color="auto"/>
        <w:left w:val="none" w:sz="0" w:space="0" w:color="auto"/>
        <w:bottom w:val="none" w:sz="0" w:space="0" w:color="auto"/>
        <w:right w:val="none" w:sz="0" w:space="0" w:color="auto"/>
      </w:divBdr>
    </w:div>
    <w:div w:id="384335790">
      <w:bodyDiv w:val="1"/>
      <w:marLeft w:val="0"/>
      <w:marRight w:val="0"/>
      <w:marTop w:val="0"/>
      <w:marBottom w:val="0"/>
      <w:divBdr>
        <w:top w:val="none" w:sz="0" w:space="0" w:color="auto"/>
        <w:left w:val="none" w:sz="0" w:space="0" w:color="auto"/>
        <w:bottom w:val="none" w:sz="0" w:space="0" w:color="auto"/>
        <w:right w:val="none" w:sz="0" w:space="0" w:color="auto"/>
      </w:divBdr>
    </w:div>
    <w:div w:id="384989246">
      <w:bodyDiv w:val="1"/>
      <w:marLeft w:val="0"/>
      <w:marRight w:val="0"/>
      <w:marTop w:val="0"/>
      <w:marBottom w:val="0"/>
      <w:divBdr>
        <w:top w:val="none" w:sz="0" w:space="0" w:color="auto"/>
        <w:left w:val="none" w:sz="0" w:space="0" w:color="auto"/>
        <w:bottom w:val="none" w:sz="0" w:space="0" w:color="auto"/>
        <w:right w:val="none" w:sz="0" w:space="0" w:color="auto"/>
      </w:divBdr>
    </w:div>
    <w:div w:id="385566860">
      <w:bodyDiv w:val="1"/>
      <w:marLeft w:val="0"/>
      <w:marRight w:val="0"/>
      <w:marTop w:val="0"/>
      <w:marBottom w:val="0"/>
      <w:divBdr>
        <w:top w:val="none" w:sz="0" w:space="0" w:color="auto"/>
        <w:left w:val="none" w:sz="0" w:space="0" w:color="auto"/>
        <w:bottom w:val="none" w:sz="0" w:space="0" w:color="auto"/>
        <w:right w:val="none" w:sz="0" w:space="0" w:color="auto"/>
      </w:divBdr>
    </w:div>
    <w:div w:id="385685748">
      <w:bodyDiv w:val="1"/>
      <w:marLeft w:val="0"/>
      <w:marRight w:val="0"/>
      <w:marTop w:val="0"/>
      <w:marBottom w:val="0"/>
      <w:divBdr>
        <w:top w:val="none" w:sz="0" w:space="0" w:color="auto"/>
        <w:left w:val="none" w:sz="0" w:space="0" w:color="auto"/>
        <w:bottom w:val="none" w:sz="0" w:space="0" w:color="auto"/>
        <w:right w:val="none" w:sz="0" w:space="0" w:color="auto"/>
      </w:divBdr>
    </w:div>
    <w:div w:id="386102066">
      <w:bodyDiv w:val="1"/>
      <w:marLeft w:val="0"/>
      <w:marRight w:val="0"/>
      <w:marTop w:val="0"/>
      <w:marBottom w:val="0"/>
      <w:divBdr>
        <w:top w:val="none" w:sz="0" w:space="0" w:color="auto"/>
        <w:left w:val="none" w:sz="0" w:space="0" w:color="auto"/>
        <w:bottom w:val="none" w:sz="0" w:space="0" w:color="auto"/>
        <w:right w:val="none" w:sz="0" w:space="0" w:color="auto"/>
      </w:divBdr>
    </w:div>
    <w:div w:id="386343985">
      <w:bodyDiv w:val="1"/>
      <w:marLeft w:val="0"/>
      <w:marRight w:val="0"/>
      <w:marTop w:val="0"/>
      <w:marBottom w:val="0"/>
      <w:divBdr>
        <w:top w:val="none" w:sz="0" w:space="0" w:color="auto"/>
        <w:left w:val="none" w:sz="0" w:space="0" w:color="auto"/>
        <w:bottom w:val="none" w:sz="0" w:space="0" w:color="auto"/>
        <w:right w:val="none" w:sz="0" w:space="0" w:color="auto"/>
      </w:divBdr>
    </w:div>
    <w:div w:id="386686545">
      <w:bodyDiv w:val="1"/>
      <w:marLeft w:val="0"/>
      <w:marRight w:val="0"/>
      <w:marTop w:val="0"/>
      <w:marBottom w:val="0"/>
      <w:divBdr>
        <w:top w:val="none" w:sz="0" w:space="0" w:color="auto"/>
        <w:left w:val="none" w:sz="0" w:space="0" w:color="auto"/>
        <w:bottom w:val="none" w:sz="0" w:space="0" w:color="auto"/>
        <w:right w:val="none" w:sz="0" w:space="0" w:color="auto"/>
      </w:divBdr>
    </w:div>
    <w:div w:id="386875195">
      <w:bodyDiv w:val="1"/>
      <w:marLeft w:val="0"/>
      <w:marRight w:val="0"/>
      <w:marTop w:val="0"/>
      <w:marBottom w:val="0"/>
      <w:divBdr>
        <w:top w:val="none" w:sz="0" w:space="0" w:color="auto"/>
        <w:left w:val="none" w:sz="0" w:space="0" w:color="auto"/>
        <w:bottom w:val="none" w:sz="0" w:space="0" w:color="auto"/>
        <w:right w:val="none" w:sz="0" w:space="0" w:color="auto"/>
      </w:divBdr>
    </w:div>
    <w:div w:id="386926275">
      <w:bodyDiv w:val="1"/>
      <w:marLeft w:val="0"/>
      <w:marRight w:val="0"/>
      <w:marTop w:val="0"/>
      <w:marBottom w:val="0"/>
      <w:divBdr>
        <w:top w:val="none" w:sz="0" w:space="0" w:color="auto"/>
        <w:left w:val="none" w:sz="0" w:space="0" w:color="auto"/>
        <w:bottom w:val="none" w:sz="0" w:space="0" w:color="auto"/>
        <w:right w:val="none" w:sz="0" w:space="0" w:color="auto"/>
      </w:divBdr>
    </w:div>
    <w:div w:id="387077407">
      <w:bodyDiv w:val="1"/>
      <w:marLeft w:val="0"/>
      <w:marRight w:val="0"/>
      <w:marTop w:val="0"/>
      <w:marBottom w:val="0"/>
      <w:divBdr>
        <w:top w:val="none" w:sz="0" w:space="0" w:color="auto"/>
        <w:left w:val="none" w:sz="0" w:space="0" w:color="auto"/>
        <w:bottom w:val="none" w:sz="0" w:space="0" w:color="auto"/>
        <w:right w:val="none" w:sz="0" w:space="0" w:color="auto"/>
      </w:divBdr>
    </w:div>
    <w:div w:id="387146889">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87732703">
      <w:bodyDiv w:val="1"/>
      <w:marLeft w:val="0"/>
      <w:marRight w:val="0"/>
      <w:marTop w:val="0"/>
      <w:marBottom w:val="0"/>
      <w:divBdr>
        <w:top w:val="none" w:sz="0" w:space="0" w:color="auto"/>
        <w:left w:val="none" w:sz="0" w:space="0" w:color="auto"/>
        <w:bottom w:val="none" w:sz="0" w:space="0" w:color="auto"/>
        <w:right w:val="none" w:sz="0" w:space="0" w:color="auto"/>
      </w:divBdr>
    </w:div>
    <w:div w:id="387804598">
      <w:bodyDiv w:val="1"/>
      <w:marLeft w:val="0"/>
      <w:marRight w:val="0"/>
      <w:marTop w:val="0"/>
      <w:marBottom w:val="0"/>
      <w:divBdr>
        <w:top w:val="none" w:sz="0" w:space="0" w:color="auto"/>
        <w:left w:val="none" w:sz="0" w:space="0" w:color="auto"/>
        <w:bottom w:val="none" w:sz="0" w:space="0" w:color="auto"/>
        <w:right w:val="none" w:sz="0" w:space="0" w:color="auto"/>
      </w:divBdr>
    </w:div>
    <w:div w:id="388067796">
      <w:bodyDiv w:val="1"/>
      <w:marLeft w:val="0"/>
      <w:marRight w:val="0"/>
      <w:marTop w:val="0"/>
      <w:marBottom w:val="0"/>
      <w:divBdr>
        <w:top w:val="none" w:sz="0" w:space="0" w:color="auto"/>
        <w:left w:val="none" w:sz="0" w:space="0" w:color="auto"/>
        <w:bottom w:val="none" w:sz="0" w:space="0" w:color="auto"/>
        <w:right w:val="none" w:sz="0" w:space="0" w:color="auto"/>
      </w:divBdr>
    </w:div>
    <w:div w:id="388459154">
      <w:bodyDiv w:val="1"/>
      <w:marLeft w:val="0"/>
      <w:marRight w:val="0"/>
      <w:marTop w:val="0"/>
      <w:marBottom w:val="0"/>
      <w:divBdr>
        <w:top w:val="none" w:sz="0" w:space="0" w:color="auto"/>
        <w:left w:val="none" w:sz="0" w:space="0" w:color="auto"/>
        <w:bottom w:val="none" w:sz="0" w:space="0" w:color="auto"/>
        <w:right w:val="none" w:sz="0" w:space="0" w:color="auto"/>
      </w:divBdr>
    </w:div>
    <w:div w:id="388967218">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0268807">
      <w:bodyDiv w:val="1"/>
      <w:marLeft w:val="0"/>
      <w:marRight w:val="0"/>
      <w:marTop w:val="0"/>
      <w:marBottom w:val="0"/>
      <w:divBdr>
        <w:top w:val="none" w:sz="0" w:space="0" w:color="auto"/>
        <w:left w:val="none" w:sz="0" w:space="0" w:color="auto"/>
        <w:bottom w:val="none" w:sz="0" w:space="0" w:color="auto"/>
        <w:right w:val="none" w:sz="0" w:space="0" w:color="auto"/>
      </w:divBdr>
    </w:div>
    <w:div w:id="390344349">
      <w:bodyDiv w:val="1"/>
      <w:marLeft w:val="0"/>
      <w:marRight w:val="0"/>
      <w:marTop w:val="0"/>
      <w:marBottom w:val="0"/>
      <w:divBdr>
        <w:top w:val="none" w:sz="0" w:space="0" w:color="auto"/>
        <w:left w:val="none" w:sz="0" w:space="0" w:color="auto"/>
        <w:bottom w:val="none" w:sz="0" w:space="0" w:color="auto"/>
        <w:right w:val="none" w:sz="0" w:space="0" w:color="auto"/>
      </w:divBdr>
    </w:div>
    <w:div w:id="390346916">
      <w:bodyDiv w:val="1"/>
      <w:marLeft w:val="0"/>
      <w:marRight w:val="0"/>
      <w:marTop w:val="0"/>
      <w:marBottom w:val="0"/>
      <w:divBdr>
        <w:top w:val="none" w:sz="0" w:space="0" w:color="auto"/>
        <w:left w:val="none" w:sz="0" w:space="0" w:color="auto"/>
        <w:bottom w:val="none" w:sz="0" w:space="0" w:color="auto"/>
        <w:right w:val="none" w:sz="0" w:space="0" w:color="auto"/>
      </w:divBdr>
    </w:div>
    <w:div w:id="390351357">
      <w:bodyDiv w:val="1"/>
      <w:marLeft w:val="0"/>
      <w:marRight w:val="0"/>
      <w:marTop w:val="0"/>
      <w:marBottom w:val="0"/>
      <w:divBdr>
        <w:top w:val="none" w:sz="0" w:space="0" w:color="auto"/>
        <w:left w:val="none" w:sz="0" w:space="0" w:color="auto"/>
        <w:bottom w:val="none" w:sz="0" w:space="0" w:color="auto"/>
        <w:right w:val="none" w:sz="0" w:space="0" w:color="auto"/>
      </w:divBdr>
    </w:div>
    <w:div w:id="390542230">
      <w:bodyDiv w:val="1"/>
      <w:marLeft w:val="0"/>
      <w:marRight w:val="0"/>
      <w:marTop w:val="0"/>
      <w:marBottom w:val="0"/>
      <w:divBdr>
        <w:top w:val="none" w:sz="0" w:space="0" w:color="auto"/>
        <w:left w:val="none" w:sz="0" w:space="0" w:color="auto"/>
        <w:bottom w:val="none" w:sz="0" w:space="0" w:color="auto"/>
        <w:right w:val="none" w:sz="0" w:space="0" w:color="auto"/>
      </w:divBdr>
    </w:div>
    <w:div w:id="390614617">
      <w:bodyDiv w:val="1"/>
      <w:marLeft w:val="0"/>
      <w:marRight w:val="0"/>
      <w:marTop w:val="0"/>
      <w:marBottom w:val="0"/>
      <w:divBdr>
        <w:top w:val="none" w:sz="0" w:space="0" w:color="auto"/>
        <w:left w:val="none" w:sz="0" w:space="0" w:color="auto"/>
        <w:bottom w:val="none" w:sz="0" w:space="0" w:color="auto"/>
        <w:right w:val="none" w:sz="0" w:space="0" w:color="auto"/>
      </w:divBdr>
    </w:div>
    <w:div w:id="390857297">
      <w:bodyDiv w:val="1"/>
      <w:marLeft w:val="0"/>
      <w:marRight w:val="0"/>
      <w:marTop w:val="0"/>
      <w:marBottom w:val="0"/>
      <w:divBdr>
        <w:top w:val="none" w:sz="0" w:space="0" w:color="auto"/>
        <w:left w:val="none" w:sz="0" w:space="0" w:color="auto"/>
        <w:bottom w:val="none" w:sz="0" w:space="0" w:color="auto"/>
        <w:right w:val="none" w:sz="0" w:space="0" w:color="auto"/>
      </w:divBdr>
    </w:div>
    <w:div w:id="390888705">
      <w:bodyDiv w:val="1"/>
      <w:marLeft w:val="0"/>
      <w:marRight w:val="0"/>
      <w:marTop w:val="0"/>
      <w:marBottom w:val="0"/>
      <w:divBdr>
        <w:top w:val="none" w:sz="0" w:space="0" w:color="auto"/>
        <w:left w:val="none" w:sz="0" w:space="0" w:color="auto"/>
        <w:bottom w:val="none" w:sz="0" w:space="0" w:color="auto"/>
        <w:right w:val="none" w:sz="0" w:space="0" w:color="auto"/>
      </w:divBdr>
    </w:div>
    <w:div w:id="391122717">
      <w:bodyDiv w:val="1"/>
      <w:marLeft w:val="0"/>
      <w:marRight w:val="0"/>
      <w:marTop w:val="0"/>
      <w:marBottom w:val="0"/>
      <w:divBdr>
        <w:top w:val="none" w:sz="0" w:space="0" w:color="auto"/>
        <w:left w:val="none" w:sz="0" w:space="0" w:color="auto"/>
        <w:bottom w:val="none" w:sz="0" w:space="0" w:color="auto"/>
        <w:right w:val="none" w:sz="0" w:space="0" w:color="auto"/>
      </w:divBdr>
    </w:div>
    <w:div w:id="391196757">
      <w:bodyDiv w:val="1"/>
      <w:marLeft w:val="0"/>
      <w:marRight w:val="0"/>
      <w:marTop w:val="0"/>
      <w:marBottom w:val="0"/>
      <w:divBdr>
        <w:top w:val="none" w:sz="0" w:space="0" w:color="auto"/>
        <w:left w:val="none" w:sz="0" w:space="0" w:color="auto"/>
        <w:bottom w:val="none" w:sz="0" w:space="0" w:color="auto"/>
        <w:right w:val="none" w:sz="0" w:space="0" w:color="auto"/>
      </w:divBdr>
    </w:div>
    <w:div w:id="391317391">
      <w:bodyDiv w:val="1"/>
      <w:marLeft w:val="0"/>
      <w:marRight w:val="0"/>
      <w:marTop w:val="0"/>
      <w:marBottom w:val="0"/>
      <w:divBdr>
        <w:top w:val="none" w:sz="0" w:space="0" w:color="auto"/>
        <w:left w:val="none" w:sz="0" w:space="0" w:color="auto"/>
        <w:bottom w:val="none" w:sz="0" w:space="0" w:color="auto"/>
        <w:right w:val="none" w:sz="0" w:space="0" w:color="auto"/>
      </w:divBdr>
    </w:div>
    <w:div w:id="392898287">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282423">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3820160">
      <w:bodyDiv w:val="1"/>
      <w:marLeft w:val="0"/>
      <w:marRight w:val="0"/>
      <w:marTop w:val="0"/>
      <w:marBottom w:val="0"/>
      <w:divBdr>
        <w:top w:val="none" w:sz="0" w:space="0" w:color="auto"/>
        <w:left w:val="none" w:sz="0" w:space="0" w:color="auto"/>
        <w:bottom w:val="none" w:sz="0" w:space="0" w:color="auto"/>
        <w:right w:val="none" w:sz="0" w:space="0" w:color="auto"/>
      </w:divBdr>
    </w:div>
    <w:div w:id="393889914">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5514092">
      <w:bodyDiv w:val="1"/>
      <w:marLeft w:val="0"/>
      <w:marRight w:val="0"/>
      <w:marTop w:val="0"/>
      <w:marBottom w:val="0"/>
      <w:divBdr>
        <w:top w:val="none" w:sz="0" w:space="0" w:color="auto"/>
        <w:left w:val="none" w:sz="0" w:space="0" w:color="auto"/>
        <w:bottom w:val="none" w:sz="0" w:space="0" w:color="auto"/>
        <w:right w:val="none" w:sz="0" w:space="0" w:color="auto"/>
      </w:divBdr>
    </w:div>
    <w:div w:id="396172591">
      <w:bodyDiv w:val="1"/>
      <w:marLeft w:val="0"/>
      <w:marRight w:val="0"/>
      <w:marTop w:val="0"/>
      <w:marBottom w:val="0"/>
      <w:divBdr>
        <w:top w:val="none" w:sz="0" w:space="0" w:color="auto"/>
        <w:left w:val="none" w:sz="0" w:space="0" w:color="auto"/>
        <w:bottom w:val="none" w:sz="0" w:space="0" w:color="auto"/>
        <w:right w:val="none" w:sz="0" w:space="0" w:color="auto"/>
      </w:divBdr>
    </w:div>
    <w:div w:id="396782527">
      <w:bodyDiv w:val="1"/>
      <w:marLeft w:val="0"/>
      <w:marRight w:val="0"/>
      <w:marTop w:val="0"/>
      <w:marBottom w:val="0"/>
      <w:divBdr>
        <w:top w:val="none" w:sz="0" w:space="0" w:color="auto"/>
        <w:left w:val="none" w:sz="0" w:space="0" w:color="auto"/>
        <w:bottom w:val="none" w:sz="0" w:space="0" w:color="auto"/>
        <w:right w:val="none" w:sz="0" w:space="0" w:color="auto"/>
      </w:divBdr>
    </w:div>
    <w:div w:id="397217471">
      <w:bodyDiv w:val="1"/>
      <w:marLeft w:val="0"/>
      <w:marRight w:val="0"/>
      <w:marTop w:val="0"/>
      <w:marBottom w:val="0"/>
      <w:divBdr>
        <w:top w:val="none" w:sz="0" w:space="0" w:color="auto"/>
        <w:left w:val="none" w:sz="0" w:space="0" w:color="auto"/>
        <w:bottom w:val="none" w:sz="0" w:space="0" w:color="auto"/>
        <w:right w:val="none" w:sz="0" w:space="0" w:color="auto"/>
      </w:divBdr>
    </w:div>
    <w:div w:id="397553225">
      <w:bodyDiv w:val="1"/>
      <w:marLeft w:val="0"/>
      <w:marRight w:val="0"/>
      <w:marTop w:val="0"/>
      <w:marBottom w:val="0"/>
      <w:divBdr>
        <w:top w:val="none" w:sz="0" w:space="0" w:color="auto"/>
        <w:left w:val="none" w:sz="0" w:space="0" w:color="auto"/>
        <w:bottom w:val="none" w:sz="0" w:space="0" w:color="auto"/>
        <w:right w:val="none" w:sz="0" w:space="0" w:color="auto"/>
      </w:divBdr>
    </w:div>
    <w:div w:id="397896523">
      <w:bodyDiv w:val="1"/>
      <w:marLeft w:val="0"/>
      <w:marRight w:val="0"/>
      <w:marTop w:val="0"/>
      <w:marBottom w:val="0"/>
      <w:divBdr>
        <w:top w:val="none" w:sz="0" w:space="0" w:color="auto"/>
        <w:left w:val="none" w:sz="0" w:space="0" w:color="auto"/>
        <w:bottom w:val="none" w:sz="0" w:space="0" w:color="auto"/>
        <w:right w:val="none" w:sz="0" w:space="0" w:color="auto"/>
      </w:divBdr>
    </w:div>
    <w:div w:id="398554860">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398675355">
      <w:bodyDiv w:val="1"/>
      <w:marLeft w:val="0"/>
      <w:marRight w:val="0"/>
      <w:marTop w:val="0"/>
      <w:marBottom w:val="0"/>
      <w:divBdr>
        <w:top w:val="none" w:sz="0" w:space="0" w:color="auto"/>
        <w:left w:val="none" w:sz="0" w:space="0" w:color="auto"/>
        <w:bottom w:val="none" w:sz="0" w:space="0" w:color="auto"/>
        <w:right w:val="none" w:sz="0" w:space="0" w:color="auto"/>
      </w:divBdr>
    </w:div>
    <w:div w:id="399982591">
      <w:bodyDiv w:val="1"/>
      <w:marLeft w:val="0"/>
      <w:marRight w:val="0"/>
      <w:marTop w:val="0"/>
      <w:marBottom w:val="0"/>
      <w:divBdr>
        <w:top w:val="none" w:sz="0" w:space="0" w:color="auto"/>
        <w:left w:val="none" w:sz="0" w:space="0" w:color="auto"/>
        <w:bottom w:val="none" w:sz="0" w:space="0" w:color="auto"/>
        <w:right w:val="none" w:sz="0" w:space="0" w:color="auto"/>
      </w:divBdr>
    </w:div>
    <w:div w:id="400176426">
      <w:bodyDiv w:val="1"/>
      <w:marLeft w:val="0"/>
      <w:marRight w:val="0"/>
      <w:marTop w:val="0"/>
      <w:marBottom w:val="0"/>
      <w:divBdr>
        <w:top w:val="none" w:sz="0" w:space="0" w:color="auto"/>
        <w:left w:val="none" w:sz="0" w:space="0" w:color="auto"/>
        <w:bottom w:val="none" w:sz="0" w:space="0" w:color="auto"/>
        <w:right w:val="none" w:sz="0" w:space="0" w:color="auto"/>
      </w:divBdr>
    </w:div>
    <w:div w:id="400638361">
      <w:bodyDiv w:val="1"/>
      <w:marLeft w:val="0"/>
      <w:marRight w:val="0"/>
      <w:marTop w:val="0"/>
      <w:marBottom w:val="0"/>
      <w:divBdr>
        <w:top w:val="none" w:sz="0" w:space="0" w:color="auto"/>
        <w:left w:val="none" w:sz="0" w:space="0" w:color="auto"/>
        <w:bottom w:val="none" w:sz="0" w:space="0" w:color="auto"/>
        <w:right w:val="none" w:sz="0" w:space="0" w:color="auto"/>
      </w:divBdr>
    </w:div>
    <w:div w:id="401291100">
      <w:bodyDiv w:val="1"/>
      <w:marLeft w:val="0"/>
      <w:marRight w:val="0"/>
      <w:marTop w:val="0"/>
      <w:marBottom w:val="0"/>
      <w:divBdr>
        <w:top w:val="none" w:sz="0" w:space="0" w:color="auto"/>
        <w:left w:val="none" w:sz="0" w:space="0" w:color="auto"/>
        <w:bottom w:val="none" w:sz="0" w:space="0" w:color="auto"/>
        <w:right w:val="none" w:sz="0" w:space="0" w:color="auto"/>
      </w:divBdr>
    </w:div>
    <w:div w:id="401752726">
      <w:bodyDiv w:val="1"/>
      <w:marLeft w:val="0"/>
      <w:marRight w:val="0"/>
      <w:marTop w:val="0"/>
      <w:marBottom w:val="0"/>
      <w:divBdr>
        <w:top w:val="none" w:sz="0" w:space="0" w:color="auto"/>
        <w:left w:val="none" w:sz="0" w:space="0" w:color="auto"/>
        <w:bottom w:val="none" w:sz="0" w:space="0" w:color="auto"/>
        <w:right w:val="none" w:sz="0" w:space="0" w:color="auto"/>
      </w:divBdr>
    </w:div>
    <w:div w:id="402144116">
      <w:bodyDiv w:val="1"/>
      <w:marLeft w:val="0"/>
      <w:marRight w:val="0"/>
      <w:marTop w:val="0"/>
      <w:marBottom w:val="0"/>
      <w:divBdr>
        <w:top w:val="none" w:sz="0" w:space="0" w:color="auto"/>
        <w:left w:val="none" w:sz="0" w:space="0" w:color="auto"/>
        <w:bottom w:val="none" w:sz="0" w:space="0" w:color="auto"/>
        <w:right w:val="none" w:sz="0" w:space="0" w:color="auto"/>
      </w:divBdr>
    </w:div>
    <w:div w:id="403139341">
      <w:bodyDiv w:val="1"/>
      <w:marLeft w:val="0"/>
      <w:marRight w:val="0"/>
      <w:marTop w:val="0"/>
      <w:marBottom w:val="0"/>
      <w:divBdr>
        <w:top w:val="none" w:sz="0" w:space="0" w:color="auto"/>
        <w:left w:val="none" w:sz="0" w:space="0" w:color="auto"/>
        <w:bottom w:val="none" w:sz="0" w:space="0" w:color="auto"/>
        <w:right w:val="none" w:sz="0" w:space="0" w:color="auto"/>
      </w:divBdr>
    </w:div>
    <w:div w:id="403263701">
      <w:bodyDiv w:val="1"/>
      <w:marLeft w:val="0"/>
      <w:marRight w:val="0"/>
      <w:marTop w:val="0"/>
      <w:marBottom w:val="0"/>
      <w:divBdr>
        <w:top w:val="none" w:sz="0" w:space="0" w:color="auto"/>
        <w:left w:val="none" w:sz="0" w:space="0" w:color="auto"/>
        <w:bottom w:val="none" w:sz="0" w:space="0" w:color="auto"/>
        <w:right w:val="none" w:sz="0" w:space="0" w:color="auto"/>
      </w:divBdr>
    </w:div>
    <w:div w:id="403532085">
      <w:bodyDiv w:val="1"/>
      <w:marLeft w:val="0"/>
      <w:marRight w:val="0"/>
      <w:marTop w:val="0"/>
      <w:marBottom w:val="0"/>
      <w:divBdr>
        <w:top w:val="none" w:sz="0" w:space="0" w:color="auto"/>
        <w:left w:val="none" w:sz="0" w:space="0" w:color="auto"/>
        <w:bottom w:val="none" w:sz="0" w:space="0" w:color="auto"/>
        <w:right w:val="none" w:sz="0" w:space="0" w:color="auto"/>
      </w:divBdr>
    </w:div>
    <w:div w:id="403719610">
      <w:bodyDiv w:val="1"/>
      <w:marLeft w:val="0"/>
      <w:marRight w:val="0"/>
      <w:marTop w:val="0"/>
      <w:marBottom w:val="0"/>
      <w:divBdr>
        <w:top w:val="none" w:sz="0" w:space="0" w:color="auto"/>
        <w:left w:val="none" w:sz="0" w:space="0" w:color="auto"/>
        <w:bottom w:val="none" w:sz="0" w:space="0" w:color="auto"/>
        <w:right w:val="none" w:sz="0" w:space="0" w:color="auto"/>
      </w:divBdr>
    </w:div>
    <w:div w:id="404189258">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079758">
      <w:bodyDiv w:val="1"/>
      <w:marLeft w:val="0"/>
      <w:marRight w:val="0"/>
      <w:marTop w:val="0"/>
      <w:marBottom w:val="0"/>
      <w:divBdr>
        <w:top w:val="none" w:sz="0" w:space="0" w:color="auto"/>
        <w:left w:val="none" w:sz="0" w:space="0" w:color="auto"/>
        <w:bottom w:val="none" w:sz="0" w:space="0" w:color="auto"/>
        <w:right w:val="none" w:sz="0" w:space="0" w:color="auto"/>
      </w:divBdr>
    </w:div>
    <w:div w:id="405418208">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05761290">
      <w:bodyDiv w:val="1"/>
      <w:marLeft w:val="0"/>
      <w:marRight w:val="0"/>
      <w:marTop w:val="0"/>
      <w:marBottom w:val="0"/>
      <w:divBdr>
        <w:top w:val="none" w:sz="0" w:space="0" w:color="auto"/>
        <w:left w:val="none" w:sz="0" w:space="0" w:color="auto"/>
        <w:bottom w:val="none" w:sz="0" w:space="0" w:color="auto"/>
        <w:right w:val="none" w:sz="0" w:space="0" w:color="auto"/>
      </w:divBdr>
    </w:div>
    <w:div w:id="405806519">
      <w:bodyDiv w:val="1"/>
      <w:marLeft w:val="0"/>
      <w:marRight w:val="0"/>
      <w:marTop w:val="0"/>
      <w:marBottom w:val="0"/>
      <w:divBdr>
        <w:top w:val="none" w:sz="0" w:space="0" w:color="auto"/>
        <w:left w:val="none" w:sz="0" w:space="0" w:color="auto"/>
        <w:bottom w:val="none" w:sz="0" w:space="0" w:color="auto"/>
        <w:right w:val="none" w:sz="0" w:space="0" w:color="auto"/>
      </w:divBdr>
    </w:div>
    <w:div w:id="405810240">
      <w:bodyDiv w:val="1"/>
      <w:marLeft w:val="0"/>
      <w:marRight w:val="0"/>
      <w:marTop w:val="0"/>
      <w:marBottom w:val="0"/>
      <w:divBdr>
        <w:top w:val="none" w:sz="0" w:space="0" w:color="auto"/>
        <w:left w:val="none" w:sz="0" w:space="0" w:color="auto"/>
        <w:bottom w:val="none" w:sz="0" w:space="0" w:color="auto"/>
        <w:right w:val="none" w:sz="0" w:space="0" w:color="auto"/>
      </w:divBdr>
    </w:div>
    <w:div w:id="406340700">
      <w:bodyDiv w:val="1"/>
      <w:marLeft w:val="0"/>
      <w:marRight w:val="0"/>
      <w:marTop w:val="0"/>
      <w:marBottom w:val="0"/>
      <w:divBdr>
        <w:top w:val="none" w:sz="0" w:space="0" w:color="auto"/>
        <w:left w:val="none" w:sz="0" w:space="0" w:color="auto"/>
        <w:bottom w:val="none" w:sz="0" w:space="0" w:color="auto"/>
        <w:right w:val="none" w:sz="0" w:space="0" w:color="auto"/>
      </w:divBdr>
    </w:div>
    <w:div w:id="406608770">
      <w:bodyDiv w:val="1"/>
      <w:marLeft w:val="0"/>
      <w:marRight w:val="0"/>
      <w:marTop w:val="0"/>
      <w:marBottom w:val="0"/>
      <w:divBdr>
        <w:top w:val="none" w:sz="0" w:space="0" w:color="auto"/>
        <w:left w:val="none" w:sz="0" w:space="0" w:color="auto"/>
        <w:bottom w:val="none" w:sz="0" w:space="0" w:color="auto"/>
        <w:right w:val="none" w:sz="0" w:space="0" w:color="auto"/>
      </w:divBdr>
    </w:div>
    <w:div w:id="406805017">
      <w:bodyDiv w:val="1"/>
      <w:marLeft w:val="0"/>
      <w:marRight w:val="0"/>
      <w:marTop w:val="0"/>
      <w:marBottom w:val="0"/>
      <w:divBdr>
        <w:top w:val="none" w:sz="0" w:space="0" w:color="auto"/>
        <w:left w:val="none" w:sz="0" w:space="0" w:color="auto"/>
        <w:bottom w:val="none" w:sz="0" w:space="0" w:color="auto"/>
        <w:right w:val="none" w:sz="0" w:space="0" w:color="auto"/>
      </w:divBdr>
    </w:div>
    <w:div w:id="407312080">
      <w:bodyDiv w:val="1"/>
      <w:marLeft w:val="0"/>
      <w:marRight w:val="0"/>
      <w:marTop w:val="0"/>
      <w:marBottom w:val="0"/>
      <w:divBdr>
        <w:top w:val="none" w:sz="0" w:space="0" w:color="auto"/>
        <w:left w:val="none" w:sz="0" w:space="0" w:color="auto"/>
        <w:bottom w:val="none" w:sz="0" w:space="0" w:color="auto"/>
        <w:right w:val="none" w:sz="0" w:space="0" w:color="auto"/>
      </w:divBdr>
    </w:div>
    <w:div w:id="407386279">
      <w:bodyDiv w:val="1"/>
      <w:marLeft w:val="0"/>
      <w:marRight w:val="0"/>
      <w:marTop w:val="0"/>
      <w:marBottom w:val="0"/>
      <w:divBdr>
        <w:top w:val="none" w:sz="0" w:space="0" w:color="auto"/>
        <w:left w:val="none" w:sz="0" w:space="0" w:color="auto"/>
        <w:bottom w:val="none" w:sz="0" w:space="0" w:color="auto"/>
        <w:right w:val="none" w:sz="0" w:space="0" w:color="auto"/>
      </w:divBdr>
    </w:div>
    <w:div w:id="407462468">
      <w:bodyDiv w:val="1"/>
      <w:marLeft w:val="0"/>
      <w:marRight w:val="0"/>
      <w:marTop w:val="0"/>
      <w:marBottom w:val="0"/>
      <w:divBdr>
        <w:top w:val="none" w:sz="0" w:space="0" w:color="auto"/>
        <w:left w:val="none" w:sz="0" w:space="0" w:color="auto"/>
        <w:bottom w:val="none" w:sz="0" w:space="0" w:color="auto"/>
        <w:right w:val="none" w:sz="0" w:space="0" w:color="auto"/>
      </w:divBdr>
    </w:div>
    <w:div w:id="408119809">
      <w:bodyDiv w:val="1"/>
      <w:marLeft w:val="0"/>
      <w:marRight w:val="0"/>
      <w:marTop w:val="0"/>
      <w:marBottom w:val="0"/>
      <w:divBdr>
        <w:top w:val="none" w:sz="0" w:space="0" w:color="auto"/>
        <w:left w:val="none" w:sz="0" w:space="0" w:color="auto"/>
        <w:bottom w:val="none" w:sz="0" w:space="0" w:color="auto"/>
        <w:right w:val="none" w:sz="0" w:space="0" w:color="auto"/>
      </w:divBdr>
    </w:div>
    <w:div w:id="408234705">
      <w:bodyDiv w:val="1"/>
      <w:marLeft w:val="0"/>
      <w:marRight w:val="0"/>
      <w:marTop w:val="0"/>
      <w:marBottom w:val="0"/>
      <w:divBdr>
        <w:top w:val="none" w:sz="0" w:space="0" w:color="auto"/>
        <w:left w:val="none" w:sz="0" w:space="0" w:color="auto"/>
        <w:bottom w:val="none" w:sz="0" w:space="0" w:color="auto"/>
        <w:right w:val="none" w:sz="0" w:space="0" w:color="auto"/>
      </w:divBdr>
    </w:div>
    <w:div w:id="408384558">
      <w:bodyDiv w:val="1"/>
      <w:marLeft w:val="0"/>
      <w:marRight w:val="0"/>
      <w:marTop w:val="0"/>
      <w:marBottom w:val="0"/>
      <w:divBdr>
        <w:top w:val="none" w:sz="0" w:space="0" w:color="auto"/>
        <w:left w:val="none" w:sz="0" w:space="0" w:color="auto"/>
        <w:bottom w:val="none" w:sz="0" w:space="0" w:color="auto"/>
        <w:right w:val="none" w:sz="0" w:space="0" w:color="auto"/>
      </w:divBdr>
    </w:div>
    <w:div w:id="409890446">
      <w:bodyDiv w:val="1"/>
      <w:marLeft w:val="0"/>
      <w:marRight w:val="0"/>
      <w:marTop w:val="0"/>
      <w:marBottom w:val="0"/>
      <w:divBdr>
        <w:top w:val="none" w:sz="0" w:space="0" w:color="auto"/>
        <w:left w:val="none" w:sz="0" w:space="0" w:color="auto"/>
        <w:bottom w:val="none" w:sz="0" w:space="0" w:color="auto"/>
        <w:right w:val="none" w:sz="0" w:space="0" w:color="auto"/>
      </w:divBdr>
    </w:div>
    <w:div w:id="410584810">
      <w:bodyDiv w:val="1"/>
      <w:marLeft w:val="0"/>
      <w:marRight w:val="0"/>
      <w:marTop w:val="0"/>
      <w:marBottom w:val="0"/>
      <w:divBdr>
        <w:top w:val="none" w:sz="0" w:space="0" w:color="auto"/>
        <w:left w:val="none" w:sz="0" w:space="0" w:color="auto"/>
        <w:bottom w:val="none" w:sz="0" w:space="0" w:color="auto"/>
        <w:right w:val="none" w:sz="0" w:space="0" w:color="auto"/>
      </w:divBdr>
    </w:div>
    <w:div w:id="410857355">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1389350">
      <w:bodyDiv w:val="1"/>
      <w:marLeft w:val="0"/>
      <w:marRight w:val="0"/>
      <w:marTop w:val="0"/>
      <w:marBottom w:val="0"/>
      <w:divBdr>
        <w:top w:val="none" w:sz="0" w:space="0" w:color="auto"/>
        <w:left w:val="none" w:sz="0" w:space="0" w:color="auto"/>
        <w:bottom w:val="none" w:sz="0" w:space="0" w:color="auto"/>
        <w:right w:val="none" w:sz="0" w:space="0" w:color="auto"/>
      </w:divBdr>
    </w:div>
    <w:div w:id="411776186">
      <w:bodyDiv w:val="1"/>
      <w:marLeft w:val="0"/>
      <w:marRight w:val="0"/>
      <w:marTop w:val="0"/>
      <w:marBottom w:val="0"/>
      <w:divBdr>
        <w:top w:val="none" w:sz="0" w:space="0" w:color="auto"/>
        <w:left w:val="none" w:sz="0" w:space="0" w:color="auto"/>
        <w:bottom w:val="none" w:sz="0" w:space="0" w:color="auto"/>
        <w:right w:val="none" w:sz="0" w:space="0" w:color="auto"/>
      </w:divBdr>
    </w:div>
    <w:div w:id="411853720">
      <w:bodyDiv w:val="1"/>
      <w:marLeft w:val="0"/>
      <w:marRight w:val="0"/>
      <w:marTop w:val="0"/>
      <w:marBottom w:val="0"/>
      <w:divBdr>
        <w:top w:val="none" w:sz="0" w:space="0" w:color="auto"/>
        <w:left w:val="none" w:sz="0" w:space="0" w:color="auto"/>
        <w:bottom w:val="none" w:sz="0" w:space="0" w:color="auto"/>
        <w:right w:val="none" w:sz="0" w:space="0" w:color="auto"/>
      </w:divBdr>
    </w:div>
    <w:div w:id="412051387">
      <w:bodyDiv w:val="1"/>
      <w:marLeft w:val="0"/>
      <w:marRight w:val="0"/>
      <w:marTop w:val="0"/>
      <w:marBottom w:val="0"/>
      <w:divBdr>
        <w:top w:val="none" w:sz="0" w:space="0" w:color="auto"/>
        <w:left w:val="none" w:sz="0" w:space="0" w:color="auto"/>
        <w:bottom w:val="none" w:sz="0" w:space="0" w:color="auto"/>
        <w:right w:val="none" w:sz="0" w:space="0" w:color="auto"/>
      </w:divBdr>
    </w:div>
    <w:div w:id="412168711">
      <w:bodyDiv w:val="1"/>
      <w:marLeft w:val="0"/>
      <w:marRight w:val="0"/>
      <w:marTop w:val="0"/>
      <w:marBottom w:val="0"/>
      <w:divBdr>
        <w:top w:val="none" w:sz="0" w:space="0" w:color="auto"/>
        <w:left w:val="none" w:sz="0" w:space="0" w:color="auto"/>
        <w:bottom w:val="none" w:sz="0" w:space="0" w:color="auto"/>
        <w:right w:val="none" w:sz="0" w:space="0" w:color="auto"/>
      </w:divBdr>
    </w:div>
    <w:div w:id="413940652">
      <w:bodyDiv w:val="1"/>
      <w:marLeft w:val="0"/>
      <w:marRight w:val="0"/>
      <w:marTop w:val="0"/>
      <w:marBottom w:val="0"/>
      <w:divBdr>
        <w:top w:val="none" w:sz="0" w:space="0" w:color="auto"/>
        <w:left w:val="none" w:sz="0" w:space="0" w:color="auto"/>
        <w:bottom w:val="none" w:sz="0" w:space="0" w:color="auto"/>
        <w:right w:val="none" w:sz="0" w:space="0" w:color="auto"/>
      </w:divBdr>
    </w:div>
    <w:div w:id="414016229">
      <w:bodyDiv w:val="1"/>
      <w:marLeft w:val="0"/>
      <w:marRight w:val="0"/>
      <w:marTop w:val="0"/>
      <w:marBottom w:val="0"/>
      <w:divBdr>
        <w:top w:val="none" w:sz="0" w:space="0" w:color="auto"/>
        <w:left w:val="none" w:sz="0" w:space="0" w:color="auto"/>
        <w:bottom w:val="none" w:sz="0" w:space="0" w:color="auto"/>
        <w:right w:val="none" w:sz="0" w:space="0" w:color="auto"/>
      </w:divBdr>
    </w:div>
    <w:div w:id="414085817">
      <w:bodyDiv w:val="1"/>
      <w:marLeft w:val="0"/>
      <w:marRight w:val="0"/>
      <w:marTop w:val="0"/>
      <w:marBottom w:val="0"/>
      <w:divBdr>
        <w:top w:val="none" w:sz="0" w:space="0" w:color="auto"/>
        <w:left w:val="none" w:sz="0" w:space="0" w:color="auto"/>
        <w:bottom w:val="none" w:sz="0" w:space="0" w:color="auto"/>
        <w:right w:val="none" w:sz="0" w:space="0" w:color="auto"/>
      </w:divBdr>
    </w:div>
    <w:div w:id="414547037">
      <w:bodyDiv w:val="1"/>
      <w:marLeft w:val="0"/>
      <w:marRight w:val="0"/>
      <w:marTop w:val="0"/>
      <w:marBottom w:val="0"/>
      <w:divBdr>
        <w:top w:val="none" w:sz="0" w:space="0" w:color="auto"/>
        <w:left w:val="none" w:sz="0" w:space="0" w:color="auto"/>
        <w:bottom w:val="none" w:sz="0" w:space="0" w:color="auto"/>
        <w:right w:val="none" w:sz="0" w:space="0" w:color="auto"/>
      </w:divBdr>
    </w:div>
    <w:div w:id="414592299">
      <w:bodyDiv w:val="1"/>
      <w:marLeft w:val="0"/>
      <w:marRight w:val="0"/>
      <w:marTop w:val="0"/>
      <w:marBottom w:val="0"/>
      <w:divBdr>
        <w:top w:val="none" w:sz="0" w:space="0" w:color="auto"/>
        <w:left w:val="none" w:sz="0" w:space="0" w:color="auto"/>
        <w:bottom w:val="none" w:sz="0" w:space="0" w:color="auto"/>
        <w:right w:val="none" w:sz="0" w:space="0" w:color="auto"/>
      </w:divBdr>
    </w:div>
    <w:div w:id="414863487">
      <w:bodyDiv w:val="1"/>
      <w:marLeft w:val="0"/>
      <w:marRight w:val="0"/>
      <w:marTop w:val="0"/>
      <w:marBottom w:val="0"/>
      <w:divBdr>
        <w:top w:val="none" w:sz="0" w:space="0" w:color="auto"/>
        <w:left w:val="none" w:sz="0" w:space="0" w:color="auto"/>
        <w:bottom w:val="none" w:sz="0" w:space="0" w:color="auto"/>
        <w:right w:val="none" w:sz="0" w:space="0" w:color="auto"/>
      </w:divBdr>
    </w:div>
    <w:div w:id="414937480">
      <w:bodyDiv w:val="1"/>
      <w:marLeft w:val="0"/>
      <w:marRight w:val="0"/>
      <w:marTop w:val="0"/>
      <w:marBottom w:val="0"/>
      <w:divBdr>
        <w:top w:val="none" w:sz="0" w:space="0" w:color="auto"/>
        <w:left w:val="none" w:sz="0" w:space="0" w:color="auto"/>
        <w:bottom w:val="none" w:sz="0" w:space="0" w:color="auto"/>
        <w:right w:val="none" w:sz="0" w:space="0" w:color="auto"/>
      </w:divBdr>
    </w:div>
    <w:div w:id="415060357">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5592823">
      <w:bodyDiv w:val="1"/>
      <w:marLeft w:val="0"/>
      <w:marRight w:val="0"/>
      <w:marTop w:val="0"/>
      <w:marBottom w:val="0"/>
      <w:divBdr>
        <w:top w:val="none" w:sz="0" w:space="0" w:color="auto"/>
        <w:left w:val="none" w:sz="0" w:space="0" w:color="auto"/>
        <w:bottom w:val="none" w:sz="0" w:space="0" w:color="auto"/>
        <w:right w:val="none" w:sz="0" w:space="0" w:color="auto"/>
      </w:divBdr>
    </w:div>
    <w:div w:id="415713285">
      <w:bodyDiv w:val="1"/>
      <w:marLeft w:val="0"/>
      <w:marRight w:val="0"/>
      <w:marTop w:val="0"/>
      <w:marBottom w:val="0"/>
      <w:divBdr>
        <w:top w:val="none" w:sz="0" w:space="0" w:color="auto"/>
        <w:left w:val="none" w:sz="0" w:space="0" w:color="auto"/>
        <w:bottom w:val="none" w:sz="0" w:space="0" w:color="auto"/>
        <w:right w:val="none" w:sz="0" w:space="0" w:color="auto"/>
      </w:divBdr>
    </w:div>
    <w:div w:id="417140142">
      <w:bodyDiv w:val="1"/>
      <w:marLeft w:val="0"/>
      <w:marRight w:val="0"/>
      <w:marTop w:val="0"/>
      <w:marBottom w:val="0"/>
      <w:divBdr>
        <w:top w:val="none" w:sz="0" w:space="0" w:color="auto"/>
        <w:left w:val="none" w:sz="0" w:space="0" w:color="auto"/>
        <w:bottom w:val="none" w:sz="0" w:space="0" w:color="auto"/>
        <w:right w:val="none" w:sz="0" w:space="0" w:color="auto"/>
      </w:divBdr>
    </w:div>
    <w:div w:id="417408752">
      <w:bodyDiv w:val="1"/>
      <w:marLeft w:val="0"/>
      <w:marRight w:val="0"/>
      <w:marTop w:val="0"/>
      <w:marBottom w:val="0"/>
      <w:divBdr>
        <w:top w:val="none" w:sz="0" w:space="0" w:color="auto"/>
        <w:left w:val="none" w:sz="0" w:space="0" w:color="auto"/>
        <w:bottom w:val="none" w:sz="0" w:space="0" w:color="auto"/>
        <w:right w:val="none" w:sz="0" w:space="0" w:color="auto"/>
      </w:divBdr>
    </w:div>
    <w:div w:id="417559112">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19257581">
      <w:bodyDiv w:val="1"/>
      <w:marLeft w:val="0"/>
      <w:marRight w:val="0"/>
      <w:marTop w:val="0"/>
      <w:marBottom w:val="0"/>
      <w:divBdr>
        <w:top w:val="none" w:sz="0" w:space="0" w:color="auto"/>
        <w:left w:val="none" w:sz="0" w:space="0" w:color="auto"/>
        <w:bottom w:val="none" w:sz="0" w:space="0" w:color="auto"/>
        <w:right w:val="none" w:sz="0" w:space="0" w:color="auto"/>
      </w:divBdr>
    </w:div>
    <w:div w:id="419527065">
      <w:bodyDiv w:val="1"/>
      <w:marLeft w:val="0"/>
      <w:marRight w:val="0"/>
      <w:marTop w:val="0"/>
      <w:marBottom w:val="0"/>
      <w:divBdr>
        <w:top w:val="none" w:sz="0" w:space="0" w:color="auto"/>
        <w:left w:val="none" w:sz="0" w:space="0" w:color="auto"/>
        <w:bottom w:val="none" w:sz="0" w:space="0" w:color="auto"/>
        <w:right w:val="none" w:sz="0" w:space="0" w:color="auto"/>
      </w:divBdr>
    </w:div>
    <w:div w:id="420106535">
      <w:bodyDiv w:val="1"/>
      <w:marLeft w:val="0"/>
      <w:marRight w:val="0"/>
      <w:marTop w:val="0"/>
      <w:marBottom w:val="0"/>
      <w:divBdr>
        <w:top w:val="none" w:sz="0" w:space="0" w:color="auto"/>
        <w:left w:val="none" w:sz="0" w:space="0" w:color="auto"/>
        <w:bottom w:val="none" w:sz="0" w:space="0" w:color="auto"/>
        <w:right w:val="none" w:sz="0" w:space="0" w:color="auto"/>
      </w:divBdr>
    </w:div>
    <w:div w:id="420225617">
      <w:bodyDiv w:val="1"/>
      <w:marLeft w:val="0"/>
      <w:marRight w:val="0"/>
      <w:marTop w:val="0"/>
      <w:marBottom w:val="0"/>
      <w:divBdr>
        <w:top w:val="none" w:sz="0" w:space="0" w:color="auto"/>
        <w:left w:val="none" w:sz="0" w:space="0" w:color="auto"/>
        <w:bottom w:val="none" w:sz="0" w:space="0" w:color="auto"/>
        <w:right w:val="none" w:sz="0" w:space="0" w:color="auto"/>
      </w:divBdr>
    </w:div>
    <w:div w:id="421145285">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1881703">
      <w:bodyDiv w:val="1"/>
      <w:marLeft w:val="0"/>
      <w:marRight w:val="0"/>
      <w:marTop w:val="0"/>
      <w:marBottom w:val="0"/>
      <w:divBdr>
        <w:top w:val="none" w:sz="0" w:space="0" w:color="auto"/>
        <w:left w:val="none" w:sz="0" w:space="0" w:color="auto"/>
        <w:bottom w:val="none" w:sz="0" w:space="0" w:color="auto"/>
        <w:right w:val="none" w:sz="0" w:space="0" w:color="auto"/>
      </w:divBdr>
    </w:div>
    <w:div w:id="421993827">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5001656">
      <w:bodyDiv w:val="1"/>
      <w:marLeft w:val="0"/>
      <w:marRight w:val="0"/>
      <w:marTop w:val="0"/>
      <w:marBottom w:val="0"/>
      <w:divBdr>
        <w:top w:val="none" w:sz="0" w:space="0" w:color="auto"/>
        <w:left w:val="none" w:sz="0" w:space="0" w:color="auto"/>
        <w:bottom w:val="none" w:sz="0" w:space="0" w:color="auto"/>
        <w:right w:val="none" w:sz="0" w:space="0" w:color="auto"/>
      </w:divBdr>
    </w:div>
    <w:div w:id="425075418">
      <w:bodyDiv w:val="1"/>
      <w:marLeft w:val="0"/>
      <w:marRight w:val="0"/>
      <w:marTop w:val="0"/>
      <w:marBottom w:val="0"/>
      <w:divBdr>
        <w:top w:val="none" w:sz="0" w:space="0" w:color="auto"/>
        <w:left w:val="none" w:sz="0" w:space="0" w:color="auto"/>
        <w:bottom w:val="none" w:sz="0" w:space="0" w:color="auto"/>
        <w:right w:val="none" w:sz="0" w:space="0" w:color="auto"/>
      </w:divBdr>
    </w:div>
    <w:div w:id="425156029">
      <w:bodyDiv w:val="1"/>
      <w:marLeft w:val="0"/>
      <w:marRight w:val="0"/>
      <w:marTop w:val="0"/>
      <w:marBottom w:val="0"/>
      <w:divBdr>
        <w:top w:val="none" w:sz="0" w:space="0" w:color="auto"/>
        <w:left w:val="none" w:sz="0" w:space="0" w:color="auto"/>
        <w:bottom w:val="none" w:sz="0" w:space="0" w:color="auto"/>
        <w:right w:val="none" w:sz="0" w:space="0" w:color="auto"/>
      </w:divBdr>
    </w:div>
    <w:div w:id="425275431">
      <w:bodyDiv w:val="1"/>
      <w:marLeft w:val="0"/>
      <w:marRight w:val="0"/>
      <w:marTop w:val="0"/>
      <w:marBottom w:val="0"/>
      <w:divBdr>
        <w:top w:val="none" w:sz="0" w:space="0" w:color="auto"/>
        <w:left w:val="none" w:sz="0" w:space="0" w:color="auto"/>
        <w:bottom w:val="none" w:sz="0" w:space="0" w:color="auto"/>
        <w:right w:val="none" w:sz="0" w:space="0" w:color="auto"/>
      </w:divBdr>
    </w:div>
    <w:div w:id="425853640">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7696286">
      <w:bodyDiv w:val="1"/>
      <w:marLeft w:val="0"/>
      <w:marRight w:val="0"/>
      <w:marTop w:val="0"/>
      <w:marBottom w:val="0"/>
      <w:divBdr>
        <w:top w:val="none" w:sz="0" w:space="0" w:color="auto"/>
        <w:left w:val="none" w:sz="0" w:space="0" w:color="auto"/>
        <w:bottom w:val="none" w:sz="0" w:space="0" w:color="auto"/>
        <w:right w:val="none" w:sz="0" w:space="0" w:color="auto"/>
      </w:divBdr>
    </w:div>
    <w:div w:id="427696564">
      <w:bodyDiv w:val="1"/>
      <w:marLeft w:val="0"/>
      <w:marRight w:val="0"/>
      <w:marTop w:val="0"/>
      <w:marBottom w:val="0"/>
      <w:divBdr>
        <w:top w:val="none" w:sz="0" w:space="0" w:color="auto"/>
        <w:left w:val="none" w:sz="0" w:space="0" w:color="auto"/>
        <w:bottom w:val="none" w:sz="0" w:space="0" w:color="auto"/>
        <w:right w:val="none" w:sz="0" w:space="0" w:color="auto"/>
      </w:divBdr>
    </w:div>
    <w:div w:id="428232816">
      <w:bodyDiv w:val="1"/>
      <w:marLeft w:val="0"/>
      <w:marRight w:val="0"/>
      <w:marTop w:val="0"/>
      <w:marBottom w:val="0"/>
      <w:divBdr>
        <w:top w:val="none" w:sz="0" w:space="0" w:color="auto"/>
        <w:left w:val="none" w:sz="0" w:space="0" w:color="auto"/>
        <w:bottom w:val="none" w:sz="0" w:space="0" w:color="auto"/>
        <w:right w:val="none" w:sz="0" w:space="0" w:color="auto"/>
      </w:divBdr>
    </w:div>
    <w:div w:id="428236796">
      <w:bodyDiv w:val="1"/>
      <w:marLeft w:val="0"/>
      <w:marRight w:val="0"/>
      <w:marTop w:val="0"/>
      <w:marBottom w:val="0"/>
      <w:divBdr>
        <w:top w:val="none" w:sz="0" w:space="0" w:color="auto"/>
        <w:left w:val="none" w:sz="0" w:space="0" w:color="auto"/>
        <w:bottom w:val="none" w:sz="0" w:space="0" w:color="auto"/>
        <w:right w:val="none" w:sz="0" w:space="0" w:color="auto"/>
      </w:divBdr>
    </w:div>
    <w:div w:id="428888429">
      <w:bodyDiv w:val="1"/>
      <w:marLeft w:val="0"/>
      <w:marRight w:val="0"/>
      <w:marTop w:val="0"/>
      <w:marBottom w:val="0"/>
      <w:divBdr>
        <w:top w:val="none" w:sz="0" w:space="0" w:color="auto"/>
        <w:left w:val="none" w:sz="0" w:space="0" w:color="auto"/>
        <w:bottom w:val="none" w:sz="0" w:space="0" w:color="auto"/>
        <w:right w:val="none" w:sz="0" w:space="0" w:color="auto"/>
      </w:divBdr>
    </w:div>
    <w:div w:id="428936930">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29355206">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0466435">
      <w:bodyDiv w:val="1"/>
      <w:marLeft w:val="0"/>
      <w:marRight w:val="0"/>
      <w:marTop w:val="0"/>
      <w:marBottom w:val="0"/>
      <w:divBdr>
        <w:top w:val="none" w:sz="0" w:space="0" w:color="auto"/>
        <w:left w:val="none" w:sz="0" w:space="0" w:color="auto"/>
        <w:bottom w:val="none" w:sz="0" w:space="0" w:color="auto"/>
        <w:right w:val="none" w:sz="0" w:space="0" w:color="auto"/>
      </w:divBdr>
    </w:div>
    <w:div w:id="430663636">
      <w:bodyDiv w:val="1"/>
      <w:marLeft w:val="0"/>
      <w:marRight w:val="0"/>
      <w:marTop w:val="0"/>
      <w:marBottom w:val="0"/>
      <w:divBdr>
        <w:top w:val="none" w:sz="0" w:space="0" w:color="auto"/>
        <w:left w:val="none" w:sz="0" w:space="0" w:color="auto"/>
        <w:bottom w:val="none" w:sz="0" w:space="0" w:color="auto"/>
        <w:right w:val="none" w:sz="0" w:space="0" w:color="auto"/>
      </w:divBdr>
    </w:div>
    <w:div w:id="430666412">
      <w:bodyDiv w:val="1"/>
      <w:marLeft w:val="0"/>
      <w:marRight w:val="0"/>
      <w:marTop w:val="0"/>
      <w:marBottom w:val="0"/>
      <w:divBdr>
        <w:top w:val="none" w:sz="0" w:space="0" w:color="auto"/>
        <w:left w:val="none" w:sz="0" w:space="0" w:color="auto"/>
        <w:bottom w:val="none" w:sz="0" w:space="0" w:color="auto"/>
        <w:right w:val="none" w:sz="0" w:space="0" w:color="auto"/>
      </w:divBdr>
    </w:div>
    <w:div w:id="430703012">
      <w:bodyDiv w:val="1"/>
      <w:marLeft w:val="0"/>
      <w:marRight w:val="0"/>
      <w:marTop w:val="0"/>
      <w:marBottom w:val="0"/>
      <w:divBdr>
        <w:top w:val="none" w:sz="0" w:space="0" w:color="auto"/>
        <w:left w:val="none" w:sz="0" w:space="0" w:color="auto"/>
        <w:bottom w:val="none" w:sz="0" w:space="0" w:color="auto"/>
        <w:right w:val="none" w:sz="0" w:space="0" w:color="auto"/>
      </w:divBdr>
    </w:div>
    <w:div w:id="430710409">
      <w:bodyDiv w:val="1"/>
      <w:marLeft w:val="0"/>
      <w:marRight w:val="0"/>
      <w:marTop w:val="0"/>
      <w:marBottom w:val="0"/>
      <w:divBdr>
        <w:top w:val="none" w:sz="0" w:space="0" w:color="auto"/>
        <w:left w:val="none" w:sz="0" w:space="0" w:color="auto"/>
        <w:bottom w:val="none" w:sz="0" w:space="0" w:color="auto"/>
        <w:right w:val="none" w:sz="0" w:space="0" w:color="auto"/>
      </w:divBdr>
    </w:div>
    <w:div w:id="431167740">
      <w:bodyDiv w:val="1"/>
      <w:marLeft w:val="0"/>
      <w:marRight w:val="0"/>
      <w:marTop w:val="0"/>
      <w:marBottom w:val="0"/>
      <w:divBdr>
        <w:top w:val="none" w:sz="0" w:space="0" w:color="auto"/>
        <w:left w:val="none" w:sz="0" w:space="0" w:color="auto"/>
        <w:bottom w:val="none" w:sz="0" w:space="0" w:color="auto"/>
        <w:right w:val="none" w:sz="0" w:space="0" w:color="auto"/>
      </w:divBdr>
    </w:div>
    <w:div w:id="431170205">
      <w:bodyDiv w:val="1"/>
      <w:marLeft w:val="0"/>
      <w:marRight w:val="0"/>
      <w:marTop w:val="0"/>
      <w:marBottom w:val="0"/>
      <w:divBdr>
        <w:top w:val="none" w:sz="0" w:space="0" w:color="auto"/>
        <w:left w:val="none" w:sz="0" w:space="0" w:color="auto"/>
        <w:bottom w:val="none" w:sz="0" w:space="0" w:color="auto"/>
        <w:right w:val="none" w:sz="0" w:space="0" w:color="auto"/>
      </w:divBdr>
    </w:div>
    <w:div w:id="431319416">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1898023">
      <w:bodyDiv w:val="1"/>
      <w:marLeft w:val="0"/>
      <w:marRight w:val="0"/>
      <w:marTop w:val="0"/>
      <w:marBottom w:val="0"/>
      <w:divBdr>
        <w:top w:val="none" w:sz="0" w:space="0" w:color="auto"/>
        <w:left w:val="none" w:sz="0" w:space="0" w:color="auto"/>
        <w:bottom w:val="none" w:sz="0" w:space="0" w:color="auto"/>
        <w:right w:val="none" w:sz="0" w:space="0" w:color="auto"/>
      </w:divBdr>
    </w:div>
    <w:div w:id="432096527">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3599454">
      <w:bodyDiv w:val="1"/>
      <w:marLeft w:val="0"/>
      <w:marRight w:val="0"/>
      <w:marTop w:val="0"/>
      <w:marBottom w:val="0"/>
      <w:divBdr>
        <w:top w:val="none" w:sz="0" w:space="0" w:color="auto"/>
        <w:left w:val="none" w:sz="0" w:space="0" w:color="auto"/>
        <w:bottom w:val="none" w:sz="0" w:space="0" w:color="auto"/>
        <w:right w:val="none" w:sz="0" w:space="0" w:color="auto"/>
      </w:divBdr>
    </w:div>
    <w:div w:id="433868374">
      <w:bodyDiv w:val="1"/>
      <w:marLeft w:val="0"/>
      <w:marRight w:val="0"/>
      <w:marTop w:val="0"/>
      <w:marBottom w:val="0"/>
      <w:divBdr>
        <w:top w:val="none" w:sz="0" w:space="0" w:color="auto"/>
        <w:left w:val="none" w:sz="0" w:space="0" w:color="auto"/>
        <w:bottom w:val="none" w:sz="0" w:space="0" w:color="auto"/>
        <w:right w:val="none" w:sz="0" w:space="0" w:color="auto"/>
      </w:divBdr>
    </w:div>
    <w:div w:id="434597998">
      <w:bodyDiv w:val="1"/>
      <w:marLeft w:val="0"/>
      <w:marRight w:val="0"/>
      <w:marTop w:val="0"/>
      <w:marBottom w:val="0"/>
      <w:divBdr>
        <w:top w:val="none" w:sz="0" w:space="0" w:color="auto"/>
        <w:left w:val="none" w:sz="0" w:space="0" w:color="auto"/>
        <w:bottom w:val="none" w:sz="0" w:space="0" w:color="auto"/>
        <w:right w:val="none" w:sz="0" w:space="0" w:color="auto"/>
      </w:divBdr>
    </w:div>
    <w:div w:id="434640869">
      <w:bodyDiv w:val="1"/>
      <w:marLeft w:val="0"/>
      <w:marRight w:val="0"/>
      <w:marTop w:val="0"/>
      <w:marBottom w:val="0"/>
      <w:divBdr>
        <w:top w:val="none" w:sz="0" w:space="0" w:color="auto"/>
        <w:left w:val="none" w:sz="0" w:space="0" w:color="auto"/>
        <w:bottom w:val="none" w:sz="0" w:space="0" w:color="auto"/>
        <w:right w:val="none" w:sz="0" w:space="0" w:color="auto"/>
      </w:divBdr>
    </w:div>
    <w:div w:id="435251200">
      <w:bodyDiv w:val="1"/>
      <w:marLeft w:val="0"/>
      <w:marRight w:val="0"/>
      <w:marTop w:val="0"/>
      <w:marBottom w:val="0"/>
      <w:divBdr>
        <w:top w:val="none" w:sz="0" w:space="0" w:color="auto"/>
        <w:left w:val="none" w:sz="0" w:space="0" w:color="auto"/>
        <w:bottom w:val="none" w:sz="0" w:space="0" w:color="auto"/>
        <w:right w:val="none" w:sz="0" w:space="0" w:color="auto"/>
      </w:divBdr>
    </w:div>
    <w:div w:id="435641412">
      <w:bodyDiv w:val="1"/>
      <w:marLeft w:val="0"/>
      <w:marRight w:val="0"/>
      <w:marTop w:val="0"/>
      <w:marBottom w:val="0"/>
      <w:divBdr>
        <w:top w:val="none" w:sz="0" w:space="0" w:color="auto"/>
        <w:left w:val="none" w:sz="0" w:space="0" w:color="auto"/>
        <w:bottom w:val="none" w:sz="0" w:space="0" w:color="auto"/>
        <w:right w:val="none" w:sz="0" w:space="0" w:color="auto"/>
      </w:divBdr>
    </w:div>
    <w:div w:id="435908399">
      <w:bodyDiv w:val="1"/>
      <w:marLeft w:val="0"/>
      <w:marRight w:val="0"/>
      <w:marTop w:val="0"/>
      <w:marBottom w:val="0"/>
      <w:divBdr>
        <w:top w:val="none" w:sz="0" w:space="0" w:color="auto"/>
        <w:left w:val="none" w:sz="0" w:space="0" w:color="auto"/>
        <w:bottom w:val="none" w:sz="0" w:space="0" w:color="auto"/>
        <w:right w:val="none" w:sz="0" w:space="0" w:color="auto"/>
      </w:divBdr>
    </w:div>
    <w:div w:id="436145312">
      <w:bodyDiv w:val="1"/>
      <w:marLeft w:val="0"/>
      <w:marRight w:val="0"/>
      <w:marTop w:val="0"/>
      <w:marBottom w:val="0"/>
      <w:divBdr>
        <w:top w:val="none" w:sz="0" w:space="0" w:color="auto"/>
        <w:left w:val="none" w:sz="0" w:space="0" w:color="auto"/>
        <w:bottom w:val="none" w:sz="0" w:space="0" w:color="auto"/>
        <w:right w:val="none" w:sz="0" w:space="0" w:color="auto"/>
      </w:divBdr>
    </w:div>
    <w:div w:id="436829901">
      <w:bodyDiv w:val="1"/>
      <w:marLeft w:val="0"/>
      <w:marRight w:val="0"/>
      <w:marTop w:val="0"/>
      <w:marBottom w:val="0"/>
      <w:divBdr>
        <w:top w:val="none" w:sz="0" w:space="0" w:color="auto"/>
        <w:left w:val="none" w:sz="0" w:space="0" w:color="auto"/>
        <w:bottom w:val="none" w:sz="0" w:space="0" w:color="auto"/>
        <w:right w:val="none" w:sz="0" w:space="0" w:color="auto"/>
      </w:divBdr>
    </w:div>
    <w:div w:id="437454232">
      <w:bodyDiv w:val="1"/>
      <w:marLeft w:val="0"/>
      <w:marRight w:val="0"/>
      <w:marTop w:val="0"/>
      <w:marBottom w:val="0"/>
      <w:divBdr>
        <w:top w:val="none" w:sz="0" w:space="0" w:color="auto"/>
        <w:left w:val="none" w:sz="0" w:space="0" w:color="auto"/>
        <w:bottom w:val="none" w:sz="0" w:space="0" w:color="auto"/>
        <w:right w:val="none" w:sz="0" w:space="0" w:color="auto"/>
      </w:divBdr>
    </w:div>
    <w:div w:id="437675958">
      <w:bodyDiv w:val="1"/>
      <w:marLeft w:val="0"/>
      <w:marRight w:val="0"/>
      <w:marTop w:val="0"/>
      <w:marBottom w:val="0"/>
      <w:divBdr>
        <w:top w:val="none" w:sz="0" w:space="0" w:color="auto"/>
        <w:left w:val="none" w:sz="0" w:space="0" w:color="auto"/>
        <w:bottom w:val="none" w:sz="0" w:space="0" w:color="auto"/>
        <w:right w:val="none" w:sz="0" w:space="0" w:color="auto"/>
      </w:divBdr>
    </w:div>
    <w:div w:id="43787119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38447474">
      <w:bodyDiv w:val="1"/>
      <w:marLeft w:val="0"/>
      <w:marRight w:val="0"/>
      <w:marTop w:val="0"/>
      <w:marBottom w:val="0"/>
      <w:divBdr>
        <w:top w:val="none" w:sz="0" w:space="0" w:color="auto"/>
        <w:left w:val="none" w:sz="0" w:space="0" w:color="auto"/>
        <w:bottom w:val="none" w:sz="0" w:space="0" w:color="auto"/>
        <w:right w:val="none" w:sz="0" w:space="0" w:color="auto"/>
      </w:divBdr>
    </w:div>
    <w:div w:id="438567621">
      <w:bodyDiv w:val="1"/>
      <w:marLeft w:val="0"/>
      <w:marRight w:val="0"/>
      <w:marTop w:val="0"/>
      <w:marBottom w:val="0"/>
      <w:divBdr>
        <w:top w:val="none" w:sz="0" w:space="0" w:color="auto"/>
        <w:left w:val="none" w:sz="0" w:space="0" w:color="auto"/>
        <w:bottom w:val="none" w:sz="0" w:space="0" w:color="auto"/>
        <w:right w:val="none" w:sz="0" w:space="0" w:color="auto"/>
      </w:divBdr>
    </w:div>
    <w:div w:id="438793228">
      <w:bodyDiv w:val="1"/>
      <w:marLeft w:val="0"/>
      <w:marRight w:val="0"/>
      <w:marTop w:val="0"/>
      <w:marBottom w:val="0"/>
      <w:divBdr>
        <w:top w:val="none" w:sz="0" w:space="0" w:color="auto"/>
        <w:left w:val="none" w:sz="0" w:space="0" w:color="auto"/>
        <w:bottom w:val="none" w:sz="0" w:space="0" w:color="auto"/>
        <w:right w:val="none" w:sz="0" w:space="0" w:color="auto"/>
      </w:divBdr>
    </w:div>
    <w:div w:id="439031258">
      <w:bodyDiv w:val="1"/>
      <w:marLeft w:val="0"/>
      <w:marRight w:val="0"/>
      <w:marTop w:val="0"/>
      <w:marBottom w:val="0"/>
      <w:divBdr>
        <w:top w:val="none" w:sz="0" w:space="0" w:color="auto"/>
        <w:left w:val="none" w:sz="0" w:space="0" w:color="auto"/>
        <w:bottom w:val="none" w:sz="0" w:space="0" w:color="auto"/>
        <w:right w:val="none" w:sz="0" w:space="0" w:color="auto"/>
      </w:divBdr>
    </w:div>
    <w:div w:id="439103222">
      <w:bodyDiv w:val="1"/>
      <w:marLeft w:val="0"/>
      <w:marRight w:val="0"/>
      <w:marTop w:val="0"/>
      <w:marBottom w:val="0"/>
      <w:divBdr>
        <w:top w:val="none" w:sz="0" w:space="0" w:color="auto"/>
        <w:left w:val="none" w:sz="0" w:space="0" w:color="auto"/>
        <w:bottom w:val="none" w:sz="0" w:space="0" w:color="auto"/>
        <w:right w:val="none" w:sz="0" w:space="0" w:color="auto"/>
      </w:divBdr>
    </w:div>
    <w:div w:id="439490757">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0806333">
      <w:bodyDiv w:val="1"/>
      <w:marLeft w:val="0"/>
      <w:marRight w:val="0"/>
      <w:marTop w:val="0"/>
      <w:marBottom w:val="0"/>
      <w:divBdr>
        <w:top w:val="none" w:sz="0" w:space="0" w:color="auto"/>
        <w:left w:val="none" w:sz="0" w:space="0" w:color="auto"/>
        <w:bottom w:val="none" w:sz="0" w:space="0" w:color="auto"/>
        <w:right w:val="none" w:sz="0" w:space="0" w:color="auto"/>
      </w:divBdr>
    </w:div>
    <w:div w:id="442069184">
      <w:bodyDiv w:val="1"/>
      <w:marLeft w:val="0"/>
      <w:marRight w:val="0"/>
      <w:marTop w:val="0"/>
      <w:marBottom w:val="0"/>
      <w:divBdr>
        <w:top w:val="none" w:sz="0" w:space="0" w:color="auto"/>
        <w:left w:val="none" w:sz="0" w:space="0" w:color="auto"/>
        <w:bottom w:val="none" w:sz="0" w:space="0" w:color="auto"/>
        <w:right w:val="none" w:sz="0" w:space="0" w:color="auto"/>
      </w:divBdr>
    </w:div>
    <w:div w:id="442312282">
      <w:bodyDiv w:val="1"/>
      <w:marLeft w:val="0"/>
      <w:marRight w:val="0"/>
      <w:marTop w:val="0"/>
      <w:marBottom w:val="0"/>
      <w:divBdr>
        <w:top w:val="none" w:sz="0" w:space="0" w:color="auto"/>
        <w:left w:val="none" w:sz="0" w:space="0" w:color="auto"/>
        <w:bottom w:val="none" w:sz="0" w:space="0" w:color="auto"/>
        <w:right w:val="none" w:sz="0" w:space="0" w:color="auto"/>
      </w:divBdr>
    </w:div>
    <w:div w:id="442458813">
      <w:bodyDiv w:val="1"/>
      <w:marLeft w:val="0"/>
      <w:marRight w:val="0"/>
      <w:marTop w:val="0"/>
      <w:marBottom w:val="0"/>
      <w:divBdr>
        <w:top w:val="none" w:sz="0" w:space="0" w:color="auto"/>
        <w:left w:val="none" w:sz="0" w:space="0" w:color="auto"/>
        <w:bottom w:val="none" w:sz="0" w:space="0" w:color="auto"/>
        <w:right w:val="none" w:sz="0" w:space="0" w:color="auto"/>
      </w:divBdr>
    </w:div>
    <w:div w:id="442572402">
      <w:bodyDiv w:val="1"/>
      <w:marLeft w:val="0"/>
      <w:marRight w:val="0"/>
      <w:marTop w:val="0"/>
      <w:marBottom w:val="0"/>
      <w:divBdr>
        <w:top w:val="none" w:sz="0" w:space="0" w:color="auto"/>
        <w:left w:val="none" w:sz="0" w:space="0" w:color="auto"/>
        <w:bottom w:val="none" w:sz="0" w:space="0" w:color="auto"/>
        <w:right w:val="none" w:sz="0" w:space="0" w:color="auto"/>
      </w:divBdr>
    </w:div>
    <w:div w:id="442724475">
      <w:bodyDiv w:val="1"/>
      <w:marLeft w:val="0"/>
      <w:marRight w:val="0"/>
      <w:marTop w:val="0"/>
      <w:marBottom w:val="0"/>
      <w:divBdr>
        <w:top w:val="none" w:sz="0" w:space="0" w:color="auto"/>
        <w:left w:val="none" w:sz="0" w:space="0" w:color="auto"/>
        <w:bottom w:val="none" w:sz="0" w:space="0" w:color="auto"/>
        <w:right w:val="none" w:sz="0" w:space="0" w:color="auto"/>
      </w:divBdr>
    </w:div>
    <w:div w:id="442847900">
      <w:bodyDiv w:val="1"/>
      <w:marLeft w:val="0"/>
      <w:marRight w:val="0"/>
      <w:marTop w:val="0"/>
      <w:marBottom w:val="0"/>
      <w:divBdr>
        <w:top w:val="none" w:sz="0" w:space="0" w:color="auto"/>
        <w:left w:val="none" w:sz="0" w:space="0" w:color="auto"/>
        <w:bottom w:val="none" w:sz="0" w:space="0" w:color="auto"/>
        <w:right w:val="none" w:sz="0" w:space="0" w:color="auto"/>
      </w:divBdr>
    </w:div>
    <w:div w:id="443228482">
      <w:bodyDiv w:val="1"/>
      <w:marLeft w:val="0"/>
      <w:marRight w:val="0"/>
      <w:marTop w:val="0"/>
      <w:marBottom w:val="0"/>
      <w:divBdr>
        <w:top w:val="none" w:sz="0" w:space="0" w:color="auto"/>
        <w:left w:val="none" w:sz="0" w:space="0" w:color="auto"/>
        <w:bottom w:val="none" w:sz="0" w:space="0" w:color="auto"/>
        <w:right w:val="none" w:sz="0" w:space="0" w:color="auto"/>
      </w:divBdr>
    </w:div>
    <w:div w:id="443308265">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3961665">
      <w:bodyDiv w:val="1"/>
      <w:marLeft w:val="0"/>
      <w:marRight w:val="0"/>
      <w:marTop w:val="0"/>
      <w:marBottom w:val="0"/>
      <w:divBdr>
        <w:top w:val="none" w:sz="0" w:space="0" w:color="auto"/>
        <w:left w:val="none" w:sz="0" w:space="0" w:color="auto"/>
        <w:bottom w:val="none" w:sz="0" w:space="0" w:color="auto"/>
        <w:right w:val="none" w:sz="0" w:space="0" w:color="auto"/>
      </w:divBdr>
    </w:div>
    <w:div w:id="444085865">
      <w:bodyDiv w:val="1"/>
      <w:marLeft w:val="0"/>
      <w:marRight w:val="0"/>
      <w:marTop w:val="0"/>
      <w:marBottom w:val="0"/>
      <w:divBdr>
        <w:top w:val="none" w:sz="0" w:space="0" w:color="auto"/>
        <w:left w:val="none" w:sz="0" w:space="0" w:color="auto"/>
        <w:bottom w:val="none" w:sz="0" w:space="0" w:color="auto"/>
        <w:right w:val="none" w:sz="0" w:space="0" w:color="auto"/>
      </w:divBdr>
    </w:div>
    <w:div w:id="444273719">
      <w:bodyDiv w:val="1"/>
      <w:marLeft w:val="0"/>
      <w:marRight w:val="0"/>
      <w:marTop w:val="0"/>
      <w:marBottom w:val="0"/>
      <w:divBdr>
        <w:top w:val="none" w:sz="0" w:space="0" w:color="auto"/>
        <w:left w:val="none" w:sz="0" w:space="0" w:color="auto"/>
        <w:bottom w:val="none" w:sz="0" w:space="0" w:color="auto"/>
        <w:right w:val="none" w:sz="0" w:space="0" w:color="auto"/>
      </w:divBdr>
    </w:div>
    <w:div w:id="446200713">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47355014">
      <w:bodyDiv w:val="1"/>
      <w:marLeft w:val="0"/>
      <w:marRight w:val="0"/>
      <w:marTop w:val="0"/>
      <w:marBottom w:val="0"/>
      <w:divBdr>
        <w:top w:val="none" w:sz="0" w:space="0" w:color="auto"/>
        <w:left w:val="none" w:sz="0" w:space="0" w:color="auto"/>
        <w:bottom w:val="none" w:sz="0" w:space="0" w:color="auto"/>
        <w:right w:val="none" w:sz="0" w:space="0" w:color="auto"/>
      </w:divBdr>
    </w:div>
    <w:div w:id="447507887">
      <w:bodyDiv w:val="1"/>
      <w:marLeft w:val="0"/>
      <w:marRight w:val="0"/>
      <w:marTop w:val="0"/>
      <w:marBottom w:val="0"/>
      <w:divBdr>
        <w:top w:val="none" w:sz="0" w:space="0" w:color="auto"/>
        <w:left w:val="none" w:sz="0" w:space="0" w:color="auto"/>
        <w:bottom w:val="none" w:sz="0" w:space="0" w:color="auto"/>
        <w:right w:val="none" w:sz="0" w:space="0" w:color="auto"/>
      </w:divBdr>
    </w:div>
    <w:div w:id="449396010">
      <w:bodyDiv w:val="1"/>
      <w:marLeft w:val="0"/>
      <w:marRight w:val="0"/>
      <w:marTop w:val="0"/>
      <w:marBottom w:val="0"/>
      <w:divBdr>
        <w:top w:val="none" w:sz="0" w:space="0" w:color="auto"/>
        <w:left w:val="none" w:sz="0" w:space="0" w:color="auto"/>
        <w:bottom w:val="none" w:sz="0" w:space="0" w:color="auto"/>
        <w:right w:val="none" w:sz="0" w:space="0" w:color="auto"/>
      </w:divBdr>
    </w:div>
    <w:div w:id="449857078">
      <w:bodyDiv w:val="1"/>
      <w:marLeft w:val="0"/>
      <w:marRight w:val="0"/>
      <w:marTop w:val="0"/>
      <w:marBottom w:val="0"/>
      <w:divBdr>
        <w:top w:val="none" w:sz="0" w:space="0" w:color="auto"/>
        <w:left w:val="none" w:sz="0" w:space="0" w:color="auto"/>
        <w:bottom w:val="none" w:sz="0" w:space="0" w:color="auto"/>
        <w:right w:val="none" w:sz="0" w:space="0" w:color="auto"/>
      </w:divBdr>
    </w:div>
    <w:div w:id="450904493">
      <w:bodyDiv w:val="1"/>
      <w:marLeft w:val="0"/>
      <w:marRight w:val="0"/>
      <w:marTop w:val="0"/>
      <w:marBottom w:val="0"/>
      <w:divBdr>
        <w:top w:val="none" w:sz="0" w:space="0" w:color="auto"/>
        <w:left w:val="none" w:sz="0" w:space="0" w:color="auto"/>
        <w:bottom w:val="none" w:sz="0" w:space="0" w:color="auto"/>
        <w:right w:val="none" w:sz="0" w:space="0" w:color="auto"/>
      </w:divBdr>
    </w:div>
    <w:div w:id="451093536">
      <w:bodyDiv w:val="1"/>
      <w:marLeft w:val="0"/>
      <w:marRight w:val="0"/>
      <w:marTop w:val="0"/>
      <w:marBottom w:val="0"/>
      <w:divBdr>
        <w:top w:val="none" w:sz="0" w:space="0" w:color="auto"/>
        <w:left w:val="none" w:sz="0" w:space="0" w:color="auto"/>
        <w:bottom w:val="none" w:sz="0" w:space="0" w:color="auto"/>
        <w:right w:val="none" w:sz="0" w:space="0" w:color="auto"/>
      </w:divBdr>
    </w:div>
    <w:div w:id="451096080">
      <w:bodyDiv w:val="1"/>
      <w:marLeft w:val="0"/>
      <w:marRight w:val="0"/>
      <w:marTop w:val="0"/>
      <w:marBottom w:val="0"/>
      <w:divBdr>
        <w:top w:val="none" w:sz="0" w:space="0" w:color="auto"/>
        <w:left w:val="none" w:sz="0" w:space="0" w:color="auto"/>
        <w:bottom w:val="none" w:sz="0" w:space="0" w:color="auto"/>
        <w:right w:val="none" w:sz="0" w:space="0" w:color="auto"/>
      </w:divBdr>
    </w:div>
    <w:div w:id="451363954">
      <w:bodyDiv w:val="1"/>
      <w:marLeft w:val="0"/>
      <w:marRight w:val="0"/>
      <w:marTop w:val="0"/>
      <w:marBottom w:val="0"/>
      <w:divBdr>
        <w:top w:val="none" w:sz="0" w:space="0" w:color="auto"/>
        <w:left w:val="none" w:sz="0" w:space="0" w:color="auto"/>
        <w:bottom w:val="none" w:sz="0" w:space="0" w:color="auto"/>
        <w:right w:val="none" w:sz="0" w:space="0" w:color="auto"/>
      </w:divBdr>
    </w:div>
    <w:div w:id="451628331">
      <w:bodyDiv w:val="1"/>
      <w:marLeft w:val="0"/>
      <w:marRight w:val="0"/>
      <w:marTop w:val="0"/>
      <w:marBottom w:val="0"/>
      <w:divBdr>
        <w:top w:val="none" w:sz="0" w:space="0" w:color="auto"/>
        <w:left w:val="none" w:sz="0" w:space="0" w:color="auto"/>
        <w:bottom w:val="none" w:sz="0" w:space="0" w:color="auto"/>
        <w:right w:val="none" w:sz="0" w:space="0" w:color="auto"/>
      </w:divBdr>
    </w:div>
    <w:div w:id="451636954">
      <w:bodyDiv w:val="1"/>
      <w:marLeft w:val="0"/>
      <w:marRight w:val="0"/>
      <w:marTop w:val="0"/>
      <w:marBottom w:val="0"/>
      <w:divBdr>
        <w:top w:val="none" w:sz="0" w:space="0" w:color="auto"/>
        <w:left w:val="none" w:sz="0" w:space="0" w:color="auto"/>
        <w:bottom w:val="none" w:sz="0" w:space="0" w:color="auto"/>
        <w:right w:val="none" w:sz="0" w:space="0" w:color="auto"/>
      </w:divBdr>
    </w:div>
    <w:div w:id="451703979">
      <w:bodyDiv w:val="1"/>
      <w:marLeft w:val="0"/>
      <w:marRight w:val="0"/>
      <w:marTop w:val="0"/>
      <w:marBottom w:val="0"/>
      <w:divBdr>
        <w:top w:val="none" w:sz="0" w:space="0" w:color="auto"/>
        <w:left w:val="none" w:sz="0" w:space="0" w:color="auto"/>
        <w:bottom w:val="none" w:sz="0" w:space="0" w:color="auto"/>
        <w:right w:val="none" w:sz="0" w:space="0" w:color="auto"/>
      </w:divBdr>
    </w:div>
    <w:div w:id="452408301">
      <w:bodyDiv w:val="1"/>
      <w:marLeft w:val="0"/>
      <w:marRight w:val="0"/>
      <w:marTop w:val="0"/>
      <w:marBottom w:val="0"/>
      <w:divBdr>
        <w:top w:val="none" w:sz="0" w:space="0" w:color="auto"/>
        <w:left w:val="none" w:sz="0" w:space="0" w:color="auto"/>
        <w:bottom w:val="none" w:sz="0" w:space="0" w:color="auto"/>
        <w:right w:val="none" w:sz="0" w:space="0" w:color="auto"/>
      </w:divBdr>
    </w:div>
    <w:div w:id="452674798">
      <w:bodyDiv w:val="1"/>
      <w:marLeft w:val="0"/>
      <w:marRight w:val="0"/>
      <w:marTop w:val="0"/>
      <w:marBottom w:val="0"/>
      <w:divBdr>
        <w:top w:val="none" w:sz="0" w:space="0" w:color="auto"/>
        <w:left w:val="none" w:sz="0" w:space="0" w:color="auto"/>
        <w:bottom w:val="none" w:sz="0" w:space="0" w:color="auto"/>
        <w:right w:val="none" w:sz="0" w:space="0" w:color="auto"/>
      </w:divBdr>
    </w:div>
    <w:div w:id="452939781">
      <w:bodyDiv w:val="1"/>
      <w:marLeft w:val="0"/>
      <w:marRight w:val="0"/>
      <w:marTop w:val="0"/>
      <w:marBottom w:val="0"/>
      <w:divBdr>
        <w:top w:val="none" w:sz="0" w:space="0" w:color="auto"/>
        <w:left w:val="none" w:sz="0" w:space="0" w:color="auto"/>
        <w:bottom w:val="none" w:sz="0" w:space="0" w:color="auto"/>
        <w:right w:val="none" w:sz="0" w:space="0" w:color="auto"/>
      </w:divBdr>
    </w:div>
    <w:div w:id="453445523">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3450645">
      <w:bodyDiv w:val="1"/>
      <w:marLeft w:val="0"/>
      <w:marRight w:val="0"/>
      <w:marTop w:val="0"/>
      <w:marBottom w:val="0"/>
      <w:divBdr>
        <w:top w:val="none" w:sz="0" w:space="0" w:color="auto"/>
        <w:left w:val="none" w:sz="0" w:space="0" w:color="auto"/>
        <w:bottom w:val="none" w:sz="0" w:space="0" w:color="auto"/>
        <w:right w:val="none" w:sz="0" w:space="0" w:color="auto"/>
      </w:divBdr>
    </w:div>
    <w:div w:id="454448936">
      <w:bodyDiv w:val="1"/>
      <w:marLeft w:val="0"/>
      <w:marRight w:val="0"/>
      <w:marTop w:val="0"/>
      <w:marBottom w:val="0"/>
      <w:divBdr>
        <w:top w:val="none" w:sz="0" w:space="0" w:color="auto"/>
        <w:left w:val="none" w:sz="0" w:space="0" w:color="auto"/>
        <w:bottom w:val="none" w:sz="0" w:space="0" w:color="auto"/>
        <w:right w:val="none" w:sz="0" w:space="0" w:color="auto"/>
      </w:divBdr>
    </w:div>
    <w:div w:id="455490473">
      <w:bodyDiv w:val="1"/>
      <w:marLeft w:val="0"/>
      <w:marRight w:val="0"/>
      <w:marTop w:val="0"/>
      <w:marBottom w:val="0"/>
      <w:divBdr>
        <w:top w:val="none" w:sz="0" w:space="0" w:color="auto"/>
        <w:left w:val="none" w:sz="0" w:space="0" w:color="auto"/>
        <w:bottom w:val="none" w:sz="0" w:space="0" w:color="auto"/>
        <w:right w:val="none" w:sz="0" w:space="0" w:color="auto"/>
      </w:divBdr>
    </w:div>
    <w:div w:id="455606723">
      <w:bodyDiv w:val="1"/>
      <w:marLeft w:val="0"/>
      <w:marRight w:val="0"/>
      <w:marTop w:val="0"/>
      <w:marBottom w:val="0"/>
      <w:divBdr>
        <w:top w:val="none" w:sz="0" w:space="0" w:color="auto"/>
        <w:left w:val="none" w:sz="0" w:space="0" w:color="auto"/>
        <w:bottom w:val="none" w:sz="0" w:space="0" w:color="auto"/>
        <w:right w:val="none" w:sz="0" w:space="0" w:color="auto"/>
      </w:divBdr>
    </w:div>
    <w:div w:id="455610731">
      <w:bodyDiv w:val="1"/>
      <w:marLeft w:val="0"/>
      <w:marRight w:val="0"/>
      <w:marTop w:val="0"/>
      <w:marBottom w:val="0"/>
      <w:divBdr>
        <w:top w:val="none" w:sz="0" w:space="0" w:color="auto"/>
        <w:left w:val="none" w:sz="0" w:space="0" w:color="auto"/>
        <w:bottom w:val="none" w:sz="0" w:space="0" w:color="auto"/>
        <w:right w:val="none" w:sz="0" w:space="0" w:color="auto"/>
      </w:divBdr>
    </w:div>
    <w:div w:id="455758359">
      <w:bodyDiv w:val="1"/>
      <w:marLeft w:val="0"/>
      <w:marRight w:val="0"/>
      <w:marTop w:val="0"/>
      <w:marBottom w:val="0"/>
      <w:divBdr>
        <w:top w:val="none" w:sz="0" w:space="0" w:color="auto"/>
        <w:left w:val="none" w:sz="0" w:space="0" w:color="auto"/>
        <w:bottom w:val="none" w:sz="0" w:space="0" w:color="auto"/>
        <w:right w:val="none" w:sz="0" w:space="0" w:color="auto"/>
      </w:divBdr>
    </w:div>
    <w:div w:id="456143636">
      <w:bodyDiv w:val="1"/>
      <w:marLeft w:val="0"/>
      <w:marRight w:val="0"/>
      <w:marTop w:val="0"/>
      <w:marBottom w:val="0"/>
      <w:divBdr>
        <w:top w:val="none" w:sz="0" w:space="0" w:color="auto"/>
        <w:left w:val="none" w:sz="0" w:space="0" w:color="auto"/>
        <w:bottom w:val="none" w:sz="0" w:space="0" w:color="auto"/>
        <w:right w:val="none" w:sz="0" w:space="0" w:color="auto"/>
      </w:divBdr>
    </w:div>
    <w:div w:id="456342565">
      <w:bodyDiv w:val="1"/>
      <w:marLeft w:val="0"/>
      <w:marRight w:val="0"/>
      <w:marTop w:val="0"/>
      <w:marBottom w:val="0"/>
      <w:divBdr>
        <w:top w:val="none" w:sz="0" w:space="0" w:color="auto"/>
        <w:left w:val="none" w:sz="0" w:space="0" w:color="auto"/>
        <w:bottom w:val="none" w:sz="0" w:space="0" w:color="auto"/>
        <w:right w:val="none" w:sz="0" w:space="0" w:color="auto"/>
      </w:divBdr>
    </w:div>
    <w:div w:id="456409563">
      <w:bodyDiv w:val="1"/>
      <w:marLeft w:val="0"/>
      <w:marRight w:val="0"/>
      <w:marTop w:val="0"/>
      <w:marBottom w:val="0"/>
      <w:divBdr>
        <w:top w:val="none" w:sz="0" w:space="0" w:color="auto"/>
        <w:left w:val="none" w:sz="0" w:space="0" w:color="auto"/>
        <w:bottom w:val="none" w:sz="0" w:space="0" w:color="auto"/>
        <w:right w:val="none" w:sz="0" w:space="0" w:color="auto"/>
      </w:divBdr>
    </w:div>
    <w:div w:id="456533221">
      <w:bodyDiv w:val="1"/>
      <w:marLeft w:val="0"/>
      <w:marRight w:val="0"/>
      <w:marTop w:val="0"/>
      <w:marBottom w:val="0"/>
      <w:divBdr>
        <w:top w:val="none" w:sz="0" w:space="0" w:color="auto"/>
        <w:left w:val="none" w:sz="0" w:space="0" w:color="auto"/>
        <w:bottom w:val="none" w:sz="0" w:space="0" w:color="auto"/>
        <w:right w:val="none" w:sz="0" w:space="0" w:color="auto"/>
      </w:divBdr>
    </w:div>
    <w:div w:id="456947041">
      <w:bodyDiv w:val="1"/>
      <w:marLeft w:val="0"/>
      <w:marRight w:val="0"/>
      <w:marTop w:val="0"/>
      <w:marBottom w:val="0"/>
      <w:divBdr>
        <w:top w:val="none" w:sz="0" w:space="0" w:color="auto"/>
        <w:left w:val="none" w:sz="0" w:space="0" w:color="auto"/>
        <w:bottom w:val="none" w:sz="0" w:space="0" w:color="auto"/>
        <w:right w:val="none" w:sz="0" w:space="0" w:color="auto"/>
      </w:divBdr>
    </w:div>
    <w:div w:id="457188229">
      <w:bodyDiv w:val="1"/>
      <w:marLeft w:val="0"/>
      <w:marRight w:val="0"/>
      <w:marTop w:val="0"/>
      <w:marBottom w:val="0"/>
      <w:divBdr>
        <w:top w:val="none" w:sz="0" w:space="0" w:color="auto"/>
        <w:left w:val="none" w:sz="0" w:space="0" w:color="auto"/>
        <w:bottom w:val="none" w:sz="0" w:space="0" w:color="auto"/>
        <w:right w:val="none" w:sz="0" w:space="0" w:color="auto"/>
      </w:divBdr>
    </w:div>
    <w:div w:id="457603681">
      <w:bodyDiv w:val="1"/>
      <w:marLeft w:val="0"/>
      <w:marRight w:val="0"/>
      <w:marTop w:val="0"/>
      <w:marBottom w:val="0"/>
      <w:divBdr>
        <w:top w:val="none" w:sz="0" w:space="0" w:color="auto"/>
        <w:left w:val="none" w:sz="0" w:space="0" w:color="auto"/>
        <w:bottom w:val="none" w:sz="0" w:space="0" w:color="auto"/>
        <w:right w:val="none" w:sz="0" w:space="0" w:color="auto"/>
      </w:divBdr>
    </w:div>
    <w:div w:id="457652391">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7845486">
      <w:bodyDiv w:val="1"/>
      <w:marLeft w:val="0"/>
      <w:marRight w:val="0"/>
      <w:marTop w:val="0"/>
      <w:marBottom w:val="0"/>
      <w:divBdr>
        <w:top w:val="none" w:sz="0" w:space="0" w:color="auto"/>
        <w:left w:val="none" w:sz="0" w:space="0" w:color="auto"/>
        <w:bottom w:val="none" w:sz="0" w:space="0" w:color="auto"/>
        <w:right w:val="none" w:sz="0" w:space="0" w:color="auto"/>
      </w:divBdr>
    </w:div>
    <w:div w:id="458039354">
      <w:bodyDiv w:val="1"/>
      <w:marLeft w:val="0"/>
      <w:marRight w:val="0"/>
      <w:marTop w:val="0"/>
      <w:marBottom w:val="0"/>
      <w:divBdr>
        <w:top w:val="none" w:sz="0" w:space="0" w:color="auto"/>
        <w:left w:val="none" w:sz="0" w:space="0" w:color="auto"/>
        <w:bottom w:val="none" w:sz="0" w:space="0" w:color="auto"/>
        <w:right w:val="none" w:sz="0" w:space="0" w:color="auto"/>
      </w:divBdr>
    </w:div>
    <w:div w:id="458183592">
      <w:bodyDiv w:val="1"/>
      <w:marLeft w:val="0"/>
      <w:marRight w:val="0"/>
      <w:marTop w:val="0"/>
      <w:marBottom w:val="0"/>
      <w:divBdr>
        <w:top w:val="none" w:sz="0" w:space="0" w:color="auto"/>
        <w:left w:val="none" w:sz="0" w:space="0" w:color="auto"/>
        <w:bottom w:val="none" w:sz="0" w:space="0" w:color="auto"/>
        <w:right w:val="none" w:sz="0" w:space="0" w:color="auto"/>
      </w:divBdr>
    </w:div>
    <w:div w:id="458494558">
      <w:bodyDiv w:val="1"/>
      <w:marLeft w:val="0"/>
      <w:marRight w:val="0"/>
      <w:marTop w:val="0"/>
      <w:marBottom w:val="0"/>
      <w:divBdr>
        <w:top w:val="none" w:sz="0" w:space="0" w:color="auto"/>
        <w:left w:val="none" w:sz="0" w:space="0" w:color="auto"/>
        <w:bottom w:val="none" w:sz="0" w:space="0" w:color="auto"/>
        <w:right w:val="none" w:sz="0" w:space="0" w:color="auto"/>
      </w:divBdr>
    </w:div>
    <w:div w:id="459151988">
      <w:bodyDiv w:val="1"/>
      <w:marLeft w:val="0"/>
      <w:marRight w:val="0"/>
      <w:marTop w:val="0"/>
      <w:marBottom w:val="0"/>
      <w:divBdr>
        <w:top w:val="none" w:sz="0" w:space="0" w:color="auto"/>
        <w:left w:val="none" w:sz="0" w:space="0" w:color="auto"/>
        <w:bottom w:val="none" w:sz="0" w:space="0" w:color="auto"/>
        <w:right w:val="none" w:sz="0" w:space="0" w:color="auto"/>
      </w:divBdr>
    </w:div>
    <w:div w:id="459345268">
      <w:bodyDiv w:val="1"/>
      <w:marLeft w:val="0"/>
      <w:marRight w:val="0"/>
      <w:marTop w:val="0"/>
      <w:marBottom w:val="0"/>
      <w:divBdr>
        <w:top w:val="none" w:sz="0" w:space="0" w:color="auto"/>
        <w:left w:val="none" w:sz="0" w:space="0" w:color="auto"/>
        <w:bottom w:val="none" w:sz="0" w:space="0" w:color="auto"/>
        <w:right w:val="none" w:sz="0" w:space="0" w:color="auto"/>
      </w:divBdr>
    </w:div>
    <w:div w:id="459543128">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0729307">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1582694">
      <w:bodyDiv w:val="1"/>
      <w:marLeft w:val="0"/>
      <w:marRight w:val="0"/>
      <w:marTop w:val="0"/>
      <w:marBottom w:val="0"/>
      <w:divBdr>
        <w:top w:val="none" w:sz="0" w:space="0" w:color="auto"/>
        <w:left w:val="none" w:sz="0" w:space="0" w:color="auto"/>
        <w:bottom w:val="none" w:sz="0" w:space="0" w:color="auto"/>
        <w:right w:val="none" w:sz="0" w:space="0" w:color="auto"/>
      </w:divBdr>
    </w:div>
    <w:div w:id="462040022">
      <w:bodyDiv w:val="1"/>
      <w:marLeft w:val="0"/>
      <w:marRight w:val="0"/>
      <w:marTop w:val="0"/>
      <w:marBottom w:val="0"/>
      <w:divBdr>
        <w:top w:val="none" w:sz="0" w:space="0" w:color="auto"/>
        <w:left w:val="none" w:sz="0" w:space="0" w:color="auto"/>
        <w:bottom w:val="none" w:sz="0" w:space="0" w:color="auto"/>
        <w:right w:val="none" w:sz="0" w:space="0" w:color="auto"/>
      </w:divBdr>
    </w:div>
    <w:div w:id="463037744">
      <w:bodyDiv w:val="1"/>
      <w:marLeft w:val="0"/>
      <w:marRight w:val="0"/>
      <w:marTop w:val="0"/>
      <w:marBottom w:val="0"/>
      <w:divBdr>
        <w:top w:val="none" w:sz="0" w:space="0" w:color="auto"/>
        <w:left w:val="none" w:sz="0" w:space="0" w:color="auto"/>
        <w:bottom w:val="none" w:sz="0" w:space="0" w:color="auto"/>
        <w:right w:val="none" w:sz="0" w:space="0" w:color="auto"/>
      </w:divBdr>
    </w:div>
    <w:div w:id="463431325">
      <w:bodyDiv w:val="1"/>
      <w:marLeft w:val="0"/>
      <w:marRight w:val="0"/>
      <w:marTop w:val="0"/>
      <w:marBottom w:val="0"/>
      <w:divBdr>
        <w:top w:val="none" w:sz="0" w:space="0" w:color="auto"/>
        <w:left w:val="none" w:sz="0" w:space="0" w:color="auto"/>
        <w:bottom w:val="none" w:sz="0" w:space="0" w:color="auto"/>
        <w:right w:val="none" w:sz="0" w:space="0" w:color="auto"/>
      </w:divBdr>
    </w:div>
    <w:div w:id="463548916">
      <w:bodyDiv w:val="1"/>
      <w:marLeft w:val="0"/>
      <w:marRight w:val="0"/>
      <w:marTop w:val="0"/>
      <w:marBottom w:val="0"/>
      <w:divBdr>
        <w:top w:val="none" w:sz="0" w:space="0" w:color="auto"/>
        <w:left w:val="none" w:sz="0" w:space="0" w:color="auto"/>
        <w:bottom w:val="none" w:sz="0" w:space="0" w:color="auto"/>
        <w:right w:val="none" w:sz="0" w:space="0" w:color="auto"/>
      </w:divBdr>
    </w:div>
    <w:div w:id="463734690">
      <w:bodyDiv w:val="1"/>
      <w:marLeft w:val="0"/>
      <w:marRight w:val="0"/>
      <w:marTop w:val="0"/>
      <w:marBottom w:val="0"/>
      <w:divBdr>
        <w:top w:val="none" w:sz="0" w:space="0" w:color="auto"/>
        <w:left w:val="none" w:sz="0" w:space="0" w:color="auto"/>
        <w:bottom w:val="none" w:sz="0" w:space="0" w:color="auto"/>
        <w:right w:val="none" w:sz="0" w:space="0" w:color="auto"/>
      </w:divBdr>
    </w:div>
    <w:div w:id="463738284">
      <w:bodyDiv w:val="1"/>
      <w:marLeft w:val="0"/>
      <w:marRight w:val="0"/>
      <w:marTop w:val="0"/>
      <w:marBottom w:val="0"/>
      <w:divBdr>
        <w:top w:val="none" w:sz="0" w:space="0" w:color="auto"/>
        <w:left w:val="none" w:sz="0" w:space="0" w:color="auto"/>
        <w:bottom w:val="none" w:sz="0" w:space="0" w:color="auto"/>
        <w:right w:val="none" w:sz="0" w:space="0" w:color="auto"/>
      </w:divBdr>
    </w:div>
    <w:div w:id="465701076">
      <w:bodyDiv w:val="1"/>
      <w:marLeft w:val="0"/>
      <w:marRight w:val="0"/>
      <w:marTop w:val="0"/>
      <w:marBottom w:val="0"/>
      <w:divBdr>
        <w:top w:val="none" w:sz="0" w:space="0" w:color="auto"/>
        <w:left w:val="none" w:sz="0" w:space="0" w:color="auto"/>
        <w:bottom w:val="none" w:sz="0" w:space="0" w:color="auto"/>
        <w:right w:val="none" w:sz="0" w:space="0" w:color="auto"/>
      </w:divBdr>
    </w:div>
    <w:div w:id="466123819">
      <w:bodyDiv w:val="1"/>
      <w:marLeft w:val="0"/>
      <w:marRight w:val="0"/>
      <w:marTop w:val="0"/>
      <w:marBottom w:val="0"/>
      <w:divBdr>
        <w:top w:val="none" w:sz="0" w:space="0" w:color="auto"/>
        <w:left w:val="none" w:sz="0" w:space="0" w:color="auto"/>
        <w:bottom w:val="none" w:sz="0" w:space="0" w:color="auto"/>
        <w:right w:val="none" w:sz="0" w:space="0" w:color="auto"/>
      </w:divBdr>
    </w:div>
    <w:div w:id="466288904">
      <w:bodyDiv w:val="1"/>
      <w:marLeft w:val="0"/>
      <w:marRight w:val="0"/>
      <w:marTop w:val="0"/>
      <w:marBottom w:val="0"/>
      <w:divBdr>
        <w:top w:val="none" w:sz="0" w:space="0" w:color="auto"/>
        <w:left w:val="none" w:sz="0" w:space="0" w:color="auto"/>
        <w:bottom w:val="none" w:sz="0" w:space="0" w:color="auto"/>
        <w:right w:val="none" w:sz="0" w:space="0" w:color="auto"/>
      </w:divBdr>
    </w:div>
    <w:div w:id="466506880">
      <w:bodyDiv w:val="1"/>
      <w:marLeft w:val="0"/>
      <w:marRight w:val="0"/>
      <w:marTop w:val="0"/>
      <w:marBottom w:val="0"/>
      <w:divBdr>
        <w:top w:val="none" w:sz="0" w:space="0" w:color="auto"/>
        <w:left w:val="none" w:sz="0" w:space="0" w:color="auto"/>
        <w:bottom w:val="none" w:sz="0" w:space="0" w:color="auto"/>
        <w:right w:val="none" w:sz="0" w:space="0" w:color="auto"/>
      </w:divBdr>
    </w:div>
    <w:div w:id="466508461">
      <w:bodyDiv w:val="1"/>
      <w:marLeft w:val="0"/>
      <w:marRight w:val="0"/>
      <w:marTop w:val="0"/>
      <w:marBottom w:val="0"/>
      <w:divBdr>
        <w:top w:val="none" w:sz="0" w:space="0" w:color="auto"/>
        <w:left w:val="none" w:sz="0" w:space="0" w:color="auto"/>
        <w:bottom w:val="none" w:sz="0" w:space="0" w:color="auto"/>
        <w:right w:val="none" w:sz="0" w:space="0" w:color="auto"/>
      </w:divBdr>
    </w:div>
    <w:div w:id="466582883">
      <w:bodyDiv w:val="1"/>
      <w:marLeft w:val="0"/>
      <w:marRight w:val="0"/>
      <w:marTop w:val="0"/>
      <w:marBottom w:val="0"/>
      <w:divBdr>
        <w:top w:val="none" w:sz="0" w:space="0" w:color="auto"/>
        <w:left w:val="none" w:sz="0" w:space="0" w:color="auto"/>
        <w:bottom w:val="none" w:sz="0" w:space="0" w:color="auto"/>
        <w:right w:val="none" w:sz="0" w:space="0" w:color="auto"/>
      </w:divBdr>
    </w:div>
    <w:div w:id="466700088">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7091471">
      <w:bodyDiv w:val="1"/>
      <w:marLeft w:val="0"/>
      <w:marRight w:val="0"/>
      <w:marTop w:val="0"/>
      <w:marBottom w:val="0"/>
      <w:divBdr>
        <w:top w:val="none" w:sz="0" w:space="0" w:color="auto"/>
        <w:left w:val="none" w:sz="0" w:space="0" w:color="auto"/>
        <w:bottom w:val="none" w:sz="0" w:space="0" w:color="auto"/>
        <w:right w:val="none" w:sz="0" w:space="0" w:color="auto"/>
      </w:divBdr>
    </w:div>
    <w:div w:id="467094694">
      <w:bodyDiv w:val="1"/>
      <w:marLeft w:val="0"/>
      <w:marRight w:val="0"/>
      <w:marTop w:val="0"/>
      <w:marBottom w:val="0"/>
      <w:divBdr>
        <w:top w:val="none" w:sz="0" w:space="0" w:color="auto"/>
        <w:left w:val="none" w:sz="0" w:space="0" w:color="auto"/>
        <w:bottom w:val="none" w:sz="0" w:space="0" w:color="auto"/>
        <w:right w:val="none" w:sz="0" w:space="0" w:color="auto"/>
      </w:divBdr>
    </w:div>
    <w:div w:id="468018362">
      <w:bodyDiv w:val="1"/>
      <w:marLeft w:val="0"/>
      <w:marRight w:val="0"/>
      <w:marTop w:val="0"/>
      <w:marBottom w:val="0"/>
      <w:divBdr>
        <w:top w:val="none" w:sz="0" w:space="0" w:color="auto"/>
        <w:left w:val="none" w:sz="0" w:space="0" w:color="auto"/>
        <w:bottom w:val="none" w:sz="0" w:space="0" w:color="auto"/>
        <w:right w:val="none" w:sz="0" w:space="0" w:color="auto"/>
      </w:divBdr>
    </w:div>
    <w:div w:id="468978887">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70635472">
      <w:bodyDiv w:val="1"/>
      <w:marLeft w:val="0"/>
      <w:marRight w:val="0"/>
      <w:marTop w:val="0"/>
      <w:marBottom w:val="0"/>
      <w:divBdr>
        <w:top w:val="none" w:sz="0" w:space="0" w:color="auto"/>
        <w:left w:val="none" w:sz="0" w:space="0" w:color="auto"/>
        <w:bottom w:val="none" w:sz="0" w:space="0" w:color="auto"/>
        <w:right w:val="none" w:sz="0" w:space="0" w:color="auto"/>
      </w:divBdr>
    </w:div>
    <w:div w:id="470948980">
      <w:bodyDiv w:val="1"/>
      <w:marLeft w:val="0"/>
      <w:marRight w:val="0"/>
      <w:marTop w:val="0"/>
      <w:marBottom w:val="0"/>
      <w:divBdr>
        <w:top w:val="none" w:sz="0" w:space="0" w:color="auto"/>
        <w:left w:val="none" w:sz="0" w:space="0" w:color="auto"/>
        <w:bottom w:val="none" w:sz="0" w:space="0" w:color="auto"/>
        <w:right w:val="none" w:sz="0" w:space="0" w:color="auto"/>
      </w:divBdr>
    </w:div>
    <w:div w:id="471363821">
      <w:bodyDiv w:val="1"/>
      <w:marLeft w:val="0"/>
      <w:marRight w:val="0"/>
      <w:marTop w:val="0"/>
      <w:marBottom w:val="0"/>
      <w:divBdr>
        <w:top w:val="none" w:sz="0" w:space="0" w:color="auto"/>
        <w:left w:val="none" w:sz="0" w:space="0" w:color="auto"/>
        <w:bottom w:val="none" w:sz="0" w:space="0" w:color="auto"/>
        <w:right w:val="none" w:sz="0" w:space="0" w:color="auto"/>
      </w:divBdr>
    </w:div>
    <w:div w:id="472601484">
      <w:bodyDiv w:val="1"/>
      <w:marLeft w:val="0"/>
      <w:marRight w:val="0"/>
      <w:marTop w:val="0"/>
      <w:marBottom w:val="0"/>
      <w:divBdr>
        <w:top w:val="none" w:sz="0" w:space="0" w:color="auto"/>
        <w:left w:val="none" w:sz="0" w:space="0" w:color="auto"/>
        <w:bottom w:val="none" w:sz="0" w:space="0" w:color="auto"/>
        <w:right w:val="none" w:sz="0" w:space="0" w:color="auto"/>
      </w:divBdr>
    </w:div>
    <w:div w:id="472912732">
      <w:bodyDiv w:val="1"/>
      <w:marLeft w:val="0"/>
      <w:marRight w:val="0"/>
      <w:marTop w:val="0"/>
      <w:marBottom w:val="0"/>
      <w:divBdr>
        <w:top w:val="none" w:sz="0" w:space="0" w:color="auto"/>
        <w:left w:val="none" w:sz="0" w:space="0" w:color="auto"/>
        <w:bottom w:val="none" w:sz="0" w:space="0" w:color="auto"/>
        <w:right w:val="none" w:sz="0" w:space="0" w:color="auto"/>
      </w:divBdr>
    </w:div>
    <w:div w:id="474104877">
      <w:bodyDiv w:val="1"/>
      <w:marLeft w:val="0"/>
      <w:marRight w:val="0"/>
      <w:marTop w:val="0"/>
      <w:marBottom w:val="0"/>
      <w:divBdr>
        <w:top w:val="none" w:sz="0" w:space="0" w:color="auto"/>
        <w:left w:val="none" w:sz="0" w:space="0" w:color="auto"/>
        <w:bottom w:val="none" w:sz="0" w:space="0" w:color="auto"/>
        <w:right w:val="none" w:sz="0" w:space="0" w:color="auto"/>
      </w:divBdr>
    </w:div>
    <w:div w:id="474302981">
      <w:bodyDiv w:val="1"/>
      <w:marLeft w:val="0"/>
      <w:marRight w:val="0"/>
      <w:marTop w:val="0"/>
      <w:marBottom w:val="0"/>
      <w:divBdr>
        <w:top w:val="none" w:sz="0" w:space="0" w:color="auto"/>
        <w:left w:val="none" w:sz="0" w:space="0" w:color="auto"/>
        <w:bottom w:val="none" w:sz="0" w:space="0" w:color="auto"/>
        <w:right w:val="none" w:sz="0" w:space="0" w:color="auto"/>
      </w:divBdr>
    </w:div>
    <w:div w:id="474954897">
      <w:bodyDiv w:val="1"/>
      <w:marLeft w:val="0"/>
      <w:marRight w:val="0"/>
      <w:marTop w:val="0"/>
      <w:marBottom w:val="0"/>
      <w:divBdr>
        <w:top w:val="none" w:sz="0" w:space="0" w:color="auto"/>
        <w:left w:val="none" w:sz="0" w:space="0" w:color="auto"/>
        <w:bottom w:val="none" w:sz="0" w:space="0" w:color="auto"/>
        <w:right w:val="none" w:sz="0" w:space="0" w:color="auto"/>
      </w:divBdr>
    </w:div>
    <w:div w:id="475144781">
      <w:bodyDiv w:val="1"/>
      <w:marLeft w:val="0"/>
      <w:marRight w:val="0"/>
      <w:marTop w:val="0"/>
      <w:marBottom w:val="0"/>
      <w:divBdr>
        <w:top w:val="none" w:sz="0" w:space="0" w:color="auto"/>
        <w:left w:val="none" w:sz="0" w:space="0" w:color="auto"/>
        <w:bottom w:val="none" w:sz="0" w:space="0" w:color="auto"/>
        <w:right w:val="none" w:sz="0" w:space="0" w:color="auto"/>
      </w:divBdr>
    </w:div>
    <w:div w:id="475680459">
      <w:bodyDiv w:val="1"/>
      <w:marLeft w:val="0"/>
      <w:marRight w:val="0"/>
      <w:marTop w:val="0"/>
      <w:marBottom w:val="0"/>
      <w:divBdr>
        <w:top w:val="none" w:sz="0" w:space="0" w:color="auto"/>
        <w:left w:val="none" w:sz="0" w:space="0" w:color="auto"/>
        <w:bottom w:val="none" w:sz="0" w:space="0" w:color="auto"/>
        <w:right w:val="none" w:sz="0" w:space="0" w:color="auto"/>
      </w:divBdr>
    </w:div>
    <w:div w:id="476261152">
      <w:bodyDiv w:val="1"/>
      <w:marLeft w:val="0"/>
      <w:marRight w:val="0"/>
      <w:marTop w:val="0"/>
      <w:marBottom w:val="0"/>
      <w:divBdr>
        <w:top w:val="none" w:sz="0" w:space="0" w:color="auto"/>
        <w:left w:val="none" w:sz="0" w:space="0" w:color="auto"/>
        <w:bottom w:val="none" w:sz="0" w:space="0" w:color="auto"/>
        <w:right w:val="none" w:sz="0" w:space="0" w:color="auto"/>
      </w:divBdr>
    </w:div>
    <w:div w:id="476337825">
      <w:bodyDiv w:val="1"/>
      <w:marLeft w:val="0"/>
      <w:marRight w:val="0"/>
      <w:marTop w:val="0"/>
      <w:marBottom w:val="0"/>
      <w:divBdr>
        <w:top w:val="none" w:sz="0" w:space="0" w:color="auto"/>
        <w:left w:val="none" w:sz="0" w:space="0" w:color="auto"/>
        <w:bottom w:val="none" w:sz="0" w:space="0" w:color="auto"/>
        <w:right w:val="none" w:sz="0" w:space="0" w:color="auto"/>
      </w:divBdr>
    </w:div>
    <w:div w:id="477842015">
      <w:bodyDiv w:val="1"/>
      <w:marLeft w:val="0"/>
      <w:marRight w:val="0"/>
      <w:marTop w:val="0"/>
      <w:marBottom w:val="0"/>
      <w:divBdr>
        <w:top w:val="none" w:sz="0" w:space="0" w:color="auto"/>
        <w:left w:val="none" w:sz="0" w:space="0" w:color="auto"/>
        <w:bottom w:val="none" w:sz="0" w:space="0" w:color="auto"/>
        <w:right w:val="none" w:sz="0" w:space="0" w:color="auto"/>
      </w:divBdr>
    </w:div>
    <w:div w:id="477843307">
      <w:bodyDiv w:val="1"/>
      <w:marLeft w:val="0"/>
      <w:marRight w:val="0"/>
      <w:marTop w:val="0"/>
      <w:marBottom w:val="0"/>
      <w:divBdr>
        <w:top w:val="none" w:sz="0" w:space="0" w:color="auto"/>
        <w:left w:val="none" w:sz="0" w:space="0" w:color="auto"/>
        <w:bottom w:val="none" w:sz="0" w:space="0" w:color="auto"/>
        <w:right w:val="none" w:sz="0" w:space="0" w:color="auto"/>
      </w:divBdr>
    </w:div>
    <w:div w:id="478310085">
      <w:bodyDiv w:val="1"/>
      <w:marLeft w:val="0"/>
      <w:marRight w:val="0"/>
      <w:marTop w:val="0"/>
      <w:marBottom w:val="0"/>
      <w:divBdr>
        <w:top w:val="none" w:sz="0" w:space="0" w:color="auto"/>
        <w:left w:val="none" w:sz="0" w:space="0" w:color="auto"/>
        <w:bottom w:val="none" w:sz="0" w:space="0" w:color="auto"/>
        <w:right w:val="none" w:sz="0" w:space="0" w:color="auto"/>
      </w:divBdr>
    </w:div>
    <w:div w:id="478885425">
      <w:bodyDiv w:val="1"/>
      <w:marLeft w:val="0"/>
      <w:marRight w:val="0"/>
      <w:marTop w:val="0"/>
      <w:marBottom w:val="0"/>
      <w:divBdr>
        <w:top w:val="none" w:sz="0" w:space="0" w:color="auto"/>
        <w:left w:val="none" w:sz="0" w:space="0" w:color="auto"/>
        <w:bottom w:val="none" w:sz="0" w:space="0" w:color="auto"/>
        <w:right w:val="none" w:sz="0" w:space="0" w:color="auto"/>
      </w:divBdr>
    </w:div>
    <w:div w:id="478885450">
      <w:bodyDiv w:val="1"/>
      <w:marLeft w:val="0"/>
      <w:marRight w:val="0"/>
      <w:marTop w:val="0"/>
      <w:marBottom w:val="0"/>
      <w:divBdr>
        <w:top w:val="none" w:sz="0" w:space="0" w:color="auto"/>
        <w:left w:val="none" w:sz="0" w:space="0" w:color="auto"/>
        <w:bottom w:val="none" w:sz="0" w:space="0" w:color="auto"/>
        <w:right w:val="none" w:sz="0" w:space="0" w:color="auto"/>
      </w:divBdr>
    </w:div>
    <w:div w:id="479151650">
      <w:bodyDiv w:val="1"/>
      <w:marLeft w:val="0"/>
      <w:marRight w:val="0"/>
      <w:marTop w:val="0"/>
      <w:marBottom w:val="0"/>
      <w:divBdr>
        <w:top w:val="none" w:sz="0" w:space="0" w:color="auto"/>
        <w:left w:val="none" w:sz="0" w:space="0" w:color="auto"/>
        <w:bottom w:val="none" w:sz="0" w:space="0" w:color="auto"/>
        <w:right w:val="none" w:sz="0" w:space="0" w:color="auto"/>
      </w:divBdr>
    </w:div>
    <w:div w:id="479347744">
      <w:bodyDiv w:val="1"/>
      <w:marLeft w:val="0"/>
      <w:marRight w:val="0"/>
      <w:marTop w:val="0"/>
      <w:marBottom w:val="0"/>
      <w:divBdr>
        <w:top w:val="none" w:sz="0" w:space="0" w:color="auto"/>
        <w:left w:val="none" w:sz="0" w:space="0" w:color="auto"/>
        <w:bottom w:val="none" w:sz="0" w:space="0" w:color="auto"/>
        <w:right w:val="none" w:sz="0" w:space="0" w:color="auto"/>
      </w:divBdr>
    </w:div>
    <w:div w:id="479425115">
      <w:bodyDiv w:val="1"/>
      <w:marLeft w:val="0"/>
      <w:marRight w:val="0"/>
      <w:marTop w:val="0"/>
      <w:marBottom w:val="0"/>
      <w:divBdr>
        <w:top w:val="none" w:sz="0" w:space="0" w:color="auto"/>
        <w:left w:val="none" w:sz="0" w:space="0" w:color="auto"/>
        <w:bottom w:val="none" w:sz="0" w:space="0" w:color="auto"/>
        <w:right w:val="none" w:sz="0" w:space="0" w:color="auto"/>
      </w:divBdr>
    </w:div>
    <w:div w:id="479662106">
      <w:bodyDiv w:val="1"/>
      <w:marLeft w:val="0"/>
      <w:marRight w:val="0"/>
      <w:marTop w:val="0"/>
      <w:marBottom w:val="0"/>
      <w:divBdr>
        <w:top w:val="none" w:sz="0" w:space="0" w:color="auto"/>
        <w:left w:val="none" w:sz="0" w:space="0" w:color="auto"/>
        <w:bottom w:val="none" w:sz="0" w:space="0" w:color="auto"/>
        <w:right w:val="none" w:sz="0" w:space="0" w:color="auto"/>
      </w:divBdr>
    </w:div>
    <w:div w:id="479662568">
      <w:bodyDiv w:val="1"/>
      <w:marLeft w:val="0"/>
      <w:marRight w:val="0"/>
      <w:marTop w:val="0"/>
      <w:marBottom w:val="0"/>
      <w:divBdr>
        <w:top w:val="none" w:sz="0" w:space="0" w:color="auto"/>
        <w:left w:val="none" w:sz="0" w:space="0" w:color="auto"/>
        <w:bottom w:val="none" w:sz="0" w:space="0" w:color="auto"/>
        <w:right w:val="none" w:sz="0" w:space="0" w:color="auto"/>
      </w:divBdr>
    </w:div>
    <w:div w:id="480541093">
      <w:bodyDiv w:val="1"/>
      <w:marLeft w:val="0"/>
      <w:marRight w:val="0"/>
      <w:marTop w:val="0"/>
      <w:marBottom w:val="0"/>
      <w:divBdr>
        <w:top w:val="none" w:sz="0" w:space="0" w:color="auto"/>
        <w:left w:val="none" w:sz="0" w:space="0" w:color="auto"/>
        <w:bottom w:val="none" w:sz="0" w:space="0" w:color="auto"/>
        <w:right w:val="none" w:sz="0" w:space="0" w:color="auto"/>
      </w:divBdr>
    </w:div>
    <w:div w:id="480922175">
      <w:bodyDiv w:val="1"/>
      <w:marLeft w:val="0"/>
      <w:marRight w:val="0"/>
      <w:marTop w:val="0"/>
      <w:marBottom w:val="0"/>
      <w:divBdr>
        <w:top w:val="none" w:sz="0" w:space="0" w:color="auto"/>
        <w:left w:val="none" w:sz="0" w:space="0" w:color="auto"/>
        <w:bottom w:val="none" w:sz="0" w:space="0" w:color="auto"/>
        <w:right w:val="none" w:sz="0" w:space="0" w:color="auto"/>
      </w:divBdr>
    </w:div>
    <w:div w:id="480924464">
      <w:bodyDiv w:val="1"/>
      <w:marLeft w:val="0"/>
      <w:marRight w:val="0"/>
      <w:marTop w:val="0"/>
      <w:marBottom w:val="0"/>
      <w:divBdr>
        <w:top w:val="none" w:sz="0" w:space="0" w:color="auto"/>
        <w:left w:val="none" w:sz="0" w:space="0" w:color="auto"/>
        <w:bottom w:val="none" w:sz="0" w:space="0" w:color="auto"/>
        <w:right w:val="none" w:sz="0" w:space="0" w:color="auto"/>
      </w:divBdr>
    </w:div>
    <w:div w:id="481118909">
      <w:bodyDiv w:val="1"/>
      <w:marLeft w:val="0"/>
      <w:marRight w:val="0"/>
      <w:marTop w:val="0"/>
      <w:marBottom w:val="0"/>
      <w:divBdr>
        <w:top w:val="none" w:sz="0" w:space="0" w:color="auto"/>
        <w:left w:val="none" w:sz="0" w:space="0" w:color="auto"/>
        <w:bottom w:val="none" w:sz="0" w:space="0" w:color="auto"/>
        <w:right w:val="none" w:sz="0" w:space="0" w:color="auto"/>
      </w:divBdr>
    </w:div>
    <w:div w:id="481430122">
      <w:bodyDiv w:val="1"/>
      <w:marLeft w:val="0"/>
      <w:marRight w:val="0"/>
      <w:marTop w:val="0"/>
      <w:marBottom w:val="0"/>
      <w:divBdr>
        <w:top w:val="none" w:sz="0" w:space="0" w:color="auto"/>
        <w:left w:val="none" w:sz="0" w:space="0" w:color="auto"/>
        <w:bottom w:val="none" w:sz="0" w:space="0" w:color="auto"/>
        <w:right w:val="none" w:sz="0" w:space="0" w:color="auto"/>
      </w:divBdr>
    </w:div>
    <w:div w:id="481776969">
      <w:bodyDiv w:val="1"/>
      <w:marLeft w:val="0"/>
      <w:marRight w:val="0"/>
      <w:marTop w:val="0"/>
      <w:marBottom w:val="0"/>
      <w:divBdr>
        <w:top w:val="none" w:sz="0" w:space="0" w:color="auto"/>
        <w:left w:val="none" w:sz="0" w:space="0" w:color="auto"/>
        <w:bottom w:val="none" w:sz="0" w:space="0" w:color="auto"/>
        <w:right w:val="none" w:sz="0" w:space="0" w:color="auto"/>
      </w:divBdr>
    </w:div>
    <w:div w:id="482158138">
      <w:bodyDiv w:val="1"/>
      <w:marLeft w:val="0"/>
      <w:marRight w:val="0"/>
      <w:marTop w:val="0"/>
      <w:marBottom w:val="0"/>
      <w:divBdr>
        <w:top w:val="none" w:sz="0" w:space="0" w:color="auto"/>
        <w:left w:val="none" w:sz="0" w:space="0" w:color="auto"/>
        <w:bottom w:val="none" w:sz="0" w:space="0" w:color="auto"/>
        <w:right w:val="none" w:sz="0" w:space="0" w:color="auto"/>
      </w:divBdr>
    </w:div>
    <w:div w:id="482236226">
      <w:bodyDiv w:val="1"/>
      <w:marLeft w:val="0"/>
      <w:marRight w:val="0"/>
      <w:marTop w:val="0"/>
      <w:marBottom w:val="0"/>
      <w:divBdr>
        <w:top w:val="none" w:sz="0" w:space="0" w:color="auto"/>
        <w:left w:val="none" w:sz="0" w:space="0" w:color="auto"/>
        <w:bottom w:val="none" w:sz="0" w:space="0" w:color="auto"/>
        <w:right w:val="none" w:sz="0" w:space="0" w:color="auto"/>
      </w:divBdr>
    </w:div>
    <w:div w:id="482551654">
      <w:bodyDiv w:val="1"/>
      <w:marLeft w:val="0"/>
      <w:marRight w:val="0"/>
      <w:marTop w:val="0"/>
      <w:marBottom w:val="0"/>
      <w:divBdr>
        <w:top w:val="none" w:sz="0" w:space="0" w:color="auto"/>
        <w:left w:val="none" w:sz="0" w:space="0" w:color="auto"/>
        <w:bottom w:val="none" w:sz="0" w:space="0" w:color="auto"/>
        <w:right w:val="none" w:sz="0" w:space="0" w:color="auto"/>
      </w:divBdr>
    </w:div>
    <w:div w:id="482743757">
      <w:bodyDiv w:val="1"/>
      <w:marLeft w:val="0"/>
      <w:marRight w:val="0"/>
      <w:marTop w:val="0"/>
      <w:marBottom w:val="0"/>
      <w:divBdr>
        <w:top w:val="none" w:sz="0" w:space="0" w:color="auto"/>
        <w:left w:val="none" w:sz="0" w:space="0" w:color="auto"/>
        <w:bottom w:val="none" w:sz="0" w:space="0" w:color="auto"/>
        <w:right w:val="none" w:sz="0" w:space="0" w:color="auto"/>
      </w:divBdr>
    </w:div>
    <w:div w:id="483355665">
      <w:bodyDiv w:val="1"/>
      <w:marLeft w:val="0"/>
      <w:marRight w:val="0"/>
      <w:marTop w:val="0"/>
      <w:marBottom w:val="0"/>
      <w:divBdr>
        <w:top w:val="none" w:sz="0" w:space="0" w:color="auto"/>
        <w:left w:val="none" w:sz="0" w:space="0" w:color="auto"/>
        <w:bottom w:val="none" w:sz="0" w:space="0" w:color="auto"/>
        <w:right w:val="none" w:sz="0" w:space="0" w:color="auto"/>
      </w:divBdr>
    </w:div>
    <w:div w:id="483544028">
      <w:bodyDiv w:val="1"/>
      <w:marLeft w:val="0"/>
      <w:marRight w:val="0"/>
      <w:marTop w:val="0"/>
      <w:marBottom w:val="0"/>
      <w:divBdr>
        <w:top w:val="none" w:sz="0" w:space="0" w:color="auto"/>
        <w:left w:val="none" w:sz="0" w:space="0" w:color="auto"/>
        <w:bottom w:val="none" w:sz="0" w:space="0" w:color="auto"/>
        <w:right w:val="none" w:sz="0" w:space="0" w:color="auto"/>
      </w:divBdr>
    </w:div>
    <w:div w:id="483664352">
      <w:bodyDiv w:val="1"/>
      <w:marLeft w:val="0"/>
      <w:marRight w:val="0"/>
      <w:marTop w:val="0"/>
      <w:marBottom w:val="0"/>
      <w:divBdr>
        <w:top w:val="none" w:sz="0" w:space="0" w:color="auto"/>
        <w:left w:val="none" w:sz="0" w:space="0" w:color="auto"/>
        <w:bottom w:val="none" w:sz="0" w:space="0" w:color="auto"/>
        <w:right w:val="none" w:sz="0" w:space="0" w:color="auto"/>
      </w:divBdr>
    </w:div>
    <w:div w:id="483739196">
      <w:bodyDiv w:val="1"/>
      <w:marLeft w:val="0"/>
      <w:marRight w:val="0"/>
      <w:marTop w:val="0"/>
      <w:marBottom w:val="0"/>
      <w:divBdr>
        <w:top w:val="none" w:sz="0" w:space="0" w:color="auto"/>
        <w:left w:val="none" w:sz="0" w:space="0" w:color="auto"/>
        <w:bottom w:val="none" w:sz="0" w:space="0" w:color="auto"/>
        <w:right w:val="none" w:sz="0" w:space="0" w:color="auto"/>
      </w:divBdr>
    </w:div>
    <w:div w:id="484056966">
      <w:bodyDiv w:val="1"/>
      <w:marLeft w:val="0"/>
      <w:marRight w:val="0"/>
      <w:marTop w:val="0"/>
      <w:marBottom w:val="0"/>
      <w:divBdr>
        <w:top w:val="none" w:sz="0" w:space="0" w:color="auto"/>
        <w:left w:val="none" w:sz="0" w:space="0" w:color="auto"/>
        <w:bottom w:val="none" w:sz="0" w:space="0" w:color="auto"/>
        <w:right w:val="none" w:sz="0" w:space="0" w:color="auto"/>
      </w:divBdr>
    </w:div>
    <w:div w:id="484585444">
      <w:bodyDiv w:val="1"/>
      <w:marLeft w:val="0"/>
      <w:marRight w:val="0"/>
      <w:marTop w:val="0"/>
      <w:marBottom w:val="0"/>
      <w:divBdr>
        <w:top w:val="none" w:sz="0" w:space="0" w:color="auto"/>
        <w:left w:val="none" w:sz="0" w:space="0" w:color="auto"/>
        <w:bottom w:val="none" w:sz="0" w:space="0" w:color="auto"/>
        <w:right w:val="none" w:sz="0" w:space="0" w:color="auto"/>
      </w:divBdr>
    </w:div>
    <w:div w:id="484667006">
      <w:bodyDiv w:val="1"/>
      <w:marLeft w:val="0"/>
      <w:marRight w:val="0"/>
      <w:marTop w:val="0"/>
      <w:marBottom w:val="0"/>
      <w:divBdr>
        <w:top w:val="none" w:sz="0" w:space="0" w:color="auto"/>
        <w:left w:val="none" w:sz="0" w:space="0" w:color="auto"/>
        <w:bottom w:val="none" w:sz="0" w:space="0" w:color="auto"/>
        <w:right w:val="none" w:sz="0" w:space="0" w:color="auto"/>
      </w:divBdr>
    </w:div>
    <w:div w:id="485437057">
      <w:bodyDiv w:val="1"/>
      <w:marLeft w:val="0"/>
      <w:marRight w:val="0"/>
      <w:marTop w:val="0"/>
      <w:marBottom w:val="0"/>
      <w:divBdr>
        <w:top w:val="none" w:sz="0" w:space="0" w:color="auto"/>
        <w:left w:val="none" w:sz="0" w:space="0" w:color="auto"/>
        <w:bottom w:val="none" w:sz="0" w:space="0" w:color="auto"/>
        <w:right w:val="none" w:sz="0" w:space="0" w:color="auto"/>
      </w:divBdr>
    </w:div>
    <w:div w:id="486244050">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87021072">
      <w:bodyDiv w:val="1"/>
      <w:marLeft w:val="0"/>
      <w:marRight w:val="0"/>
      <w:marTop w:val="0"/>
      <w:marBottom w:val="0"/>
      <w:divBdr>
        <w:top w:val="none" w:sz="0" w:space="0" w:color="auto"/>
        <w:left w:val="none" w:sz="0" w:space="0" w:color="auto"/>
        <w:bottom w:val="none" w:sz="0" w:space="0" w:color="auto"/>
        <w:right w:val="none" w:sz="0" w:space="0" w:color="auto"/>
      </w:divBdr>
    </w:div>
    <w:div w:id="488323508">
      <w:bodyDiv w:val="1"/>
      <w:marLeft w:val="0"/>
      <w:marRight w:val="0"/>
      <w:marTop w:val="0"/>
      <w:marBottom w:val="0"/>
      <w:divBdr>
        <w:top w:val="none" w:sz="0" w:space="0" w:color="auto"/>
        <w:left w:val="none" w:sz="0" w:space="0" w:color="auto"/>
        <w:bottom w:val="none" w:sz="0" w:space="0" w:color="auto"/>
        <w:right w:val="none" w:sz="0" w:space="0" w:color="auto"/>
      </w:divBdr>
    </w:div>
    <w:div w:id="488911807">
      <w:bodyDiv w:val="1"/>
      <w:marLeft w:val="0"/>
      <w:marRight w:val="0"/>
      <w:marTop w:val="0"/>
      <w:marBottom w:val="0"/>
      <w:divBdr>
        <w:top w:val="none" w:sz="0" w:space="0" w:color="auto"/>
        <w:left w:val="none" w:sz="0" w:space="0" w:color="auto"/>
        <w:bottom w:val="none" w:sz="0" w:space="0" w:color="auto"/>
        <w:right w:val="none" w:sz="0" w:space="0" w:color="auto"/>
      </w:divBdr>
    </w:div>
    <w:div w:id="489100255">
      <w:bodyDiv w:val="1"/>
      <w:marLeft w:val="0"/>
      <w:marRight w:val="0"/>
      <w:marTop w:val="0"/>
      <w:marBottom w:val="0"/>
      <w:divBdr>
        <w:top w:val="none" w:sz="0" w:space="0" w:color="auto"/>
        <w:left w:val="none" w:sz="0" w:space="0" w:color="auto"/>
        <w:bottom w:val="none" w:sz="0" w:space="0" w:color="auto"/>
        <w:right w:val="none" w:sz="0" w:space="0" w:color="auto"/>
      </w:divBdr>
    </w:div>
    <w:div w:id="489448462">
      <w:bodyDiv w:val="1"/>
      <w:marLeft w:val="0"/>
      <w:marRight w:val="0"/>
      <w:marTop w:val="0"/>
      <w:marBottom w:val="0"/>
      <w:divBdr>
        <w:top w:val="none" w:sz="0" w:space="0" w:color="auto"/>
        <w:left w:val="none" w:sz="0" w:space="0" w:color="auto"/>
        <w:bottom w:val="none" w:sz="0" w:space="0" w:color="auto"/>
        <w:right w:val="none" w:sz="0" w:space="0" w:color="auto"/>
      </w:divBdr>
    </w:div>
    <w:div w:id="490145917">
      <w:bodyDiv w:val="1"/>
      <w:marLeft w:val="0"/>
      <w:marRight w:val="0"/>
      <w:marTop w:val="0"/>
      <w:marBottom w:val="0"/>
      <w:divBdr>
        <w:top w:val="none" w:sz="0" w:space="0" w:color="auto"/>
        <w:left w:val="none" w:sz="0" w:space="0" w:color="auto"/>
        <w:bottom w:val="none" w:sz="0" w:space="0" w:color="auto"/>
        <w:right w:val="none" w:sz="0" w:space="0" w:color="auto"/>
      </w:divBdr>
    </w:div>
    <w:div w:id="490174374">
      <w:bodyDiv w:val="1"/>
      <w:marLeft w:val="0"/>
      <w:marRight w:val="0"/>
      <w:marTop w:val="0"/>
      <w:marBottom w:val="0"/>
      <w:divBdr>
        <w:top w:val="none" w:sz="0" w:space="0" w:color="auto"/>
        <w:left w:val="none" w:sz="0" w:space="0" w:color="auto"/>
        <w:bottom w:val="none" w:sz="0" w:space="0" w:color="auto"/>
        <w:right w:val="none" w:sz="0" w:space="0" w:color="auto"/>
      </w:divBdr>
    </w:div>
    <w:div w:id="490565942">
      <w:bodyDiv w:val="1"/>
      <w:marLeft w:val="0"/>
      <w:marRight w:val="0"/>
      <w:marTop w:val="0"/>
      <w:marBottom w:val="0"/>
      <w:divBdr>
        <w:top w:val="none" w:sz="0" w:space="0" w:color="auto"/>
        <w:left w:val="none" w:sz="0" w:space="0" w:color="auto"/>
        <w:bottom w:val="none" w:sz="0" w:space="0" w:color="auto"/>
        <w:right w:val="none" w:sz="0" w:space="0" w:color="auto"/>
      </w:divBdr>
    </w:div>
    <w:div w:id="491023702">
      <w:bodyDiv w:val="1"/>
      <w:marLeft w:val="0"/>
      <w:marRight w:val="0"/>
      <w:marTop w:val="0"/>
      <w:marBottom w:val="0"/>
      <w:divBdr>
        <w:top w:val="none" w:sz="0" w:space="0" w:color="auto"/>
        <w:left w:val="none" w:sz="0" w:space="0" w:color="auto"/>
        <w:bottom w:val="none" w:sz="0" w:space="0" w:color="auto"/>
        <w:right w:val="none" w:sz="0" w:space="0" w:color="auto"/>
      </w:divBdr>
    </w:div>
    <w:div w:id="492643762">
      <w:bodyDiv w:val="1"/>
      <w:marLeft w:val="0"/>
      <w:marRight w:val="0"/>
      <w:marTop w:val="0"/>
      <w:marBottom w:val="0"/>
      <w:divBdr>
        <w:top w:val="none" w:sz="0" w:space="0" w:color="auto"/>
        <w:left w:val="none" w:sz="0" w:space="0" w:color="auto"/>
        <w:bottom w:val="none" w:sz="0" w:space="0" w:color="auto"/>
        <w:right w:val="none" w:sz="0" w:space="0" w:color="auto"/>
      </w:divBdr>
    </w:div>
    <w:div w:id="492765723">
      <w:bodyDiv w:val="1"/>
      <w:marLeft w:val="0"/>
      <w:marRight w:val="0"/>
      <w:marTop w:val="0"/>
      <w:marBottom w:val="0"/>
      <w:divBdr>
        <w:top w:val="none" w:sz="0" w:space="0" w:color="auto"/>
        <w:left w:val="none" w:sz="0" w:space="0" w:color="auto"/>
        <w:bottom w:val="none" w:sz="0" w:space="0" w:color="auto"/>
        <w:right w:val="none" w:sz="0" w:space="0" w:color="auto"/>
      </w:divBdr>
    </w:div>
    <w:div w:id="493185151">
      <w:bodyDiv w:val="1"/>
      <w:marLeft w:val="0"/>
      <w:marRight w:val="0"/>
      <w:marTop w:val="0"/>
      <w:marBottom w:val="0"/>
      <w:divBdr>
        <w:top w:val="none" w:sz="0" w:space="0" w:color="auto"/>
        <w:left w:val="none" w:sz="0" w:space="0" w:color="auto"/>
        <w:bottom w:val="none" w:sz="0" w:space="0" w:color="auto"/>
        <w:right w:val="none" w:sz="0" w:space="0" w:color="auto"/>
      </w:divBdr>
    </w:div>
    <w:div w:id="493422523">
      <w:bodyDiv w:val="1"/>
      <w:marLeft w:val="0"/>
      <w:marRight w:val="0"/>
      <w:marTop w:val="0"/>
      <w:marBottom w:val="0"/>
      <w:divBdr>
        <w:top w:val="none" w:sz="0" w:space="0" w:color="auto"/>
        <w:left w:val="none" w:sz="0" w:space="0" w:color="auto"/>
        <w:bottom w:val="none" w:sz="0" w:space="0" w:color="auto"/>
        <w:right w:val="none" w:sz="0" w:space="0" w:color="auto"/>
      </w:divBdr>
    </w:div>
    <w:div w:id="493911387">
      <w:bodyDiv w:val="1"/>
      <w:marLeft w:val="0"/>
      <w:marRight w:val="0"/>
      <w:marTop w:val="0"/>
      <w:marBottom w:val="0"/>
      <w:divBdr>
        <w:top w:val="none" w:sz="0" w:space="0" w:color="auto"/>
        <w:left w:val="none" w:sz="0" w:space="0" w:color="auto"/>
        <w:bottom w:val="none" w:sz="0" w:space="0" w:color="auto"/>
        <w:right w:val="none" w:sz="0" w:space="0" w:color="auto"/>
      </w:divBdr>
    </w:div>
    <w:div w:id="493952836">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4883015">
      <w:bodyDiv w:val="1"/>
      <w:marLeft w:val="0"/>
      <w:marRight w:val="0"/>
      <w:marTop w:val="0"/>
      <w:marBottom w:val="0"/>
      <w:divBdr>
        <w:top w:val="none" w:sz="0" w:space="0" w:color="auto"/>
        <w:left w:val="none" w:sz="0" w:space="0" w:color="auto"/>
        <w:bottom w:val="none" w:sz="0" w:space="0" w:color="auto"/>
        <w:right w:val="none" w:sz="0" w:space="0" w:color="auto"/>
      </w:divBdr>
    </w:div>
    <w:div w:id="494959056">
      <w:bodyDiv w:val="1"/>
      <w:marLeft w:val="0"/>
      <w:marRight w:val="0"/>
      <w:marTop w:val="0"/>
      <w:marBottom w:val="0"/>
      <w:divBdr>
        <w:top w:val="none" w:sz="0" w:space="0" w:color="auto"/>
        <w:left w:val="none" w:sz="0" w:space="0" w:color="auto"/>
        <w:bottom w:val="none" w:sz="0" w:space="0" w:color="auto"/>
        <w:right w:val="none" w:sz="0" w:space="0" w:color="auto"/>
      </w:divBdr>
    </w:div>
    <w:div w:id="495262999">
      <w:bodyDiv w:val="1"/>
      <w:marLeft w:val="0"/>
      <w:marRight w:val="0"/>
      <w:marTop w:val="0"/>
      <w:marBottom w:val="0"/>
      <w:divBdr>
        <w:top w:val="none" w:sz="0" w:space="0" w:color="auto"/>
        <w:left w:val="none" w:sz="0" w:space="0" w:color="auto"/>
        <w:bottom w:val="none" w:sz="0" w:space="0" w:color="auto"/>
        <w:right w:val="none" w:sz="0" w:space="0" w:color="auto"/>
      </w:divBdr>
    </w:div>
    <w:div w:id="495539838">
      <w:bodyDiv w:val="1"/>
      <w:marLeft w:val="0"/>
      <w:marRight w:val="0"/>
      <w:marTop w:val="0"/>
      <w:marBottom w:val="0"/>
      <w:divBdr>
        <w:top w:val="none" w:sz="0" w:space="0" w:color="auto"/>
        <w:left w:val="none" w:sz="0" w:space="0" w:color="auto"/>
        <w:bottom w:val="none" w:sz="0" w:space="0" w:color="auto"/>
        <w:right w:val="none" w:sz="0" w:space="0" w:color="auto"/>
      </w:divBdr>
    </w:div>
    <w:div w:id="496382050">
      <w:bodyDiv w:val="1"/>
      <w:marLeft w:val="0"/>
      <w:marRight w:val="0"/>
      <w:marTop w:val="0"/>
      <w:marBottom w:val="0"/>
      <w:divBdr>
        <w:top w:val="none" w:sz="0" w:space="0" w:color="auto"/>
        <w:left w:val="none" w:sz="0" w:space="0" w:color="auto"/>
        <w:bottom w:val="none" w:sz="0" w:space="0" w:color="auto"/>
        <w:right w:val="none" w:sz="0" w:space="0" w:color="auto"/>
      </w:divBdr>
    </w:div>
    <w:div w:id="496575448">
      <w:bodyDiv w:val="1"/>
      <w:marLeft w:val="0"/>
      <w:marRight w:val="0"/>
      <w:marTop w:val="0"/>
      <w:marBottom w:val="0"/>
      <w:divBdr>
        <w:top w:val="none" w:sz="0" w:space="0" w:color="auto"/>
        <w:left w:val="none" w:sz="0" w:space="0" w:color="auto"/>
        <w:bottom w:val="none" w:sz="0" w:space="0" w:color="auto"/>
        <w:right w:val="none" w:sz="0" w:space="0" w:color="auto"/>
      </w:divBdr>
    </w:div>
    <w:div w:id="498274200">
      <w:bodyDiv w:val="1"/>
      <w:marLeft w:val="0"/>
      <w:marRight w:val="0"/>
      <w:marTop w:val="0"/>
      <w:marBottom w:val="0"/>
      <w:divBdr>
        <w:top w:val="none" w:sz="0" w:space="0" w:color="auto"/>
        <w:left w:val="none" w:sz="0" w:space="0" w:color="auto"/>
        <w:bottom w:val="none" w:sz="0" w:space="0" w:color="auto"/>
        <w:right w:val="none" w:sz="0" w:space="0" w:color="auto"/>
      </w:divBdr>
    </w:div>
    <w:div w:id="498621797">
      <w:bodyDiv w:val="1"/>
      <w:marLeft w:val="0"/>
      <w:marRight w:val="0"/>
      <w:marTop w:val="0"/>
      <w:marBottom w:val="0"/>
      <w:divBdr>
        <w:top w:val="none" w:sz="0" w:space="0" w:color="auto"/>
        <w:left w:val="none" w:sz="0" w:space="0" w:color="auto"/>
        <w:bottom w:val="none" w:sz="0" w:space="0" w:color="auto"/>
        <w:right w:val="none" w:sz="0" w:space="0" w:color="auto"/>
      </w:divBdr>
    </w:div>
    <w:div w:id="498665580">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499469115">
      <w:bodyDiv w:val="1"/>
      <w:marLeft w:val="0"/>
      <w:marRight w:val="0"/>
      <w:marTop w:val="0"/>
      <w:marBottom w:val="0"/>
      <w:divBdr>
        <w:top w:val="none" w:sz="0" w:space="0" w:color="auto"/>
        <w:left w:val="none" w:sz="0" w:space="0" w:color="auto"/>
        <w:bottom w:val="none" w:sz="0" w:space="0" w:color="auto"/>
        <w:right w:val="none" w:sz="0" w:space="0" w:color="auto"/>
      </w:divBdr>
    </w:div>
    <w:div w:id="499732332">
      <w:bodyDiv w:val="1"/>
      <w:marLeft w:val="0"/>
      <w:marRight w:val="0"/>
      <w:marTop w:val="0"/>
      <w:marBottom w:val="0"/>
      <w:divBdr>
        <w:top w:val="none" w:sz="0" w:space="0" w:color="auto"/>
        <w:left w:val="none" w:sz="0" w:space="0" w:color="auto"/>
        <w:bottom w:val="none" w:sz="0" w:space="0" w:color="auto"/>
        <w:right w:val="none" w:sz="0" w:space="0" w:color="auto"/>
      </w:divBdr>
    </w:div>
    <w:div w:id="499934518">
      <w:bodyDiv w:val="1"/>
      <w:marLeft w:val="0"/>
      <w:marRight w:val="0"/>
      <w:marTop w:val="0"/>
      <w:marBottom w:val="0"/>
      <w:divBdr>
        <w:top w:val="none" w:sz="0" w:space="0" w:color="auto"/>
        <w:left w:val="none" w:sz="0" w:space="0" w:color="auto"/>
        <w:bottom w:val="none" w:sz="0" w:space="0" w:color="auto"/>
        <w:right w:val="none" w:sz="0" w:space="0" w:color="auto"/>
      </w:divBdr>
    </w:div>
    <w:div w:id="500045902">
      <w:bodyDiv w:val="1"/>
      <w:marLeft w:val="0"/>
      <w:marRight w:val="0"/>
      <w:marTop w:val="0"/>
      <w:marBottom w:val="0"/>
      <w:divBdr>
        <w:top w:val="none" w:sz="0" w:space="0" w:color="auto"/>
        <w:left w:val="none" w:sz="0" w:space="0" w:color="auto"/>
        <w:bottom w:val="none" w:sz="0" w:space="0" w:color="auto"/>
        <w:right w:val="none" w:sz="0" w:space="0" w:color="auto"/>
      </w:divBdr>
    </w:div>
    <w:div w:id="500588562">
      <w:bodyDiv w:val="1"/>
      <w:marLeft w:val="0"/>
      <w:marRight w:val="0"/>
      <w:marTop w:val="0"/>
      <w:marBottom w:val="0"/>
      <w:divBdr>
        <w:top w:val="none" w:sz="0" w:space="0" w:color="auto"/>
        <w:left w:val="none" w:sz="0" w:space="0" w:color="auto"/>
        <w:bottom w:val="none" w:sz="0" w:space="0" w:color="auto"/>
        <w:right w:val="none" w:sz="0" w:space="0" w:color="auto"/>
      </w:divBdr>
    </w:div>
    <w:div w:id="501816921">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2746789">
      <w:bodyDiv w:val="1"/>
      <w:marLeft w:val="0"/>
      <w:marRight w:val="0"/>
      <w:marTop w:val="0"/>
      <w:marBottom w:val="0"/>
      <w:divBdr>
        <w:top w:val="none" w:sz="0" w:space="0" w:color="auto"/>
        <w:left w:val="none" w:sz="0" w:space="0" w:color="auto"/>
        <w:bottom w:val="none" w:sz="0" w:space="0" w:color="auto"/>
        <w:right w:val="none" w:sz="0" w:space="0" w:color="auto"/>
      </w:divBdr>
    </w:div>
    <w:div w:id="503208945">
      <w:bodyDiv w:val="1"/>
      <w:marLeft w:val="0"/>
      <w:marRight w:val="0"/>
      <w:marTop w:val="0"/>
      <w:marBottom w:val="0"/>
      <w:divBdr>
        <w:top w:val="none" w:sz="0" w:space="0" w:color="auto"/>
        <w:left w:val="none" w:sz="0" w:space="0" w:color="auto"/>
        <w:bottom w:val="none" w:sz="0" w:space="0" w:color="auto"/>
        <w:right w:val="none" w:sz="0" w:space="0" w:color="auto"/>
      </w:divBdr>
    </w:div>
    <w:div w:id="503514644">
      <w:bodyDiv w:val="1"/>
      <w:marLeft w:val="0"/>
      <w:marRight w:val="0"/>
      <w:marTop w:val="0"/>
      <w:marBottom w:val="0"/>
      <w:divBdr>
        <w:top w:val="none" w:sz="0" w:space="0" w:color="auto"/>
        <w:left w:val="none" w:sz="0" w:space="0" w:color="auto"/>
        <w:bottom w:val="none" w:sz="0" w:space="0" w:color="auto"/>
        <w:right w:val="none" w:sz="0" w:space="0" w:color="auto"/>
      </w:divBdr>
    </w:div>
    <w:div w:id="504132433">
      <w:bodyDiv w:val="1"/>
      <w:marLeft w:val="0"/>
      <w:marRight w:val="0"/>
      <w:marTop w:val="0"/>
      <w:marBottom w:val="0"/>
      <w:divBdr>
        <w:top w:val="none" w:sz="0" w:space="0" w:color="auto"/>
        <w:left w:val="none" w:sz="0" w:space="0" w:color="auto"/>
        <w:bottom w:val="none" w:sz="0" w:space="0" w:color="auto"/>
        <w:right w:val="none" w:sz="0" w:space="0" w:color="auto"/>
      </w:divBdr>
    </w:div>
    <w:div w:id="504441905">
      <w:bodyDiv w:val="1"/>
      <w:marLeft w:val="0"/>
      <w:marRight w:val="0"/>
      <w:marTop w:val="0"/>
      <w:marBottom w:val="0"/>
      <w:divBdr>
        <w:top w:val="none" w:sz="0" w:space="0" w:color="auto"/>
        <w:left w:val="none" w:sz="0" w:space="0" w:color="auto"/>
        <w:bottom w:val="none" w:sz="0" w:space="0" w:color="auto"/>
        <w:right w:val="none" w:sz="0" w:space="0" w:color="auto"/>
      </w:divBdr>
    </w:div>
    <w:div w:id="505367364">
      <w:bodyDiv w:val="1"/>
      <w:marLeft w:val="0"/>
      <w:marRight w:val="0"/>
      <w:marTop w:val="0"/>
      <w:marBottom w:val="0"/>
      <w:divBdr>
        <w:top w:val="none" w:sz="0" w:space="0" w:color="auto"/>
        <w:left w:val="none" w:sz="0" w:space="0" w:color="auto"/>
        <w:bottom w:val="none" w:sz="0" w:space="0" w:color="auto"/>
        <w:right w:val="none" w:sz="0" w:space="0" w:color="auto"/>
      </w:divBdr>
    </w:div>
    <w:div w:id="505635363">
      <w:bodyDiv w:val="1"/>
      <w:marLeft w:val="0"/>
      <w:marRight w:val="0"/>
      <w:marTop w:val="0"/>
      <w:marBottom w:val="0"/>
      <w:divBdr>
        <w:top w:val="none" w:sz="0" w:space="0" w:color="auto"/>
        <w:left w:val="none" w:sz="0" w:space="0" w:color="auto"/>
        <w:bottom w:val="none" w:sz="0" w:space="0" w:color="auto"/>
        <w:right w:val="none" w:sz="0" w:space="0" w:color="auto"/>
      </w:divBdr>
    </w:div>
    <w:div w:id="505750585">
      <w:bodyDiv w:val="1"/>
      <w:marLeft w:val="0"/>
      <w:marRight w:val="0"/>
      <w:marTop w:val="0"/>
      <w:marBottom w:val="0"/>
      <w:divBdr>
        <w:top w:val="none" w:sz="0" w:space="0" w:color="auto"/>
        <w:left w:val="none" w:sz="0" w:space="0" w:color="auto"/>
        <w:bottom w:val="none" w:sz="0" w:space="0" w:color="auto"/>
        <w:right w:val="none" w:sz="0" w:space="0" w:color="auto"/>
      </w:divBdr>
    </w:div>
    <w:div w:id="505943620">
      <w:bodyDiv w:val="1"/>
      <w:marLeft w:val="0"/>
      <w:marRight w:val="0"/>
      <w:marTop w:val="0"/>
      <w:marBottom w:val="0"/>
      <w:divBdr>
        <w:top w:val="none" w:sz="0" w:space="0" w:color="auto"/>
        <w:left w:val="none" w:sz="0" w:space="0" w:color="auto"/>
        <w:bottom w:val="none" w:sz="0" w:space="0" w:color="auto"/>
        <w:right w:val="none" w:sz="0" w:space="0" w:color="auto"/>
      </w:divBdr>
    </w:div>
    <w:div w:id="506285090">
      <w:bodyDiv w:val="1"/>
      <w:marLeft w:val="0"/>
      <w:marRight w:val="0"/>
      <w:marTop w:val="0"/>
      <w:marBottom w:val="0"/>
      <w:divBdr>
        <w:top w:val="none" w:sz="0" w:space="0" w:color="auto"/>
        <w:left w:val="none" w:sz="0" w:space="0" w:color="auto"/>
        <w:bottom w:val="none" w:sz="0" w:space="0" w:color="auto"/>
        <w:right w:val="none" w:sz="0" w:space="0" w:color="auto"/>
      </w:divBdr>
    </w:div>
    <w:div w:id="506290518">
      <w:bodyDiv w:val="1"/>
      <w:marLeft w:val="0"/>
      <w:marRight w:val="0"/>
      <w:marTop w:val="0"/>
      <w:marBottom w:val="0"/>
      <w:divBdr>
        <w:top w:val="none" w:sz="0" w:space="0" w:color="auto"/>
        <w:left w:val="none" w:sz="0" w:space="0" w:color="auto"/>
        <w:bottom w:val="none" w:sz="0" w:space="0" w:color="auto"/>
        <w:right w:val="none" w:sz="0" w:space="0" w:color="auto"/>
      </w:divBdr>
    </w:div>
    <w:div w:id="506604206">
      <w:bodyDiv w:val="1"/>
      <w:marLeft w:val="0"/>
      <w:marRight w:val="0"/>
      <w:marTop w:val="0"/>
      <w:marBottom w:val="0"/>
      <w:divBdr>
        <w:top w:val="none" w:sz="0" w:space="0" w:color="auto"/>
        <w:left w:val="none" w:sz="0" w:space="0" w:color="auto"/>
        <w:bottom w:val="none" w:sz="0" w:space="0" w:color="auto"/>
        <w:right w:val="none" w:sz="0" w:space="0" w:color="auto"/>
      </w:divBdr>
    </w:div>
    <w:div w:id="507642898">
      <w:bodyDiv w:val="1"/>
      <w:marLeft w:val="0"/>
      <w:marRight w:val="0"/>
      <w:marTop w:val="0"/>
      <w:marBottom w:val="0"/>
      <w:divBdr>
        <w:top w:val="none" w:sz="0" w:space="0" w:color="auto"/>
        <w:left w:val="none" w:sz="0" w:space="0" w:color="auto"/>
        <w:bottom w:val="none" w:sz="0" w:space="0" w:color="auto"/>
        <w:right w:val="none" w:sz="0" w:space="0" w:color="auto"/>
      </w:divBdr>
    </w:div>
    <w:div w:id="508058005">
      <w:bodyDiv w:val="1"/>
      <w:marLeft w:val="0"/>
      <w:marRight w:val="0"/>
      <w:marTop w:val="0"/>
      <w:marBottom w:val="0"/>
      <w:divBdr>
        <w:top w:val="none" w:sz="0" w:space="0" w:color="auto"/>
        <w:left w:val="none" w:sz="0" w:space="0" w:color="auto"/>
        <w:bottom w:val="none" w:sz="0" w:space="0" w:color="auto"/>
        <w:right w:val="none" w:sz="0" w:space="0" w:color="auto"/>
      </w:divBdr>
    </w:div>
    <w:div w:id="508178915">
      <w:bodyDiv w:val="1"/>
      <w:marLeft w:val="0"/>
      <w:marRight w:val="0"/>
      <w:marTop w:val="0"/>
      <w:marBottom w:val="0"/>
      <w:divBdr>
        <w:top w:val="none" w:sz="0" w:space="0" w:color="auto"/>
        <w:left w:val="none" w:sz="0" w:space="0" w:color="auto"/>
        <w:bottom w:val="none" w:sz="0" w:space="0" w:color="auto"/>
        <w:right w:val="none" w:sz="0" w:space="0" w:color="auto"/>
      </w:divBdr>
    </w:div>
    <w:div w:id="509293318">
      <w:bodyDiv w:val="1"/>
      <w:marLeft w:val="0"/>
      <w:marRight w:val="0"/>
      <w:marTop w:val="0"/>
      <w:marBottom w:val="0"/>
      <w:divBdr>
        <w:top w:val="none" w:sz="0" w:space="0" w:color="auto"/>
        <w:left w:val="none" w:sz="0" w:space="0" w:color="auto"/>
        <w:bottom w:val="none" w:sz="0" w:space="0" w:color="auto"/>
        <w:right w:val="none" w:sz="0" w:space="0" w:color="auto"/>
      </w:divBdr>
    </w:div>
    <w:div w:id="509486945">
      <w:bodyDiv w:val="1"/>
      <w:marLeft w:val="0"/>
      <w:marRight w:val="0"/>
      <w:marTop w:val="0"/>
      <w:marBottom w:val="0"/>
      <w:divBdr>
        <w:top w:val="none" w:sz="0" w:space="0" w:color="auto"/>
        <w:left w:val="none" w:sz="0" w:space="0" w:color="auto"/>
        <w:bottom w:val="none" w:sz="0" w:space="0" w:color="auto"/>
        <w:right w:val="none" w:sz="0" w:space="0" w:color="auto"/>
      </w:divBdr>
    </w:div>
    <w:div w:id="509488320">
      <w:bodyDiv w:val="1"/>
      <w:marLeft w:val="0"/>
      <w:marRight w:val="0"/>
      <w:marTop w:val="0"/>
      <w:marBottom w:val="0"/>
      <w:divBdr>
        <w:top w:val="none" w:sz="0" w:space="0" w:color="auto"/>
        <w:left w:val="none" w:sz="0" w:space="0" w:color="auto"/>
        <w:bottom w:val="none" w:sz="0" w:space="0" w:color="auto"/>
        <w:right w:val="none" w:sz="0" w:space="0" w:color="auto"/>
      </w:divBdr>
    </w:div>
    <w:div w:id="509680148">
      <w:bodyDiv w:val="1"/>
      <w:marLeft w:val="0"/>
      <w:marRight w:val="0"/>
      <w:marTop w:val="0"/>
      <w:marBottom w:val="0"/>
      <w:divBdr>
        <w:top w:val="none" w:sz="0" w:space="0" w:color="auto"/>
        <w:left w:val="none" w:sz="0" w:space="0" w:color="auto"/>
        <w:bottom w:val="none" w:sz="0" w:space="0" w:color="auto"/>
        <w:right w:val="none" w:sz="0" w:space="0" w:color="auto"/>
      </w:divBdr>
    </w:div>
    <w:div w:id="509684694">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0066828">
      <w:bodyDiv w:val="1"/>
      <w:marLeft w:val="0"/>
      <w:marRight w:val="0"/>
      <w:marTop w:val="0"/>
      <w:marBottom w:val="0"/>
      <w:divBdr>
        <w:top w:val="none" w:sz="0" w:space="0" w:color="auto"/>
        <w:left w:val="none" w:sz="0" w:space="0" w:color="auto"/>
        <w:bottom w:val="none" w:sz="0" w:space="0" w:color="auto"/>
        <w:right w:val="none" w:sz="0" w:space="0" w:color="auto"/>
      </w:divBdr>
    </w:div>
    <w:div w:id="511068008">
      <w:bodyDiv w:val="1"/>
      <w:marLeft w:val="0"/>
      <w:marRight w:val="0"/>
      <w:marTop w:val="0"/>
      <w:marBottom w:val="0"/>
      <w:divBdr>
        <w:top w:val="none" w:sz="0" w:space="0" w:color="auto"/>
        <w:left w:val="none" w:sz="0" w:space="0" w:color="auto"/>
        <w:bottom w:val="none" w:sz="0" w:space="0" w:color="auto"/>
        <w:right w:val="none" w:sz="0" w:space="0" w:color="auto"/>
      </w:divBdr>
    </w:div>
    <w:div w:id="511341834">
      <w:bodyDiv w:val="1"/>
      <w:marLeft w:val="0"/>
      <w:marRight w:val="0"/>
      <w:marTop w:val="0"/>
      <w:marBottom w:val="0"/>
      <w:divBdr>
        <w:top w:val="none" w:sz="0" w:space="0" w:color="auto"/>
        <w:left w:val="none" w:sz="0" w:space="0" w:color="auto"/>
        <w:bottom w:val="none" w:sz="0" w:space="0" w:color="auto"/>
        <w:right w:val="none" w:sz="0" w:space="0" w:color="auto"/>
      </w:divBdr>
    </w:div>
    <w:div w:id="511576383">
      <w:bodyDiv w:val="1"/>
      <w:marLeft w:val="0"/>
      <w:marRight w:val="0"/>
      <w:marTop w:val="0"/>
      <w:marBottom w:val="0"/>
      <w:divBdr>
        <w:top w:val="none" w:sz="0" w:space="0" w:color="auto"/>
        <w:left w:val="none" w:sz="0" w:space="0" w:color="auto"/>
        <w:bottom w:val="none" w:sz="0" w:space="0" w:color="auto"/>
        <w:right w:val="none" w:sz="0" w:space="0" w:color="auto"/>
      </w:divBdr>
    </w:div>
    <w:div w:id="512257456">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57402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13148405">
      <w:bodyDiv w:val="1"/>
      <w:marLeft w:val="0"/>
      <w:marRight w:val="0"/>
      <w:marTop w:val="0"/>
      <w:marBottom w:val="0"/>
      <w:divBdr>
        <w:top w:val="none" w:sz="0" w:space="0" w:color="auto"/>
        <w:left w:val="none" w:sz="0" w:space="0" w:color="auto"/>
        <w:bottom w:val="none" w:sz="0" w:space="0" w:color="auto"/>
        <w:right w:val="none" w:sz="0" w:space="0" w:color="auto"/>
      </w:divBdr>
    </w:div>
    <w:div w:id="513307226">
      <w:bodyDiv w:val="1"/>
      <w:marLeft w:val="0"/>
      <w:marRight w:val="0"/>
      <w:marTop w:val="0"/>
      <w:marBottom w:val="0"/>
      <w:divBdr>
        <w:top w:val="none" w:sz="0" w:space="0" w:color="auto"/>
        <w:left w:val="none" w:sz="0" w:space="0" w:color="auto"/>
        <w:bottom w:val="none" w:sz="0" w:space="0" w:color="auto"/>
        <w:right w:val="none" w:sz="0" w:space="0" w:color="auto"/>
      </w:divBdr>
    </w:div>
    <w:div w:id="513807402">
      <w:bodyDiv w:val="1"/>
      <w:marLeft w:val="0"/>
      <w:marRight w:val="0"/>
      <w:marTop w:val="0"/>
      <w:marBottom w:val="0"/>
      <w:divBdr>
        <w:top w:val="none" w:sz="0" w:space="0" w:color="auto"/>
        <w:left w:val="none" w:sz="0" w:space="0" w:color="auto"/>
        <w:bottom w:val="none" w:sz="0" w:space="0" w:color="auto"/>
        <w:right w:val="none" w:sz="0" w:space="0" w:color="auto"/>
      </w:divBdr>
    </w:div>
    <w:div w:id="514223285">
      <w:bodyDiv w:val="1"/>
      <w:marLeft w:val="0"/>
      <w:marRight w:val="0"/>
      <w:marTop w:val="0"/>
      <w:marBottom w:val="0"/>
      <w:divBdr>
        <w:top w:val="none" w:sz="0" w:space="0" w:color="auto"/>
        <w:left w:val="none" w:sz="0" w:space="0" w:color="auto"/>
        <w:bottom w:val="none" w:sz="0" w:space="0" w:color="auto"/>
        <w:right w:val="none" w:sz="0" w:space="0" w:color="auto"/>
      </w:divBdr>
    </w:div>
    <w:div w:id="514661105">
      <w:bodyDiv w:val="1"/>
      <w:marLeft w:val="0"/>
      <w:marRight w:val="0"/>
      <w:marTop w:val="0"/>
      <w:marBottom w:val="0"/>
      <w:divBdr>
        <w:top w:val="none" w:sz="0" w:space="0" w:color="auto"/>
        <w:left w:val="none" w:sz="0" w:space="0" w:color="auto"/>
        <w:bottom w:val="none" w:sz="0" w:space="0" w:color="auto"/>
        <w:right w:val="none" w:sz="0" w:space="0" w:color="auto"/>
      </w:divBdr>
    </w:div>
    <w:div w:id="515852131">
      <w:bodyDiv w:val="1"/>
      <w:marLeft w:val="0"/>
      <w:marRight w:val="0"/>
      <w:marTop w:val="0"/>
      <w:marBottom w:val="0"/>
      <w:divBdr>
        <w:top w:val="none" w:sz="0" w:space="0" w:color="auto"/>
        <w:left w:val="none" w:sz="0" w:space="0" w:color="auto"/>
        <w:bottom w:val="none" w:sz="0" w:space="0" w:color="auto"/>
        <w:right w:val="none" w:sz="0" w:space="0" w:color="auto"/>
      </w:divBdr>
    </w:div>
    <w:div w:id="515920222">
      <w:bodyDiv w:val="1"/>
      <w:marLeft w:val="0"/>
      <w:marRight w:val="0"/>
      <w:marTop w:val="0"/>
      <w:marBottom w:val="0"/>
      <w:divBdr>
        <w:top w:val="none" w:sz="0" w:space="0" w:color="auto"/>
        <w:left w:val="none" w:sz="0" w:space="0" w:color="auto"/>
        <w:bottom w:val="none" w:sz="0" w:space="0" w:color="auto"/>
        <w:right w:val="none" w:sz="0" w:space="0" w:color="auto"/>
      </w:divBdr>
    </w:div>
    <w:div w:id="516315038">
      <w:bodyDiv w:val="1"/>
      <w:marLeft w:val="0"/>
      <w:marRight w:val="0"/>
      <w:marTop w:val="0"/>
      <w:marBottom w:val="0"/>
      <w:divBdr>
        <w:top w:val="none" w:sz="0" w:space="0" w:color="auto"/>
        <w:left w:val="none" w:sz="0" w:space="0" w:color="auto"/>
        <w:bottom w:val="none" w:sz="0" w:space="0" w:color="auto"/>
        <w:right w:val="none" w:sz="0" w:space="0" w:color="auto"/>
      </w:divBdr>
    </w:div>
    <w:div w:id="516385418">
      <w:bodyDiv w:val="1"/>
      <w:marLeft w:val="0"/>
      <w:marRight w:val="0"/>
      <w:marTop w:val="0"/>
      <w:marBottom w:val="0"/>
      <w:divBdr>
        <w:top w:val="none" w:sz="0" w:space="0" w:color="auto"/>
        <w:left w:val="none" w:sz="0" w:space="0" w:color="auto"/>
        <w:bottom w:val="none" w:sz="0" w:space="0" w:color="auto"/>
        <w:right w:val="none" w:sz="0" w:space="0" w:color="auto"/>
      </w:divBdr>
    </w:div>
    <w:div w:id="516502700">
      <w:bodyDiv w:val="1"/>
      <w:marLeft w:val="0"/>
      <w:marRight w:val="0"/>
      <w:marTop w:val="0"/>
      <w:marBottom w:val="0"/>
      <w:divBdr>
        <w:top w:val="none" w:sz="0" w:space="0" w:color="auto"/>
        <w:left w:val="none" w:sz="0" w:space="0" w:color="auto"/>
        <w:bottom w:val="none" w:sz="0" w:space="0" w:color="auto"/>
        <w:right w:val="none" w:sz="0" w:space="0" w:color="auto"/>
      </w:divBdr>
    </w:div>
    <w:div w:id="516623606">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
    <w:div w:id="517743981">
      <w:bodyDiv w:val="1"/>
      <w:marLeft w:val="0"/>
      <w:marRight w:val="0"/>
      <w:marTop w:val="0"/>
      <w:marBottom w:val="0"/>
      <w:divBdr>
        <w:top w:val="none" w:sz="0" w:space="0" w:color="auto"/>
        <w:left w:val="none" w:sz="0" w:space="0" w:color="auto"/>
        <w:bottom w:val="none" w:sz="0" w:space="0" w:color="auto"/>
        <w:right w:val="none" w:sz="0" w:space="0" w:color="auto"/>
      </w:divBdr>
    </w:div>
    <w:div w:id="518592628">
      <w:bodyDiv w:val="1"/>
      <w:marLeft w:val="0"/>
      <w:marRight w:val="0"/>
      <w:marTop w:val="0"/>
      <w:marBottom w:val="0"/>
      <w:divBdr>
        <w:top w:val="none" w:sz="0" w:space="0" w:color="auto"/>
        <w:left w:val="none" w:sz="0" w:space="0" w:color="auto"/>
        <w:bottom w:val="none" w:sz="0" w:space="0" w:color="auto"/>
        <w:right w:val="none" w:sz="0" w:space="0" w:color="auto"/>
      </w:divBdr>
    </w:div>
    <w:div w:id="519398830">
      <w:bodyDiv w:val="1"/>
      <w:marLeft w:val="0"/>
      <w:marRight w:val="0"/>
      <w:marTop w:val="0"/>
      <w:marBottom w:val="0"/>
      <w:divBdr>
        <w:top w:val="none" w:sz="0" w:space="0" w:color="auto"/>
        <w:left w:val="none" w:sz="0" w:space="0" w:color="auto"/>
        <w:bottom w:val="none" w:sz="0" w:space="0" w:color="auto"/>
        <w:right w:val="none" w:sz="0" w:space="0" w:color="auto"/>
      </w:divBdr>
    </w:div>
    <w:div w:id="521092893">
      <w:bodyDiv w:val="1"/>
      <w:marLeft w:val="0"/>
      <w:marRight w:val="0"/>
      <w:marTop w:val="0"/>
      <w:marBottom w:val="0"/>
      <w:divBdr>
        <w:top w:val="none" w:sz="0" w:space="0" w:color="auto"/>
        <w:left w:val="none" w:sz="0" w:space="0" w:color="auto"/>
        <w:bottom w:val="none" w:sz="0" w:space="0" w:color="auto"/>
        <w:right w:val="none" w:sz="0" w:space="0" w:color="auto"/>
      </w:divBdr>
    </w:div>
    <w:div w:id="521360400">
      <w:bodyDiv w:val="1"/>
      <w:marLeft w:val="0"/>
      <w:marRight w:val="0"/>
      <w:marTop w:val="0"/>
      <w:marBottom w:val="0"/>
      <w:divBdr>
        <w:top w:val="none" w:sz="0" w:space="0" w:color="auto"/>
        <w:left w:val="none" w:sz="0" w:space="0" w:color="auto"/>
        <w:bottom w:val="none" w:sz="0" w:space="0" w:color="auto"/>
        <w:right w:val="none" w:sz="0" w:space="0" w:color="auto"/>
      </w:divBdr>
    </w:div>
    <w:div w:id="521864366">
      <w:bodyDiv w:val="1"/>
      <w:marLeft w:val="0"/>
      <w:marRight w:val="0"/>
      <w:marTop w:val="0"/>
      <w:marBottom w:val="0"/>
      <w:divBdr>
        <w:top w:val="none" w:sz="0" w:space="0" w:color="auto"/>
        <w:left w:val="none" w:sz="0" w:space="0" w:color="auto"/>
        <w:bottom w:val="none" w:sz="0" w:space="0" w:color="auto"/>
        <w:right w:val="none" w:sz="0" w:space="0" w:color="auto"/>
      </w:divBdr>
    </w:div>
    <w:div w:id="522331471">
      <w:bodyDiv w:val="1"/>
      <w:marLeft w:val="0"/>
      <w:marRight w:val="0"/>
      <w:marTop w:val="0"/>
      <w:marBottom w:val="0"/>
      <w:divBdr>
        <w:top w:val="none" w:sz="0" w:space="0" w:color="auto"/>
        <w:left w:val="none" w:sz="0" w:space="0" w:color="auto"/>
        <w:bottom w:val="none" w:sz="0" w:space="0" w:color="auto"/>
        <w:right w:val="none" w:sz="0" w:space="0" w:color="auto"/>
      </w:divBdr>
    </w:div>
    <w:div w:id="522980596">
      <w:bodyDiv w:val="1"/>
      <w:marLeft w:val="0"/>
      <w:marRight w:val="0"/>
      <w:marTop w:val="0"/>
      <w:marBottom w:val="0"/>
      <w:divBdr>
        <w:top w:val="none" w:sz="0" w:space="0" w:color="auto"/>
        <w:left w:val="none" w:sz="0" w:space="0" w:color="auto"/>
        <w:bottom w:val="none" w:sz="0" w:space="0" w:color="auto"/>
        <w:right w:val="none" w:sz="0" w:space="0" w:color="auto"/>
      </w:divBdr>
    </w:div>
    <w:div w:id="522986247">
      <w:bodyDiv w:val="1"/>
      <w:marLeft w:val="0"/>
      <w:marRight w:val="0"/>
      <w:marTop w:val="0"/>
      <w:marBottom w:val="0"/>
      <w:divBdr>
        <w:top w:val="none" w:sz="0" w:space="0" w:color="auto"/>
        <w:left w:val="none" w:sz="0" w:space="0" w:color="auto"/>
        <w:bottom w:val="none" w:sz="0" w:space="0" w:color="auto"/>
        <w:right w:val="none" w:sz="0" w:space="0" w:color="auto"/>
      </w:divBdr>
    </w:div>
    <w:div w:id="523597970">
      <w:bodyDiv w:val="1"/>
      <w:marLeft w:val="0"/>
      <w:marRight w:val="0"/>
      <w:marTop w:val="0"/>
      <w:marBottom w:val="0"/>
      <w:divBdr>
        <w:top w:val="none" w:sz="0" w:space="0" w:color="auto"/>
        <w:left w:val="none" w:sz="0" w:space="0" w:color="auto"/>
        <w:bottom w:val="none" w:sz="0" w:space="0" w:color="auto"/>
        <w:right w:val="none" w:sz="0" w:space="0" w:color="auto"/>
      </w:divBdr>
    </w:div>
    <w:div w:id="524288710">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27332391">
      <w:bodyDiv w:val="1"/>
      <w:marLeft w:val="0"/>
      <w:marRight w:val="0"/>
      <w:marTop w:val="0"/>
      <w:marBottom w:val="0"/>
      <w:divBdr>
        <w:top w:val="none" w:sz="0" w:space="0" w:color="auto"/>
        <w:left w:val="none" w:sz="0" w:space="0" w:color="auto"/>
        <w:bottom w:val="none" w:sz="0" w:space="0" w:color="auto"/>
        <w:right w:val="none" w:sz="0" w:space="0" w:color="auto"/>
      </w:divBdr>
    </w:div>
    <w:div w:id="527333051">
      <w:bodyDiv w:val="1"/>
      <w:marLeft w:val="0"/>
      <w:marRight w:val="0"/>
      <w:marTop w:val="0"/>
      <w:marBottom w:val="0"/>
      <w:divBdr>
        <w:top w:val="none" w:sz="0" w:space="0" w:color="auto"/>
        <w:left w:val="none" w:sz="0" w:space="0" w:color="auto"/>
        <w:bottom w:val="none" w:sz="0" w:space="0" w:color="auto"/>
        <w:right w:val="none" w:sz="0" w:space="0" w:color="auto"/>
      </w:divBdr>
    </w:div>
    <w:div w:id="527525583">
      <w:bodyDiv w:val="1"/>
      <w:marLeft w:val="0"/>
      <w:marRight w:val="0"/>
      <w:marTop w:val="0"/>
      <w:marBottom w:val="0"/>
      <w:divBdr>
        <w:top w:val="none" w:sz="0" w:space="0" w:color="auto"/>
        <w:left w:val="none" w:sz="0" w:space="0" w:color="auto"/>
        <w:bottom w:val="none" w:sz="0" w:space="0" w:color="auto"/>
        <w:right w:val="none" w:sz="0" w:space="0" w:color="auto"/>
      </w:divBdr>
    </w:div>
    <w:div w:id="527647681">
      <w:bodyDiv w:val="1"/>
      <w:marLeft w:val="0"/>
      <w:marRight w:val="0"/>
      <w:marTop w:val="0"/>
      <w:marBottom w:val="0"/>
      <w:divBdr>
        <w:top w:val="none" w:sz="0" w:space="0" w:color="auto"/>
        <w:left w:val="none" w:sz="0" w:space="0" w:color="auto"/>
        <w:bottom w:val="none" w:sz="0" w:space="0" w:color="auto"/>
        <w:right w:val="none" w:sz="0" w:space="0" w:color="auto"/>
      </w:divBdr>
    </w:div>
    <w:div w:id="527722399">
      <w:bodyDiv w:val="1"/>
      <w:marLeft w:val="0"/>
      <w:marRight w:val="0"/>
      <w:marTop w:val="0"/>
      <w:marBottom w:val="0"/>
      <w:divBdr>
        <w:top w:val="none" w:sz="0" w:space="0" w:color="auto"/>
        <w:left w:val="none" w:sz="0" w:space="0" w:color="auto"/>
        <w:bottom w:val="none" w:sz="0" w:space="0" w:color="auto"/>
        <w:right w:val="none" w:sz="0" w:space="0" w:color="auto"/>
      </w:divBdr>
    </w:div>
    <w:div w:id="528446785">
      <w:bodyDiv w:val="1"/>
      <w:marLeft w:val="0"/>
      <w:marRight w:val="0"/>
      <w:marTop w:val="0"/>
      <w:marBottom w:val="0"/>
      <w:divBdr>
        <w:top w:val="none" w:sz="0" w:space="0" w:color="auto"/>
        <w:left w:val="none" w:sz="0" w:space="0" w:color="auto"/>
        <w:bottom w:val="none" w:sz="0" w:space="0" w:color="auto"/>
        <w:right w:val="none" w:sz="0" w:space="0" w:color="auto"/>
      </w:divBdr>
    </w:div>
    <w:div w:id="529220904">
      <w:bodyDiv w:val="1"/>
      <w:marLeft w:val="0"/>
      <w:marRight w:val="0"/>
      <w:marTop w:val="0"/>
      <w:marBottom w:val="0"/>
      <w:divBdr>
        <w:top w:val="none" w:sz="0" w:space="0" w:color="auto"/>
        <w:left w:val="none" w:sz="0" w:space="0" w:color="auto"/>
        <w:bottom w:val="none" w:sz="0" w:space="0" w:color="auto"/>
        <w:right w:val="none" w:sz="0" w:space="0" w:color="auto"/>
      </w:divBdr>
    </w:div>
    <w:div w:id="529225563">
      <w:bodyDiv w:val="1"/>
      <w:marLeft w:val="0"/>
      <w:marRight w:val="0"/>
      <w:marTop w:val="0"/>
      <w:marBottom w:val="0"/>
      <w:divBdr>
        <w:top w:val="none" w:sz="0" w:space="0" w:color="auto"/>
        <w:left w:val="none" w:sz="0" w:space="0" w:color="auto"/>
        <w:bottom w:val="none" w:sz="0" w:space="0" w:color="auto"/>
        <w:right w:val="none" w:sz="0" w:space="0" w:color="auto"/>
      </w:divBdr>
    </w:div>
    <w:div w:id="529487516">
      <w:bodyDiv w:val="1"/>
      <w:marLeft w:val="0"/>
      <w:marRight w:val="0"/>
      <w:marTop w:val="0"/>
      <w:marBottom w:val="0"/>
      <w:divBdr>
        <w:top w:val="none" w:sz="0" w:space="0" w:color="auto"/>
        <w:left w:val="none" w:sz="0" w:space="0" w:color="auto"/>
        <w:bottom w:val="none" w:sz="0" w:space="0" w:color="auto"/>
        <w:right w:val="none" w:sz="0" w:space="0" w:color="auto"/>
      </w:divBdr>
    </w:div>
    <w:div w:id="529614862">
      <w:bodyDiv w:val="1"/>
      <w:marLeft w:val="0"/>
      <w:marRight w:val="0"/>
      <w:marTop w:val="0"/>
      <w:marBottom w:val="0"/>
      <w:divBdr>
        <w:top w:val="none" w:sz="0" w:space="0" w:color="auto"/>
        <w:left w:val="none" w:sz="0" w:space="0" w:color="auto"/>
        <w:bottom w:val="none" w:sz="0" w:space="0" w:color="auto"/>
        <w:right w:val="none" w:sz="0" w:space="0" w:color="auto"/>
      </w:divBdr>
    </w:div>
    <w:div w:id="529881122">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0529227">
      <w:bodyDiv w:val="1"/>
      <w:marLeft w:val="0"/>
      <w:marRight w:val="0"/>
      <w:marTop w:val="0"/>
      <w:marBottom w:val="0"/>
      <w:divBdr>
        <w:top w:val="none" w:sz="0" w:space="0" w:color="auto"/>
        <w:left w:val="none" w:sz="0" w:space="0" w:color="auto"/>
        <w:bottom w:val="none" w:sz="0" w:space="0" w:color="auto"/>
        <w:right w:val="none" w:sz="0" w:space="0" w:color="auto"/>
      </w:divBdr>
    </w:div>
    <w:div w:id="530533547">
      <w:bodyDiv w:val="1"/>
      <w:marLeft w:val="0"/>
      <w:marRight w:val="0"/>
      <w:marTop w:val="0"/>
      <w:marBottom w:val="0"/>
      <w:divBdr>
        <w:top w:val="none" w:sz="0" w:space="0" w:color="auto"/>
        <w:left w:val="none" w:sz="0" w:space="0" w:color="auto"/>
        <w:bottom w:val="none" w:sz="0" w:space="0" w:color="auto"/>
        <w:right w:val="none" w:sz="0" w:space="0" w:color="auto"/>
      </w:divBdr>
    </w:div>
    <w:div w:id="530729545">
      <w:bodyDiv w:val="1"/>
      <w:marLeft w:val="0"/>
      <w:marRight w:val="0"/>
      <w:marTop w:val="0"/>
      <w:marBottom w:val="0"/>
      <w:divBdr>
        <w:top w:val="none" w:sz="0" w:space="0" w:color="auto"/>
        <w:left w:val="none" w:sz="0" w:space="0" w:color="auto"/>
        <w:bottom w:val="none" w:sz="0" w:space="0" w:color="auto"/>
        <w:right w:val="none" w:sz="0" w:space="0" w:color="auto"/>
      </w:divBdr>
    </w:div>
    <w:div w:id="530807174">
      <w:bodyDiv w:val="1"/>
      <w:marLeft w:val="0"/>
      <w:marRight w:val="0"/>
      <w:marTop w:val="0"/>
      <w:marBottom w:val="0"/>
      <w:divBdr>
        <w:top w:val="none" w:sz="0" w:space="0" w:color="auto"/>
        <w:left w:val="none" w:sz="0" w:space="0" w:color="auto"/>
        <w:bottom w:val="none" w:sz="0" w:space="0" w:color="auto"/>
        <w:right w:val="none" w:sz="0" w:space="0" w:color="auto"/>
      </w:divBdr>
    </w:div>
    <w:div w:id="531193734">
      <w:bodyDiv w:val="1"/>
      <w:marLeft w:val="0"/>
      <w:marRight w:val="0"/>
      <w:marTop w:val="0"/>
      <w:marBottom w:val="0"/>
      <w:divBdr>
        <w:top w:val="none" w:sz="0" w:space="0" w:color="auto"/>
        <w:left w:val="none" w:sz="0" w:space="0" w:color="auto"/>
        <w:bottom w:val="none" w:sz="0" w:space="0" w:color="auto"/>
        <w:right w:val="none" w:sz="0" w:space="0" w:color="auto"/>
      </w:divBdr>
    </w:div>
    <w:div w:id="531649347">
      <w:bodyDiv w:val="1"/>
      <w:marLeft w:val="0"/>
      <w:marRight w:val="0"/>
      <w:marTop w:val="0"/>
      <w:marBottom w:val="0"/>
      <w:divBdr>
        <w:top w:val="none" w:sz="0" w:space="0" w:color="auto"/>
        <w:left w:val="none" w:sz="0" w:space="0" w:color="auto"/>
        <w:bottom w:val="none" w:sz="0" w:space="0" w:color="auto"/>
        <w:right w:val="none" w:sz="0" w:space="0" w:color="auto"/>
      </w:divBdr>
    </w:div>
    <w:div w:id="532156983">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34343608">
      <w:bodyDiv w:val="1"/>
      <w:marLeft w:val="0"/>
      <w:marRight w:val="0"/>
      <w:marTop w:val="0"/>
      <w:marBottom w:val="0"/>
      <w:divBdr>
        <w:top w:val="none" w:sz="0" w:space="0" w:color="auto"/>
        <w:left w:val="none" w:sz="0" w:space="0" w:color="auto"/>
        <w:bottom w:val="none" w:sz="0" w:space="0" w:color="auto"/>
        <w:right w:val="none" w:sz="0" w:space="0" w:color="auto"/>
      </w:divBdr>
    </w:div>
    <w:div w:id="534344428">
      <w:bodyDiv w:val="1"/>
      <w:marLeft w:val="0"/>
      <w:marRight w:val="0"/>
      <w:marTop w:val="0"/>
      <w:marBottom w:val="0"/>
      <w:divBdr>
        <w:top w:val="none" w:sz="0" w:space="0" w:color="auto"/>
        <w:left w:val="none" w:sz="0" w:space="0" w:color="auto"/>
        <w:bottom w:val="none" w:sz="0" w:space="0" w:color="auto"/>
        <w:right w:val="none" w:sz="0" w:space="0" w:color="auto"/>
      </w:divBdr>
    </w:div>
    <w:div w:id="534856312">
      <w:bodyDiv w:val="1"/>
      <w:marLeft w:val="0"/>
      <w:marRight w:val="0"/>
      <w:marTop w:val="0"/>
      <w:marBottom w:val="0"/>
      <w:divBdr>
        <w:top w:val="none" w:sz="0" w:space="0" w:color="auto"/>
        <w:left w:val="none" w:sz="0" w:space="0" w:color="auto"/>
        <w:bottom w:val="none" w:sz="0" w:space="0" w:color="auto"/>
        <w:right w:val="none" w:sz="0" w:space="0" w:color="auto"/>
      </w:divBdr>
    </w:div>
    <w:div w:id="534926831">
      <w:bodyDiv w:val="1"/>
      <w:marLeft w:val="0"/>
      <w:marRight w:val="0"/>
      <w:marTop w:val="0"/>
      <w:marBottom w:val="0"/>
      <w:divBdr>
        <w:top w:val="none" w:sz="0" w:space="0" w:color="auto"/>
        <w:left w:val="none" w:sz="0" w:space="0" w:color="auto"/>
        <w:bottom w:val="none" w:sz="0" w:space="0" w:color="auto"/>
        <w:right w:val="none" w:sz="0" w:space="0" w:color="auto"/>
      </w:divBdr>
    </w:div>
    <w:div w:id="535776370">
      <w:bodyDiv w:val="1"/>
      <w:marLeft w:val="0"/>
      <w:marRight w:val="0"/>
      <w:marTop w:val="0"/>
      <w:marBottom w:val="0"/>
      <w:divBdr>
        <w:top w:val="none" w:sz="0" w:space="0" w:color="auto"/>
        <w:left w:val="none" w:sz="0" w:space="0" w:color="auto"/>
        <w:bottom w:val="none" w:sz="0" w:space="0" w:color="auto"/>
        <w:right w:val="none" w:sz="0" w:space="0" w:color="auto"/>
      </w:divBdr>
    </w:div>
    <w:div w:id="535890116">
      <w:bodyDiv w:val="1"/>
      <w:marLeft w:val="0"/>
      <w:marRight w:val="0"/>
      <w:marTop w:val="0"/>
      <w:marBottom w:val="0"/>
      <w:divBdr>
        <w:top w:val="none" w:sz="0" w:space="0" w:color="auto"/>
        <w:left w:val="none" w:sz="0" w:space="0" w:color="auto"/>
        <w:bottom w:val="none" w:sz="0" w:space="0" w:color="auto"/>
        <w:right w:val="none" w:sz="0" w:space="0" w:color="auto"/>
      </w:divBdr>
    </w:div>
    <w:div w:id="536040797">
      <w:bodyDiv w:val="1"/>
      <w:marLeft w:val="0"/>
      <w:marRight w:val="0"/>
      <w:marTop w:val="0"/>
      <w:marBottom w:val="0"/>
      <w:divBdr>
        <w:top w:val="none" w:sz="0" w:space="0" w:color="auto"/>
        <w:left w:val="none" w:sz="0" w:space="0" w:color="auto"/>
        <w:bottom w:val="none" w:sz="0" w:space="0" w:color="auto"/>
        <w:right w:val="none" w:sz="0" w:space="0" w:color="auto"/>
      </w:divBdr>
    </w:div>
    <w:div w:id="536086807">
      <w:bodyDiv w:val="1"/>
      <w:marLeft w:val="0"/>
      <w:marRight w:val="0"/>
      <w:marTop w:val="0"/>
      <w:marBottom w:val="0"/>
      <w:divBdr>
        <w:top w:val="none" w:sz="0" w:space="0" w:color="auto"/>
        <w:left w:val="none" w:sz="0" w:space="0" w:color="auto"/>
        <w:bottom w:val="none" w:sz="0" w:space="0" w:color="auto"/>
        <w:right w:val="none" w:sz="0" w:space="0" w:color="auto"/>
      </w:divBdr>
    </w:div>
    <w:div w:id="536166725">
      <w:bodyDiv w:val="1"/>
      <w:marLeft w:val="0"/>
      <w:marRight w:val="0"/>
      <w:marTop w:val="0"/>
      <w:marBottom w:val="0"/>
      <w:divBdr>
        <w:top w:val="none" w:sz="0" w:space="0" w:color="auto"/>
        <w:left w:val="none" w:sz="0" w:space="0" w:color="auto"/>
        <w:bottom w:val="none" w:sz="0" w:space="0" w:color="auto"/>
        <w:right w:val="none" w:sz="0" w:space="0" w:color="auto"/>
      </w:divBdr>
    </w:div>
    <w:div w:id="537158871">
      <w:bodyDiv w:val="1"/>
      <w:marLeft w:val="0"/>
      <w:marRight w:val="0"/>
      <w:marTop w:val="0"/>
      <w:marBottom w:val="0"/>
      <w:divBdr>
        <w:top w:val="none" w:sz="0" w:space="0" w:color="auto"/>
        <w:left w:val="none" w:sz="0" w:space="0" w:color="auto"/>
        <w:bottom w:val="none" w:sz="0" w:space="0" w:color="auto"/>
        <w:right w:val="none" w:sz="0" w:space="0" w:color="auto"/>
      </w:divBdr>
    </w:div>
    <w:div w:id="537161868">
      <w:bodyDiv w:val="1"/>
      <w:marLeft w:val="0"/>
      <w:marRight w:val="0"/>
      <w:marTop w:val="0"/>
      <w:marBottom w:val="0"/>
      <w:divBdr>
        <w:top w:val="none" w:sz="0" w:space="0" w:color="auto"/>
        <w:left w:val="none" w:sz="0" w:space="0" w:color="auto"/>
        <w:bottom w:val="none" w:sz="0" w:space="0" w:color="auto"/>
        <w:right w:val="none" w:sz="0" w:space="0" w:color="auto"/>
      </w:divBdr>
    </w:div>
    <w:div w:id="538014197">
      <w:bodyDiv w:val="1"/>
      <w:marLeft w:val="0"/>
      <w:marRight w:val="0"/>
      <w:marTop w:val="0"/>
      <w:marBottom w:val="0"/>
      <w:divBdr>
        <w:top w:val="none" w:sz="0" w:space="0" w:color="auto"/>
        <w:left w:val="none" w:sz="0" w:space="0" w:color="auto"/>
        <w:bottom w:val="none" w:sz="0" w:space="0" w:color="auto"/>
        <w:right w:val="none" w:sz="0" w:space="0" w:color="auto"/>
      </w:divBdr>
    </w:div>
    <w:div w:id="539057398">
      <w:bodyDiv w:val="1"/>
      <w:marLeft w:val="0"/>
      <w:marRight w:val="0"/>
      <w:marTop w:val="0"/>
      <w:marBottom w:val="0"/>
      <w:divBdr>
        <w:top w:val="none" w:sz="0" w:space="0" w:color="auto"/>
        <w:left w:val="none" w:sz="0" w:space="0" w:color="auto"/>
        <w:bottom w:val="none" w:sz="0" w:space="0" w:color="auto"/>
        <w:right w:val="none" w:sz="0" w:space="0" w:color="auto"/>
      </w:divBdr>
    </w:div>
    <w:div w:id="539783315">
      <w:bodyDiv w:val="1"/>
      <w:marLeft w:val="0"/>
      <w:marRight w:val="0"/>
      <w:marTop w:val="0"/>
      <w:marBottom w:val="0"/>
      <w:divBdr>
        <w:top w:val="none" w:sz="0" w:space="0" w:color="auto"/>
        <w:left w:val="none" w:sz="0" w:space="0" w:color="auto"/>
        <w:bottom w:val="none" w:sz="0" w:space="0" w:color="auto"/>
        <w:right w:val="none" w:sz="0" w:space="0" w:color="auto"/>
      </w:divBdr>
    </w:div>
    <w:div w:id="540022668">
      <w:bodyDiv w:val="1"/>
      <w:marLeft w:val="0"/>
      <w:marRight w:val="0"/>
      <w:marTop w:val="0"/>
      <w:marBottom w:val="0"/>
      <w:divBdr>
        <w:top w:val="none" w:sz="0" w:space="0" w:color="auto"/>
        <w:left w:val="none" w:sz="0" w:space="0" w:color="auto"/>
        <w:bottom w:val="none" w:sz="0" w:space="0" w:color="auto"/>
        <w:right w:val="none" w:sz="0" w:space="0" w:color="auto"/>
      </w:divBdr>
    </w:div>
    <w:div w:id="540245383">
      <w:bodyDiv w:val="1"/>
      <w:marLeft w:val="0"/>
      <w:marRight w:val="0"/>
      <w:marTop w:val="0"/>
      <w:marBottom w:val="0"/>
      <w:divBdr>
        <w:top w:val="none" w:sz="0" w:space="0" w:color="auto"/>
        <w:left w:val="none" w:sz="0" w:space="0" w:color="auto"/>
        <w:bottom w:val="none" w:sz="0" w:space="0" w:color="auto"/>
        <w:right w:val="none" w:sz="0" w:space="0" w:color="auto"/>
      </w:divBdr>
    </w:div>
    <w:div w:id="540823171">
      <w:bodyDiv w:val="1"/>
      <w:marLeft w:val="0"/>
      <w:marRight w:val="0"/>
      <w:marTop w:val="0"/>
      <w:marBottom w:val="0"/>
      <w:divBdr>
        <w:top w:val="none" w:sz="0" w:space="0" w:color="auto"/>
        <w:left w:val="none" w:sz="0" w:space="0" w:color="auto"/>
        <w:bottom w:val="none" w:sz="0" w:space="0" w:color="auto"/>
        <w:right w:val="none" w:sz="0" w:space="0" w:color="auto"/>
      </w:divBdr>
    </w:div>
    <w:div w:id="541282533">
      <w:bodyDiv w:val="1"/>
      <w:marLeft w:val="0"/>
      <w:marRight w:val="0"/>
      <w:marTop w:val="0"/>
      <w:marBottom w:val="0"/>
      <w:divBdr>
        <w:top w:val="none" w:sz="0" w:space="0" w:color="auto"/>
        <w:left w:val="none" w:sz="0" w:space="0" w:color="auto"/>
        <w:bottom w:val="none" w:sz="0" w:space="0" w:color="auto"/>
        <w:right w:val="none" w:sz="0" w:space="0" w:color="auto"/>
      </w:divBdr>
    </w:div>
    <w:div w:id="541600138">
      <w:bodyDiv w:val="1"/>
      <w:marLeft w:val="0"/>
      <w:marRight w:val="0"/>
      <w:marTop w:val="0"/>
      <w:marBottom w:val="0"/>
      <w:divBdr>
        <w:top w:val="none" w:sz="0" w:space="0" w:color="auto"/>
        <w:left w:val="none" w:sz="0" w:space="0" w:color="auto"/>
        <w:bottom w:val="none" w:sz="0" w:space="0" w:color="auto"/>
        <w:right w:val="none" w:sz="0" w:space="0" w:color="auto"/>
      </w:divBdr>
    </w:div>
    <w:div w:id="541940497">
      <w:bodyDiv w:val="1"/>
      <w:marLeft w:val="0"/>
      <w:marRight w:val="0"/>
      <w:marTop w:val="0"/>
      <w:marBottom w:val="0"/>
      <w:divBdr>
        <w:top w:val="none" w:sz="0" w:space="0" w:color="auto"/>
        <w:left w:val="none" w:sz="0" w:space="0" w:color="auto"/>
        <w:bottom w:val="none" w:sz="0" w:space="0" w:color="auto"/>
        <w:right w:val="none" w:sz="0" w:space="0" w:color="auto"/>
      </w:divBdr>
    </w:div>
    <w:div w:id="542862896">
      <w:bodyDiv w:val="1"/>
      <w:marLeft w:val="0"/>
      <w:marRight w:val="0"/>
      <w:marTop w:val="0"/>
      <w:marBottom w:val="0"/>
      <w:divBdr>
        <w:top w:val="none" w:sz="0" w:space="0" w:color="auto"/>
        <w:left w:val="none" w:sz="0" w:space="0" w:color="auto"/>
        <w:bottom w:val="none" w:sz="0" w:space="0" w:color="auto"/>
        <w:right w:val="none" w:sz="0" w:space="0" w:color="auto"/>
      </w:divBdr>
    </w:div>
    <w:div w:id="543565681">
      <w:bodyDiv w:val="1"/>
      <w:marLeft w:val="0"/>
      <w:marRight w:val="0"/>
      <w:marTop w:val="0"/>
      <w:marBottom w:val="0"/>
      <w:divBdr>
        <w:top w:val="none" w:sz="0" w:space="0" w:color="auto"/>
        <w:left w:val="none" w:sz="0" w:space="0" w:color="auto"/>
        <w:bottom w:val="none" w:sz="0" w:space="0" w:color="auto"/>
        <w:right w:val="none" w:sz="0" w:space="0" w:color="auto"/>
      </w:divBdr>
    </w:div>
    <w:div w:id="543712448">
      <w:bodyDiv w:val="1"/>
      <w:marLeft w:val="0"/>
      <w:marRight w:val="0"/>
      <w:marTop w:val="0"/>
      <w:marBottom w:val="0"/>
      <w:divBdr>
        <w:top w:val="none" w:sz="0" w:space="0" w:color="auto"/>
        <w:left w:val="none" w:sz="0" w:space="0" w:color="auto"/>
        <w:bottom w:val="none" w:sz="0" w:space="0" w:color="auto"/>
        <w:right w:val="none" w:sz="0" w:space="0" w:color="auto"/>
      </w:divBdr>
    </w:div>
    <w:div w:id="544022421">
      <w:bodyDiv w:val="1"/>
      <w:marLeft w:val="0"/>
      <w:marRight w:val="0"/>
      <w:marTop w:val="0"/>
      <w:marBottom w:val="0"/>
      <w:divBdr>
        <w:top w:val="none" w:sz="0" w:space="0" w:color="auto"/>
        <w:left w:val="none" w:sz="0" w:space="0" w:color="auto"/>
        <w:bottom w:val="none" w:sz="0" w:space="0" w:color="auto"/>
        <w:right w:val="none" w:sz="0" w:space="0" w:color="auto"/>
      </w:divBdr>
    </w:div>
    <w:div w:id="544026012">
      <w:bodyDiv w:val="1"/>
      <w:marLeft w:val="0"/>
      <w:marRight w:val="0"/>
      <w:marTop w:val="0"/>
      <w:marBottom w:val="0"/>
      <w:divBdr>
        <w:top w:val="none" w:sz="0" w:space="0" w:color="auto"/>
        <w:left w:val="none" w:sz="0" w:space="0" w:color="auto"/>
        <w:bottom w:val="none" w:sz="0" w:space="0" w:color="auto"/>
        <w:right w:val="none" w:sz="0" w:space="0" w:color="auto"/>
      </w:divBdr>
    </w:div>
    <w:div w:id="544104319">
      <w:bodyDiv w:val="1"/>
      <w:marLeft w:val="0"/>
      <w:marRight w:val="0"/>
      <w:marTop w:val="0"/>
      <w:marBottom w:val="0"/>
      <w:divBdr>
        <w:top w:val="none" w:sz="0" w:space="0" w:color="auto"/>
        <w:left w:val="none" w:sz="0" w:space="0" w:color="auto"/>
        <w:bottom w:val="none" w:sz="0" w:space="0" w:color="auto"/>
        <w:right w:val="none" w:sz="0" w:space="0" w:color="auto"/>
      </w:divBdr>
    </w:div>
    <w:div w:id="544290973">
      <w:bodyDiv w:val="1"/>
      <w:marLeft w:val="0"/>
      <w:marRight w:val="0"/>
      <w:marTop w:val="0"/>
      <w:marBottom w:val="0"/>
      <w:divBdr>
        <w:top w:val="none" w:sz="0" w:space="0" w:color="auto"/>
        <w:left w:val="none" w:sz="0" w:space="0" w:color="auto"/>
        <w:bottom w:val="none" w:sz="0" w:space="0" w:color="auto"/>
        <w:right w:val="none" w:sz="0" w:space="0" w:color="auto"/>
      </w:divBdr>
    </w:div>
    <w:div w:id="544368862">
      <w:bodyDiv w:val="1"/>
      <w:marLeft w:val="0"/>
      <w:marRight w:val="0"/>
      <w:marTop w:val="0"/>
      <w:marBottom w:val="0"/>
      <w:divBdr>
        <w:top w:val="none" w:sz="0" w:space="0" w:color="auto"/>
        <w:left w:val="none" w:sz="0" w:space="0" w:color="auto"/>
        <w:bottom w:val="none" w:sz="0" w:space="0" w:color="auto"/>
        <w:right w:val="none" w:sz="0" w:space="0" w:color="auto"/>
      </w:divBdr>
    </w:div>
    <w:div w:id="545216953">
      <w:bodyDiv w:val="1"/>
      <w:marLeft w:val="0"/>
      <w:marRight w:val="0"/>
      <w:marTop w:val="0"/>
      <w:marBottom w:val="0"/>
      <w:divBdr>
        <w:top w:val="none" w:sz="0" w:space="0" w:color="auto"/>
        <w:left w:val="none" w:sz="0" w:space="0" w:color="auto"/>
        <w:bottom w:val="none" w:sz="0" w:space="0" w:color="auto"/>
        <w:right w:val="none" w:sz="0" w:space="0" w:color="auto"/>
      </w:divBdr>
    </w:div>
    <w:div w:id="545921269">
      <w:bodyDiv w:val="1"/>
      <w:marLeft w:val="0"/>
      <w:marRight w:val="0"/>
      <w:marTop w:val="0"/>
      <w:marBottom w:val="0"/>
      <w:divBdr>
        <w:top w:val="none" w:sz="0" w:space="0" w:color="auto"/>
        <w:left w:val="none" w:sz="0" w:space="0" w:color="auto"/>
        <w:bottom w:val="none" w:sz="0" w:space="0" w:color="auto"/>
        <w:right w:val="none" w:sz="0" w:space="0" w:color="auto"/>
      </w:divBdr>
    </w:div>
    <w:div w:id="545947117">
      <w:bodyDiv w:val="1"/>
      <w:marLeft w:val="0"/>
      <w:marRight w:val="0"/>
      <w:marTop w:val="0"/>
      <w:marBottom w:val="0"/>
      <w:divBdr>
        <w:top w:val="none" w:sz="0" w:space="0" w:color="auto"/>
        <w:left w:val="none" w:sz="0" w:space="0" w:color="auto"/>
        <w:bottom w:val="none" w:sz="0" w:space="0" w:color="auto"/>
        <w:right w:val="none" w:sz="0" w:space="0" w:color="auto"/>
      </w:divBdr>
    </w:div>
    <w:div w:id="547422664">
      <w:bodyDiv w:val="1"/>
      <w:marLeft w:val="0"/>
      <w:marRight w:val="0"/>
      <w:marTop w:val="0"/>
      <w:marBottom w:val="0"/>
      <w:divBdr>
        <w:top w:val="none" w:sz="0" w:space="0" w:color="auto"/>
        <w:left w:val="none" w:sz="0" w:space="0" w:color="auto"/>
        <w:bottom w:val="none" w:sz="0" w:space="0" w:color="auto"/>
        <w:right w:val="none" w:sz="0" w:space="0" w:color="auto"/>
      </w:divBdr>
    </w:div>
    <w:div w:id="548035923">
      <w:bodyDiv w:val="1"/>
      <w:marLeft w:val="0"/>
      <w:marRight w:val="0"/>
      <w:marTop w:val="0"/>
      <w:marBottom w:val="0"/>
      <w:divBdr>
        <w:top w:val="none" w:sz="0" w:space="0" w:color="auto"/>
        <w:left w:val="none" w:sz="0" w:space="0" w:color="auto"/>
        <w:bottom w:val="none" w:sz="0" w:space="0" w:color="auto"/>
        <w:right w:val="none" w:sz="0" w:space="0" w:color="auto"/>
      </w:divBdr>
    </w:div>
    <w:div w:id="548077578">
      <w:bodyDiv w:val="1"/>
      <w:marLeft w:val="0"/>
      <w:marRight w:val="0"/>
      <w:marTop w:val="0"/>
      <w:marBottom w:val="0"/>
      <w:divBdr>
        <w:top w:val="none" w:sz="0" w:space="0" w:color="auto"/>
        <w:left w:val="none" w:sz="0" w:space="0" w:color="auto"/>
        <w:bottom w:val="none" w:sz="0" w:space="0" w:color="auto"/>
        <w:right w:val="none" w:sz="0" w:space="0" w:color="auto"/>
      </w:divBdr>
    </w:div>
    <w:div w:id="548109545">
      <w:bodyDiv w:val="1"/>
      <w:marLeft w:val="0"/>
      <w:marRight w:val="0"/>
      <w:marTop w:val="0"/>
      <w:marBottom w:val="0"/>
      <w:divBdr>
        <w:top w:val="none" w:sz="0" w:space="0" w:color="auto"/>
        <w:left w:val="none" w:sz="0" w:space="0" w:color="auto"/>
        <w:bottom w:val="none" w:sz="0" w:space="0" w:color="auto"/>
        <w:right w:val="none" w:sz="0" w:space="0" w:color="auto"/>
      </w:divBdr>
    </w:div>
    <w:div w:id="548301696">
      <w:bodyDiv w:val="1"/>
      <w:marLeft w:val="0"/>
      <w:marRight w:val="0"/>
      <w:marTop w:val="0"/>
      <w:marBottom w:val="0"/>
      <w:divBdr>
        <w:top w:val="none" w:sz="0" w:space="0" w:color="auto"/>
        <w:left w:val="none" w:sz="0" w:space="0" w:color="auto"/>
        <w:bottom w:val="none" w:sz="0" w:space="0" w:color="auto"/>
        <w:right w:val="none" w:sz="0" w:space="0" w:color="auto"/>
      </w:divBdr>
    </w:div>
    <w:div w:id="548883811">
      <w:bodyDiv w:val="1"/>
      <w:marLeft w:val="0"/>
      <w:marRight w:val="0"/>
      <w:marTop w:val="0"/>
      <w:marBottom w:val="0"/>
      <w:divBdr>
        <w:top w:val="none" w:sz="0" w:space="0" w:color="auto"/>
        <w:left w:val="none" w:sz="0" w:space="0" w:color="auto"/>
        <w:bottom w:val="none" w:sz="0" w:space="0" w:color="auto"/>
        <w:right w:val="none" w:sz="0" w:space="0" w:color="auto"/>
      </w:divBdr>
    </w:div>
    <w:div w:id="548952418">
      <w:bodyDiv w:val="1"/>
      <w:marLeft w:val="0"/>
      <w:marRight w:val="0"/>
      <w:marTop w:val="0"/>
      <w:marBottom w:val="0"/>
      <w:divBdr>
        <w:top w:val="none" w:sz="0" w:space="0" w:color="auto"/>
        <w:left w:val="none" w:sz="0" w:space="0" w:color="auto"/>
        <w:bottom w:val="none" w:sz="0" w:space="0" w:color="auto"/>
        <w:right w:val="none" w:sz="0" w:space="0" w:color="auto"/>
      </w:divBdr>
    </w:div>
    <w:div w:id="548957920">
      <w:bodyDiv w:val="1"/>
      <w:marLeft w:val="0"/>
      <w:marRight w:val="0"/>
      <w:marTop w:val="0"/>
      <w:marBottom w:val="0"/>
      <w:divBdr>
        <w:top w:val="none" w:sz="0" w:space="0" w:color="auto"/>
        <w:left w:val="none" w:sz="0" w:space="0" w:color="auto"/>
        <w:bottom w:val="none" w:sz="0" w:space="0" w:color="auto"/>
        <w:right w:val="none" w:sz="0" w:space="0" w:color="auto"/>
      </w:divBdr>
    </w:div>
    <w:div w:id="549192859">
      <w:bodyDiv w:val="1"/>
      <w:marLeft w:val="0"/>
      <w:marRight w:val="0"/>
      <w:marTop w:val="0"/>
      <w:marBottom w:val="0"/>
      <w:divBdr>
        <w:top w:val="none" w:sz="0" w:space="0" w:color="auto"/>
        <w:left w:val="none" w:sz="0" w:space="0" w:color="auto"/>
        <w:bottom w:val="none" w:sz="0" w:space="0" w:color="auto"/>
        <w:right w:val="none" w:sz="0" w:space="0" w:color="auto"/>
      </w:divBdr>
    </w:div>
    <w:div w:id="549271455">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0849553">
      <w:bodyDiv w:val="1"/>
      <w:marLeft w:val="0"/>
      <w:marRight w:val="0"/>
      <w:marTop w:val="0"/>
      <w:marBottom w:val="0"/>
      <w:divBdr>
        <w:top w:val="none" w:sz="0" w:space="0" w:color="auto"/>
        <w:left w:val="none" w:sz="0" w:space="0" w:color="auto"/>
        <w:bottom w:val="none" w:sz="0" w:space="0" w:color="auto"/>
        <w:right w:val="none" w:sz="0" w:space="0" w:color="auto"/>
      </w:divBdr>
    </w:div>
    <w:div w:id="551230218">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1309056">
      <w:bodyDiv w:val="1"/>
      <w:marLeft w:val="0"/>
      <w:marRight w:val="0"/>
      <w:marTop w:val="0"/>
      <w:marBottom w:val="0"/>
      <w:divBdr>
        <w:top w:val="none" w:sz="0" w:space="0" w:color="auto"/>
        <w:left w:val="none" w:sz="0" w:space="0" w:color="auto"/>
        <w:bottom w:val="none" w:sz="0" w:space="0" w:color="auto"/>
        <w:right w:val="none" w:sz="0" w:space="0" w:color="auto"/>
      </w:divBdr>
    </w:div>
    <w:div w:id="551960499">
      <w:bodyDiv w:val="1"/>
      <w:marLeft w:val="0"/>
      <w:marRight w:val="0"/>
      <w:marTop w:val="0"/>
      <w:marBottom w:val="0"/>
      <w:divBdr>
        <w:top w:val="none" w:sz="0" w:space="0" w:color="auto"/>
        <w:left w:val="none" w:sz="0" w:space="0" w:color="auto"/>
        <w:bottom w:val="none" w:sz="0" w:space="0" w:color="auto"/>
        <w:right w:val="none" w:sz="0" w:space="0" w:color="auto"/>
      </w:divBdr>
    </w:div>
    <w:div w:id="554896326">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55549773">
      <w:bodyDiv w:val="1"/>
      <w:marLeft w:val="0"/>
      <w:marRight w:val="0"/>
      <w:marTop w:val="0"/>
      <w:marBottom w:val="0"/>
      <w:divBdr>
        <w:top w:val="none" w:sz="0" w:space="0" w:color="auto"/>
        <w:left w:val="none" w:sz="0" w:space="0" w:color="auto"/>
        <w:bottom w:val="none" w:sz="0" w:space="0" w:color="auto"/>
        <w:right w:val="none" w:sz="0" w:space="0" w:color="auto"/>
      </w:divBdr>
    </w:div>
    <w:div w:id="556086757">
      <w:bodyDiv w:val="1"/>
      <w:marLeft w:val="0"/>
      <w:marRight w:val="0"/>
      <w:marTop w:val="0"/>
      <w:marBottom w:val="0"/>
      <w:divBdr>
        <w:top w:val="none" w:sz="0" w:space="0" w:color="auto"/>
        <w:left w:val="none" w:sz="0" w:space="0" w:color="auto"/>
        <w:bottom w:val="none" w:sz="0" w:space="0" w:color="auto"/>
        <w:right w:val="none" w:sz="0" w:space="0" w:color="auto"/>
      </w:divBdr>
    </w:div>
    <w:div w:id="556279667">
      <w:bodyDiv w:val="1"/>
      <w:marLeft w:val="0"/>
      <w:marRight w:val="0"/>
      <w:marTop w:val="0"/>
      <w:marBottom w:val="0"/>
      <w:divBdr>
        <w:top w:val="none" w:sz="0" w:space="0" w:color="auto"/>
        <w:left w:val="none" w:sz="0" w:space="0" w:color="auto"/>
        <w:bottom w:val="none" w:sz="0" w:space="0" w:color="auto"/>
        <w:right w:val="none" w:sz="0" w:space="0" w:color="auto"/>
      </w:divBdr>
    </w:div>
    <w:div w:id="556360116">
      <w:bodyDiv w:val="1"/>
      <w:marLeft w:val="0"/>
      <w:marRight w:val="0"/>
      <w:marTop w:val="0"/>
      <w:marBottom w:val="0"/>
      <w:divBdr>
        <w:top w:val="none" w:sz="0" w:space="0" w:color="auto"/>
        <w:left w:val="none" w:sz="0" w:space="0" w:color="auto"/>
        <w:bottom w:val="none" w:sz="0" w:space="0" w:color="auto"/>
        <w:right w:val="none" w:sz="0" w:space="0" w:color="auto"/>
      </w:divBdr>
    </w:div>
    <w:div w:id="557597287">
      <w:bodyDiv w:val="1"/>
      <w:marLeft w:val="0"/>
      <w:marRight w:val="0"/>
      <w:marTop w:val="0"/>
      <w:marBottom w:val="0"/>
      <w:divBdr>
        <w:top w:val="none" w:sz="0" w:space="0" w:color="auto"/>
        <w:left w:val="none" w:sz="0" w:space="0" w:color="auto"/>
        <w:bottom w:val="none" w:sz="0" w:space="0" w:color="auto"/>
        <w:right w:val="none" w:sz="0" w:space="0" w:color="auto"/>
      </w:divBdr>
    </w:div>
    <w:div w:id="557937619">
      <w:bodyDiv w:val="1"/>
      <w:marLeft w:val="0"/>
      <w:marRight w:val="0"/>
      <w:marTop w:val="0"/>
      <w:marBottom w:val="0"/>
      <w:divBdr>
        <w:top w:val="none" w:sz="0" w:space="0" w:color="auto"/>
        <w:left w:val="none" w:sz="0" w:space="0" w:color="auto"/>
        <w:bottom w:val="none" w:sz="0" w:space="0" w:color="auto"/>
        <w:right w:val="none" w:sz="0" w:space="0" w:color="auto"/>
      </w:divBdr>
    </w:div>
    <w:div w:id="557984069">
      <w:bodyDiv w:val="1"/>
      <w:marLeft w:val="0"/>
      <w:marRight w:val="0"/>
      <w:marTop w:val="0"/>
      <w:marBottom w:val="0"/>
      <w:divBdr>
        <w:top w:val="none" w:sz="0" w:space="0" w:color="auto"/>
        <w:left w:val="none" w:sz="0" w:space="0" w:color="auto"/>
        <w:bottom w:val="none" w:sz="0" w:space="0" w:color="auto"/>
        <w:right w:val="none" w:sz="0" w:space="0" w:color="auto"/>
      </w:divBdr>
    </w:div>
    <w:div w:id="558131839">
      <w:bodyDiv w:val="1"/>
      <w:marLeft w:val="0"/>
      <w:marRight w:val="0"/>
      <w:marTop w:val="0"/>
      <w:marBottom w:val="0"/>
      <w:divBdr>
        <w:top w:val="none" w:sz="0" w:space="0" w:color="auto"/>
        <w:left w:val="none" w:sz="0" w:space="0" w:color="auto"/>
        <w:bottom w:val="none" w:sz="0" w:space="0" w:color="auto"/>
        <w:right w:val="none" w:sz="0" w:space="0" w:color="auto"/>
      </w:divBdr>
    </w:div>
    <w:div w:id="558135272">
      <w:bodyDiv w:val="1"/>
      <w:marLeft w:val="0"/>
      <w:marRight w:val="0"/>
      <w:marTop w:val="0"/>
      <w:marBottom w:val="0"/>
      <w:divBdr>
        <w:top w:val="none" w:sz="0" w:space="0" w:color="auto"/>
        <w:left w:val="none" w:sz="0" w:space="0" w:color="auto"/>
        <w:bottom w:val="none" w:sz="0" w:space="0" w:color="auto"/>
        <w:right w:val="none" w:sz="0" w:space="0" w:color="auto"/>
      </w:divBdr>
    </w:div>
    <w:div w:id="558591318">
      <w:bodyDiv w:val="1"/>
      <w:marLeft w:val="0"/>
      <w:marRight w:val="0"/>
      <w:marTop w:val="0"/>
      <w:marBottom w:val="0"/>
      <w:divBdr>
        <w:top w:val="none" w:sz="0" w:space="0" w:color="auto"/>
        <w:left w:val="none" w:sz="0" w:space="0" w:color="auto"/>
        <w:bottom w:val="none" w:sz="0" w:space="0" w:color="auto"/>
        <w:right w:val="none" w:sz="0" w:space="0" w:color="auto"/>
      </w:divBdr>
    </w:div>
    <w:div w:id="558630517">
      <w:bodyDiv w:val="1"/>
      <w:marLeft w:val="0"/>
      <w:marRight w:val="0"/>
      <w:marTop w:val="0"/>
      <w:marBottom w:val="0"/>
      <w:divBdr>
        <w:top w:val="none" w:sz="0" w:space="0" w:color="auto"/>
        <w:left w:val="none" w:sz="0" w:space="0" w:color="auto"/>
        <w:bottom w:val="none" w:sz="0" w:space="0" w:color="auto"/>
        <w:right w:val="none" w:sz="0" w:space="0" w:color="auto"/>
      </w:divBdr>
    </w:div>
    <w:div w:id="559173912">
      <w:bodyDiv w:val="1"/>
      <w:marLeft w:val="0"/>
      <w:marRight w:val="0"/>
      <w:marTop w:val="0"/>
      <w:marBottom w:val="0"/>
      <w:divBdr>
        <w:top w:val="none" w:sz="0" w:space="0" w:color="auto"/>
        <w:left w:val="none" w:sz="0" w:space="0" w:color="auto"/>
        <w:bottom w:val="none" w:sz="0" w:space="0" w:color="auto"/>
        <w:right w:val="none" w:sz="0" w:space="0" w:color="auto"/>
      </w:divBdr>
    </w:div>
    <w:div w:id="559554302">
      <w:bodyDiv w:val="1"/>
      <w:marLeft w:val="0"/>
      <w:marRight w:val="0"/>
      <w:marTop w:val="0"/>
      <w:marBottom w:val="0"/>
      <w:divBdr>
        <w:top w:val="none" w:sz="0" w:space="0" w:color="auto"/>
        <w:left w:val="none" w:sz="0" w:space="0" w:color="auto"/>
        <w:bottom w:val="none" w:sz="0" w:space="0" w:color="auto"/>
        <w:right w:val="none" w:sz="0" w:space="0" w:color="auto"/>
      </w:divBdr>
    </w:div>
    <w:div w:id="560017669">
      <w:bodyDiv w:val="1"/>
      <w:marLeft w:val="0"/>
      <w:marRight w:val="0"/>
      <w:marTop w:val="0"/>
      <w:marBottom w:val="0"/>
      <w:divBdr>
        <w:top w:val="none" w:sz="0" w:space="0" w:color="auto"/>
        <w:left w:val="none" w:sz="0" w:space="0" w:color="auto"/>
        <w:bottom w:val="none" w:sz="0" w:space="0" w:color="auto"/>
        <w:right w:val="none" w:sz="0" w:space="0" w:color="auto"/>
      </w:divBdr>
    </w:div>
    <w:div w:id="560141652">
      <w:bodyDiv w:val="1"/>
      <w:marLeft w:val="0"/>
      <w:marRight w:val="0"/>
      <w:marTop w:val="0"/>
      <w:marBottom w:val="0"/>
      <w:divBdr>
        <w:top w:val="none" w:sz="0" w:space="0" w:color="auto"/>
        <w:left w:val="none" w:sz="0" w:space="0" w:color="auto"/>
        <w:bottom w:val="none" w:sz="0" w:space="0" w:color="auto"/>
        <w:right w:val="none" w:sz="0" w:space="0" w:color="auto"/>
      </w:divBdr>
    </w:div>
    <w:div w:id="560598872">
      <w:bodyDiv w:val="1"/>
      <w:marLeft w:val="0"/>
      <w:marRight w:val="0"/>
      <w:marTop w:val="0"/>
      <w:marBottom w:val="0"/>
      <w:divBdr>
        <w:top w:val="none" w:sz="0" w:space="0" w:color="auto"/>
        <w:left w:val="none" w:sz="0" w:space="0" w:color="auto"/>
        <w:bottom w:val="none" w:sz="0" w:space="0" w:color="auto"/>
        <w:right w:val="none" w:sz="0" w:space="0" w:color="auto"/>
      </w:divBdr>
    </w:div>
    <w:div w:id="560673699">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2252897">
      <w:bodyDiv w:val="1"/>
      <w:marLeft w:val="0"/>
      <w:marRight w:val="0"/>
      <w:marTop w:val="0"/>
      <w:marBottom w:val="0"/>
      <w:divBdr>
        <w:top w:val="none" w:sz="0" w:space="0" w:color="auto"/>
        <w:left w:val="none" w:sz="0" w:space="0" w:color="auto"/>
        <w:bottom w:val="none" w:sz="0" w:space="0" w:color="auto"/>
        <w:right w:val="none" w:sz="0" w:space="0" w:color="auto"/>
      </w:divBdr>
    </w:div>
    <w:div w:id="562253005">
      <w:bodyDiv w:val="1"/>
      <w:marLeft w:val="0"/>
      <w:marRight w:val="0"/>
      <w:marTop w:val="0"/>
      <w:marBottom w:val="0"/>
      <w:divBdr>
        <w:top w:val="none" w:sz="0" w:space="0" w:color="auto"/>
        <w:left w:val="none" w:sz="0" w:space="0" w:color="auto"/>
        <w:bottom w:val="none" w:sz="0" w:space="0" w:color="auto"/>
        <w:right w:val="none" w:sz="0" w:space="0" w:color="auto"/>
      </w:divBdr>
    </w:div>
    <w:div w:id="562957418">
      <w:bodyDiv w:val="1"/>
      <w:marLeft w:val="0"/>
      <w:marRight w:val="0"/>
      <w:marTop w:val="0"/>
      <w:marBottom w:val="0"/>
      <w:divBdr>
        <w:top w:val="none" w:sz="0" w:space="0" w:color="auto"/>
        <w:left w:val="none" w:sz="0" w:space="0" w:color="auto"/>
        <w:bottom w:val="none" w:sz="0" w:space="0" w:color="auto"/>
        <w:right w:val="none" w:sz="0" w:space="0" w:color="auto"/>
      </w:divBdr>
    </w:div>
    <w:div w:id="562958157">
      <w:bodyDiv w:val="1"/>
      <w:marLeft w:val="0"/>
      <w:marRight w:val="0"/>
      <w:marTop w:val="0"/>
      <w:marBottom w:val="0"/>
      <w:divBdr>
        <w:top w:val="none" w:sz="0" w:space="0" w:color="auto"/>
        <w:left w:val="none" w:sz="0" w:space="0" w:color="auto"/>
        <w:bottom w:val="none" w:sz="0" w:space="0" w:color="auto"/>
        <w:right w:val="none" w:sz="0" w:space="0" w:color="auto"/>
      </w:divBdr>
    </w:div>
    <w:div w:id="563833743">
      <w:bodyDiv w:val="1"/>
      <w:marLeft w:val="0"/>
      <w:marRight w:val="0"/>
      <w:marTop w:val="0"/>
      <w:marBottom w:val="0"/>
      <w:divBdr>
        <w:top w:val="none" w:sz="0" w:space="0" w:color="auto"/>
        <w:left w:val="none" w:sz="0" w:space="0" w:color="auto"/>
        <w:bottom w:val="none" w:sz="0" w:space="0" w:color="auto"/>
        <w:right w:val="none" w:sz="0" w:space="0" w:color="auto"/>
      </w:divBdr>
    </w:div>
    <w:div w:id="564074368">
      <w:bodyDiv w:val="1"/>
      <w:marLeft w:val="0"/>
      <w:marRight w:val="0"/>
      <w:marTop w:val="0"/>
      <w:marBottom w:val="0"/>
      <w:divBdr>
        <w:top w:val="none" w:sz="0" w:space="0" w:color="auto"/>
        <w:left w:val="none" w:sz="0" w:space="0" w:color="auto"/>
        <w:bottom w:val="none" w:sz="0" w:space="0" w:color="auto"/>
        <w:right w:val="none" w:sz="0" w:space="0" w:color="auto"/>
      </w:divBdr>
    </w:div>
    <w:div w:id="564685010">
      <w:bodyDiv w:val="1"/>
      <w:marLeft w:val="0"/>
      <w:marRight w:val="0"/>
      <w:marTop w:val="0"/>
      <w:marBottom w:val="0"/>
      <w:divBdr>
        <w:top w:val="none" w:sz="0" w:space="0" w:color="auto"/>
        <w:left w:val="none" w:sz="0" w:space="0" w:color="auto"/>
        <w:bottom w:val="none" w:sz="0" w:space="0" w:color="auto"/>
        <w:right w:val="none" w:sz="0" w:space="0" w:color="auto"/>
      </w:divBdr>
    </w:div>
    <w:div w:id="565067447">
      <w:bodyDiv w:val="1"/>
      <w:marLeft w:val="0"/>
      <w:marRight w:val="0"/>
      <w:marTop w:val="0"/>
      <w:marBottom w:val="0"/>
      <w:divBdr>
        <w:top w:val="none" w:sz="0" w:space="0" w:color="auto"/>
        <w:left w:val="none" w:sz="0" w:space="0" w:color="auto"/>
        <w:bottom w:val="none" w:sz="0" w:space="0" w:color="auto"/>
        <w:right w:val="none" w:sz="0" w:space="0" w:color="auto"/>
      </w:divBdr>
    </w:div>
    <w:div w:id="565189915">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6501041">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68812971">
      <w:bodyDiv w:val="1"/>
      <w:marLeft w:val="0"/>
      <w:marRight w:val="0"/>
      <w:marTop w:val="0"/>
      <w:marBottom w:val="0"/>
      <w:divBdr>
        <w:top w:val="none" w:sz="0" w:space="0" w:color="auto"/>
        <w:left w:val="none" w:sz="0" w:space="0" w:color="auto"/>
        <w:bottom w:val="none" w:sz="0" w:space="0" w:color="auto"/>
        <w:right w:val="none" w:sz="0" w:space="0" w:color="auto"/>
      </w:divBdr>
    </w:div>
    <w:div w:id="568925631">
      <w:bodyDiv w:val="1"/>
      <w:marLeft w:val="0"/>
      <w:marRight w:val="0"/>
      <w:marTop w:val="0"/>
      <w:marBottom w:val="0"/>
      <w:divBdr>
        <w:top w:val="none" w:sz="0" w:space="0" w:color="auto"/>
        <w:left w:val="none" w:sz="0" w:space="0" w:color="auto"/>
        <w:bottom w:val="none" w:sz="0" w:space="0" w:color="auto"/>
        <w:right w:val="none" w:sz="0" w:space="0" w:color="auto"/>
      </w:divBdr>
    </w:div>
    <w:div w:id="570039778">
      <w:bodyDiv w:val="1"/>
      <w:marLeft w:val="0"/>
      <w:marRight w:val="0"/>
      <w:marTop w:val="0"/>
      <w:marBottom w:val="0"/>
      <w:divBdr>
        <w:top w:val="none" w:sz="0" w:space="0" w:color="auto"/>
        <w:left w:val="none" w:sz="0" w:space="0" w:color="auto"/>
        <w:bottom w:val="none" w:sz="0" w:space="0" w:color="auto"/>
        <w:right w:val="none" w:sz="0" w:space="0" w:color="auto"/>
      </w:divBdr>
    </w:div>
    <w:div w:id="570310928">
      <w:bodyDiv w:val="1"/>
      <w:marLeft w:val="0"/>
      <w:marRight w:val="0"/>
      <w:marTop w:val="0"/>
      <w:marBottom w:val="0"/>
      <w:divBdr>
        <w:top w:val="none" w:sz="0" w:space="0" w:color="auto"/>
        <w:left w:val="none" w:sz="0" w:space="0" w:color="auto"/>
        <w:bottom w:val="none" w:sz="0" w:space="0" w:color="auto"/>
        <w:right w:val="none" w:sz="0" w:space="0" w:color="auto"/>
      </w:divBdr>
    </w:div>
    <w:div w:id="570502344">
      <w:bodyDiv w:val="1"/>
      <w:marLeft w:val="0"/>
      <w:marRight w:val="0"/>
      <w:marTop w:val="0"/>
      <w:marBottom w:val="0"/>
      <w:divBdr>
        <w:top w:val="none" w:sz="0" w:space="0" w:color="auto"/>
        <w:left w:val="none" w:sz="0" w:space="0" w:color="auto"/>
        <w:bottom w:val="none" w:sz="0" w:space="0" w:color="auto"/>
        <w:right w:val="none" w:sz="0" w:space="0" w:color="auto"/>
      </w:divBdr>
    </w:div>
    <w:div w:id="570653159">
      <w:bodyDiv w:val="1"/>
      <w:marLeft w:val="0"/>
      <w:marRight w:val="0"/>
      <w:marTop w:val="0"/>
      <w:marBottom w:val="0"/>
      <w:divBdr>
        <w:top w:val="none" w:sz="0" w:space="0" w:color="auto"/>
        <w:left w:val="none" w:sz="0" w:space="0" w:color="auto"/>
        <w:bottom w:val="none" w:sz="0" w:space="0" w:color="auto"/>
        <w:right w:val="none" w:sz="0" w:space="0" w:color="auto"/>
      </w:divBdr>
    </w:div>
    <w:div w:id="570769559">
      <w:bodyDiv w:val="1"/>
      <w:marLeft w:val="0"/>
      <w:marRight w:val="0"/>
      <w:marTop w:val="0"/>
      <w:marBottom w:val="0"/>
      <w:divBdr>
        <w:top w:val="none" w:sz="0" w:space="0" w:color="auto"/>
        <w:left w:val="none" w:sz="0" w:space="0" w:color="auto"/>
        <w:bottom w:val="none" w:sz="0" w:space="0" w:color="auto"/>
        <w:right w:val="none" w:sz="0" w:space="0" w:color="auto"/>
      </w:divBdr>
    </w:div>
    <w:div w:id="571279558">
      <w:bodyDiv w:val="1"/>
      <w:marLeft w:val="0"/>
      <w:marRight w:val="0"/>
      <w:marTop w:val="0"/>
      <w:marBottom w:val="0"/>
      <w:divBdr>
        <w:top w:val="none" w:sz="0" w:space="0" w:color="auto"/>
        <w:left w:val="none" w:sz="0" w:space="0" w:color="auto"/>
        <w:bottom w:val="none" w:sz="0" w:space="0" w:color="auto"/>
        <w:right w:val="none" w:sz="0" w:space="0" w:color="auto"/>
      </w:divBdr>
    </w:div>
    <w:div w:id="571354784">
      <w:bodyDiv w:val="1"/>
      <w:marLeft w:val="0"/>
      <w:marRight w:val="0"/>
      <w:marTop w:val="0"/>
      <w:marBottom w:val="0"/>
      <w:divBdr>
        <w:top w:val="none" w:sz="0" w:space="0" w:color="auto"/>
        <w:left w:val="none" w:sz="0" w:space="0" w:color="auto"/>
        <w:bottom w:val="none" w:sz="0" w:space="0" w:color="auto"/>
        <w:right w:val="none" w:sz="0" w:space="0" w:color="auto"/>
      </w:divBdr>
    </w:div>
    <w:div w:id="571938615">
      <w:bodyDiv w:val="1"/>
      <w:marLeft w:val="0"/>
      <w:marRight w:val="0"/>
      <w:marTop w:val="0"/>
      <w:marBottom w:val="0"/>
      <w:divBdr>
        <w:top w:val="none" w:sz="0" w:space="0" w:color="auto"/>
        <w:left w:val="none" w:sz="0" w:space="0" w:color="auto"/>
        <w:bottom w:val="none" w:sz="0" w:space="0" w:color="auto"/>
        <w:right w:val="none" w:sz="0" w:space="0" w:color="auto"/>
      </w:divBdr>
    </w:div>
    <w:div w:id="573048814">
      <w:bodyDiv w:val="1"/>
      <w:marLeft w:val="0"/>
      <w:marRight w:val="0"/>
      <w:marTop w:val="0"/>
      <w:marBottom w:val="0"/>
      <w:divBdr>
        <w:top w:val="none" w:sz="0" w:space="0" w:color="auto"/>
        <w:left w:val="none" w:sz="0" w:space="0" w:color="auto"/>
        <w:bottom w:val="none" w:sz="0" w:space="0" w:color="auto"/>
        <w:right w:val="none" w:sz="0" w:space="0" w:color="auto"/>
      </w:divBdr>
    </w:div>
    <w:div w:id="573054790">
      <w:bodyDiv w:val="1"/>
      <w:marLeft w:val="0"/>
      <w:marRight w:val="0"/>
      <w:marTop w:val="0"/>
      <w:marBottom w:val="0"/>
      <w:divBdr>
        <w:top w:val="none" w:sz="0" w:space="0" w:color="auto"/>
        <w:left w:val="none" w:sz="0" w:space="0" w:color="auto"/>
        <w:bottom w:val="none" w:sz="0" w:space="0" w:color="auto"/>
        <w:right w:val="none" w:sz="0" w:space="0" w:color="auto"/>
      </w:divBdr>
    </w:div>
    <w:div w:id="573391730">
      <w:bodyDiv w:val="1"/>
      <w:marLeft w:val="0"/>
      <w:marRight w:val="0"/>
      <w:marTop w:val="0"/>
      <w:marBottom w:val="0"/>
      <w:divBdr>
        <w:top w:val="none" w:sz="0" w:space="0" w:color="auto"/>
        <w:left w:val="none" w:sz="0" w:space="0" w:color="auto"/>
        <w:bottom w:val="none" w:sz="0" w:space="0" w:color="auto"/>
        <w:right w:val="none" w:sz="0" w:space="0" w:color="auto"/>
      </w:divBdr>
    </w:div>
    <w:div w:id="573663356">
      <w:bodyDiv w:val="1"/>
      <w:marLeft w:val="0"/>
      <w:marRight w:val="0"/>
      <w:marTop w:val="0"/>
      <w:marBottom w:val="0"/>
      <w:divBdr>
        <w:top w:val="none" w:sz="0" w:space="0" w:color="auto"/>
        <w:left w:val="none" w:sz="0" w:space="0" w:color="auto"/>
        <w:bottom w:val="none" w:sz="0" w:space="0" w:color="auto"/>
        <w:right w:val="none" w:sz="0" w:space="0" w:color="auto"/>
      </w:divBdr>
    </w:div>
    <w:div w:id="574054550">
      <w:bodyDiv w:val="1"/>
      <w:marLeft w:val="0"/>
      <w:marRight w:val="0"/>
      <w:marTop w:val="0"/>
      <w:marBottom w:val="0"/>
      <w:divBdr>
        <w:top w:val="none" w:sz="0" w:space="0" w:color="auto"/>
        <w:left w:val="none" w:sz="0" w:space="0" w:color="auto"/>
        <w:bottom w:val="none" w:sz="0" w:space="0" w:color="auto"/>
        <w:right w:val="none" w:sz="0" w:space="0" w:color="auto"/>
      </w:divBdr>
    </w:div>
    <w:div w:id="574440454">
      <w:bodyDiv w:val="1"/>
      <w:marLeft w:val="0"/>
      <w:marRight w:val="0"/>
      <w:marTop w:val="0"/>
      <w:marBottom w:val="0"/>
      <w:divBdr>
        <w:top w:val="none" w:sz="0" w:space="0" w:color="auto"/>
        <w:left w:val="none" w:sz="0" w:space="0" w:color="auto"/>
        <w:bottom w:val="none" w:sz="0" w:space="0" w:color="auto"/>
        <w:right w:val="none" w:sz="0" w:space="0" w:color="auto"/>
      </w:divBdr>
    </w:div>
    <w:div w:id="574709592">
      <w:bodyDiv w:val="1"/>
      <w:marLeft w:val="0"/>
      <w:marRight w:val="0"/>
      <w:marTop w:val="0"/>
      <w:marBottom w:val="0"/>
      <w:divBdr>
        <w:top w:val="none" w:sz="0" w:space="0" w:color="auto"/>
        <w:left w:val="none" w:sz="0" w:space="0" w:color="auto"/>
        <w:bottom w:val="none" w:sz="0" w:space="0" w:color="auto"/>
        <w:right w:val="none" w:sz="0" w:space="0" w:color="auto"/>
      </w:divBdr>
    </w:div>
    <w:div w:id="574901200">
      <w:bodyDiv w:val="1"/>
      <w:marLeft w:val="0"/>
      <w:marRight w:val="0"/>
      <w:marTop w:val="0"/>
      <w:marBottom w:val="0"/>
      <w:divBdr>
        <w:top w:val="none" w:sz="0" w:space="0" w:color="auto"/>
        <w:left w:val="none" w:sz="0" w:space="0" w:color="auto"/>
        <w:bottom w:val="none" w:sz="0" w:space="0" w:color="auto"/>
        <w:right w:val="none" w:sz="0" w:space="0" w:color="auto"/>
      </w:divBdr>
    </w:div>
    <w:div w:id="575020969">
      <w:bodyDiv w:val="1"/>
      <w:marLeft w:val="0"/>
      <w:marRight w:val="0"/>
      <w:marTop w:val="0"/>
      <w:marBottom w:val="0"/>
      <w:divBdr>
        <w:top w:val="none" w:sz="0" w:space="0" w:color="auto"/>
        <w:left w:val="none" w:sz="0" w:space="0" w:color="auto"/>
        <w:bottom w:val="none" w:sz="0" w:space="0" w:color="auto"/>
        <w:right w:val="none" w:sz="0" w:space="0" w:color="auto"/>
      </w:divBdr>
    </w:div>
    <w:div w:id="575289523">
      <w:bodyDiv w:val="1"/>
      <w:marLeft w:val="0"/>
      <w:marRight w:val="0"/>
      <w:marTop w:val="0"/>
      <w:marBottom w:val="0"/>
      <w:divBdr>
        <w:top w:val="none" w:sz="0" w:space="0" w:color="auto"/>
        <w:left w:val="none" w:sz="0" w:space="0" w:color="auto"/>
        <w:bottom w:val="none" w:sz="0" w:space="0" w:color="auto"/>
        <w:right w:val="none" w:sz="0" w:space="0" w:color="auto"/>
      </w:divBdr>
    </w:div>
    <w:div w:id="575479394">
      <w:bodyDiv w:val="1"/>
      <w:marLeft w:val="0"/>
      <w:marRight w:val="0"/>
      <w:marTop w:val="0"/>
      <w:marBottom w:val="0"/>
      <w:divBdr>
        <w:top w:val="none" w:sz="0" w:space="0" w:color="auto"/>
        <w:left w:val="none" w:sz="0" w:space="0" w:color="auto"/>
        <w:bottom w:val="none" w:sz="0" w:space="0" w:color="auto"/>
        <w:right w:val="none" w:sz="0" w:space="0" w:color="auto"/>
      </w:divBdr>
    </w:div>
    <w:div w:id="575629326">
      <w:bodyDiv w:val="1"/>
      <w:marLeft w:val="0"/>
      <w:marRight w:val="0"/>
      <w:marTop w:val="0"/>
      <w:marBottom w:val="0"/>
      <w:divBdr>
        <w:top w:val="none" w:sz="0" w:space="0" w:color="auto"/>
        <w:left w:val="none" w:sz="0" w:space="0" w:color="auto"/>
        <w:bottom w:val="none" w:sz="0" w:space="0" w:color="auto"/>
        <w:right w:val="none" w:sz="0" w:space="0" w:color="auto"/>
      </w:divBdr>
    </w:div>
    <w:div w:id="576787507">
      <w:bodyDiv w:val="1"/>
      <w:marLeft w:val="0"/>
      <w:marRight w:val="0"/>
      <w:marTop w:val="0"/>
      <w:marBottom w:val="0"/>
      <w:divBdr>
        <w:top w:val="none" w:sz="0" w:space="0" w:color="auto"/>
        <w:left w:val="none" w:sz="0" w:space="0" w:color="auto"/>
        <w:bottom w:val="none" w:sz="0" w:space="0" w:color="auto"/>
        <w:right w:val="none" w:sz="0" w:space="0" w:color="auto"/>
      </w:divBdr>
    </w:div>
    <w:div w:id="576787670">
      <w:bodyDiv w:val="1"/>
      <w:marLeft w:val="0"/>
      <w:marRight w:val="0"/>
      <w:marTop w:val="0"/>
      <w:marBottom w:val="0"/>
      <w:divBdr>
        <w:top w:val="none" w:sz="0" w:space="0" w:color="auto"/>
        <w:left w:val="none" w:sz="0" w:space="0" w:color="auto"/>
        <w:bottom w:val="none" w:sz="0" w:space="0" w:color="auto"/>
        <w:right w:val="none" w:sz="0" w:space="0" w:color="auto"/>
      </w:divBdr>
    </w:div>
    <w:div w:id="577129894">
      <w:bodyDiv w:val="1"/>
      <w:marLeft w:val="0"/>
      <w:marRight w:val="0"/>
      <w:marTop w:val="0"/>
      <w:marBottom w:val="0"/>
      <w:divBdr>
        <w:top w:val="none" w:sz="0" w:space="0" w:color="auto"/>
        <w:left w:val="none" w:sz="0" w:space="0" w:color="auto"/>
        <w:bottom w:val="none" w:sz="0" w:space="0" w:color="auto"/>
        <w:right w:val="none" w:sz="0" w:space="0" w:color="auto"/>
      </w:divBdr>
    </w:div>
    <w:div w:id="577594560">
      <w:bodyDiv w:val="1"/>
      <w:marLeft w:val="0"/>
      <w:marRight w:val="0"/>
      <w:marTop w:val="0"/>
      <w:marBottom w:val="0"/>
      <w:divBdr>
        <w:top w:val="none" w:sz="0" w:space="0" w:color="auto"/>
        <w:left w:val="none" w:sz="0" w:space="0" w:color="auto"/>
        <w:bottom w:val="none" w:sz="0" w:space="0" w:color="auto"/>
        <w:right w:val="none" w:sz="0" w:space="0" w:color="auto"/>
      </w:divBdr>
    </w:div>
    <w:div w:id="577986102">
      <w:bodyDiv w:val="1"/>
      <w:marLeft w:val="0"/>
      <w:marRight w:val="0"/>
      <w:marTop w:val="0"/>
      <w:marBottom w:val="0"/>
      <w:divBdr>
        <w:top w:val="none" w:sz="0" w:space="0" w:color="auto"/>
        <w:left w:val="none" w:sz="0" w:space="0" w:color="auto"/>
        <w:bottom w:val="none" w:sz="0" w:space="0" w:color="auto"/>
        <w:right w:val="none" w:sz="0" w:space="0" w:color="auto"/>
      </w:divBdr>
    </w:div>
    <w:div w:id="578246376">
      <w:bodyDiv w:val="1"/>
      <w:marLeft w:val="0"/>
      <w:marRight w:val="0"/>
      <w:marTop w:val="0"/>
      <w:marBottom w:val="0"/>
      <w:divBdr>
        <w:top w:val="none" w:sz="0" w:space="0" w:color="auto"/>
        <w:left w:val="none" w:sz="0" w:space="0" w:color="auto"/>
        <w:bottom w:val="none" w:sz="0" w:space="0" w:color="auto"/>
        <w:right w:val="none" w:sz="0" w:space="0" w:color="auto"/>
      </w:divBdr>
    </w:div>
    <w:div w:id="578249807">
      <w:bodyDiv w:val="1"/>
      <w:marLeft w:val="0"/>
      <w:marRight w:val="0"/>
      <w:marTop w:val="0"/>
      <w:marBottom w:val="0"/>
      <w:divBdr>
        <w:top w:val="none" w:sz="0" w:space="0" w:color="auto"/>
        <w:left w:val="none" w:sz="0" w:space="0" w:color="auto"/>
        <w:bottom w:val="none" w:sz="0" w:space="0" w:color="auto"/>
        <w:right w:val="none" w:sz="0" w:space="0" w:color="auto"/>
      </w:divBdr>
    </w:div>
    <w:div w:id="578442386">
      <w:bodyDiv w:val="1"/>
      <w:marLeft w:val="0"/>
      <w:marRight w:val="0"/>
      <w:marTop w:val="0"/>
      <w:marBottom w:val="0"/>
      <w:divBdr>
        <w:top w:val="none" w:sz="0" w:space="0" w:color="auto"/>
        <w:left w:val="none" w:sz="0" w:space="0" w:color="auto"/>
        <w:bottom w:val="none" w:sz="0" w:space="0" w:color="auto"/>
        <w:right w:val="none" w:sz="0" w:space="0" w:color="auto"/>
      </w:divBdr>
    </w:div>
    <w:div w:id="578709601">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408768">
      <w:bodyDiv w:val="1"/>
      <w:marLeft w:val="0"/>
      <w:marRight w:val="0"/>
      <w:marTop w:val="0"/>
      <w:marBottom w:val="0"/>
      <w:divBdr>
        <w:top w:val="none" w:sz="0" w:space="0" w:color="auto"/>
        <w:left w:val="none" w:sz="0" w:space="0" w:color="auto"/>
        <w:bottom w:val="none" w:sz="0" w:space="0" w:color="auto"/>
        <w:right w:val="none" w:sz="0" w:space="0" w:color="auto"/>
      </w:divBdr>
    </w:div>
    <w:div w:id="579606911">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0482295">
      <w:bodyDiv w:val="1"/>
      <w:marLeft w:val="0"/>
      <w:marRight w:val="0"/>
      <w:marTop w:val="0"/>
      <w:marBottom w:val="0"/>
      <w:divBdr>
        <w:top w:val="none" w:sz="0" w:space="0" w:color="auto"/>
        <w:left w:val="none" w:sz="0" w:space="0" w:color="auto"/>
        <w:bottom w:val="none" w:sz="0" w:space="0" w:color="auto"/>
        <w:right w:val="none" w:sz="0" w:space="0" w:color="auto"/>
      </w:divBdr>
    </w:div>
    <w:div w:id="580526889">
      <w:bodyDiv w:val="1"/>
      <w:marLeft w:val="0"/>
      <w:marRight w:val="0"/>
      <w:marTop w:val="0"/>
      <w:marBottom w:val="0"/>
      <w:divBdr>
        <w:top w:val="none" w:sz="0" w:space="0" w:color="auto"/>
        <w:left w:val="none" w:sz="0" w:space="0" w:color="auto"/>
        <w:bottom w:val="none" w:sz="0" w:space="0" w:color="auto"/>
        <w:right w:val="none" w:sz="0" w:space="0" w:color="auto"/>
      </w:divBdr>
    </w:div>
    <w:div w:id="580679465">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2953388">
      <w:bodyDiv w:val="1"/>
      <w:marLeft w:val="0"/>
      <w:marRight w:val="0"/>
      <w:marTop w:val="0"/>
      <w:marBottom w:val="0"/>
      <w:divBdr>
        <w:top w:val="none" w:sz="0" w:space="0" w:color="auto"/>
        <w:left w:val="none" w:sz="0" w:space="0" w:color="auto"/>
        <w:bottom w:val="none" w:sz="0" w:space="0" w:color="auto"/>
        <w:right w:val="none" w:sz="0" w:space="0" w:color="auto"/>
      </w:divBdr>
    </w:div>
    <w:div w:id="583034691">
      <w:bodyDiv w:val="1"/>
      <w:marLeft w:val="0"/>
      <w:marRight w:val="0"/>
      <w:marTop w:val="0"/>
      <w:marBottom w:val="0"/>
      <w:divBdr>
        <w:top w:val="none" w:sz="0" w:space="0" w:color="auto"/>
        <w:left w:val="none" w:sz="0" w:space="0" w:color="auto"/>
        <w:bottom w:val="none" w:sz="0" w:space="0" w:color="auto"/>
        <w:right w:val="none" w:sz="0" w:space="0" w:color="auto"/>
      </w:divBdr>
    </w:div>
    <w:div w:id="583342360">
      <w:bodyDiv w:val="1"/>
      <w:marLeft w:val="0"/>
      <w:marRight w:val="0"/>
      <w:marTop w:val="0"/>
      <w:marBottom w:val="0"/>
      <w:divBdr>
        <w:top w:val="none" w:sz="0" w:space="0" w:color="auto"/>
        <w:left w:val="none" w:sz="0" w:space="0" w:color="auto"/>
        <w:bottom w:val="none" w:sz="0" w:space="0" w:color="auto"/>
        <w:right w:val="none" w:sz="0" w:space="0" w:color="auto"/>
      </w:divBdr>
    </w:div>
    <w:div w:id="583682138">
      <w:bodyDiv w:val="1"/>
      <w:marLeft w:val="0"/>
      <w:marRight w:val="0"/>
      <w:marTop w:val="0"/>
      <w:marBottom w:val="0"/>
      <w:divBdr>
        <w:top w:val="none" w:sz="0" w:space="0" w:color="auto"/>
        <w:left w:val="none" w:sz="0" w:space="0" w:color="auto"/>
        <w:bottom w:val="none" w:sz="0" w:space="0" w:color="auto"/>
        <w:right w:val="none" w:sz="0" w:space="0" w:color="auto"/>
      </w:divBdr>
    </w:div>
    <w:div w:id="583760824">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84649619">
      <w:bodyDiv w:val="1"/>
      <w:marLeft w:val="0"/>
      <w:marRight w:val="0"/>
      <w:marTop w:val="0"/>
      <w:marBottom w:val="0"/>
      <w:divBdr>
        <w:top w:val="none" w:sz="0" w:space="0" w:color="auto"/>
        <w:left w:val="none" w:sz="0" w:space="0" w:color="auto"/>
        <w:bottom w:val="none" w:sz="0" w:space="0" w:color="auto"/>
        <w:right w:val="none" w:sz="0" w:space="0" w:color="auto"/>
      </w:divBdr>
    </w:div>
    <w:div w:id="584651806">
      <w:bodyDiv w:val="1"/>
      <w:marLeft w:val="0"/>
      <w:marRight w:val="0"/>
      <w:marTop w:val="0"/>
      <w:marBottom w:val="0"/>
      <w:divBdr>
        <w:top w:val="none" w:sz="0" w:space="0" w:color="auto"/>
        <w:left w:val="none" w:sz="0" w:space="0" w:color="auto"/>
        <w:bottom w:val="none" w:sz="0" w:space="0" w:color="auto"/>
        <w:right w:val="none" w:sz="0" w:space="0" w:color="auto"/>
      </w:divBdr>
    </w:div>
    <w:div w:id="584845706">
      <w:bodyDiv w:val="1"/>
      <w:marLeft w:val="0"/>
      <w:marRight w:val="0"/>
      <w:marTop w:val="0"/>
      <w:marBottom w:val="0"/>
      <w:divBdr>
        <w:top w:val="none" w:sz="0" w:space="0" w:color="auto"/>
        <w:left w:val="none" w:sz="0" w:space="0" w:color="auto"/>
        <w:bottom w:val="none" w:sz="0" w:space="0" w:color="auto"/>
        <w:right w:val="none" w:sz="0" w:space="0" w:color="auto"/>
      </w:divBdr>
    </w:div>
    <w:div w:id="584849972">
      <w:bodyDiv w:val="1"/>
      <w:marLeft w:val="0"/>
      <w:marRight w:val="0"/>
      <w:marTop w:val="0"/>
      <w:marBottom w:val="0"/>
      <w:divBdr>
        <w:top w:val="none" w:sz="0" w:space="0" w:color="auto"/>
        <w:left w:val="none" w:sz="0" w:space="0" w:color="auto"/>
        <w:bottom w:val="none" w:sz="0" w:space="0" w:color="auto"/>
        <w:right w:val="none" w:sz="0" w:space="0" w:color="auto"/>
      </w:divBdr>
    </w:div>
    <w:div w:id="584998716">
      <w:bodyDiv w:val="1"/>
      <w:marLeft w:val="0"/>
      <w:marRight w:val="0"/>
      <w:marTop w:val="0"/>
      <w:marBottom w:val="0"/>
      <w:divBdr>
        <w:top w:val="none" w:sz="0" w:space="0" w:color="auto"/>
        <w:left w:val="none" w:sz="0" w:space="0" w:color="auto"/>
        <w:bottom w:val="none" w:sz="0" w:space="0" w:color="auto"/>
        <w:right w:val="none" w:sz="0" w:space="0" w:color="auto"/>
      </w:divBdr>
    </w:div>
    <w:div w:id="585186270">
      <w:bodyDiv w:val="1"/>
      <w:marLeft w:val="0"/>
      <w:marRight w:val="0"/>
      <w:marTop w:val="0"/>
      <w:marBottom w:val="0"/>
      <w:divBdr>
        <w:top w:val="none" w:sz="0" w:space="0" w:color="auto"/>
        <w:left w:val="none" w:sz="0" w:space="0" w:color="auto"/>
        <w:bottom w:val="none" w:sz="0" w:space="0" w:color="auto"/>
        <w:right w:val="none" w:sz="0" w:space="0" w:color="auto"/>
      </w:divBdr>
    </w:div>
    <w:div w:id="585766150">
      <w:bodyDiv w:val="1"/>
      <w:marLeft w:val="0"/>
      <w:marRight w:val="0"/>
      <w:marTop w:val="0"/>
      <w:marBottom w:val="0"/>
      <w:divBdr>
        <w:top w:val="none" w:sz="0" w:space="0" w:color="auto"/>
        <w:left w:val="none" w:sz="0" w:space="0" w:color="auto"/>
        <w:bottom w:val="none" w:sz="0" w:space="0" w:color="auto"/>
        <w:right w:val="none" w:sz="0" w:space="0" w:color="auto"/>
      </w:divBdr>
    </w:div>
    <w:div w:id="586378142">
      <w:bodyDiv w:val="1"/>
      <w:marLeft w:val="0"/>
      <w:marRight w:val="0"/>
      <w:marTop w:val="0"/>
      <w:marBottom w:val="0"/>
      <w:divBdr>
        <w:top w:val="none" w:sz="0" w:space="0" w:color="auto"/>
        <w:left w:val="none" w:sz="0" w:space="0" w:color="auto"/>
        <w:bottom w:val="none" w:sz="0" w:space="0" w:color="auto"/>
        <w:right w:val="none" w:sz="0" w:space="0" w:color="auto"/>
      </w:divBdr>
    </w:div>
    <w:div w:id="586621593">
      <w:bodyDiv w:val="1"/>
      <w:marLeft w:val="0"/>
      <w:marRight w:val="0"/>
      <w:marTop w:val="0"/>
      <w:marBottom w:val="0"/>
      <w:divBdr>
        <w:top w:val="none" w:sz="0" w:space="0" w:color="auto"/>
        <w:left w:val="none" w:sz="0" w:space="0" w:color="auto"/>
        <w:bottom w:val="none" w:sz="0" w:space="0" w:color="auto"/>
        <w:right w:val="none" w:sz="0" w:space="0" w:color="auto"/>
      </w:divBdr>
    </w:div>
    <w:div w:id="587615801">
      <w:bodyDiv w:val="1"/>
      <w:marLeft w:val="0"/>
      <w:marRight w:val="0"/>
      <w:marTop w:val="0"/>
      <w:marBottom w:val="0"/>
      <w:divBdr>
        <w:top w:val="none" w:sz="0" w:space="0" w:color="auto"/>
        <w:left w:val="none" w:sz="0" w:space="0" w:color="auto"/>
        <w:bottom w:val="none" w:sz="0" w:space="0" w:color="auto"/>
        <w:right w:val="none" w:sz="0" w:space="0" w:color="auto"/>
      </w:divBdr>
    </w:div>
    <w:div w:id="587734075">
      <w:bodyDiv w:val="1"/>
      <w:marLeft w:val="0"/>
      <w:marRight w:val="0"/>
      <w:marTop w:val="0"/>
      <w:marBottom w:val="0"/>
      <w:divBdr>
        <w:top w:val="none" w:sz="0" w:space="0" w:color="auto"/>
        <w:left w:val="none" w:sz="0" w:space="0" w:color="auto"/>
        <w:bottom w:val="none" w:sz="0" w:space="0" w:color="auto"/>
        <w:right w:val="none" w:sz="0" w:space="0" w:color="auto"/>
      </w:divBdr>
    </w:div>
    <w:div w:id="587932829">
      <w:bodyDiv w:val="1"/>
      <w:marLeft w:val="0"/>
      <w:marRight w:val="0"/>
      <w:marTop w:val="0"/>
      <w:marBottom w:val="0"/>
      <w:divBdr>
        <w:top w:val="none" w:sz="0" w:space="0" w:color="auto"/>
        <w:left w:val="none" w:sz="0" w:space="0" w:color="auto"/>
        <w:bottom w:val="none" w:sz="0" w:space="0" w:color="auto"/>
        <w:right w:val="none" w:sz="0" w:space="0" w:color="auto"/>
      </w:divBdr>
    </w:div>
    <w:div w:id="588513283">
      <w:bodyDiv w:val="1"/>
      <w:marLeft w:val="0"/>
      <w:marRight w:val="0"/>
      <w:marTop w:val="0"/>
      <w:marBottom w:val="0"/>
      <w:divBdr>
        <w:top w:val="none" w:sz="0" w:space="0" w:color="auto"/>
        <w:left w:val="none" w:sz="0" w:space="0" w:color="auto"/>
        <w:bottom w:val="none" w:sz="0" w:space="0" w:color="auto"/>
        <w:right w:val="none" w:sz="0" w:space="0" w:color="auto"/>
      </w:divBdr>
    </w:div>
    <w:div w:id="588657332">
      <w:bodyDiv w:val="1"/>
      <w:marLeft w:val="0"/>
      <w:marRight w:val="0"/>
      <w:marTop w:val="0"/>
      <w:marBottom w:val="0"/>
      <w:divBdr>
        <w:top w:val="none" w:sz="0" w:space="0" w:color="auto"/>
        <w:left w:val="none" w:sz="0" w:space="0" w:color="auto"/>
        <w:bottom w:val="none" w:sz="0" w:space="0" w:color="auto"/>
        <w:right w:val="none" w:sz="0" w:space="0" w:color="auto"/>
      </w:divBdr>
    </w:div>
    <w:div w:id="589431720">
      <w:bodyDiv w:val="1"/>
      <w:marLeft w:val="0"/>
      <w:marRight w:val="0"/>
      <w:marTop w:val="0"/>
      <w:marBottom w:val="0"/>
      <w:divBdr>
        <w:top w:val="none" w:sz="0" w:space="0" w:color="auto"/>
        <w:left w:val="none" w:sz="0" w:space="0" w:color="auto"/>
        <w:bottom w:val="none" w:sz="0" w:space="0" w:color="auto"/>
        <w:right w:val="none" w:sz="0" w:space="0" w:color="auto"/>
      </w:divBdr>
    </w:div>
    <w:div w:id="589973680">
      <w:bodyDiv w:val="1"/>
      <w:marLeft w:val="0"/>
      <w:marRight w:val="0"/>
      <w:marTop w:val="0"/>
      <w:marBottom w:val="0"/>
      <w:divBdr>
        <w:top w:val="none" w:sz="0" w:space="0" w:color="auto"/>
        <w:left w:val="none" w:sz="0" w:space="0" w:color="auto"/>
        <w:bottom w:val="none" w:sz="0" w:space="0" w:color="auto"/>
        <w:right w:val="none" w:sz="0" w:space="0" w:color="auto"/>
      </w:divBdr>
    </w:div>
    <w:div w:id="590163364">
      <w:bodyDiv w:val="1"/>
      <w:marLeft w:val="0"/>
      <w:marRight w:val="0"/>
      <w:marTop w:val="0"/>
      <w:marBottom w:val="0"/>
      <w:divBdr>
        <w:top w:val="none" w:sz="0" w:space="0" w:color="auto"/>
        <w:left w:val="none" w:sz="0" w:space="0" w:color="auto"/>
        <w:bottom w:val="none" w:sz="0" w:space="0" w:color="auto"/>
        <w:right w:val="none" w:sz="0" w:space="0" w:color="auto"/>
      </w:divBdr>
    </w:div>
    <w:div w:id="590165133">
      <w:bodyDiv w:val="1"/>
      <w:marLeft w:val="0"/>
      <w:marRight w:val="0"/>
      <w:marTop w:val="0"/>
      <w:marBottom w:val="0"/>
      <w:divBdr>
        <w:top w:val="none" w:sz="0" w:space="0" w:color="auto"/>
        <w:left w:val="none" w:sz="0" w:space="0" w:color="auto"/>
        <w:bottom w:val="none" w:sz="0" w:space="0" w:color="auto"/>
        <w:right w:val="none" w:sz="0" w:space="0" w:color="auto"/>
      </w:divBdr>
    </w:div>
    <w:div w:id="590237363">
      <w:bodyDiv w:val="1"/>
      <w:marLeft w:val="0"/>
      <w:marRight w:val="0"/>
      <w:marTop w:val="0"/>
      <w:marBottom w:val="0"/>
      <w:divBdr>
        <w:top w:val="none" w:sz="0" w:space="0" w:color="auto"/>
        <w:left w:val="none" w:sz="0" w:space="0" w:color="auto"/>
        <w:bottom w:val="none" w:sz="0" w:space="0" w:color="auto"/>
        <w:right w:val="none" w:sz="0" w:space="0" w:color="auto"/>
      </w:divBdr>
    </w:div>
    <w:div w:id="590283210">
      <w:bodyDiv w:val="1"/>
      <w:marLeft w:val="0"/>
      <w:marRight w:val="0"/>
      <w:marTop w:val="0"/>
      <w:marBottom w:val="0"/>
      <w:divBdr>
        <w:top w:val="none" w:sz="0" w:space="0" w:color="auto"/>
        <w:left w:val="none" w:sz="0" w:space="0" w:color="auto"/>
        <w:bottom w:val="none" w:sz="0" w:space="0" w:color="auto"/>
        <w:right w:val="none" w:sz="0" w:space="0" w:color="auto"/>
      </w:divBdr>
    </w:div>
    <w:div w:id="590433275">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0743769">
      <w:bodyDiv w:val="1"/>
      <w:marLeft w:val="0"/>
      <w:marRight w:val="0"/>
      <w:marTop w:val="0"/>
      <w:marBottom w:val="0"/>
      <w:divBdr>
        <w:top w:val="none" w:sz="0" w:space="0" w:color="auto"/>
        <w:left w:val="none" w:sz="0" w:space="0" w:color="auto"/>
        <w:bottom w:val="none" w:sz="0" w:space="0" w:color="auto"/>
        <w:right w:val="none" w:sz="0" w:space="0" w:color="auto"/>
      </w:divBdr>
    </w:div>
    <w:div w:id="591624666">
      <w:bodyDiv w:val="1"/>
      <w:marLeft w:val="0"/>
      <w:marRight w:val="0"/>
      <w:marTop w:val="0"/>
      <w:marBottom w:val="0"/>
      <w:divBdr>
        <w:top w:val="none" w:sz="0" w:space="0" w:color="auto"/>
        <w:left w:val="none" w:sz="0" w:space="0" w:color="auto"/>
        <w:bottom w:val="none" w:sz="0" w:space="0" w:color="auto"/>
        <w:right w:val="none" w:sz="0" w:space="0" w:color="auto"/>
      </w:divBdr>
    </w:div>
    <w:div w:id="592859096">
      <w:bodyDiv w:val="1"/>
      <w:marLeft w:val="0"/>
      <w:marRight w:val="0"/>
      <w:marTop w:val="0"/>
      <w:marBottom w:val="0"/>
      <w:divBdr>
        <w:top w:val="none" w:sz="0" w:space="0" w:color="auto"/>
        <w:left w:val="none" w:sz="0" w:space="0" w:color="auto"/>
        <w:bottom w:val="none" w:sz="0" w:space="0" w:color="auto"/>
        <w:right w:val="none" w:sz="0" w:space="0" w:color="auto"/>
      </w:divBdr>
    </w:div>
    <w:div w:id="593126352">
      <w:bodyDiv w:val="1"/>
      <w:marLeft w:val="0"/>
      <w:marRight w:val="0"/>
      <w:marTop w:val="0"/>
      <w:marBottom w:val="0"/>
      <w:divBdr>
        <w:top w:val="none" w:sz="0" w:space="0" w:color="auto"/>
        <w:left w:val="none" w:sz="0" w:space="0" w:color="auto"/>
        <w:bottom w:val="none" w:sz="0" w:space="0" w:color="auto"/>
        <w:right w:val="none" w:sz="0" w:space="0" w:color="auto"/>
      </w:divBdr>
    </w:div>
    <w:div w:id="594366742">
      <w:bodyDiv w:val="1"/>
      <w:marLeft w:val="0"/>
      <w:marRight w:val="0"/>
      <w:marTop w:val="0"/>
      <w:marBottom w:val="0"/>
      <w:divBdr>
        <w:top w:val="none" w:sz="0" w:space="0" w:color="auto"/>
        <w:left w:val="none" w:sz="0" w:space="0" w:color="auto"/>
        <w:bottom w:val="none" w:sz="0" w:space="0" w:color="auto"/>
        <w:right w:val="none" w:sz="0" w:space="0" w:color="auto"/>
      </w:divBdr>
    </w:div>
    <w:div w:id="594634528">
      <w:bodyDiv w:val="1"/>
      <w:marLeft w:val="0"/>
      <w:marRight w:val="0"/>
      <w:marTop w:val="0"/>
      <w:marBottom w:val="0"/>
      <w:divBdr>
        <w:top w:val="none" w:sz="0" w:space="0" w:color="auto"/>
        <w:left w:val="none" w:sz="0" w:space="0" w:color="auto"/>
        <w:bottom w:val="none" w:sz="0" w:space="0" w:color="auto"/>
        <w:right w:val="none" w:sz="0" w:space="0" w:color="auto"/>
      </w:divBdr>
    </w:div>
    <w:div w:id="595292139">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671026">
      <w:bodyDiv w:val="1"/>
      <w:marLeft w:val="0"/>
      <w:marRight w:val="0"/>
      <w:marTop w:val="0"/>
      <w:marBottom w:val="0"/>
      <w:divBdr>
        <w:top w:val="none" w:sz="0" w:space="0" w:color="auto"/>
        <w:left w:val="none" w:sz="0" w:space="0" w:color="auto"/>
        <w:bottom w:val="none" w:sz="0" w:space="0" w:color="auto"/>
        <w:right w:val="none" w:sz="0" w:space="0" w:color="auto"/>
      </w:divBdr>
    </w:div>
    <w:div w:id="59578848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597104491">
      <w:bodyDiv w:val="1"/>
      <w:marLeft w:val="0"/>
      <w:marRight w:val="0"/>
      <w:marTop w:val="0"/>
      <w:marBottom w:val="0"/>
      <w:divBdr>
        <w:top w:val="none" w:sz="0" w:space="0" w:color="auto"/>
        <w:left w:val="none" w:sz="0" w:space="0" w:color="auto"/>
        <w:bottom w:val="none" w:sz="0" w:space="0" w:color="auto"/>
        <w:right w:val="none" w:sz="0" w:space="0" w:color="auto"/>
      </w:divBdr>
    </w:div>
    <w:div w:id="597106119">
      <w:bodyDiv w:val="1"/>
      <w:marLeft w:val="0"/>
      <w:marRight w:val="0"/>
      <w:marTop w:val="0"/>
      <w:marBottom w:val="0"/>
      <w:divBdr>
        <w:top w:val="none" w:sz="0" w:space="0" w:color="auto"/>
        <w:left w:val="none" w:sz="0" w:space="0" w:color="auto"/>
        <w:bottom w:val="none" w:sz="0" w:space="0" w:color="auto"/>
        <w:right w:val="none" w:sz="0" w:space="0" w:color="auto"/>
      </w:divBdr>
    </w:div>
    <w:div w:id="597521492">
      <w:bodyDiv w:val="1"/>
      <w:marLeft w:val="0"/>
      <w:marRight w:val="0"/>
      <w:marTop w:val="0"/>
      <w:marBottom w:val="0"/>
      <w:divBdr>
        <w:top w:val="none" w:sz="0" w:space="0" w:color="auto"/>
        <w:left w:val="none" w:sz="0" w:space="0" w:color="auto"/>
        <w:bottom w:val="none" w:sz="0" w:space="0" w:color="auto"/>
        <w:right w:val="none" w:sz="0" w:space="0" w:color="auto"/>
      </w:divBdr>
    </w:div>
    <w:div w:id="597710849">
      <w:bodyDiv w:val="1"/>
      <w:marLeft w:val="0"/>
      <w:marRight w:val="0"/>
      <w:marTop w:val="0"/>
      <w:marBottom w:val="0"/>
      <w:divBdr>
        <w:top w:val="none" w:sz="0" w:space="0" w:color="auto"/>
        <w:left w:val="none" w:sz="0" w:space="0" w:color="auto"/>
        <w:bottom w:val="none" w:sz="0" w:space="0" w:color="auto"/>
        <w:right w:val="none" w:sz="0" w:space="0" w:color="auto"/>
      </w:divBdr>
    </w:div>
    <w:div w:id="598030870">
      <w:bodyDiv w:val="1"/>
      <w:marLeft w:val="0"/>
      <w:marRight w:val="0"/>
      <w:marTop w:val="0"/>
      <w:marBottom w:val="0"/>
      <w:divBdr>
        <w:top w:val="none" w:sz="0" w:space="0" w:color="auto"/>
        <w:left w:val="none" w:sz="0" w:space="0" w:color="auto"/>
        <w:bottom w:val="none" w:sz="0" w:space="0" w:color="auto"/>
        <w:right w:val="none" w:sz="0" w:space="0" w:color="auto"/>
      </w:divBdr>
    </w:div>
    <w:div w:id="598220795">
      <w:bodyDiv w:val="1"/>
      <w:marLeft w:val="0"/>
      <w:marRight w:val="0"/>
      <w:marTop w:val="0"/>
      <w:marBottom w:val="0"/>
      <w:divBdr>
        <w:top w:val="none" w:sz="0" w:space="0" w:color="auto"/>
        <w:left w:val="none" w:sz="0" w:space="0" w:color="auto"/>
        <w:bottom w:val="none" w:sz="0" w:space="0" w:color="auto"/>
        <w:right w:val="none" w:sz="0" w:space="0" w:color="auto"/>
      </w:divBdr>
    </w:div>
    <w:div w:id="598559377">
      <w:bodyDiv w:val="1"/>
      <w:marLeft w:val="0"/>
      <w:marRight w:val="0"/>
      <w:marTop w:val="0"/>
      <w:marBottom w:val="0"/>
      <w:divBdr>
        <w:top w:val="none" w:sz="0" w:space="0" w:color="auto"/>
        <w:left w:val="none" w:sz="0" w:space="0" w:color="auto"/>
        <w:bottom w:val="none" w:sz="0" w:space="0" w:color="auto"/>
        <w:right w:val="none" w:sz="0" w:space="0" w:color="auto"/>
      </w:divBdr>
    </w:div>
    <w:div w:id="599148766">
      <w:bodyDiv w:val="1"/>
      <w:marLeft w:val="0"/>
      <w:marRight w:val="0"/>
      <w:marTop w:val="0"/>
      <w:marBottom w:val="0"/>
      <w:divBdr>
        <w:top w:val="none" w:sz="0" w:space="0" w:color="auto"/>
        <w:left w:val="none" w:sz="0" w:space="0" w:color="auto"/>
        <w:bottom w:val="none" w:sz="0" w:space="0" w:color="auto"/>
        <w:right w:val="none" w:sz="0" w:space="0" w:color="auto"/>
      </w:divBdr>
    </w:div>
    <w:div w:id="599526613">
      <w:bodyDiv w:val="1"/>
      <w:marLeft w:val="0"/>
      <w:marRight w:val="0"/>
      <w:marTop w:val="0"/>
      <w:marBottom w:val="0"/>
      <w:divBdr>
        <w:top w:val="none" w:sz="0" w:space="0" w:color="auto"/>
        <w:left w:val="none" w:sz="0" w:space="0" w:color="auto"/>
        <w:bottom w:val="none" w:sz="0" w:space="0" w:color="auto"/>
        <w:right w:val="none" w:sz="0" w:space="0" w:color="auto"/>
      </w:divBdr>
    </w:div>
    <w:div w:id="599751756">
      <w:bodyDiv w:val="1"/>
      <w:marLeft w:val="0"/>
      <w:marRight w:val="0"/>
      <w:marTop w:val="0"/>
      <w:marBottom w:val="0"/>
      <w:divBdr>
        <w:top w:val="none" w:sz="0" w:space="0" w:color="auto"/>
        <w:left w:val="none" w:sz="0" w:space="0" w:color="auto"/>
        <w:bottom w:val="none" w:sz="0" w:space="0" w:color="auto"/>
        <w:right w:val="none" w:sz="0" w:space="0" w:color="auto"/>
      </w:divBdr>
    </w:div>
    <w:div w:id="599918366">
      <w:bodyDiv w:val="1"/>
      <w:marLeft w:val="0"/>
      <w:marRight w:val="0"/>
      <w:marTop w:val="0"/>
      <w:marBottom w:val="0"/>
      <w:divBdr>
        <w:top w:val="none" w:sz="0" w:space="0" w:color="auto"/>
        <w:left w:val="none" w:sz="0" w:space="0" w:color="auto"/>
        <w:bottom w:val="none" w:sz="0" w:space="0" w:color="auto"/>
        <w:right w:val="none" w:sz="0" w:space="0" w:color="auto"/>
      </w:divBdr>
    </w:div>
    <w:div w:id="600183575">
      <w:bodyDiv w:val="1"/>
      <w:marLeft w:val="0"/>
      <w:marRight w:val="0"/>
      <w:marTop w:val="0"/>
      <w:marBottom w:val="0"/>
      <w:divBdr>
        <w:top w:val="none" w:sz="0" w:space="0" w:color="auto"/>
        <w:left w:val="none" w:sz="0" w:space="0" w:color="auto"/>
        <w:bottom w:val="none" w:sz="0" w:space="0" w:color="auto"/>
        <w:right w:val="none" w:sz="0" w:space="0" w:color="auto"/>
      </w:divBdr>
    </w:div>
    <w:div w:id="600259637">
      <w:bodyDiv w:val="1"/>
      <w:marLeft w:val="0"/>
      <w:marRight w:val="0"/>
      <w:marTop w:val="0"/>
      <w:marBottom w:val="0"/>
      <w:divBdr>
        <w:top w:val="none" w:sz="0" w:space="0" w:color="auto"/>
        <w:left w:val="none" w:sz="0" w:space="0" w:color="auto"/>
        <w:bottom w:val="none" w:sz="0" w:space="0" w:color="auto"/>
        <w:right w:val="none" w:sz="0" w:space="0" w:color="auto"/>
      </w:divBdr>
    </w:div>
    <w:div w:id="600719920">
      <w:bodyDiv w:val="1"/>
      <w:marLeft w:val="0"/>
      <w:marRight w:val="0"/>
      <w:marTop w:val="0"/>
      <w:marBottom w:val="0"/>
      <w:divBdr>
        <w:top w:val="none" w:sz="0" w:space="0" w:color="auto"/>
        <w:left w:val="none" w:sz="0" w:space="0" w:color="auto"/>
        <w:bottom w:val="none" w:sz="0" w:space="0" w:color="auto"/>
        <w:right w:val="none" w:sz="0" w:space="0" w:color="auto"/>
      </w:divBdr>
    </w:div>
    <w:div w:id="601452206">
      <w:bodyDiv w:val="1"/>
      <w:marLeft w:val="0"/>
      <w:marRight w:val="0"/>
      <w:marTop w:val="0"/>
      <w:marBottom w:val="0"/>
      <w:divBdr>
        <w:top w:val="none" w:sz="0" w:space="0" w:color="auto"/>
        <w:left w:val="none" w:sz="0" w:space="0" w:color="auto"/>
        <w:bottom w:val="none" w:sz="0" w:space="0" w:color="auto"/>
        <w:right w:val="none" w:sz="0" w:space="0" w:color="auto"/>
      </w:divBdr>
    </w:div>
    <w:div w:id="602107445">
      <w:bodyDiv w:val="1"/>
      <w:marLeft w:val="0"/>
      <w:marRight w:val="0"/>
      <w:marTop w:val="0"/>
      <w:marBottom w:val="0"/>
      <w:divBdr>
        <w:top w:val="none" w:sz="0" w:space="0" w:color="auto"/>
        <w:left w:val="none" w:sz="0" w:space="0" w:color="auto"/>
        <w:bottom w:val="none" w:sz="0" w:space="0" w:color="auto"/>
        <w:right w:val="none" w:sz="0" w:space="0" w:color="auto"/>
      </w:divBdr>
    </w:div>
    <w:div w:id="602227410">
      <w:bodyDiv w:val="1"/>
      <w:marLeft w:val="0"/>
      <w:marRight w:val="0"/>
      <w:marTop w:val="0"/>
      <w:marBottom w:val="0"/>
      <w:divBdr>
        <w:top w:val="none" w:sz="0" w:space="0" w:color="auto"/>
        <w:left w:val="none" w:sz="0" w:space="0" w:color="auto"/>
        <w:bottom w:val="none" w:sz="0" w:space="0" w:color="auto"/>
        <w:right w:val="none" w:sz="0" w:space="0" w:color="auto"/>
      </w:divBdr>
    </w:div>
    <w:div w:id="602420738">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03339409">
      <w:bodyDiv w:val="1"/>
      <w:marLeft w:val="0"/>
      <w:marRight w:val="0"/>
      <w:marTop w:val="0"/>
      <w:marBottom w:val="0"/>
      <w:divBdr>
        <w:top w:val="none" w:sz="0" w:space="0" w:color="auto"/>
        <w:left w:val="none" w:sz="0" w:space="0" w:color="auto"/>
        <w:bottom w:val="none" w:sz="0" w:space="0" w:color="auto"/>
        <w:right w:val="none" w:sz="0" w:space="0" w:color="auto"/>
      </w:divBdr>
    </w:div>
    <w:div w:id="603541036">
      <w:bodyDiv w:val="1"/>
      <w:marLeft w:val="0"/>
      <w:marRight w:val="0"/>
      <w:marTop w:val="0"/>
      <w:marBottom w:val="0"/>
      <w:divBdr>
        <w:top w:val="none" w:sz="0" w:space="0" w:color="auto"/>
        <w:left w:val="none" w:sz="0" w:space="0" w:color="auto"/>
        <w:bottom w:val="none" w:sz="0" w:space="0" w:color="auto"/>
        <w:right w:val="none" w:sz="0" w:space="0" w:color="auto"/>
      </w:divBdr>
    </w:div>
    <w:div w:id="604193998">
      <w:bodyDiv w:val="1"/>
      <w:marLeft w:val="0"/>
      <w:marRight w:val="0"/>
      <w:marTop w:val="0"/>
      <w:marBottom w:val="0"/>
      <w:divBdr>
        <w:top w:val="none" w:sz="0" w:space="0" w:color="auto"/>
        <w:left w:val="none" w:sz="0" w:space="0" w:color="auto"/>
        <w:bottom w:val="none" w:sz="0" w:space="0" w:color="auto"/>
        <w:right w:val="none" w:sz="0" w:space="0" w:color="auto"/>
      </w:divBdr>
    </w:div>
    <w:div w:id="605189087">
      <w:bodyDiv w:val="1"/>
      <w:marLeft w:val="0"/>
      <w:marRight w:val="0"/>
      <w:marTop w:val="0"/>
      <w:marBottom w:val="0"/>
      <w:divBdr>
        <w:top w:val="none" w:sz="0" w:space="0" w:color="auto"/>
        <w:left w:val="none" w:sz="0" w:space="0" w:color="auto"/>
        <w:bottom w:val="none" w:sz="0" w:space="0" w:color="auto"/>
        <w:right w:val="none" w:sz="0" w:space="0" w:color="auto"/>
      </w:divBdr>
    </w:div>
    <w:div w:id="605383303">
      <w:bodyDiv w:val="1"/>
      <w:marLeft w:val="0"/>
      <w:marRight w:val="0"/>
      <w:marTop w:val="0"/>
      <w:marBottom w:val="0"/>
      <w:divBdr>
        <w:top w:val="none" w:sz="0" w:space="0" w:color="auto"/>
        <w:left w:val="none" w:sz="0" w:space="0" w:color="auto"/>
        <w:bottom w:val="none" w:sz="0" w:space="0" w:color="auto"/>
        <w:right w:val="none" w:sz="0" w:space="0" w:color="auto"/>
      </w:divBdr>
    </w:div>
    <w:div w:id="605625375">
      <w:bodyDiv w:val="1"/>
      <w:marLeft w:val="0"/>
      <w:marRight w:val="0"/>
      <w:marTop w:val="0"/>
      <w:marBottom w:val="0"/>
      <w:divBdr>
        <w:top w:val="none" w:sz="0" w:space="0" w:color="auto"/>
        <w:left w:val="none" w:sz="0" w:space="0" w:color="auto"/>
        <w:bottom w:val="none" w:sz="0" w:space="0" w:color="auto"/>
        <w:right w:val="none" w:sz="0" w:space="0" w:color="auto"/>
      </w:divBdr>
    </w:div>
    <w:div w:id="605967064">
      <w:bodyDiv w:val="1"/>
      <w:marLeft w:val="0"/>
      <w:marRight w:val="0"/>
      <w:marTop w:val="0"/>
      <w:marBottom w:val="0"/>
      <w:divBdr>
        <w:top w:val="none" w:sz="0" w:space="0" w:color="auto"/>
        <w:left w:val="none" w:sz="0" w:space="0" w:color="auto"/>
        <w:bottom w:val="none" w:sz="0" w:space="0" w:color="auto"/>
        <w:right w:val="none" w:sz="0" w:space="0" w:color="auto"/>
      </w:divBdr>
    </w:div>
    <w:div w:id="606423005">
      <w:bodyDiv w:val="1"/>
      <w:marLeft w:val="0"/>
      <w:marRight w:val="0"/>
      <w:marTop w:val="0"/>
      <w:marBottom w:val="0"/>
      <w:divBdr>
        <w:top w:val="none" w:sz="0" w:space="0" w:color="auto"/>
        <w:left w:val="none" w:sz="0" w:space="0" w:color="auto"/>
        <w:bottom w:val="none" w:sz="0" w:space="0" w:color="auto"/>
        <w:right w:val="none" w:sz="0" w:space="0" w:color="auto"/>
      </w:divBdr>
    </w:div>
    <w:div w:id="607276134">
      <w:bodyDiv w:val="1"/>
      <w:marLeft w:val="0"/>
      <w:marRight w:val="0"/>
      <w:marTop w:val="0"/>
      <w:marBottom w:val="0"/>
      <w:divBdr>
        <w:top w:val="none" w:sz="0" w:space="0" w:color="auto"/>
        <w:left w:val="none" w:sz="0" w:space="0" w:color="auto"/>
        <w:bottom w:val="none" w:sz="0" w:space="0" w:color="auto"/>
        <w:right w:val="none" w:sz="0" w:space="0" w:color="auto"/>
      </w:divBdr>
    </w:div>
    <w:div w:id="607391928">
      <w:bodyDiv w:val="1"/>
      <w:marLeft w:val="0"/>
      <w:marRight w:val="0"/>
      <w:marTop w:val="0"/>
      <w:marBottom w:val="0"/>
      <w:divBdr>
        <w:top w:val="none" w:sz="0" w:space="0" w:color="auto"/>
        <w:left w:val="none" w:sz="0" w:space="0" w:color="auto"/>
        <w:bottom w:val="none" w:sz="0" w:space="0" w:color="auto"/>
        <w:right w:val="none" w:sz="0" w:space="0" w:color="auto"/>
      </w:divBdr>
    </w:div>
    <w:div w:id="607783599">
      <w:bodyDiv w:val="1"/>
      <w:marLeft w:val="0"/>
      <w:marRight w:val="0"/>
      <w:marTop w:val="0"/>
      <w:marBottom w:val="0"/>
      <w:divBdr>
        <w:top w:val="none" w:sz="0" w:space="0" w:color="auto"/>
        <w:left w:val="none" w:sz="0" w:space="0" w:color="auto"/>
        <w:bottom w:val="none" w:sz="0" w:space="0" w:color="auto"/>
        <w:right w:val="none" w:sz="0" w:space="0" w:color="auto"/>
      </w:divBdr>
    </w:div>
    <w:div w:id="608511007">
      <w:bodyDiv w:val="1"/>
      <w:marLeft w:val="0"/>
      <w:marRight w:val="0"/>
      <w:marTop w:val="0"/>
      <w:marBottom w:val="0"/>
      <w:divBdr>
        <w:top w:val="none" w:sz="0" w:space="0" w:color="auto"/>
        <w:left w:val="none" w:sz="0" w:space="0" w:color="auto"/>
        <w:bottom w:val="none" w:sz="0" w:space="0" w:color="auto"/>
        <w:right w:val="none" w:sz="0" w:space="0" w:color="auto"/>
      </w:divBdr>
    </w:div>
    <w:div w:id="609238665">
      <w:bodyDiv w:val="1"/>
      <w:marLeft w:val="0"/>
      <w:marRight w:val="0"/>
      <w:marTop w:val="0"/>
      <w:marBottom w:val="0"/>
      <w:divBdr>
        <w:top w:val="none" w:sz="0" w:space="0" w:color="auto"/>
        <w:left w:val="none" w:sz="0" w:space="0" w:color="auto"/>
        <w:bottom w:val="none" w:sz="0" w:space="0" w:color="auto"/>
        <w:right w:val="none" w:sz="0" w:space="0" w:color="auto"/>
      </w:divBdr>
    </w:div>
    <w:div w:id="609627293">
      <w:bodyDiv w:val="1"/>
      <w:marLeft w:val="0"/>
      <w:marRight w:val="0"/>
      <w:marTop w:val="0"/>
      <w:marBottom w:val="0"/>
      <w:divBdr>
        <w:top w:val="none" w:sz="0" w:space="0" w:color="auto"/>
        <w:left w:val="none" w:sz="0" w:space="0" w:color="auto"/>
        <w:bottom w:val="none" w:sz="0" w:space="0" w:color="auto"/>
        <w:right w:val="none" w:sz="0" w:space="0" w:color="auto"/>
      </w:divBdr>
    </w:div>
    <w:div w:id="609900531">
      <w:bodyDiv w:val="1"/>
      <w:marLeft w:val="0"/>
      <w:marRight w:val="0"/>
      <w:marTop w:val="0"/>
      <w:marBottom w:val="0"/>
      <w:divBdr>
        <w:top w:val="none" w:sz="0" w:space="0" w:color="auto"/>
        <w:left w:val="none" w:sz="0" w:space="0" w:color="auto"/>
        <w:bottom w:val="none" w:sz="0" w:space="0" w:color="auto"/>
        <w:right w:val="none" w:sz="0" w:space="0" w:color="auto"/>
      </w:divBdr>
    </w:div>
    <w:div w:id="610087439">
      <w:bodyDiv w:val="1"/>
      <w:marLeft w:val="0"/>
      <w:marRight w:val="0"/>
      <w:marTop w:val="0"/>
      <w:marBottom w:val="0"/>
      <w:divBdr>
        <w:top w:val="none" w:sz="0" w:space="0" w:color="auto"/>
        <w:left w:val="none" w:sz="0" w:space="0" w:color="auto"/>
        <w:bottom w:val="none" w:sz="0" w:space="0" w:color="auto"/>
        <w:right w:val="none" w:sz="0" w:space="0" w:color="auto"/>
      </w:divBdr>
    </w:div>
    <w:div w:id="610092532">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0744015">
      <w:bodyDiv w:val="1"/>
      <w:marLeft w:val="0"/>
      <w:marRight w:val="0"/>
      <w:marTop w:val="0"/>
      <w:marBottom w:val="0"/>
      <w:divBdr>
        <w:top w:val="none" w:sz="0" w:space="0" w:color="auto"/>
        <w:left w:val="none" w:sz="0" w:space="0" w:color="auto"/>
        <w:bottom w:val="none" w:sz="0" w:space="0" w:color="auto"/>
        <w:right w:val="none" w:sz="0" w:space="0" w:color="auto"/>
      </w:divBdr>
    </w:div>
    <w:div w:id="611202746">
      <w:bodyDiv w:val="1"/>
      <w:marLeft w:val="0"/>
      <w:marRight w:val="0"/>
      <w:marTop w:val="0"/>
      <w:marBottom w:val="0"/>
      <w:divBdr>
        <w:top w:val="none" w:sz="0" w:space="0" w:color="auto"/>
        <w:left w:val="none" w:sz="0" w:space="0" w:color="auto"/>
        <w:bottom w:val="none" w:sz="0" w:space="0" w:color="auto"/>
        <w:right w:val="none" w:sz="0" w:space="0" w:color="auto"/>
      </w:divBdr>
    </w:div>
    <w:div w:id="611715563">
      <w:bodyDiv w:val="1"/>
      <w:marLeft w:val="0"/>
      <w:marRight w:val="0"/>
      <w:marTop w:val="0"/>
      <w:marBottom w:val="0"/>
      <w:divBdr>
        <w:top w:val="none" w:sz="0" w:space="0" w:color="auto"/>
        <w:left w:val="none" w:sz="0" w:space="0" w:color="auto"/>
        <w:bottom w:val="none" w:sz="0" w:space="0" w:color="auto"/>
        <w:right w:val="none" w:sz="0" w:space="0" w:color="auto"/>
      </w:divBdr>
    </w:div>
    <w:div w:id="611740048">
      <w:bodyDiv w:val="1"/>
      <w:marLeft w:val="0"/>
      <w:marRight w:val="0"/>
      <w:marTop w:val="0"/>
      <w:marBottom w:val="0"/>
      <w:divBdr>
        <w:top w:val="none" w:sz="0" w:space="0" w:color="auto"/>
        <w:left w:val="none" w:sz="0" w:space="0" w:color="auto"/>
        <w:bottom w:val="none" w:sz="0" w:space="0" w:color="auto"/>
        <w:right w:val="none" w:sz="0" w:space="0" w:color="auto"/>
      </w:divBdr>
    </w:div>
    <w:div w:id="612252831">
      <w:bodyDiv w:val="1"/>
      <w:marLeft w:val="0"/>
      <w:marRight w:val="0"/>
      <w:marTop w:val="0"/>
      <w:marBottom w:val="0"/>
      <w:divBdr>
        <w:top w:val="none" w:sz="0" w:space="0" w:color="auto"/>
        <w:left w:val="none" w:sz="0" w:space="0" w:color="auto"/>
        <w:bottom w:val="none" w:sz="0" w:space="0" w:color="auto"/>
        <w:right w:val="none" w:sz="0" w:space="0" w:color="auto"/>
      </w:divBdr>
    </w:div>
    <w:div w:id="612907159">
      <w:bodyDiv w:val="1"/>
      <w:marLeft w:val="0"/>
      <w:marRight w:val="0"/>
      <w:marTop w:val="0"/>
      <w:marBottom w:val="0"/>
      <w:divBdr>
        <w:top w:val="none" w:sz="0" w:space="0" w:color="auto"/>
        <w:left w:val="none" w:sz="0" w:space="0" w:color="auto"/>
        <w:bottom w:val="none" w:sz="0" w:space="0" w:color="auto"/>
        <w:right w:val="none" w:sz="0" w:space="0" w:color="auto"/>
      </w:divBdr>
    </w:div>
    <w:div w:id="613051392">
      <w:bodyDiv w:val="1"/>
      <w:marLeft w:val="0"/>
      <w:marRight w:val="0"/>
      <w:marTop w:val="0"/>
      <w:marBottom w:val="0"/>
      <w:divBdr>
        <w:top w:val="none" w:sz="0" w:space="0" w:color="auto"/>
        <w:left w:val="none" w:sz="0" w:space="0" w:color="auto"/>
        <w:bottom w:val="none" w:sz="0" w:space="0" w:color="auto"/>
        <w:right w:val="none" w:sz="0" w:space="0" w:color="auto"/>
      </w:divBdr>
    </w:div>
    <w:div w:id="613441143">
      <w:bodyDiv w:val="1"/>
      <w:marLeft w:val="0"/>
      <w:marRight w:val="0"/>
      <w:marTop w:val="0"/>
      <w:marBottom w:val="0"/>
      <w:divBdr>
        <w:top w:val="none" w:sz="0" w:space="0" w:color="auto"/>
        <w:left w:val="none" w:sz="0" w:space="0" w:color="auto"/>
        <w:bottom w:val="none" w:sz="0" w:space="0" w:color="auto"/>
        <w:right w:val="none" w:sz="0" w:space="0" w:color="auto"/>
      </w:divBdr>
    </w:div>
    <w:div w:id="613633504">
      <w:bodyDiv w:val="1"/>
      <w:marLeft w:val="0"/>
      <w:marRight w:val="0"/>
      <w:marTop w:val="0"/>
      <w:marBottom w:val="0"/>
      <w:divBdr>
        <w:top w:val="none" w:sz="0" w:space="0" w:color="auto"/>
        <w:left w:val="none" w:sz="0" w:space="0" w:color="auto"/>
        <w:bottom w:val="none" w:sz="0" w:space="0" w:color="auto"/>
        <w:right w:val="none" w:sz="0" w:space="0" w:color="auto"/>
      </w:divBdr>
    </w:div>
    <w:div w:id="613829974">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4100986">
      <w:bodyDiv w:val="1"/>
      <w:marLeft w:val="0"/>
      <w:marRight w:val="0"/>
      <w:marTop w:val="0"/>
      <w:marBottom w:val="0"/>
      <w:divBdr>
        <w:top w:val="none" w:sz="0" w:space="0" w:color="auto"/>
        <w:left w:val="none" w:sz="0" w:space="0" w:color="auto"/>
        <w:bottom w:val="none" w:sz="0" w:space="0" w:color="auto"/>
        <w:right w:val="none" w:sz="0" w:space="0" w:color="auto"/>
      </w:divBdr>
    </w:div>
    <w:div w:id="614479221">
      <w:bodyDiv w:val="1"/>
      <w:marLeft w:val="0"/>
      <w:marRight w:val="0"/>
      <w:marTop w:val="0"/>
      <w:marBottom w:val="0"/>
      <w:divBdr>
        <w:top w:val="none" w:sz="0" w:space="0" w:color="auto"/>
        <w:left w:val="none" w:sz="0" w:space="0" w:color="auto"/>
        <w:bottom w:val="none" w:sz="0" w:space="0" w:color="auto"/>
        <w:right w:val="none" w:sz="0" w:space="0" w:color="auto"/>
      </w:divBdr>
    </w:div>
    <w:div w:id="614597354">
      <w:bodyDiv w:val="1"/>
      <w:marLeft w:val="0"/>
      <w:marRight w:val="0"/>
      <w:marTop w:val="0"/>
      <w:marBottom w:val="0"/>
      <w:divBdr>
        <w:top w:val="none" w:sz="0" w:space="0" w:color="auto"/>
        <w:left w:val="none" w:sz="0" w:space="0" w:color="auto"/>
        <w:bottom w:val="none" w:sz="0" w:space="0" w:color="auto"/>
        <w:right w:val="none" w:sz="0" w:space="0" w:color="auto"/>
      </w:divBdr>
    </w:div>
    <w:div w:id="614598427">
      <w:bodyDiv w:val="1"/>
      <w:marLeft w:val="0"/>
      <w:marRight w:val="0"/>
      <w:marTop w:val="0"/>
      <w:marBottom w:val="0"/>
      <w:divBdr>
        <w:top w:val="none" w:sz="0" w:space="0" w:color="auto"/>
        <w:left w:val="none" w:sz="0" w:space="0" w:color="auto"/>
        <w:bottom w:val="none" w:sz="0" w:space="0" w:color="auto"/>
        <w:right w:val="none" w:sz="0" w:space="0" w:color="auto"/>
      </w:divBdr>
    </w:div>
    <w:div w:id="614681369">
      <w:bodyDiv w:val="1"/>
      <w:marLeft w:val="0"/>
      <w:marRight w:val="0"/>
      <w:marTop w:val="0"/>
      <w:marBottom w:val="0"/>
      <w:divBdr>
        <w:top w:val="none" w:sz="0" w:space="0" w:color="auto"/>
        <w:left w:val="none" w:sz="0" w:space="0" w:color="auto"/>
        <w:bottom w:val="none" w:sz="0" w:space="0" w:color="auto"/>
        <w:right w:val="none" w:sz="0" w:space="0" w:color="auto"/>
      </w:divBdr>
    </w:div>
    <w:div w:id="614795402">
      <w:bodyDiv w:val="1"/>
      <w:marLeft w:val="0"/>
      <w:marRight w:val="0"/>
      <w:marTop w:val="0"/>
      <w:marBottom w:val="0"/>
      <w:divBdr>
        <w:top w:val="none" w:sz="0" w:space="0" w:color="auto"/>
        <w:left w:val="none" w:sz="0" w:space="0" w:color="auto"/>
        <w:bottom w:val="none" w:sz="0" w:space="0" w:color="auto"/>
        <w:right w:val="none" w:sz="0" w:space="0" w:color="auto"/>
      </w:divBdr>
    </w:div>
    <w:div w:id="61482443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15330335">
      <w:bodyDiv w:val="1"/>
      <w:marLeft w:val="0"/>
      <w:marRight w:val="0"/>
      <w:marTop w:val="0"/>
      <w:marBottom w:val="0"/>
      <w:divBdr>
        <w:top w:val="none" w:sz="0" w:space="0" w:color="auto"/>
        <w:left w:val="none" w:sz="0" w:space="0" w:color="auto"/>
        <w:bottom w:val="none" w:sz="0" w:space="0" w:color="auto"/>
        <w:right w:val="none" w:sz="0" w:space="0" w:color="auto"/>
      </w:divBdr>
    </w:div>
    <w:div w:id="615604327">
      <w:bodyDiv w:val="1"/>
      <w:marLeft w:val="0"/>
      <w:marRight w:val="0"/>
      <w:marTop w:val="0"/>
      <w:marBottom w:val="0"/>
      <w:divBdr>
        <w:top w:val="none" w:sz="0" w:space="0" w:color="auto"/>
        <w:left w:val="none" w:sz="0" w:space="0" w:color="auto"/>
        <w:bottom w:val="none" w:sz="0" w:space="0" w:color="auto"/>
        <w:right w:val="none" w:sz="0" w:space="0" w:color="auto"/>
      </w:divBdr>
    </w:div>
    <w:div w:id="617103374">
      <w:bodyDiv w:val="1"/>
      <w:marLeft w:val="0"/>
      <w:marRight w:val="0"/>
      <w:marTop w:val="0"/>
      <w:marBottom w:val="0"/>
      <w:divBdr>
        <w:top w:val="none" w:sz="0" w:space="0" w:color="auto"/>
        <w:left w:val="none" w:sz="0" w:space="0" w:color="auto"/>
        <w:bottom w:val="none" w:sz="0" w:space="0" w:color="auto"/>
        <w:right w:val="none" w:sz="0" w:space="0" w:color="auto"/>
      </w:divBdr>
    </w:div>
    <w:div w:id="617177787">
      <w:bodyDiv w:val="1"/>
      <w:marLeft w:val="0"/>
      <w:marRight w:val="0"/>
      <w:marTop w:val="0"/>
      <w:marBottom w:val="0"/>
      <w:divBdr>
        <w:top w:val="none" w:sz="0" w:space="0" w:color="auto"/>
        <w:left w:val="none" w:sz="0" w:space="0" w:color="auto"/>
        <w:bottom w:val="none" w:sz="0" w:space="0" w:color="auto"/>
        <w:right w:val="none" w:sz="0" w:space="0" w:color="auto"/>
      </w:divBdr>
    </w:div>
    <w:div w:id="618027497">
      <w:bodyDiv w:val="1"/>
      <w:marLeft w:val="0"/>
      <w:marRight w:val="0"/>
      <w:marTop w:val="0"/>
      <w:marBottom w:val="0"/>
      <w:divBdr>
        <w:top w:val="none" w:sz="0" w:space="0" w:color="auto"/>
        <w:left w:val="none" w:sz="0" w:space="0" w:color="auto"/>
        <w:bottom w:val="none" w:sz="0" w:space="0" w:color="auto"/>
        <w:right w:val="none" w:sz="0" w:space="0" w:color="auto"/>
      </w:divBdr>
    </w:div>
    <w:div w:id="618612934">
      <w:bodyDiv w:val="1"/>
      <w:marLeft w:val="0"/>
      <w:marRight w:val="0"/>
      <w:marTop w:val="0"/>
      <w:marBottom w:val="0"/>
      <w:divBdr>
        <w:top w:val="none" w:sz="0" w:space="0" w:color="auto"/>
        <w:left w:val="none" w:sz="0" w:space="0" w:color="auto"/>
        <w:bottom w:val="none" w:sz="0" w:space="0" w:color="auto"/>
        <w:right w:val="none" w:sz="0" w:space="0" w:color="auto"/>
      </w:divBdr>
    </w:div>
    <w:div w:id="618681086">
      <w:bodyDiv w:val="1"/>
      <w:marLeft w:val="0"/>
      <w:marRight w:val="0"/>
      <w:marTop w:val="0"/>
      <w:marBottom w:val="0"/>
      <w:divBdr>
        <w:top w:val="none" w:sz="0" w:space="0" w:color="auto"/>
        <w:left w:val="none" w:sz="0" w:space="0" w:color="auto"/>
        <w:bottom w:val="none" w:sz="0" w:space="0" w:color="auto"/>
        <w:right w:val="none" w:sz="0" w:space="0" w:color="auto"/>
      </w:divBdr>
    </w:div>
    <w:div w:id="619413233">
      <w:bodyDiv w:val="1"/>
      <w:marLeft w:val="0"/>
      <w:marRight w:val="0"/>
      <w:marTop w:val="0"/>
      <w:marBottom w:val="0"/>
      <w:divBdr>
        <w:top w:val="none" w:sz="0" w:space="0" w:color="auto"/>
        <w:left w:val="none" w:sz="0" w:space="0" w:color="auto"/>
        <w:bottom w:val="none" w:sz="0" w:space="0" w:color="auto"/>
        <w:right w:val="none" w:sz="0" w:space="0" w:color="auto"/>
      </w:divBdr>
    </w:div>
    <w:div w:id="619997670">
      <w:bodyDiv w:val="1"/>
      <w:marLeft w:val="0"/>
      <w:marRight w:val="0"/>
      <w:marTop w:val="0"/>
      <w:marBottom w:val="0"/>
      <w:divBdr>
        <w:top w:val="none" w:sz="0" w:space="0" w:color="auto"/>
        <w:left w:val="none" w:sz="0" w:space="0" w:color="auto"/>
        <w:bottom w:val="none" w:sz="0" w:space="0" w:color="auto"/>
        <w:right w:val="none" w:sz="0" w:space="0" w:color="auto"/>
      </w:divBdr>
    </w:div>
    <w:div w:id="620067141">
      <w:bodyDiv w:val="1"/>
      <w:marLeft w:val="0"/>
      <w:marRight w:val="0"/>
      <w:marTop w:val="0"/>
      <w:marBottom w:val="0"/>
      <w:divBdr>
        <w:top w:val="none" w:sz="0" w:space="0" w:color="auto"/>
        <w:left w:val="none" w:sz="0" w:space="0" w:color="auto"/>
        <w:bottom w:val="none" w:sz="0" w:space="0" w:color="auto"/>
        <w:right w:val="none" w:sz="0" w:space="0" w:color="auto"/>
      </w:divBdr>
    </w:div>
    <w:div w:id="620723821">
      <w:bodyDiv w:val="1"/>
      <w:marLeft w:val="0"/>
      <w:marRight w:val="0"/>
      <w:marTop w:val="0"/>
      <w:marBottom w:val="0"/>
      <w:divBdr>
        <w:top w:val="none" w:sz="0" w:space="0" w:color="auto"/>
        <w:left w:val="none" w:sz="0" w:space="0" w:color="auto"/>
        <w:bottom w:val="none" w:sz="0" w:space="0" w:color="auto"/>
        <w:right w:val="none" w:sz="0" w:space="0" w:color="auto"/>
      </w:divBdr>
    </w:div>
    <w:div w:id="621038373">
      <w:bodyDiv w:val="1"/>
      <w:marLeft w:val="0"/>
      <w:marRight w:val="0"/>
      <w:marTop w:val="0"/>
      <w:marBottom w:val="0"/>
      <w:divBdr>
        <w:top w:val="none" w:sz="0" w:space="0" w:color="auto"/>
        <w:left w:val="none" w:sz="0" w:space="0" w:color="auto"/>
        <w:bottom w:val="none" w:sz="0" w:space="0" w:color="auto"/>
        <w:right w:val="none" w:sz="0" w:space="0" w:color="auto"/>
      </w:divBdr>
    </w:div>
    <w:div w:id="621812754">
      <w:bodyDiv w:val="1"/>
      <w:marLeft w:val="0"/>
      <w:marRight w:val="0"/>
      <w:marTop w:val="0"/>
      <w:marBottom w:val="0"/>
      <w:divBdr>
        <w:top w:val="none" w:sz="0" w:space="0" w:color="auto"/>
        <w:left w:val="none" w:sz="0" w:space="0" w:color="auto"/>
        <w:bottom w:val="none" w:sz="0" w:space="0" w:color="auto"/>
        <w:right w:val="none" w:sz="0" w:space="0" w:color="auto"/>
      </w:divBdr>
    </w:div>
    <w:div w:id="622005736">
      <w:bodyDiv w:val="1"/>
      <w:marLeft w:val="0"/>
      <w:marRight w:val="0"/>
      <w:marTop w:val="0"/>
      <w:marBottom w:val="0"/>
      <w:divBdr>
        <w:top w:val="none" w:sz="0" w:space="0" w:color="auto"/>
        <w:left w:val="none" w:sz="0" w:space="0" w:color="auto"/>
        <w:bottom w:val="none" w:sz="0" w:space="0" w:color="auto"/>
        <w:right w:val="none" w:sz="0" w:space="0" w:color="auto"/>
      </w:divBdr>
    </w:div>
    <w:div w:id="623730831">
      <w:bodyDiv w:val="1"/>
      <w:marLeft w:val="0"/>
      <w:marRight w:val="0"/>
      <w:marTop w:val="0"/>
      <w:marBottom w:val="0"/>
      <w:divBdr>
        <w:top w:val="none" w:sz="0" w:space="0" w:color="auto"/>
        <w:left w:val="none" w:sz="0" w:space="0" w:color="auto"/>
        <w:bottom w:val="none" w:sz="0" w:space="0" w:color="auto"/>
        <w:right w:val="none" w:sz="0" w:space="0" w:color="auto"/>
      </w:divBdr>
    </w:div>
    <w:div w:id="623772147">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4777288">
      <w:bodyDiv w:val="1"/>
      <w:marLeft w:val="0"/>
      <w:marRight w:val="0"/>
      <w:marTop w:val="0"/>
      <w:marBottom w:val="0"/>
      <w:divBdr>
        <w:top w:val="none" w:sz="0" w:space="0" w:color="auto"/>
        <w:left w:val="none" w:sz="0" w:space="0" w:color="auto"/>
        <w:bottom w:val="none" w:sz="0" w:space="0" w:color="auto"/>
        <w:right w:val="none" w:sz="0" w:space="0" w:color="auto"/>
      </w:divBdr>
    </w:div>
    <w:div w:id="624850719">
      <w:bodyDiv w:val="1"/>
      <w:marLeft w:val="0"/>
      <w:marRight w:val="0"/>
      <w:marTop w:val="0"/>
      <w:marBottom w:val="0"/>
      <w:divBdr>
        <w:top w:val="none" w:sz="0" w:space="0" w:color="auto"/>
        <w:left w:val="none" w:sz="0" w:space="0" w:color="auto"/>
        <w:bottom w:val="none" w:sz="0" w:space="0" w:color="auto"/>
        <w:right w:val="none" w:sz="0" w:space="0" w:color="auto"/>
      </w:divBdr>
    </w:div>
    <w:div w:id="625240914">
      <w:bodyDiv w:val="1"/>
      <w:marLeft w:val="0"/>
      <w:marRight w:val="0"/>
      <w:marTop w:val="0"/>
      <w:marBottom w:val="0"/>
      <w:divBdr>
        <w:top w:val="none" w:sz="0" w:space="0" w:color="auto"/>
        <w:left w:val="none" w:sz="0" w:space="0" w:color="auto"/>
        <w:bottom w:val="none" w:sz="0" w:space="0" w:color="auto"/>
        <w:right w:val="none" w:sz="0" w:space="0" w:color="auto"/>
      </w:divBdr>
    </w:div>
    <w:div w:id="625501511">
      <w:bodyDiv w:val="1"/>
      <w:marLeft w:val="0"/>
      <w:marRight w:val="0"/>
      <w:marTop w:val="0"/>
      <w:marBottom w:val="0"/>
      <w:divBdr>
        <w:top w:val="none" w:sz="0" w:space="0" w:color="auto"/>
        <w:left w:val="none" w:sz="0" w:space="0" w:color="auto"/>
        <w:bottom w:val="none" w:sz="0" w:space="0" w:color="auto"/>
        <w:right w:val="none" w:sz="0" w:space="0" w:color="auto"/>
      </w:divBdr>
    </w:div>
    <w:div w:id="626156542">
      <w:bodyDiv w:val="1"/>
      <w:marLeft w:val="0"/>
      <w:marRight w:val="0"/>
      <w:marTop w:val="0"/>
      <w:marBottom w:val="0"/>
      <w:divBdr>
        <w:top w:val="none" w:sz="0" w:space="0" w:color="auto"/>
        <w:left w:val="none" w:sz="0" w:space="0" w:color="auto"/>
        <w:bottom w:val="none" w:sz="0" w:space="0" w:color="auto"/>
        <w:right w:val="none" w:sz="0" w:space="0" w:color="auto"/>
      </w:divBdr>
    </w:div>
    <w:div w:id="626204493">
      <w:bodyDiv w:val="1"/>
      <w:marLeft w:val="0"/>
      <w:marRight w:val="0"/>
      <w:marTop w:val="0"/>
      <w:marBottom w:val="0"/>
      <w:divBdr>
        <w:top w:val="none" w:sz="0" w:space="0" w:color="auto"/>
        <w:left w:val="none" w:sz="0" w:space="0" w:color="auto"/>
        <w:bottom w:val="none" w:sz="0" w:space="0" w:color="auto"/>
        <w:right w:val="none" w:sz="0" w:space="0" w:color="auto"/>
      </w:divBdr>
    </w:div>
    <w:div w:id="626739223">
      <w:bodyDiv w:val="1"/>
      <w:marLeft w:val="0"/>
      <w:marRight w:val="0"/>
      <w:marTop w:val="0"/>
      <w:marBottom w:val="0"/>
      <w:divBdr>
        <w:top w:val="none" w:sz="0" w:space="0" w:color="auto"/>
        <w:left w:val="none" w:sz="0" w:space="0" w:color="auto"/>
        <w:bottom w:val="none" w:sz="0" w:space="0" w:color="auto"/>
        <w:right w:val="none" w:sz="0" w:space="0" w:color="auto"/>
      </w:divBdr>
    </w:div>
    <w:div w:id="626812738">
      <w:bodyDiv w:val="1"/>
      <w:marLeft w:val="0"/>
      <w:marRight w:val="0"/>
      <w:marTop w:val="0"/>
      <w:marBottom w:val="0"/>
      <w:divBdr>
        <w:top w:val="none" w:sz="0" w:space="0" w:color="auto"/>
        <w:left w:val="none" w:sz="0" w:space="0" w:color="auto"/>
        <w:bottom w:val="none" w:sz="0" w:space="0" w:color="auto"/>
        <w:right w:val="none" w:sz="0" w:space="0" w:color="auto"/>
      </w:divBdr>
    </w:div>
    <w:div w:id="627129610">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27207039">
      <w:bodyDiv w:val="1"/>
      <w:marLeft w:val="0"/>
      <w:marRight w:val="0"/>
      <w:marTop w:val="0"/>
      <w:marBottom w:val="0"/>
      <w:divBdr>
        <w:top w:val="none" w:sz="0" w:space="0" w:color="auto"/>
        <w:left w:val="none" w:sz="0" w:space="0" w:color="auto"/>
        <w:bottom w:val="none" w:sz="0" w:space="0" w:color="auto"/>
        <w:right w:val="none" w:sz="0" w:space="0" w:color="auto"/>
      </w:divBdr>
    </w:div>
    <w:div w:id="627395852">
      <w:bodyDiv w:val="1"/>
      <w:marLeft w:val="0"/>
      <w:marRight w:val="0"/>
      <w:marTop w:val="0"/>
      <w:marBottom w:val="0"/>
      <w:divBdr>
        <w:top w:val="none" w:sz="0" w:space="0" w:color="auto"/>
        <w:left w:val="none" w:sz="0" w:space="0" w:color="auto"/>
        <w:bottom w:val="none" w:sz="0" w:space="0" w:color="auto"/>
        <w:right w:val="none" w:sz="0" w:space="0" w:color="auto"/>
      </w:divBdr>
    </w:div>
    <w:div w:id="628556529">
      <w:bodyDiv w:val="1"/>
      <w:marLeft w:val="0"/>
      <w:marRight w:val="0"/>
      <w:marTop w:val="0"/>
      <w:marBottom w:val="0"/>
      <w:divBdr>
        <w:top w:val="none" w:sz="0" w:space="0" w:color="auto"/>
        <w:left w:val="none" w:sz="0" w:space="0" w:color="auto"/>
        <w:bottom w:val="none" w:sz="0" w:space="0" w:color="auto"/>
        <w:right w:val="none" w:sz="0" w:space="0" w:color="auto"/>
      </w:divBdr>
    </w:div>
    <w:div w:id="629750505">
      <w:bodyDiv w:val="1"/>
      <w:marLeft w:val="0"/>
      <w:marRight w:val="0"/>
      <w:marTop w:val="0"/>
      <w:marBottom w:val="0"/>
      <w:divBdr>
        <w:top w:val="none" w:sz="0" w:space="0" w:color="auto"/>
        <w:left w:val="none" w:sz="0" w:space="0" w:color="auto"/>
        <w:bottom w:val="none" w:sz="0" w:space="0" w:color="auto"/>
        <w:right w:val="none" w:sz="0" w:space="0" w:color="auto"/>
      </w:divBdr>
    </w:div>
    <w:div w:id="629821982">
      <w:bodyDiv w:val="1"/>
      <w:marLeft w:val="0"/>
      <w:marRight w:val="0"/>
      <w:marTop w:val="0"/>
      <w:marBottom w:val="0"/>
      <w:divBdr>
        <w:top w:val="none" w:sz="0" w:space="0" w:color="auto"/>
        <w:left w:val="none" w:sz="0" w:space="0" w:color="auto"/>
        <w:bottom w:val="none" w:sz="0" w:space="0" w:color="auto"/>
        <w:right w:val="none" w:sz="0" w:space="0" w:color="auto"/>
      </w:divBdr>
    </w:div>
    <w:div w:id="630014773">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1402911">
      <w:bodyDiv w:val="1"/>
      <w:marLeft w:val="0"/>
      <w:marRight w:val="0"/>
      <w:marTop w:val="0"/>
      <w:marBottom w:val="0"/>
      <w:divBdr>
        <w:top w:val="none" w:sz="0" w:space="0" w:color="auto"/>
        <w:left w:val="none" w:sz="0" w:space="0" w:color="auto"/>
        <w:bottom w:val="none" w:sz="0" w:space="0" w:color="auto"/>
        <w:right w:val="none" w:sz="0" w:space="0" w:color="auto"/>
      </w:divBdr>
    </w:div>
    <w:div w:id="631405043">
      <w:bodyDiv w:val="1"/>
      <w:marLeft w:val="0"/>
      <w:marRight w:val="0"/>
      <w:marTop w:val="0"/>
      <w:marBottom w:val="0"/>
      <w:divBdr>
        <w:top w:val="none" w:sz="0" w:space="0" w:color="auto"/>
        <w:left w:val="none" w:sz="0" w:space="0" w:color="auto"/>
        <w:bottom w:val="none" w:sz="0" w:space="0" w:color="auto"/>
        <w:right w:val="none" w:sz="0" w:space="0" w:color="auto"/>
      </w:divBdr>
    </w:div>
    <w:div w:id="631525077">
      <w:bodyDiv w:val="1"/>
      <w:marLeft w:val="0"/>
      <w:marRight w:val="0"/>
      <w:marTop w:val="0"/>
      <w:marBottom w:val="0"/>
      <w:divBdr>
        <w:top w:val="none" w:sz="0" w:space="0" w:color="auto"/>
        <w:left w:val="none" w:sz="0" w:space="0" w:color="auto"/>
        <w:bottom w:val="none" w:sz="0" w:space="0" w:color="auto"/>
        <w:right w:val="none" w:sz="0" w:space="0" w:color="auto"/>
      </w:divBdr>
    </w:div>
    <w:div w:id="631718675">
      <w:bodyDiv w:val="1"/>
      <w:marLeft w:val="0"/>
      <w:marRight w:val="0"/>
      <w:marTop w:val="0"/>
      <w:marBottom w:val="0"/>
      <w:divBdr>
        <w:top w:val="none" w:sz="0" w:space="0" w:color="auto"/>
        <w:left w:val="none" w:sz="0" w:space="0" w:color="auto"/>
        <w:bottom w:val="none" w:sz="0" w:space="0" w:color="auto"/>
        <w:right w:val="none" w:sz="0" w:space="0" w:color="auto"/>
      </w:divBdr>
    </w:div>
    <w:div w:id="632056380">
      <w:bodyDiv w:val="1"/>
      <w:marLeft w:val="0"/>
      <w:marRight w:val="0"/>
      <w:marTop w:val="0"/>
      <w:marBottom w:val="0"/>
      <w:divBdr>
        <w:top w:val="none" w:sz="0" w:space="0" w:color="auto"/>
        <w:left w:val="none" w:sz="0" w:space="0" w:color="auto"/>
        <w:bottom w:val="none" w:sz="0" w:space="0" w:color="auto"/>
        <w:right w:val="none" w:sz="0" w:space="0" w:color="auto"/>
      </w:divBdr>
    </w:div>
    <w:div w:id="632058713">
      <w:bodyDiv w:val="1"/>
      <w:marLeft w:val="0"/>
      <w:marRight w:val="0"/>
      <w:marTop w:val="0"/>
      <w:marBottom w:val="0"/>
      <w:divBdr>
        <w:top w:val="none" w:sz="0" w:space="0" w:color="auto"/>
        <w:left w:val="none" w:sz="0" w:space="0" w:color="auto"/>
        <w:bottom w:val="none" w:sz="0" w:space="0" w:color="auto"/>
        <w:right w:val="none" w:sz="0" w:space="0" w:color="auto"/>
      </w:divBdr>
    </w:div>
    <w:div w:id="632178166">
      <w:bodyDiv w:val="1"/>
      <w:marLeft w:val="0"/>
      <w:marRight w:val="0"/>
      <w:marTop w:val="0"/>
      <w:marBottom w:val="0"/>
      <w:divBdr>
        <w:top w:val="none" w:sz="0" w:space="0" w:color="auto"/>
        <w:left w:val="none" w:sz="0" w:space="0" w:color="auto"/>
        <w:bottom w:val="none" w:sz="0" w:space="0" w:color="auto"/>
        <w:right w:val="none" w:sz="0" w:space="0" w:color="auto"/>
      </w:divBdr>
    </w:div>
    <w:div w:id="632251176">
      <w:bodyDiv w:val="1"/>
      <w:marLeft w:val="0"/>
      <w:marRight w:val="0"/>
      <w:marTop w:val="0"/>
      <w:marBottom w:val="0"/>
      <w:divBdr>
        <w:top w:val="none" w:sz="0" w:space="0" w:color="auto"/>
        <w:left w:val="none" w:sz="0" w:space="0" w:color="auto"/>
        <w:bottom w:val="none" w:sz="0" w:space="0" w:color="auto"/>
        <w:right w:val="none" w:sz="0" w:space="0" w:color="auto"/>
      </w:divBdr>
    </w:div>
    <w:div w:id="632252260">
      <w:bodyDiv w:val="1"/>
      <w:marLeft w:val="0"/>
      <w:marRight w:val="0"/>
      <w:marTop w:val="0"/>
      <w:marBottom w:val="0"/>
      <w:divBdr>
        <w:top w:val="none" w:sz="0" w:space="0" w:color="auto"/>
        <w:left w:val="none" w:sz="0" w:space="0" w:color="auto"/>
        <w:bottom w:val="none" w:sz="0" w:space="0" w:color="auto"/>
        <w:right w:val="none" w:sz="0" w:space="0" w:color="auto"/>
      </w:divBdr>
    </w:div>
    <w:div w:id="632293868">
      <w:bodyDiv w:val="1"/>
      <w:marLeft w:val="0"/>
      <w:marRight w:val="0"/>
      <w:marTop w:val="0"/>
      <w:marBottom w:val="0"/>
      <w:divBdr>
        <w:top w:val="none" w:sz="0" w:space="0" w:color="auto"/>
        <w:left w:val="none" w:sz="0" w:space="0" w:color="auto"/>
        <w:bottom w:val="none" w:sz="0" w:space="0" w:color="auto"/>
        <w:right w:val="none" w:sz="0" w:space="0" w:color="auto"/>
      </w:divBdr>
    </w:div>
    <w:div w:id="632641446">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3483908">
      <w:bodyDiv w:val="1"/>
      <w:marLeft w:val="0"/>
      <w:marRight w:val="0"/>
      <w:marTop w:val="0"/>
      <w:marBottom w:val="0"/>
      <w:divBdr>
        <w:top w:val="none" w:sz="0" w:space="0" w:color="auto"/>
        <w:left w:val="none" w:sz="0" w:space="0" w:color="auto"/>
        <w:bottom w:val="none" w:sz="0" w:space="0" w:color="auto"/>
        <w:right w:val="none" w:sz="0" w:space="0" w:color="auto"/>
      </w:divBdr>
    </w:div>
    <w:div w:id="634067064">
      <w:bodyDiv w:val="1"/>
      <w:marLeft w:val="0"/>
      <w:marRight w:val="0"/>
      <w:marTop w:val="0"/>
      <w:marBottom w:val="0"/>
      <w:divBdr>
        <w:top w:val="none" w:sz="0" w:space="0" w:color="auto"/>
        <w:left w:val="none" w:sz="0" w:space="0" w:color="auto"/>
        <w:bottom w:val="none" w:sz="0" w:space="0" w:color="auto"/>
        <w:right w:val="none" w:sz="0" w:space="0" w:color="auto"/>
      </w:divBdr>
    </w:div>
    <w:div w:id="634145147">
      <w:bodyDiv w:val="1"/>
      <w:marLeft w:val="0"/>
      <w:marRight w:val="0"/>
      <w:marTop w:val="0"/>
      <w:marBottom w:val="0"/>
      <w:divBdr>
        <w:top w:val="none" w:sz="0" w:space="0" w:color="auto"/>
        <w:left w:val="none" w:sz="0" w:space="0" w:color="auto"/>
        <w:bottom w:val="none" w:sz="0" w:space="0" w:color="auto"/>
        <w:right w:val="none" w:sz="0" w:space="0" w:color="auto"/>
      </w:divBdr>
    </w:div>
    <w:div w:id="634987948">
      <w:bodyDiv w:val="1"/>
      <w:marLeft w:val="0"/>
      <w:marRight w:val="0"/>
      <w:marTop w:val="0"/>
      <w:marBottom w:val="0"/>
      <w:divBdr>
        <w:top w:val="none" w:sz="0" w:space="0" w:color="auto"/>
        <w:left w:val="none" w:sz="0" w:space="0" w:color="auto"/>
        <w:bottom w:val="none" w:sz="0" w:space="0" w:color="auto"/>
        <w:right w:val="none" w:sz="0" w:space="0" w:color="auto"/>
      </w:divBdr>
    </w:div>
    <w:div w:id="635374633">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5916468">
      <w:bodyDiv w:val="1"/>
      <w:marLeft w:val="0"/>
      <w:marRight w:val="0"/>
      <w:marTop w:val="0"/>
      <w:marBottom w:val="0"/>
      <w:divBdr>
        <w:top w:val="none" w:sz="0" w:space="0" w:color="auto"/>
        <w:left w:val="none" w:sz="0" w:space="0" w:color="auto"/>
        <w:bottom w:val="none" w:sz="0" w:space="0" w:color="auto"/>
        <w:right w:val="none" w:sz="0" w:space="0" w:color="auto"/>
      </w:divBdr>
    </w:div>
    <w:div w:id="637078303">
      <w:bodyDiv w:val="1"/>
      <w:marLeft w:val="0"/>
      <w:marRight w:val="0"/>
      <w:marTop w:val="0"/>
      <w:marBottom w:val="0"/>
      <w:divBdr>
        <w:top w:val="none" w:sz="0" w:space="0" w:color="auto"/>
        <w:left w:val="none" w:sz="0" w:space="0" w:color="auto"/>
        <w:bottom w:val="none" w:sz="0" w:space="0" w:color="auto"/>
        <w:right w:val="none" w:sz="0" w:space="0" w:color="auto"/>
      </w:divBdr>
    </w:div>
    <w:div w:id="637489323">
      <w:bodyDiv w:val="1"/>
      <w:marLeft w:val="0"/>
      <w:marRight w:val="0"/>
      <w:marTop w:val="0"/>
      <w:marBottom w:val="0"/>
      <w:divBdr>
        <w:top w:val="none" w:sz="0" w:space="0" w:color="auto"/>
        <w:left w:val="none" w:sz="0" w:space="0" w:color="auto"/>
        <w:bottom w:val="none" w:sz="0" w:space="0" w:color="auto"/>
        <w:right w:val="none" w:sz="0" w:space="0" w:color="auto"/>
      </w:divBdr>
    </w:div>
    <w:div w:id="637535618">
      <w:bodyDiv w:val="1"/>
      <w:marLeft w:val="0"/>
      <w:marRight w:val="0"/>
      <w:marTop w:val="0"/>
      <w:marBottom w:val="0"/>
      <w:divBdr>
        <w:top w:val="none" w:sz="0" w:space="0" w:color="auto"/>
        <w:left w:val="none" w:sz="0" w:space="0" w:color="auto"/>
        <w:bottom w:val="none" w:sz="0" w:space="0" w:color="auto"/>
        <w:right w:val="none" w:sz="0" w:space="0" w:color="auto"/>
      </w:divBdr>
    </w:div>
    <w:div w:id="637952472">
      <w:bodyDiv w:val="1"/>
      <w:marLeft w:val="0"/>
      <w:marRight w:val="0"/>
      <w:marTop w:val="0"/>
      <w:marBottom w:val="0"/>
      <w:divBdr>
        <w:top w:val="none" w:sz="0" w:space="0" w:color="auto"/>
        <w:left w:val="none" w:sz="0" w:space="0" w:color="auto"/>
        <w:bottom w:val="none" w:sz="0" w:space="0" w:color="auto"/>
        <w:right w:val="none" w:sz="0" w:space="0" w:color="auto"/>
      </w:divBdr>
    </w:div>
    <w:div w:id="638539363">
      <w:bodyDiv w:val="1"/>
      <w:marLeft w:val="0"/>
      <w:marRight w:val="0"/>
      <w:marTop w:val="0"/>
      <w:marBottom w:val="0"/>
      <w:divBdr>
        <w:top w:val="none" w:sz="0" w:space="0" w:color="auto"/>
        <w:left w:val="none" w:sz="0" w:space="0" w:color="auto"/>
        <w:bottom w:val="none" w:sz="0" w:space="0" w:color="auto"/>
        <w:right w:val="none" w:sz="0" w:space="0" w:color="auto"/>
      </w:divBdr>
    </w:div>
    <w:div w:id="639070889">
      <w:bodyDiv w:val="1"/>
      <w:marLeft w:val="0"/>
      <w:marRight w:val="0"/>
      <w:marTop w:val="0"/>
      <w:marBottom w:val="0"/>
      <w:divBdr>
        <w:top w:val="none" w:sz="0" w:space="0" w:color="auto"/>
        <w:left w:val="none" w:sz="0" w:space="0" w:color="auto"/>
        <w:bottom w:val="none" w:sz="0" w:space="0" w:color="auto"/>
        <w:right w:val="none" w:sz="0" w:space="0" w:color="auto"/>
      </w:divBdr>
    </w:div>
    <w:div w:id="639313018">
      <w:bodyDiv w:val="1"/>
      <w:marLeft w:val="0"/>
      <w:marRight w:val="0"/>
      <w:marTop w:val="0"/>
      <w:marBottom w:val="0"/>
      <w:divBdr>
        <w:top w:val="none" w:sz="0" w:space="0" w:color="auto"/>
        <w:left w:val="none" w:sz="0" w:space="0" w:color="auto"/>
        <w:bottom w:val="none" w:sz="0" w:space="0" w:color="auto"/>
        <w:right w:val="none" w:sz="0" w:space="0" w:color="auto"/>
      </w:divBdr>
    </w:div>
    <w:div w:id="639382446">
      <w:bodyDiv w:val="1"/>
      <w:marLeft w:val="0"/>
      <w:marRight w:val="0"/>
      <w:marTop w:val="0"/>
      <w:marBottom w:val="0"/>
      <w:divBdr>
        <w:top w:val="none" w:sz="0" w:space="0" w:color="auto"/>
        <w:left w:val="none" w:sz="0" w:space="0" w:color="auto"/>
        <w:bottom w:val="none" w:sz="0" w:space="0" w:color="auto"/>
        <w:right w:val="none" w:sz="0" w:space="0" w:color="auto"/>
      </w:divBdr>
    </w:div>
    <w:div w:id="639654444">
      <w:bodyDiv w:val="1"/>
      <w:marLeft w:val="0"/>
      <w:marRight w:val="0"/>
      <w:marTop w:val="0"/>
      <w:marBottom w:val="0"/>
      <w:divBdr>
        <w:top w:val="none" w:sz="0" w:space="0" w:color="auto"/>
        <w:left w:val="none" w:sz="0" w:space="0" w:color="auto"/>
        <w:bottom w:val="none" w:sz="0" w:space="0" w:color="auto"/>
        <w:right w:val="none" w:sz="0" w:space="0" w:color="auto"/>
      </w:divBdr>
    </w:div>
    <w:div w:id="639774467">
      <w:bodyDiv w:val="1"/>
      <w:marLeft w:val="0"/>
      <w:marRight w:val="0"/>
      <w:marTop w:val="0"/>
      <w:marBottom w:val="0"/>
      <w:divBdr>
        <w:top w:val="none" w:sz="0" w:space="0" w:color="auto"/>
        <w:left w:val="none" w:sz="0" w:space="0" w:color="auto"/>
        <w:bottom w:val="none" w:sz="0" w:space="0" w:color="auto"/>
        <w:right w:val="none" w:sz="0" w:space="0" w:color="auto"/>
      </w:divBdr>
    </w:div>
    <w:div w:id="640038171">
      <w:bodyDiv w:val="1"/>
      <w:marLeft w:val="0"/>
      <w:marRight w:val="0"/>
      <w:marTop w:val="0"/>
      <w:marBottom w:val="0"/>
      <w:divBdr>
        <w:top w:val="none" w:sz="0" w:space="0" w:color="auto"/>
        <w:left w:val="none" w:sz="0" w:space="0" w:color="auto"/>
        <w:bottom w:val="none" w:sz="0" w:space="0" w:color="auto"/>
        <w:right w:val="none" w:sz="0" w:space="0" w:color="auto"/>
      </w:divBdr>
    </w:div>
    <w:div w:id="640115827">
      <w:bodyDiv w:val="1"/>
      <w:marLeft w:val="0"/>
      <w:marRight w:val="0"/>
      <w:marTop w:val="0"/>
      <w:marBottom w:val="0"/>
      <w:divBdr>
        <w:top w:val="none" w:sz="0" w:space="0" w:color="auto"/>
        <w:left w:val="none" w:sz="0" w:space="0" w:color="auto"/>
        <w:bottom w:val="none" w:sz="0" w:space="0" w:color="auto"/>
        <w:right w:val="none" w:sz="0" w:space="0" w:color="auto"/>
      </w:divBdr>
    </w:div>
    <w:div w:id="640384750">
      <w:bodyDiv w:val="1"/>
      <w:marLeft w:val="0"/>
      <w:marRight w:val="0"/>
      <w:marTop w:val="0"/>
      <w:marBottom w:val="0"/>
      <w:divBdr>
        <w:top w:val="none" w:sz="0" w:space="0" w:color="auto"/>
        <w:left w:val="none" w:sz="0" w:space="0" w:color="auto"/>
        <w:bottom w:val="none" w:sz="0" w:space="0" w:color="auto"/>
        <w:right w:val="none" w:sz="0" w:space="0" w:color="auto"/>
      </w:divBdr>
    </w:div>
    <w:div w:id="640573200">
      <w:bodyDiv w:val="1"/>
      <w:marLeft w:val="0"/>
      <w:marRight w:val="0"/>
      <w:marTop w:val="0"/>
      <w:marBottom w:val="0"/>
      <w:divBdr>
        <w:top w:val="none" w:sz="0" w:space="0" w:color="auto"/>
        <w:left w:val="none" w:sz="0" w:space="0" w:color="auto"/>
        <w:bottom w:val="none" w:sz="0" w:space="0" w:color="auto"/>
        <w:right w:val="none" w:sz="0" w:space="0" w:color="auto"/>
      </w:divBdr>
    </w:div>
    <w:div w:id="640884381">
      <w:bodyDiv w:val="1"/>
      <w:marLeft w:val="0"/>
      <w:marRight w:val="0"/>
      <w:marTop w:val="0"/>
      <w:marBottom w:val="0"/>
      <w:divBdr>
        <w:top w:val="none" w:sz="0" w:space="0" w:color="auto"/>
        <w:left w:val="none" w:sz="0" w:space="0" w:color="auto"/>
        <w:bottom w:val="none" w:sz="0" w:space="0" w:color="auto"/>
        <w:right w:val="none" w:sz="0" w:space="0" w:color="auto"/>
      </w:divBdr>
    </w:div>
    <w:div w:id="641274222">
      <w:bodyDiv w:val="1"/>
      <w:marLeft w:val="0"/>
      <w:marRight w:val="0"/>
      <w:marTop w:val="0"/>
      <w:marBottom w:val="0"/>
      <w:divBdr>
        <w:top w:val="none" w:sz="0" w:space="0" w:color="auto"/>
        <w:left w:val="none" w:sz="0" w:space="0" w:color="auto"/>
        <w:bottom w:val="none" w:sz="0" w:space="0" w:color="auto"/>
        <w:right w:val="none" w:sz="0" w:space="0" w:color="auto"/>
      </w:divBdr>
    </w:div>
    <w:div w:id="641467388">
      <w:bodyDiv w:val="1"/>
      <w:marLeft w:val="0"/>
      <w:marRight w:val="0"/>
      <w:marTop w:val="0"/>
      <w:marBottom w:val="0"/>
      <w:divBdr>
        <w:top w:val="none" w:sz="0" w:space="0" w:color="auto"/>
        <w:left w:val="none" w:sz="0" w:space="0" w:color="auto"/>
        <w:bottom w:val="none" w:sz="0" w:space="0" w:color="auto"/>
        <w:right w:val="none" w:sz="0" w:space="0" w:color="auto"/>
      </w:divBdr>
    </w:div>
    <w:div w:id="641887162">
      <w:bodyDiv w:val="1"/>
      <w:marLeft w:val="0"/>
      <w:marRight w:val="0"/>
      <w:marTop w:val="0"/>
      <w:marBottom w:val="0"/>
      <w:divBdr>
        <w:top w:val="none" w:sz="0" w:space="0" w:color="auto"/>
        <w:left w:val="none" w:sz="0" w:space="0" w:color="auto"/>
        <w:bottom w:val="none" w:sz="0" w:space="0" w:color="auto"/>
        <w:right w:val="none" w:sz="0" w:space="0" w:color="auto"/>
      </w:divBdr>
    </w:div>
    <w:div w:id="642466991">
      <w:bodyDiv w:val="1"/>
      <w:marLeft w:val="0"/>
      <w:marRight w:val="0"/>
      <w:marTop w:val="0"/>
      <w:marBottom w:val="0"/>
      <w:divBdr>
        <w:top w:val="none" w:sz="0" w:space="0" w:color="auto"/>
        <w:left w:val="none" w:sz="0" w:space="0" w:color="auto"/>
        <w:bottom w:val="none" w:sz="0" w:space="0" w:color="auto"/>
        <w:right w:val="none" w:sz="0" w:space="0" w:color="auto"/>
      </w:divBdr>
    </w:div>
    <w:div w:id="642930988">
      <w:bodyDiv w:val="1"/>
      <w:marLeft w:val="0"/>
      <w:marRight w:val="0"/>
      <w:marTop w:val="0"/>
      <w:marBottom w:val="0"/>
      <w:divBdr>
        <w:top w:val="none" w:sz="0" w:space="0" w:color="auto"/>
        <w:left w:val="none" w:sz="0" w:space="0" w:color="auto"/>
        <w:bottom w:val="none" w:sz="0" w:space="0" w:color="auto"/>
        <w:right w:val="none" w:sz="0" w:space="0" w:color="auto"/>
      </w:divBdr>
    </w:div>
    <w:div w:id="643006368">
      <w:bodyDiv w:val="1"/>
      <w:marLeft w:val="0"/>
      <w:marRight w:val="0"/>
      <w:marTop w:val="0"/>
      <w:marBottom w:val="0"/>
      <w:divBdr>
        <w:top w:val="none" w:sz="0" w:space="0" w:color="auto"/>
        <w:left w:val="none" w:sz="0" w:space="0" w:color="auto"/>
        <w:bottom w:val="none" w:sz="0" w:space="0" w:color="auto"/>
        <w:right w:val="none" w:sz="0" w:space="0" w:color="auto"/>
      </w:divBdr>
    </w:div>
    <w:div w:id="643241370">
      <w:bodyDiv w:val="1"/>
      <w:marLeft w:val="0"/>
      <w:marRight w:val="0"/>
      <w:marTop w:val="0"/>
      <w:marBottom w:val="0"/>
      <w:divBdr>
        <w:top w:val="none" w:sz="0" w:space="0" w:color="auto"/>
        <w:left w:val="none" w:sz="0" w:space="0" w:color="auto"/>
        <w:bottom w:val="none" w:sz="0" w:space="0" w:color="auto"/>
        <w:right w:val="none" w:sz="0" w:space="0" w:color="auto"/>
      </w:divBdr>
    </w:div>
    <w:div w:id="643587043">
      <w:bodyDiv w:val="1"/>
      <w:marLeft w:val="0"/>
      <w:marRight w:val="0"/>
      <w:marTop w:val="0"/>
      <w:marBottom w:val="0"/>
      <w:divBdr>
        <w:top w:val="none" w:sz="0" w:space="0" w:color="auto"/>
        <w:left w:val="none" w:sz="0" w:space="0" w:color="auto"/>
        <w:bottom w:val="none" w:sz="0" w:space="0" w:color="auto"/>
        <w:right w:val="none" w:sz="0" w:space="0" w:color="auto"/>
      </w:divBdr>
    </w:div>
    <w:div w:id="643702330">
      <w:bodyDiv w:val="1"/>
      <w:marLeft w:val="0"/>
      <w:marRight w:val="0"/>
      <w:marTop w:val="0"/>
      <w:marBottom w:val="0"/>
      <w:divBdr>
        <w:top w:val="none" w:sz="0" w:space="0" w:color="auto"/>
        <w:left w:val="none" w:sz="0" w:space="0" w:color="auto"/>
        <w:bottom w:val="none" w:sz="0" w:space="0" w:color="auto"/>
        <w:right w:val="none" w:sz="0" w:space="0" w:color="auto"/>
      </w:divBdr>
    </w:div>
    <w:div w:id="644361665">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45623659">
      <w:bodyDiv w:val="1"/>
      <w:marLeft w:val="0"/>
      <w:marRight w:val="0"/>
      <w:marTop w:val="0"/>
      <w:marBottom w:val="0"/>
      <w:divBdr>
        <w:top w:val="none" w:sz="0" w:space="0" w:color="auto"/>
        <w:left w:val="none" w:sz="0" w:space="0" w:color="auto"/>
        <w:bottom w:val="none" w:sz="0" w:space="0" w:color="auto"/>
        <w:right w:val="none" w:sz="0" w:space="0" w:color="auto"/>
      </w:divBdr>
    </w:div>
    <w:div w:id="645669161">
      <w:bodyDiv w:val="1"/>
      <w:marLeft w:val="0"/>
      <w:marRight w:val="0"/>
      <w:marTop w:val="0"/>
      <w:marBottom w:val="0"/>
      <w:divBdr>
        <w:top w:val="none" w:sz="0" w:space="0" w:color="auto"/>
        <w:left w:val="none" w:sz="0" w:space="0" w:color="auto"/>
        <w:bottom w:val="none" w:sz="0" w:space="0" w:color="auto"/>
        <w:right w:val="none" w:sz="0" w:space="0" w:color="auto"/>
      </w:divBdr>
    </w:div>
    <w:div w:id="646016204">
      <w:bodyDiv w:val="1"/>
      <w:marLeft w:val="0"/>
      <w:marRight w:val="0"/>
      <w:marTop w:val="0"/>
      <w:marBottom w:val="0"/>
      <w:divBdr>
        <w:top w:val="none" w:sz="0" w:space="0" w:color="auto"/>
        <w:left w:val="none" w:sz="0" w:space="0" w:color="auto"/>
        <w:bottom w:val="none" w:sz="0" w:space="0" w:color="auto"/>
        <w:right w:val="none" w:sz="0" w:space="0" w:color="auto"/>
      </w:divBdr>
    </w:div>
    <w:div w:id="646738604">
      <w:bodyDiv w:val="1"/>
      <w:marLeft w:val="0"/>
      <w:marRight w:val="0"/>
      <w:marTop w:val="0"/>
      <w:marBottom w:val="0"/>
      <w:divBdr>
        <w:top w:val="none" w:sz="0" w:space="0" w:color="auto"/>
        <w:left w:val="none" w:sz="0" w:space="0" w:color="auto"/>
        <w:bottom w:val="none" w:sz="0" w:space="0" w:color="auto"/>
        <w:right w:val="none" w:sz="0" w:space="0" w:color="auto"/>
      </w:divBdr>
    </w:div>
    <w:div w:id="646783359">
      <w:bodyDiv w:val="1"/>
      <w:marLeft w:val="0"/>
      <w:marRight w:val="0"/>
      <w:marTop w:val="0"/>
      <w:marBottom w:val="0"/>
      <w:divBdr>
        <w:top w:val="none" w:sz="0" w:space="0" w:color="auto"/>
        <w:left w:val="none" w:sz="0" w:space="0" w:color="auto"/>
        <w:bottom w:val="none" w:sz="0" w:space="0" w:color="auto"/>
        <w:right w:val="none" w:sz="0" w:space="0" w:color="auto"/>
      </w:divBdr>
    </w:div>
    <w:div w:id="646859460">
      <w:bodyDiv w:val="1"/>
      <w:marLeft w:val="0"/>
      <w:marRight w:val="0"/>
      <w:marTop w:val="0"/>
      <w:marBottom w:val="0"/>
      <w:divBdr>
        <w:top w:val="none" w:sz="0" w:space="0" w:color="auto"/>
        <w:left w:val="none" w:sz="0" w:space="0" w:color="auto"/>
        <w:bottom w:val="none" w:sz="0" w:space="0" w:color="auto"/>
        <w:right w:val="none" w:sz="0" w:space="0" w:color="auto"/>
      </w:divBdr>
    </w:div>
    <w:div w:id="647323635">
      <w:bodyDiv w:val="1"/>
      <w:marLeft w:val="0"/>
      <w:marRight w:val="0"/>
      <w:marTop w:val="0"/>
      <w:marBottom w:val="0"/>
      <w:divBdr>
        <w:top w:val="none" w:sz="0" w:space="0" w:color="auto"/>
        <w:left w:val="none" w:sz="0" w:space="0" w:color="auto"/>
        <w:bottom w:val="none" w:sz="0" w:space="0" w:color="auto"/>
        <w:right w:val="none" w:sz="0" w:space="0" w:color="auto"/>
      </w:divBdr>
    </w:div>
    <w:div w:id="647441542">
      <w:bodyDiv w:val="1"/>
      <w:marLeft w:val="0"/>
      <w:marRight w:val="0"/>
      <w:marTop w:val="0"/>
      <w:marBottom w:val="0"/>
      <w:divBdr>
        <w:top w:val="none" w:sz="0" w:space="0" w:color="auto"/>
        <w:left w:val="none" w:sz="0" w:space="0" w:color="auto"/>
        <w:bottom w:val="none" w:sz="0" w:space="0" w:color="auto"/>
        <w:right w:val="none" w:sz="0" w:space="0" w:color="auto"/>
      </w:divBdr>
    </w:div>
    <w:div w:id="647830898">
      <w:bodyDiv w:val="1"/>
      <w:marLeft w:val="0"/>
      <w:marRight w:val="0"/>
      <w:marTop w:val="0"/>
      <w:marBottom w:val="0"/>
      <w:divBdr>
        <w:top w:val="none" w:sz="0" w:space="0" w:color="auto"/>
        <w:left w:val="none" w:sz="0" w:space="0" w:color="auto"/>
        <w:bottom w:val="none" w:sz="0" w:space="0" w:color="auto"/>
        <w:right w:val="none" w:sz="0" w:space="0" w:color="auto"/>
      </w:divBdr>
    </w:div>
    <w:div w:id="647901244">
      <w:bodyDiv w:val="1"/>
      <w:marLeft w:val="0"/>
      <w:marRight w:val="0"/>
      <w:marTop w:val="0"/>
      <w:marBottom w:val="0"/>
      <w:divBdr>
        <w:top w:val="none" w:sz="0" w:space="0" w:color="auto"/>
        <w:left w:val="none" w:sz="0" w:space="0" w:color="auto"/>
        <w:bottom w:val="none" w:sz="0" w:space="0" w:color="auto"/>
        <w:right w:val="none" w:sz="0" w:space="0" w:color="auto"/>
      </w:divBdr>
    </w:div>
    <w:div w:id="647975105">
      <w:bodyDiv w:val="1"/>
      <w:marLeft w:val="0"/>
      <w:marRight w:val="0"/>
      <w:marTop w:val="0"/>
      <w:marBottom w:val="0"/>
      <w:divBdr>
        <w:top w:val="none" w:sz="0" w:space="0" w:color="auto"/>
        <w:left w:val="none" w:sz="0" w:space="0" w:color="auto"/>
        <w:bottom w:val="none" w:sz="0" w:space="0" w:color="auto"/>
        <w:right w:val="none" w:sz="0" w:space="0" w:color="auto"/>
      </w:divBdr>
    </w:div>
    <w:div w:id="649678854">
      <w:bodyDiv w:val="1"/>
      <w:marLeft w:val="0"/>
      <w:marRight w:val="0"/>
      <w:marTop w:val="0"/>
      <w:marBottom w:val="0"/>
      <w:divBdr>
        <w:top w:val="none" w:sz="0" w:space="0" w:color="auto"/>
        <w:left w:val="none" w:sz="0" w:space="0" w:color="auto"/>
        <w:bottom w:val="none" w:sz="0" w:space="0" w:color="auto"/>
        <w:right w:val="none" w:sz="0" w:space="0" w:color="auto"/>
      </w:divBdr>
    </w:div>
    <w:div w:id="650793413">
      <w:bodyDiv w:val="1"/>
      <w:marLeft w:val="0"/>
      <w:marRight w:val="0"/>
      <w:marTop w:val="0"/>
      <w:marBottom w:val="0"/>
      <w:divBdr>
        <w:top w:val="none" w:sz="0" w:space="0" w:color="auto"/>
        <w:left w:val="none" w:sz="0" w:space="0" w:color="auto"/>
        <w:bottom w:val="none" w:sz="0" w:space="0" w:color="auto"/>
        <w:right w:val="none" w:sz="0" w:space="0" w:color="auto"/>
      </w:divBdr>
    </w:div>
    <w:div w:id="651057091">
      <w:bodyDiv w:val="1"/>
      <w:marLeft w:val="0"/>
      <w:marRight w:val="0"/>
      <w:marTop w:val="0"/>
      <w:marBottom w:val="0"/>
      <w:divBdr>
        <w:top w:val="none" w:sz="0" w:space="0" w:color="auto"/>
        <w:left w:val="none" w:sz="0" w:space="0" w:color="auto"/>
        <w:bottom w:val="none" w:sz="0" w:space="0" w:color="auto"/>
        <w:right w:val="none" w:sz="0" w:space="0" w:color="auto"/>
      </w:divBdr>
    </w:div>
    <w:div w:id="652177522">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2493491">
      <w:bodyDiv w:val="1"/>
      <w:marLeft w:val="0"/>
      <w:marRight w:val="0"/>
      <w:marTop w:val="0"/>
      <w:marBottom w:val="0"/>
      <w:divBdr>
        <w:top w:val="none" w:sz="0" w:space="0" w:color="auto"/>
        <w:left w:val="none" w:sz="0" w:space="0" w:color="auto"/>
        <w:bottom w:val="none" w:sz="0" w:space="0" w:color="auto"/>
        <w:right w:val="none" w:sz="0" w:space="0" w:color="auto"/>
      </w:divBdr>
    </w:div>
    <w:div w:id="652761687">
      <w:bodyDiv w:val="1"/>
      <w:marLeft w:val="0"/>
      <w:marRight w:val="0"/>
      <w:marTop w:val="0"/>
      <w:marBottom w:val="0"/>
      <w:divBdr>
        <w:top w:val="none" w:sz="0" w:space="0" w:color="auto"/>
        <w:left w:val="none" w:sz="0" w:space="0" w:color="auto"/>
        <w:bottom w:val="none" w:sz="0" w:space="0" w:color="auto"/>
        <w:right w:val="none" w:sz="0" w:space="0" w:color="auto"/>
      </w:divBdr>
    </w:div>
    <w:div w:id="654459082">
      <w:bodyDiv w:val="1"/>
      <w:marLeft w:val="0"/>
      <w:marRight w:val="0"/>
      <w:marTop w:val="0"/>
      <w:marBottom w:val="0"/>
      <w:divBdr>
        <w:top w:val="none" w:sz="0" w:space="0" w:color="auto"/>
        <w:left w:val="none" w:sz="0" w:space="0" w:color="auto"/>
        <w:bottom w:val="none" w:sz="0" w:space="0" w:color="auto"/>
        <w:right w:val="none" w:sz="0" w:space="0" w:color="auto"/>
      </w:divBdr>
    </w:div>
    <w:div w:id="655064841">
      <w:bodyDiv w:val="1"/>
      <w:marLeft w:val="0"/>
      <w:marRight w:val="0"/>
      <w:marTop w:val="0"/>
      <w:marBottom w:val="0"/>
      <w:divBdr>
        <w:top w:val="none" w:sz="0" w:space="0" w:color="auto"/>
        <w:left w:val="none" w:sz="0" w:space="0" w:color="auto"/>
        <w:bottom w:val="none" w:sz="0" w:space="0" w:color="auto"/>
        <w:right w:val="none" w:sz="0" w:space="0" w:color="auto"/>
      </w:divBdr>
    </w:div>
    <w:div w:id="655299711">
      <w:bodyDiv w:val="1"/>
      <w:marLeft w:val="0"/>
      <w:marRight w:val="0"/>
      <w:marTop w:val="0"/>
      <w:marBottom w:val="0"/>
      <w:divBdr>
        <w:top w:val="none" w:sz="0" w:space="0" w:color="auto"/>
        <w:left w:val="none" w:sz="0" w:space="0" w:color="auto"/>
        <w:bottom w:val="none" w:sz="0" w:space="0" w:color="auto"/>
        <w:right w:val="none" w:sz="0" w:space="0" w:color="auto"/>
      </w:divBdr>
    </w:div>
    <w:div w:id="655375408">
      <w:bodyDiv w:val="1"/>
      <w:marLeft w:val="0"/>
      <w:marRight w:val="0"/>
      <w:marTop w:val="0"/>
      <w:marBottom w:val="0"/>
      <w:divBdr>
        <w:top w:val="none" w:sz="0" w:space="0" w:color="auto"/>
        <w:left w:val="none" w:sz="0" w:space="0" w:color="auto"/>
        <w:bottom w:val="none" w:sz="0" w:space="0" w:color="auto"/>
        <w:right w:val="none" w:sz="0" w:space="0" w:color="auto"/>
      </w:divBdr>
    </w:div>
    <w:div w:id="656498885">
      <w:bodyDiv w:val="1"/>
      <w:marLeft w:val="0"/>
      <w:marRight w:val="0"/>
      <w:marTop w:val="0"/>
      <w:marBottom w:val="0"/>
      <w:divBdr>
        <w:top w:val="none" w:sz="0" w:space="0" w:color="auto"/>
        <w:left w:val="none" w:sz="0" w:space="0" w:color="auto"/>
        <w:bottom w:val="none" w:sz="0" w:space="0" w:color="auto"/>
        <w:right w:val="none" w:sz="0" w:space="0" w:color="auto"/>
      </w:divBdr>
    </w:div>
    <w:div w:id="656610806">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56803568">
      <w:bodyDiv w:val="1"/>
      <w:marLeft w:val="0"/>
      <w:marRight w:val="0"/>
      <w:marTop w:val="0"/>
      <w:marBottom w:val="0"/>
      <w:divBdr>
        <w:top w:val="none" w:sz="0" w:space="0" w:color="auto"/>
        <w:left w:val="none" w:sz="0" w:space="0" w:color="auto"/>
        <w:bottom w:val="none" w:sz="0" w:space="0" w:color="auto"/>
        <w:right w:val="none" w:sz="0" w:space="0" w:color="auto"/>
      </w:divBdr>
    </w:div>
    <w:div w:id="657196448">
      <w:bodyDiv w:val="1"/>
      <w:marLeft w:val="0"/>
      <w:marRight w:val="0"/>
      <w:marTop w:val="0"/>
      <w:marBottom w:val="0"/>
      <w:divBdr>
        <w:top w:val="none" w:sz="0" w:space="0" w:color="auto"/>
        <w:left w:val="none" w:sz="0" w:space="0" w:color="auto"/>
        <w:bottom w:val="none" w:sz="0" w:space="0" w:color="auto"/>
        <w:right w:val="none" w:sz="0" w:space="0" w:color="auto"/>
      </w:divBdr>
    </w:div>
    <w:div w:id="657349761">
      <w:bodyDiv w:val="1"/>
      <w:marLeft w:val="0"/>
      <w:marRight w:val="0"/>
      <w:marTop w:val="0"/>
      <w:marBottom w:val="0"/>
      <w:divBdr>
        <w:top w:val="none" w:sz="0" w:space="0" w:color="auto"/>
        <w:left w:val="none" w:sz="0" w:space="0" w:color="auto"/>
        <w:bottom w:val="none" w:sz="0" w:space="0" w:color="auto"/>
        <w:right w:val="none" w:sz="0" w:space="0" w:color="auto"/>
      </w:divBdr>
    </w:div>
    <w:div w:id="657811339">
      <w:bodyDiv w:val="1"/>
      <w:marLeft w:val="0"/>
      <w:marRight w:val="0"/>
      <w:marTop w:val="0"/>
      <w:marBottom w:val="0"/>
      <w:divBdr>
        <w:top w:val="none" w:sz="0" w:space="0" w:color="auto"/>
        <w:left w:val="none" w:sz="0" w:space="0" w:color="auto"/>
        <w:bottom w:val="none" w:sz="0" w:space="0" w:color="auto"/>
        <w:right w:val="none" w:sz="0" w:space="0" w:color="auto"/>
      </w:divBdr>
    </w:div>
    <w:div w:id="657926751">
      <w:bodyDiv w:val="1"/>
      <w:marLeft w:val="0"/>
      <w:marRight w:val="0"/>
      <w:marTop w:val="0"/>
      <w:marBottom w:val="0"/>
      <w:divBdr>
        <w:top w:val="none" w:sz="0" w:space="0" w:color="auto"/>
        <w:left w:val="none" w:sz="0" w:space="0" w:color="auto"/>
        <w:bottom w:val="none" w:sz="0" w:space="0" w:color="auto"/>
        <w:right w:val="none" w:sz="0" w:space="0" w:color="auto"/>
      </w:divBdr>
    </w:div>
    <w:div w:id="658197124">
      <w:bodyDiv w:val="1"/>
      <w:marLeft w:val="0"/>
      <w:marRight w:val="0"/>
      <w:marTop w:val="0"/>
      <w:marBottom w:val="0"/>
      <w:divBdr>
        <w:top w:val="none" w:sz="0" w:space="0" w:color="auto"/>
        <w:left w:val="none" w:sz="0" w:space="0" w:color="auto"/>
        <w:bottom w:val="none" w:sz="0" w:space="0" w:color="auto"/>
        <w:right w:val="none" w:sz="0" w:space="0" w:color="auto"/>
      </w:divBdr>
    </w:div>
    <w:div w:id="658850866">
      <w:bodyDiv w:val="1"/>
      <w:marLeft w:val="0"/>
      <w:marRight w:val="0"/>
      <w:marTop w:val="0"/>
      <w:marBottom w:val="0"/>
      <w:divBdr>
        <w:top w:val="none" w:sz="0" w:space="0" w:color="auto"/>
        <w:left w:val="none" w:sz="0" w:space="0" w:color="auto"/>
        <w:bottom w:val="none" w:sz="0" w:space="0" w:color="auto"/>
        <w:right w:val="none" w:sz="0" w:space="0" w:color="auto"/>
      </w:divBdr>
    </w:div>
    <w:div w:id="659116073">
      <w:bodyDiv w:val="1"/>
      <w:marLeft w:val="0"/>
      <w:marRight w:val="0"/>
      <w:marTop w:val="0"/>
      <w:marBottom w:val="0"/>
      <w:divBdr>
        <w:top w:val="none" w:sz="0" w:space="0" w:color="auto"/>
        <w:left w:val="none" w:sz="0" w:space="0" w:color="auto"/>
        <w:bottom w:val="none" w:sz="0" w:space="0" w:color="auto"/>
        <w:right w:val="none" w:sz="0" w:space="0" w:color="auto"/>
      </w:divBdr>
    </w:div>
    <w:div w:id="660616381">
      <w:bodyDiv w:val="1"/>
      <w:marLeft w:val="0"/>
      <w:marRight w:val="0"/>
      <w:marTop w:val="0"/>
      <w:marBottom w:val="0"/>
      <w:divBdr>
        <w:top w:val="none" w:sz="0" w:space="0" w:color="auto"/>
        <w:left w:val="none" w:sz="0" w:space="0" w:color="auto"/>
        <w:bottom w:val="none" w:sz="0" w:space="0" w:color="auto"/>
        <w:right w:val="none" w:sz="0" w:space="0" w:color="auto"/>
      </w:divBdr>
    </w:div>
    <w:div w:id="661350773">
      <w:bodyDiv w:val="1"/>
      <w:marLeft w:val="0"/>
      <w:marRight w:val="0"/>
      <w:marTop w:val="0"/>
      <w:marBottom w:val="0"/>
      <w:divBdr>
        <w:top w:val="none" w:sz="0" w:space="0" w:color="auto"/>
        <w:left w:val="none" w:sz="0" w:space="0" w:color="auto"/>
        <w:bottom w:val="none" w:sz="0" w:space="0" w:color="auto"/>
        <w:right w:val="none" w:sz="0" w:space="0" w:color="auto"/>
      </w:divBdr>
    </w:div>
    <w:div w:id="661395335">
      <w:bodyDiv w:val="1"/>
      <w:marLeft w:val="0"/>
      <w:marRight w:val="0"/>
      <w:marTop w:val="0"/>
      <w:marBottom w:val="0"/>
      <w:divBdr>
        <w:top w:val="none" w:sz="0" w:space="0" w:color="auto"/>
        <w:left w:val="none" w:sz="0" w:space="0" w:color="auto"/>
        <w:bottom w:val="none" w:sz="0" w:space="0" w:color="auto"/>
        <w:right w:val="none" w:sz="0" w:space="0" w:color="auto"/>
      </w:divBdr>
    </w:div>
    <w:div w:id="663977712">
      <w:bodyDiv w:val="1"/>
      <w:marLeft w:val="0"/>
      <w:marRight w:val="0"/>
      <w:marTop w:val="0"/>
      <w:marBottom w:val="0"/>
      <w:divBdr>
        <w:top w:val="none" w:sz="0" w:space="0" w:color="auto"/>
        <w:left w:val="none" w:sz="0" w:space="0" w:color="auto"/>
        <w:bottom w:val="none" w:sz="0" w:space="0" w:color="auto"/>
        <w:right w:val="none" w:sz="0" w:space="0" w:color="auto"/>
      </w:divBdr>
    </w:div>
    <w:div w:id="664670607">
      <w:bodyDiv w:val="1"/>
      <w:marLeft w:val="0"/>
      <w:marRight w:val="0"/>
      <w:marTop w:val="0"/>
      <w:marBottom w:val="0"/>
      <w:divBdr>
        <w:top w:val="none" w:sz="0" w:space="0" w:color="auto"/>
        <w:left w:val="none" w:sz="0" w:space="0" w:color="auto"/>
        <w:bottom w:val="none" w:sz="0" w:space="0" w:color="auto"/>
        <w:right w:val="none" w:sz="0" w:space="0" w:color="auto"/>
      </w:divBdr>
    </w:div>
    <w:div w:id="665087494">
      <w:bodyDiv w:val="1"/>
      <w:marLeft w:val="0"/>
      <w:marRight w:val="0"/>
      <w:marTop w:val="0"/>
      <w:marBottom w:val="0"/>
      <w:divBdr>
        <w:top w:val="none" w:sz="0" w:space="0" w:color="auto"/>
        <w:left w:val="none" w:sz="0" w:space="0" w:color="auto"/>
        <w:bottom w:val="none" w:sz="0" w:space="0" w:color="auto"/>
        <w:right w:val="none" w:sz="0" w:space="0" w:color="auto"/>
      </w:divBdr>
    </w:div>
    <w:div w:id="665279643">
      <w:bodyDiv w:val="1"/>
      <w:marLeft w:val="0"/>
      <w:marRight w:val="0"/>
      <w:marTop w:val="0"/>
      <w:marBottom w:val="0"/>
      <w:divBdr>
        <w:top w:val="none" w:sz="0" w:space="0" w:color="auto"/>
        <w:left w:val="none" w:sz="0" w:space="0" w:color="auto"/>
        <w:bottom w:val="none" w:sz="0" w:space="0" w:color="auto"/>
        <w:right w:val="none" w:sz="0" w:space="0" w:color="auto"/>
      </w:divBdr>
    </w:div>
    <w:div w:id="665326283">
      <w:bodyDiv w:val="1"/>
      <w:marLeft w:val="0"/>
      <w:marRight w:val="0"/>
      <w:marTop w:val="0"/>
      <w:marBottom w:val="0"/>
      <w:divBdr>
        <w:top w:val="none" w:sz="0" w:space="0" w:color="auto"/>
        <w:left w:val="none" w:sz="0" w:space="0" w:color="auto"/>
        <w:bottom w:val="none" w:sz="0" w:space="0" w:color="auto"/>
        <w:right w:val="none" w:sz="0" w:space="0" w:color="auto"/>
      </w:divBdr>
    </w:div>
    <w:div w:id="665940921">
      <w:bodyDiv w:val="1"/>
      <w:marLeft w:val="0"/>
      <w:marRight w:val="0"/>
      <w:marTop w:val="0"/>
      <w:marBottom w:val="0"/>
      <w:divBdr>
        <w:top w:val="none" w:sz="0" w:space="0" w:color="auto"/>
        <w:left w:val="none" w:sz="0" w:space="0" w:color="auto"/>
        <w:bottom w:val="none" w:sz="0" w:space="0" w:color="auto"/>
        <w:right w:val="none" w:sz="0" w:space="0" w:color="auto"/>
      </w:divBdr>
    </w:div>
    <w:div w:id="666447126">
      <w:bodyDiv w:val="1"/>
      <w:marLeft w:val="0"/>
      <w:marRight w:val="0"/>
      <w:marTop w:val="0"/>
      <w:marBottom w:val="0"/>
      <w:divBdr>
        <w:top w:val="none" w:sz="0" w:space="0" w:color="auto"/>
        <w:left w:val="none" w:sz="0" w:space="0" w:color="auto"/>
        <w:bottom w:val="none" w:sz="0" w:space="0" w:color="auto"/>
        <w:right w:val="none" w:sz="0" w:space="0" w:color="auto"/>
      </w:divBdr>
    </w:div>
    <w:div w:id="666858770">
      <w:bodyDiv w:val="1"/>
      <w:marLeft w:val="0"/>
      <w:marRight w:val="0"/>
      <w:marTop w:val="0"/>
      <w:marBottom w:val="0"/>
      <w:divBdr>
        <w:top w:val="none" w:sz="0" w:space="0" w:color="auto"/>
        <w:left w:val="none" w:sz="0" w:space="0" w:color="auto"/>
        <w:bottom w:val="none" w:sz="0" w:space="0" w:color="auto"/>
        <w:right w:val="none" w:sz="0" w:space="0" w:color="auto"/>
      </w:divBdr>
    </w:div>
    <w:div w:id="667369447">
      <w:bodyDiv w:val="1"/>
      <w:marLeft w:val="0"/>
      <w:marRight w:val="0"/>
      <w:marTop w:val="0"/>
      <w:marBottom w:val="0"/>
      <w:divBdr>
        <w:top w:val="none" w:sz="0" w:space="0" w:color="auto"/>
        <w:left w:val="none" w:sz="0" w:space="0" w:color="auto"/>
        <w:bottom w:val="none" w:sz="0" w:space="0" w:color="auto"/>
        <w:right w:val="none" w:sz="0" w:space="0" w:color="auto"/>
      </w:divBdr>
    </w:div>
    <w:div w:id="667712489">
      <w:bodyDiv w:val="1"/>
      <w:marLeft w:val="0"/>
      <w:marRight w:val="0"/>
      <w:marTop w:val="0"/>
      <w:marBottom w:val="0"/>
      <w:divBdr>
        <w:top w:val="none" w:sz="0" w:space="0" w:color="auto"/>
        <w:left w:val="none" w:sz="0" w:space="0" w:color="auto"/>
        <w:bottom w:val="none" w:sz="0" w:space="0" w:color="auto"/>
        <w:right w:val="none" w:sz="0" w:space="0" w:color="auto"/>
      </w:divBdr>
    </w:div>
    <w:div w:id="667751977">
      <w:bodyDiv w:val="1"/>
      <w:marLeft w:val="0"/>
      <w:marRight w:val="0"/>
      <w:marTop w:val="0"/>
      <w:marBottom w:val="0"/>
      <w:divBdr>
        <w:top w:val="none" w:sz="0" w:space="0" w:color="auto"/>
        <w:left w:val="none" w:sz="0" w:space="0" w:color="auto"/>
        <w:bottom w:val="none" w:sz="0" w:space="0" w:color="auto"/>
        <w:right w:val="none" w:sz="0" w:space="0" w:color="auto"/>
      </w:divBdr>
    </w:div>
    <w:div w:id="668488122">
      <w:bodyDiv w:val="1"/>
      <w:marLeft w:val="0"/>
      <w:marRight w:val="0"/>
      <w:marTop w:val="0"/>
      <w:marBottom w:val="0"/>
      <w:divBdr>
        <w:top w:val="none" w:sz="0" w:space="0" w:color="auto"/>
        <w:left w:val="none" w:sz="0" w:space="0" w:color="auto"/>
        <w:bottom w:val="none" w:sz="0" w:space="0" w:color="auto"/>
        <w:right w:val="none" w:sz="0" w:space="0" w:color="auto"/>
      </w:divBdr>
    </w:div>
    <w:div w:id="668750514">
      <w:bodyDiv w:val="1"/>
      <w:marLeft w:val="0"/>
      <w:marRight w:val="0"/>
      <w:marTop w:val="0"/>
      <w:marBottom w:val="0"/>
      <w:divBdr>
        <w:top w:val="none" w:sz="0" w:space="0" w:color="auto"/>
        <w:left w:val="none" w:sz="0" w:space="0" w:color="auto"/>
        <w:bottom w:val="none" w:sz="0" w:space="0" w:color="auto"/>
        <w:right w:val="none" w:sz="0" w:space="0" w:color="auto"/>
      </w:divBdr>
    </w:div>
    <w:div w:id="668824050">
      <w:bodyDiv w:val="1"/>
      <w:marLeft w:val="0"/>
      <w:marRight w:val="0"/>
      <w:marTop w:val="0"/>
      <w:marBottom w:val="0"/>
      <w:divBdr>
        <w:top w:val="none" w:sz="0" w:space="0" w:color="auto"/>
        <w:left w:val="none" w:sz="0" w:space="0" w:color="auto"/>
        <w:bottom w:val="none" w:sz="0" w:space="0" w:color="auto"/>
        <w:right w:val="none" w:sz="0" w:space="0" w:color="auto"/>
      </w:divBdr>
    </w:div>
    <w:div w:id="668870748">
      <w:bodyDiv w:val="1"/>
      <w:marLeft w:val="0"/>
      <w:marRight w:val="0"/>
      <w:marTop w:val="0"/>
      <w:marBottom w:val="0"/>
      <w:divBdr>
        <w:top w:val="none" w:sz="0" w:space="0" w:color="auto"/>
        <w:left w:val="none" w:sz="0" w:space="0" w:color="auto"/>
        <w:bottom w:val="none" w:sz="0" w:space="0" w:color="auto"/>
        <w:right w:val="none" w:sz="0" w:space="0" w:color="auto"/>
      </w:divBdr>
    </w:div>
    <w:div w:id="669018251">
      <w:bodyDiv w:val="1"/>
      <w:marLeft w:val="0"/>
      <w:marRight w:val="0"/>
      <w:marTop w:val="0"/>
      <w:marBottom w:val="0"/>
      <w:divBdr>
        <w:top w:val="none" w:sz="0" w:space="0" w:color="auto"/>
        <w:left w:val="none" w:sz="0" w:space="0" w:color="auto"/>
        <w:bottom w:val="none" w:sz="0" w:space="0" w:color="auto"/>
        <w:right w:val="none" w:sz="0" w:space="0" w:color="auto"/>
      </w:divBdr>
    </w:div>
    <w:div w:id="669330508">
      <w:bodyDiv w:val="1"/>
      <w:marLeft w:val="0"/>
      <w:marRight w:val="0"/>
      <w:marTop w:val="0"/>
      <w:marBottom w:val="0"/>
      <w:divBdr>
        <w:top w:val="none" w:sz="0" w:space="0" w:color="auto"/>
        <w:left w:val="none" w:sz="0" w:space="0" w:color="auto"/>
        <w:bottom w:val="none" w:sz="0" w:space="0" w:color="auto"/>
        <w:right w:val="none" w:sz="0" w:space="0" w:color="auto"/>
      </w:divBdr>
    </w:div>
    <w:div w:id="669335718">
      <w:bodyDiv w:val="1"/>
      <w:marLeft w:val="0"/>
      <w:marRight w:val="0"/>
      <w:marTop w:val="0"/>
      <w:marBottom w:val="0"/>
      <w:divBdr>
        <w:top w:val="none" w:sz="0" w:space="0" w:color="auto"/>
        <w:left w:val="none" w:sz="0" w:space="0" w:color="auto"/>
        <w:bottom w:val="none" w:sz="0" w:space="0" w:color="auto"/>
        <w:right w:val="none" w:sz="0" w:space="0" w:color="auto"/>
      </w:divBdr>
    </w:div>
    <w:div w:id="669479094">
      <w:bodyDiv w:val="1"/>
      <w:marLeft w:val="0"/>
      <w:marRight w:val="0"/>
      <w:marTop w:val="0"/>
      <w:marBottom w:val="0"/>
      <w:divBdr>
        <w:top w:val="none" w:sz="0" w:space="0" w:color="auto"/>
        <w:left w:val="none" w:sz="0" w:space="0" w:color="auto"/>
        <w:bottom w:val="none" w:sz="0" w:space="0" w:color="auto"/>
        <w:right w:val="none" w:sz="0" w:space="0" w:color="auto"/>
      </w:divBdr>
    </w:div>
    <w:div w:id="670452655">
      <w:bodyDiv w:val="1"/>
      <w:marLeft w:val="0"/>
      <w:marRight w:val="0"/>
      <w:marTop w:val="0"/>
      <w:marBottom w:val="0"/>
      <w:divBdr>
        <w:top w:val="none" w:sz="0" w:space="0" w:color="auto"/>
        <w:left w:val="none" w:sz="0" w:space="0" w:color="auto"/>
        <w:bottom w:val="none" w:sz="0" w:space="0" w:color="auto"/>
        <w:right w:val="none" w:sz="0" w:space="0" w:color="auto"/>
      </w:divBdr>
    </w:div>
    <w:div w:id="670714469">
      <w:bodyDiv w:val="1"/>
      <w:marLeft w:val="0"/>
      <w:marRight w:val="0"/>
      <w:marTop w:val="0"/>
      <w:marBottom w:val="0"/>
      <w:divBdr>
        <w:top w:val="none" w:sz="0" w:space="0" w:color="auto"/>
        <w:left w:val="none" w:sz="0" w:space="0" w:color="auto"/>
        <w:bottom w:val="none" w:sz="0" w:space="0" w:color="auto"/>
        <w:right w:val="none" w:sz="0" w:space="0" w:color="auto"/>
      </w:divBdr>
    </w:div>
    <w:div w:id="671226195">
      <w:bodyDiv w:val="1"/>
      <w:marLeft w:val="0"/>
      <w:marRight w:val="0"/>
      <w:marTop w:val="0"/>
      <w:marBottom w:val="0"/>
      <w:divBdr>
        <w:top w:val="none" w:sz="0" w:space="0" w:color="auto"/>
        <w:left w:val="none" w:sz="0" w:space="0" w:color="auto"/>
        <w:bottom w:val="none" w:sz="0" w:space="0" w:color="auto"/>
        <w:right w:val="none" w:sz="0" w:space="0" w:color="auto"/>
      </w:divBdr>
    </w:div>
    <w:div w:id="671567910">
      <w:bodyDiv w:val="1"/>
      <w:marLeft w:val="0"/>
      <w:marRight w:val="0"/>
      <w:marTop w:val="0"/>
      <w:marBottom w:val="0"/>
      <w:divBdr>
        <w:top w:val="none" w:sz="0" w:space="0" w:color="auto"/>
        <w:left w:val="none" w:sz="0" w:space="0" w:color="auto"/>
        <w:bottom w:val="none" w:sz="0" w:space="0" w:color="auto"/>
        <w:right w:val="none" w:sz="0" w:space="0" w:color="auto"/>
      </w:divBdr>
    </w:div>
    <w:div w:id="671954440">
      <w:bodyDiv w:val="1"/>
      <w:marLeft w:val="0"/>
      <w:marRight w:val="0"/>
      <w:marTop w:val="0"/>
      <w:marBottom w:val="0"/>
      <w:divBdr>
        <w:top w:val="none" w:sz="0" w:space="0" w:color="auto"/>
        <w:left w:val="none" w:sz="0" w:space="0" w:color="auto"/>
        <w:bottom w:val="none" w:sz="0" w:space="0" w:color="auto"/>
        <w:right w:val="none" w:sz="0" w:space="0" w:color="auto"/>
      </w:divBdr>
    </w:div>
    <w:div w:id="672268733">
      <w:bodyDiv w:val="1"/>
      <w:marLeft w:val="0"/>
      <w:marRight w:val="0"/>
      <w:marTop w:val="0"/>
      <w:marBottom w:val="0"/>
      <w:divBdr>
        <w:top w:val="none" w:sz="0" w:space="0" w:color="auto"/>
        <w:left w:val="none" w:sz="0" w:space="0" w:color="auto"/>
        <w:bottom w:val="none" w:sz="0" w:space="0" w:color="auto"/>
        <w:right w:val="none" w:sz="0" w:space="0" w:color="auto"/>
      </w:divBdr>
    </w:div>
    <w:div w:id="672297234">
      <w:bodyDiv w:val="1"/>
      <w:marLeft w:val="0"/>
      <w:marRight w:val="0"/>
      <w:marTop w:val="0"/>
      <w:marBottom w:val="0"/>
      <w:divBdr>
        <w:top w:val="none" w:sz="0" w:space="0" w:color="auto"/>
        <w:left w:val="none" w:sz="0" w:space="0" w:color="auto"/>
        <w:bottom w:val="none" w:sz="0" w:space="0" w:color="auto"/>
        <w:right w:val="none" w:sz="0" w:space="0" w:color="auto"/>
      </w:divBdr>
    </w:div>
    <w:div w:id="672489480">
      <w:bodyDiv w:val="1"/>
      <w:marLeft w:val="0"/>
      <w:marRight w:val="0"/>
      <w:marTop w:val="0"/>
      <w:marBottom w:val="0"/>
      <w:divBdr>
        <w:top w:val="none" w:sz="0" w:space="0" w:color="auto"/>
        <w:left w:val="none" w:sz="0" w:space="0" w:color="auto"/>
        <w:bottom w:val="none" w:sz="0" w:space="0" w:color="auto"/>
        <w:right w:val="none" w:sz="0" w:space="0" w:color="auto"/>
      </w:divBdr>
    </w:div>
    <w:div w:id="672807218">
      <w:bodyDiv w:val="1"/>
      <w:marLeft w:val="0"/>
      <w:marRight w:val="0"/>
      <w:marTop w:val="0"/>
      <w:marBottom w:val="0"/>
      <w:divBdr>
        <w:top w:val="none" w:sz="0" w:space="0" w:color="auto"/>
        <w:left w:val="none" w:sz="0" w:space="0" w:color="auto"/>
        <w:bottom w:val="none" w:sz="0" w:space="0" w:color="auto"/>
        <w:right w:val="none" w:sz="0" w:space="0" w:color="auto"/>
      </w:divBdr>
    </w:div>
    <w:div w:id="672991642">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655593">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3803779">
      <w:bodyDiv w:val="1"/>
      <w:marLeft w:val="0"/>
      <w:marRight w:val="0"/>
      <w:marTop w:val="0"/>
      <w:marBottom w:val="0"/>
      <w:divBdr>
        <w:top w:val="none" w:sz="0" w:space="0" w:color="auto"/>
        <w:left w:val="none" w:sz="0" w:space="0" w:color="auto"/>
        <w:bottom w:val="none" w:sz="0" w:space="0" w:color="auto"/>
        <w:right w:val="none" w:sz="0" w:space="0" w:color="auto"/>
      </w:divBdr>
    </w:div>
    <w:div w:id="673873743">
      <w:bodyDiv w:val="1"/>
      <w:marLeft w:val="0"/>
      <w:marRight w:val="0"/>
      <w:marTop w:val="0"/>
      <w:marBottom w:val="0"/>
      <w:divBdr>
        <w:top w:val="none" w:sz="0" w:space="0" w:color="auto"/>
        <w:left w:val="none" w:sz="0" w:space="0" w:color="auto"/>
        <w:bottom w:val="none" w:sz="0" w:space="0" w:color="auto"/>
        <w:right w:val="none" w:sz="0" w:space="0" w:color="auto"/>
      </w:divBdr>
    </w:div>
    <w:div w:id="674185338">
      <w:bodyDiv w:val="1"/>
      <w:marLeft w:val="0"/>
      <w:marRight w:val="0"/>
      <w:marTop w:val="0"/>
      <w:marBottom w:val="0"/>
      <w:divBdr>
        <w:top w:val="none" w:sz="0" w:space="0" w:color="auto"/>
        <w:left w:val="none" w:sz="0" w:space="0" w:color="auto"/>
        <w:bottom w:val="none" w:sz="0" w:space="0" w:color="auto"/>
        <w:right w:val="none" w:sz="0" w:space="0" w:color="auto"/>
      </w:divBdr>
    </w:div>
    <w:div w:id="674454092">
      <w:bodyDiv w:val="1"/>
      <w:marLeft w:val="0"/>
      <w:marRight w:val="0"/>
      <w:marTop w:val="0"/>
      <w:marBottom w:val="0"/>
      <w:divBdr>
        <w:top w:val="none" w:sz="0" w:space="0" w:color="auto"/>
        <w:left w:val="none" w:sz="0" w:space="0" w:color="auto"/>
        <w:bottom w:val="none" w:sz="0" w:space="0" w:color="auto"/>
        <w:right w:val="none" w:sz="0" w:space="0" w:color="auto"/>
      </w:divBdr>
    </w:div>
    <w:div w:id="675155727">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7195217">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77317204">
      <w:bodyDiv w:val="1"/>
      <w:marLeft w:val="0"/>
      <w:marRight w:val="0"/>
      <w:marTop w:val="0"/>
      <w:marBottom w:val="0"/>
      <w:divBdr>
        <w:top w:val="none" w:sz="0" w:space="0" w:color="auto"/>
        <w:left w:val="none" w:sz="0" w:space="0" w:color="auto"/>
        <w:bottom w:val="none" w:sz="0" w:space="0" w:color="auto"/>
        <w:right w:val="none" w:sz="0" w:space="0" w:color="auto"/>
      </w:divBdr>
    </w:div>
    <w:div w:id="677732142">
      <w:bodyDiv w:val="1"/>
      <w:marLeft w:val="0"/>
      <w:marRight w:val="0"/>
      <w:marTop w:val="0"/>
      <w:marBottom w:val="0"/>
      <w:divBdr>
        <w:top w:val="none" w:sz="0" w:space="0" w:color="auto"/>
        <w:left w:val="none" w:sz="0" w:space="0" w:color="auto"/>
        <w:bottom w:val="none" w:sz="0" w:space="0" w:color="auto"/>
        <w:right w:val="none" w:sz="0" w:space="0" w:color="auto"/>
      </w:divBdr>
    </w:div>
    <w:div w:id="678122333">
      <w:bodyDiv w:val="1"/>
      <w:marLeft w:val="0"/>
      <w:marRight w:val="0"/>
      <w:marTop w:val="0"/>
      <w:marBottom w:val="0"/>
      <w:divBdr>
        <w:top w:val="none" w:sz="0" w:space="0" w:color="auto"/>
        <w:left w:val="none" w:sz="0" w:space="0" w:color="auto"/>
        <w:bottom w:val="none" w:sz="0" w:space="0" w:color="auto"/>
        <w:right w:val="none" w:sz="0" w:space="0" w:color="auto"/>
      </w:divBdr>
    </w:div>
    <w:div w:id="678193092">
      <w:bodyDiv w:val="1"/>
      <w:marLeft w:val="0"/>
      <w:marRight w:val="0"/>
      <w:marTop w:val="0"/>
      <w:marBottom w:val="0"/>
      <w:divBdr>
        <w:top w:val="none" w:sz="0" w:space="0" w:color="auto"/>
        <w:left w:val="none" w:sz="0" w:space="0" w:color="auto"/>
        <w:bottom w:val="none" w:sz="0" w:space="0" w:color="auto"/>
        <w:right w:val="none" w:sz="0" w:space="0" w:color="auto"/>
      </w:divBdr>
    </w:div>
    <w:div w:id="678436203">
      <w:bodyDiv w:val="1"/>
      <w:marLeft w:val="0"/>
      <w:marRight w:val="0"/>
      <w:marTop w:val="0"/>
      <w:marBottom w:val="0"/>
      <w:divBdr>
        <w:top w:val="none" w:sz="0" w:space="0" w:color="auto"/>
        <w:left w:val="none" w:sz="0" w:space="0" w:color="auto"/>
        <w:bottom w:val="none" w:sz="0" w:space="0" w:color="auto"/>
        <w:right w:val="none" w:sz="0" w:space="0" w:color="auto"/>
      </w:divBdr>
    </w:div>
    <w:div w:id="678778987">
      <w:bodyDiv w:val="1"/>
      <w:marLeft w:val="0"/>
      <w:marRight w:val="0"/>
      <w:marTop w:val="0"/>
      <w:marBottom w:val="0"/>
      <w:divBdr>
        <w:top w:val="none" w:sz="0" w:space="0" w:color="auto"/>
        <w:left w:val="none" w:sz="0" w:space="0" w:color="auto"/>
        <w:bottom w:val="none" w:sz="0" w:space="0" w:color="auto"/>
        <w:right w:val="none" w:sz="0" w:space="0" w:color="auto"/>
      </w:divBdr>
    </w:div>
    <w:div w:id="679313053">
      <w:bodyDiv w:val="1"/>
      <w:marLeft w:val="0"/>
      <w:marRight w:val="0"/>
      <w:marTop w:val="0"/>
      <w:marBottom w:val="0"/>
      <w:divBdr>
        <w:top w:val="none" w:sz="0" w:space="0" w:color="auto"/>
        <w:left w:val="none" w:sz="0" w:space="0" w:color="auto"/>
        <w:bottom w:val="none" w:sz="0" w:space="0" w:color="auto"/>
        <w:right w:val="none" w:sz="0" w:space="0" w:color="auto"/>
      </w:divBdr>
    </w:div>
    <w:div w:id="679625852">
      <w:bodyDiv w:val="1"/>
      <w:marLeft w:val="0"/>
      <w:marRight w:val="0"/>
      <w:marTop w:val="0"/>
      <w:marBottom w:val="0"/>
      <w:divBdr>
        <w:top w:val="none" w:sz="0" w:space="0" w:color="auto"/>
        <w:left w:val="none" w:sz="0" w:space="0" w:color="auto"/>
        <w:bottom w:val="none" w:sz="0" w:space="0" w:color="auto"/>
        <w:right w:val="none" w:sz="0" w:space="0" w:color="auto"/>
      </w:divBdr>
    </w:div>
    <w:div w:id="680816405">
      <w:bodyDiv w:val="1"/>
      <w:marLeft w:val="0"/>
      <w:marRight w:val="0"/>
      <w:marTop w:val="0"/>
      <w:marBottom w:val="0"/>
      <w:divBdr>
        <w:top w:val="none" w:sz="0" w:space="0" w:color="auto"/>
        <w:left w:val="none" w:sz="0" w:space="0" w:color="auto"/>
        <w:bottom w:val="none" w:sz="0" w:space="0" w:color="auto"/>
        <w:right w:val="none" w:sz="0" w:space="0" w:color="auto"/>
      </w:divBdr>
    </w:div>
    <w:div w:id="680858749">
      <w:bodyDiv w:val="1"/>
      <w:marLeft w:val="0"/>
      <w:marRight w:val="0"/>
      <w:marTop w:val="0"/>
      <w:marBottom w:val="0"/>
      <w:divBdr>
        <w:top w:val="none" w:sz="0" w:space="0" w:color="auto"/>
        <w:left w:val="none" w:sz="0" w:space="0" w:color="auto"/>
        <w:bottom w:val="none" w:sz="0" w:space="0" w:color="auto"/>
        <w:right w:val="none" w:sz="0" w:space="0" w:color="auto"/>
      </w:divBdr>
    </w:div>
    <w:div w:id="681469434">
      <w:bodyDiv w:val="1"/>
      <w:marLeft w:val="0"/>
      <w:marRight w:val="0"/>
      <w:marTop w:val="0"/>
      <w:marBottom w:val="0"/>
      <w:divBdr>
        <w:top w:val="none" w:sz="0" w:space="0" w:color="auto"/>
        <w:left w:val="none" w:sz="0" w:space="0" w:color="auto"/>
        <w:bottom w:val="none" w:sz="0" w:space="0" w:color="auto"/>
        <w:right w:val="none" w:sz="0" w:space="0" w:color="auto"/>
      </w:divBdr>
    </w:div>
    <w:div w:id="681782048">
      <w:bodyDiv w:val="1"/>
      <w:marLeft w:val="0"/>
      <w:marRight w:val="0"/>
      <w:marTop w:val="0"/>
      <w:marBottom w:val="0"/>
      <w:divBdr>
        <w:top w:val="none" w:sz="0" w:space="0" w:color="auto"/>
        <w:left w:val="none" w:sz="0" w:space="0" w:color="auto"/>
        <w:bottom w:val="none" w:sz="0" w:space="0" w:color="auto"/>
        <w:right w:val="none" w:sz="0" w:space="0" w:color="auto"/>
      </w:divBdr>
    </w:div>
    <w:div w:id="681862913">
      <w:bodyDiv w:val="1"/>
      <w:marLeft w:val="0"/>
      <w:marRight w:val="0"/>
      <w:marTop w:val="0"/>
      <w:marBottom w:val="0"/>
      <w:divBdr>
        <w:top w:val="none" w:sz="0" w:space="0" w:color="auto"/>
        <w:left w:val="none" w:sz="0" w:space="0" w:color="auto"/>
        <w:bottom w:val="none" w:sz="0" w:space="0" w:color="auto"/>
        <w:right w:val="none" w:sz="0" w:space="0" w:color="auto"/>
      </w:divBdr>
    </w:div>
    <w:div w:id="682054107">
      <w:bodyDiv w:val="1"/>
      <w:marLeft w:val="0"/>
      <w:marRight w:val="0"/>
      <w:marTop w:val="0"/>
      <w:marBottom w:val="0"/>
      <w:divBdr>
        <w:top w:val="none" w:sz="0" w:space="0" w:color="auto"/>
        <w:left w:val="none" w:sz="0" w:space="0" w:color="auto"/>
        <w:bottom w:val="none" w:sz="0" w:space="0" w:color="auto"/>
        <w:right w:val="none" w:sz="0" w:space="0" w:color="auto"/>
      </w:divBdr>
    </w:div>
    <w:div w:id="683897231">
      <w:bodyDiv w:val="1"/>
      <w:marLeft w:val="0"/>
      <w:marRight w:val="0"/>
      <w:marTop w:val="0"/>
      <w:marBottom w:val="0"/>
      <w:divBdr>
        <w:top w:val="none" w:sz="0" w:space="0" w:color="auto"/>
        <w:left w:val="none" w:sz="0" w:space="0" w:color="auto"/>
        <w:bottom w:val="none" w:sz="0" w:space="0" w:color="auto"/>
        <w:right w:val="none" w:sz="0" w:space="0" w:color="auto"/>
      </w:divBdr>
    </w:div>
    <w:div w:id="684096794">
      <w:bodyDiv w:val="1"/>
      <w:marLeft w:val="0"/>
      <w:marRight w:val="0"/>
      <w:marTop w:val="0"/>
      <w:marBottom w:val="0"/>
      <w:divBdr>
        <w:top w:val="none" w:sz="0" w:space="0" w:color="auto"/>
        <w:left w:val="none" w:sz="0" w:space="0" w:color="auto"/>
        <w:bottom w:val="none" w:sz="0" w:space="0" w:color="auto"/>
        <w:right w:val="none" w:sz="0" w:space="0" w:color="auto"/>
      </w:divBdr>
    </w:div>
    <w:div w:id="684402825">
      <w:bodyDiv w:val="1"/>
      <w:marLeft w:val="0"/>
      <w:marRight w:val="0"/>
      <w:marTop w:val="0"/>
      <w:marBottom w:val="0"/>
      <w:divBdr>
        <w:top w:val="none" w:sz="0" w:space="0" w:color="auto"/>
        <w:left w:val="none" w:sz="0" w:space="0" w:color="auto"/>
        <w:bottom w:val="none" w:sz="0" w:space="0" w:color="auto"/>
        <w:right w:val="none" w:sz="0" w:space="0" w:color="auto"/>
      </w:divBdr>
    </w:div>
    <w:div w:id="684983482">
      <w:bodyDiv w:val="1"/>
      <w:marLeft w:val="0"/>
      <w:marRight w:val="0"/>
      <w:marTop w:val="0"/>
      <w:marBottom w:val="0"/>
      <w:divBdr>
        <w:top w:val="none" w:sz="0" w:space="0" w:color="auto"/>
        <w:left w:val="none" w:sz="0" w:space="0" w:color="auto"/>
        <w:bottom w:val="none" w:sz="0" w:space="0" w:color="auto"/>
        <w:right w:val="none" w:sz="0" w:space="0" w:color="auto"/>
      </w:divBdr>
    </w:div>
    <w:div w:id="685182062">
      <w:bodyDiv w:val="1"/>
      <w:marLeft w:val="0"/>
      <w:marRight w:val="0"/>
      <w:marTop w:val="0"/>
      <w:marBottom w:val="0"/>
      <w:divBdr>
        <w:top w:val="none" w:sz="0" w:space="0" w:color="auto"/>
        <w:left w:val="none" w:sz="0" w:space="0" w:color="auto"/>
        <w:bottom w:val="none" w:sz="0" w:space="0" w:color="auto"/>
        <w:right w:val="none" w:sz="0" w:space="0" w:color="auto"/>
      </w:divBdr>
    </w:div>
    <w:div w:id="685254180">
      <w:bodyDiv w:val="1"/>
      <w:marLeft w:val="0"/>
      <w:marRight w:val="0"/>
      <w:marTop w:val="0"/>
      <w:marBottom w:val="0"/>
      <w:divBdr>
        <w:top w:val="none" w:sz="0" w:space="0" w:color="auto"/>
        <w:left w:val="none" w:sz="0" w:space="0" w:color="auto"/>
        <w:bottom w:val="none" w:sz="0" w:space="0" w:color="auto"/>
        <w:right w:val="none" w:sz="0" w:space="0" w:color="auto"/>
      </w:divBdr>
    </w:div>
    <w:div w:id="685330133">
      <w:bodyDiv w:val="1"/>
      <w:marLeft w:val="0"/>
      <w:marRight w:val="0"/>
      <w:marTop w:val="0"/>
      <w:marBottom w:val="0"/>
      <w:divBdr>
        <w:top w:val="none" w:sz="0" w:space="0" w:color="auto"/>
        <w:left w:val="none" w:sz="0" w:space="0" w:color="auto"/>
        <w:bottom w:val="none" w:sz="0" w:space="0" w:color="auto"/>
        <w:right w:val="none" w:sz="0" w:space="0" w:color="auto"/>
      </w:divBdr>
    </w:div>
    <w:div w:id="685640369">
      <w:bodyDiv w:val="1"/>
      <w:marLeft w:val="0"/>
      <w:marRight w:val="0"/>
      <w:marTop w:val="0"/>
      <w:marBottom w:val="0"/>
      <w:divBdr>
        <w:top w:val="none" w:sz="0" w:space="0" w:color="auto"/>
        <w:left w:val="none" w:sz="0" w:space="0" w:color="auto"/>
        <w:bottom w:val="none" w:sz="0" w:space="0" w:color="auto"/>
        <w:right w:val="none" w:sz="0" w:space="0" w:color="auto"/>
      </w:divBdr>
    </w:div>
    <w:div w:id="686250004">
      <w:bodyDiv w:val="1"/>
      <w:marLeft w:val="0"/>
      <w:marRight w:val="0"/>
      <w:marTop w:val="0"/>
      <w:marBottom w:val="0"/>
      <w:divBdr>
        <w:top w:val="none" w:sz="0" w:space="0" w:color="auto"/>
        <w:left w:val="none" w:sz="0" w:space="0" w:color="auto"/>
        <w:bottom w:val="none" w:sz="0" w:space="0" w:color="auto"/>
        <w:right w:val="none" w:sz="0" w:space="0" w:color="auto"/>
      </w:divBdr>
    </w:div>
    <w:div w:id="686443393">
      <w:bodyDiv w:val="1"/>
      <w:marLeft w:val="0"/>
      <w:marRight w:val="0"/>
      <w:marTop w:val="0"/>
      <w:marBottom w:val="0"/>
      <w:divBdr>
        <w:top w:val="none" w:sz="0" w:space="0" w:color="auto"/>
        <w:left w:val="none" w:sz="0" w:space="0" w:color="auto"/>
        <w:bottom w:val="none" w:sz="0" w:space="0" w:color="auto"/>
        <w:right w:val="none" w:sz="0" w:space="0" w:color="auto"/>
      </w:divBdr>
    </w:div>
    <w:div w:id="686492051">
      <w:bodyDiv w:val="1"/>
      <w:marLeft w:val="0"/>
      <w:marRight w:val="0"/>
      <w:marTop w:val="0"/>
      <w:marBottom w:val="0"/>
      <w:divBdr>
        <w:top w:val="none" w:sz="0" w:space="0" w:color="auto"/>
        <w:left w:val="none" w:sz="0" w:space="0" w:color="auto"/>
        <w:bottom w:val="none" w:sz="0" w:space="0" w:color="auto"/>
        <w:right w:val="none" w:sz="0" w:space="0" w:color="auto"/>
      </w:divBdr>
    </w:div>
    <w:div w:id="686712598">
      <w:bodyDiv w:val="1"/>
      <w:marLeft w:val="0"/>
      <w:marRight w:val="0"/>
      <w:marTop w:val="0"/>
      <w:marBottom w:val="0"/>
      <w:divBdr>
        <w:top w:val="none" w:sz="0" w:space="0" w:color="auto"/>
        <w:left w:val="none" w:sz="0" w:space="0" w:color="auto"/>
        <w:bottom w:val="none" w:sz="0" w:space="0" w:color="auto"/>
        <w:right w:val="none" w:sz="0" w:space="0" w:color="auto"/>
      </w:divBdr>
    </w:div>
    <w:div w:id="686833712">
      <w:bodyDiv w:val="1"/>
      <w:marLeft w:val="0"/>
      <w:marRight w:val="0"/>
      <w:marTop w:val="0"/>
      <w:marBottom w:val="0"/>
      <w:divBdr>
        <w:top w:val="none" w:sz="0" w:space="0" w:color="auto"/>
        <w:left w:val="none" w:sz="0" w:space="0" w:color="auto"/>
        <w:bottom w:val="none" w:sz="0" w:space="0" w:color="auto"/>
        <w:right w:val="none" w:sz="0" w:space="0" w:color="auto"/>
      </w:divBdr>
    </w:div>
    <w:div w:id="687558345">
      <w:bodyDiv w:val="1"/>
      <w:marLeft w:val="0"/>
      <w:marRight w:val="0"/>
      <w:marTop w:val="0"/>
      <w:marBottom w:val="0"/>
      <w:divBdr>
        <w:top w:val="none" w:sz="0" w:space="0" w:color="auto"/>
        <w:left w:val="none" w:sz="0" w:space="0" w:color="auto"/>
        <w:bottom w:val="none" w:sz="0" w:space="0" w:color="auto"/>
        <w:right w:val="none" w:sz="0" w:space="0" w:color="auto"/>
      </w:divBdr>
    </w:div>
    <w:div w:id="687605488">
      <w:bodyDiv w:val="1"/>
      <w:marLeft w:val="0"/>
      <w:marRight w:val="0"/>
      <w:marTop w:val="0"/>
      <w:marBottom w:val="0"/>
      <w:divBdr>
        <w:top w:val="none" w:sz="0" w:space="0" w:color="auto"/>
        <w:left w:val="none" w:sz="0" w:space="0" w:color="auto"/>
        <w:bottom w:val="none" w:sz="0" w:space="0" w:color="auto"/>
        <w:right w:val="none" w:sz="0" w:space="0" w:color="auto"/>
      </w:divBdr>
    </w:div>
    <w:div w:id="688720634">
      <w:bodyDiv w:val="1"/>
      <w:marLeft w:val="0"/>
      <w:marRight w:val="0"/>
      <w:marTop w:val="0"/>
      <w:marBottom w:val="0"/>
      <w:divBdr>
        <w:top w:val="none" w:sz="0" w:space="0" w:color="auto"/>
        <w:left w:val="none" w:sz="0" w:space="0" w:color="auto"/>
        <w:bottom w:val="none" w:sz="0" w:space="0" w:color="auto"/>
        <w:right w:val="none" w:sz="0" w:space="0" w:color="auto"/>
      </w:divBdr>
    </w:div>
    <w:div w:id="689918424">
      <w:bodyDiv w:val="1"/>
      <w:marLeft w:val="0"/>
      <w:marRight w:val="0"/>
      <w:marTop w:val="0"/>
      <w:marBottom w:val="0"/>
      <w:divBdr>
        <w:top w:val="none" w:sz="0" w:space="0" w:color="auto"/>
        <w:left w:val="none" w:sz="0" w:space="0" w:color="auto"/>
        <w:bottom w:val="none" w:sz="0" w:space="0" w:color="auto"/>
        <w:right w:val="none" w:sz="0" w:space="0" w:color="auto"/>
      </w:divBdr>
    </w:div>
    <w:div w:id="689988620">
      <w:bodyDiv w:val="1"/>
      <w:marLeft w:val="0"/>
      <w:marRight w:val="0"/>
      <w:marTop w:val="0"/>
      <w:marBottom w:val="0"/>
      <w:divBdr>
        <w:top w:val="none" w:sz="0" w:space="0" w:color="auto"/>
        <w:left w:val="none" w:sz="0" w:space="0" w:color="auto"/>
        <w:bottom w:val="none" w:sz="0" w:space="0" w:color="auto"/>
        <w:right w:val="none" w:sz="0" w:space="0" w:color="auto"/>
      </w:divBdr>
    </w:div>
    <w:div w:id="690030354">
      <w:bodyDiv w:val="1"/>
      <w:marLeft w:val="0"/>
      <w:marRight w:val="0"/>
      <w:marTop w:val="0"/>
      <w:marBottom w:val="0"/>
      <w:divBdr>
        <w:top w:val="none" w:sz="0" w:space="0" w:color="auto"/>
        <w:left w:val="none" w:sz="0" w:space="0" w:color="auto"/>
        <w:bottom w:val="none" w:sz="0" w:space="0" w:color="auto"/>
        <w:right w:val="none" w:sz="0" w:space="0" w:color="auto"/>
      </w:divBdr>
    </w:div>
    <w:div w:id="690105035">
      <w:bodyDiv w:val="1"/>
      <w:marLeft w:val="0"/>
      <w:marRight w:val="0"/>
      <w:marTop w:val="0"/>
      <w:marBottom w:val="0"/>
      <w:divBdr>
        <w:top w:val="none" w:sz="0" w:space="0" w:color="auto"/>
        <w:left w:val="none" w:sz="0" w:space="0" w:color="auto"/>
        <w:bottom w:val="none" w:sz="0" w:space="0" w:color="auto"/>
        <w:right w:val="none" w:sz="0" w:space="0" w:color="auto"/>
      </w:divBdr>
    </w:div>
    <w:div w:id="690645747">
      <w:bodyDiv w:val="1"/>
      <w:marLeft w:val="0"/>
      <w:marRight w:val="0"/>
      <w:marTop w:val="0"/>
      <w:marBottom w:val="0"/>
      <w:divBdr>
        <w:top w:val="none" w:sz="0" w:space="0" w:color="auto"/>
        <w:left w:val="none" w:sz="0" w:space="0" w:color="auto"/>
        <w:bottom w:val="none" w:sz="0" w:space="0" w:color="auto"/>
        <w:right w:val="none" w:sz="0" w:space="0" w:color="auto"/>
      </w:divBdr>
    </w:div>
    <w:div w:id="690767408">
      <w:bodyDiv w:val="1"/>
      <w:marLeft w:val="0"/>
      <w:marRight w:val="0"/>
      <w:marTop w:val="0"/>
      <w:marBottom w:val="0"/>
      <w:divBdr>
        <w:top w:val="none" w:sz="0" w:space="0" w:color="auto"/>
        <w:left w:val="none" w:sz="0" w:space="0" w:color="auto"/>
        <w:bottom w:val="none" w:sz="0" w:space="0" w:color="auto"/>
        <w:right w:val="none" w:sz="0" w:space="0" w:color="auto"/>
      </w:divBdr>
    </w:div>
    <w:div w:id="691303858">
      <w:bodyDiv w:val="1"/>
      <w:marLeft w:val="0"/>
      <w:marRight w:val="0"/>
      <w:marTop w:val="0"/>
      <w:marBottom w:val="0"/>
      <w:divBdr>
        <w:top w:val="none" w:sz="0" w:space="0" w:color="auto"/>
        <w:left w:val="none" w:sz="0" w:space="0" w:color="auto"/>
        <w:bottom w:val="none" w:sz="0" w:space="0" w:color="auto"/>
        <w:right w:val="none" w:sz="0" w:space="0" w:color="auto"/>
      </w:divBdr>
    </w:div>
    <w:div w:id="691536197">
      <w:bodyDiv w:val="1"/>
      <w:marLeft w:val="0"/>
      <w:marRight w:val="0"/>
      <w:marTop w:val="0"/>
      <w:marBottom w:val="0"/>
      <w:divBdr>
        <w:top w:val="none" w:sz="0" w:space="0" w:color="auto"/>
        <w:left w:val="none" w:sz="0" w:space="0" w:color="auto"/>
        <w:bottom w:val="none" w:sz="0" w:space="0" w:color="auto"/>
        <w:right w:val="none" w:sz="0" w:space="0" w:color="auto"/>
      </w:divBdr>
    </w:div>
    <w:div w:id="692221585">
      <w:bodyDiv w:val="1"/>
      <w:marLeft w:val="0"/>
      <w:marRight w:val="0"/>
      <w:marTop w:val="0"/>
      <w:marBottom w:val="0"/>
      <w:divBdr>
        <w:top w:val="none" w:sz="0" w:space="0" w:color="auto"/>
        <w:left w:val="none" w:sz="0" w:space="0" w:color="auto"/>
        <w:bottom w:val="none" w:sz="0" w:space="0" w:color="auto"/>
        <w:right w:val="none" w:sz="0" w:space="0" w:color="auto"/>
      </w:divBdr>
    </w:div>
    <w:div w:id="693729384">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4618072">
      <w:bodyDiv w:val="1"/>
      <w:marLeft w:val="0"/>
      <w:marRight w:val="0"/>
      <w:marTop w:val="0"/>
      <w:marBottom w:val="0"/>
      <w:divBdr>
        <w:top w:val="none" w:sz="0" w:space="0" w:color="auto"/>
        <w:left w:val="none" w:sz="0" w:space="0" w:color="auto"/>
        <w:bottom w:val="none" w:sz="0" w:space="0" w:color="auto"/>
        <w:right w:val="none" w:sz="0" w:space="0" w:color="auto"/>
      </w:divBdr>
    </w:div>
    <w:div w:id="695161503">
      <w:bodyDiv w:val="1"/>
      <w:marLeft w:val="0"/>
      <w:marRight w:val="0"/>
      <w:marTop w:val="0"/>
      <w:marBottom w:val="0"/>
      <w:divBdr>
        <w:top w:val="none" w:sz="0" w:space="0" w:color="auto"/>
        <w:left w:val="none" w:sz="0" w:space="0" w:color="auto"/>
        <w:bottom w:val="none" w:sz="0" w:space="0" w:color="auto"/>
        <w:right w:val="none" w:sz="0" w:space="0" w:color="auto"/>
      </w:divBdr>
    </w:div>
    <w:div w:id="695347623">
      <w:bodyDiv w:val="1"/>
      <w:marLeft w:val="0"/>
      <w:marRight w:val="0"/>
      <w:marTop w:val="0"/>
      <w:marBottom w:val="0"/>
      <w:divBdr>
        <w:top w:val="none" w:sz="0" w:space="0" w:color="auto"/>
        <w:left w:val="none" w:sz="0" w:space="0" w:color="auto"/>
        <w:bottom w:val="none" w:sz="0" w:space="0" w:color="auto"/>
        <w:right w:val="none" w:sz="0" w:space="0" w:color="auto"/>
      </w:divBdr>
    </w:div>
    <w:div w:id="695696752">
      <w:bodyDiv w:val="1"/>
      <w:marLeft w:val="0"/>
      <w:marRight w:val="0"/>
      <w:marTop w:val="0"/>
      <w:marBottom w:val="0"/>
      <w:divBdr>
        <w:top w:val="none" w:sz="0" w:space="0" w:color="auto"/>
        <w:left w:val="none" w:sz="0" w:space="0" w:color="auto"/>
        <w:bottom w:val="none" w:sz="0" w:space="0" w:color="auto"/>
        <w:right w:val="none" w:sz="0" w:space="0" w:color="auto"/>
      </w:divBdr>
    </w:div>
    <w:div w:id="696586896">
      <w:bodyDiv w:val="1"/>
      <w:marLeft w:val="0"/>
      <w:marRight w:val="0"/>
      <w:marTop w:val="0"/>
      <w:marBottom w:val="0"/>
      <w:divBdr>
        <w:top w:val="none" w:sz="0" w:space="0" w:color="auto"/>
        <w:left w:val="none" w:sz="0" w:space="0" w:color="auto"/>
        <w:bottom w:val="none" w:sz="0" w:space="0" w:color="auto"/>
        <w:right w:val="none" w:sz="0" w:space="0" w:color="auto"/>
      </w:divBdr>
    </w:div>
    <w:div w:id="697004575">
      <w:bodyDiv w:val="1"/>
      <w:marLeft w:val="0"/>
      <w:marRight w:val="0"/>
      <w:marTop w:val="0"/>
      <w:marBottom w:val="0"/>
      <w:divBdr>
        <w:top w:val="none" w:sz="0" w:space="0" w:color="auto"/>
        <w:left w:val="none" w:sz="0" w:space="0" w:color="auto"/>
        <w:bottom w:val="none" w:sz="0" w:space="0" w:color="auto"/>
        <w:right w:val="none" w:sz="0" w:space="0" w:color="auto"/>
      </w:divBdr>
    </w:div>
    <w:div w:id="697241355">
      <w:bodyDiv w:val="1"/>
      <w:marLeft w:val="0"/>
      <w:marRight w:val="0"/>
      <w:marTop w:val="0"/>
      <w:marBottom w:val="0"/>
      <w:divBdr>
        <w:top w:val="none" w:sz="0" w:space="0" w:color="auto"/>
        <w:left w:val="none" w:sz="0" w:space="0" w:color="auto"/>
        <w:bottom w:val="none" w:sz="0" w:space="0" w:color="auto"/>
        <w:right w:val="none" w:sz="0" w:space="0" w:color="auto"/>
      </w:divBdr>
    </w:div>
    <w:div w:id="697465218">
      <w:bodyDiv w:val="1"/>
      <w:marLeft w:val="0"/>
      <w:marRight w:val="0"/>
      <w:marTop w:val="0"/>
      <w:marBottom w:val="0"/>
      <w:divBdr>
        <w:top w:val="none" w:sz="0" w:space="0" w:color="auto"/>
        <w:left w:val="none" w:sz="0" w:space="0" w:color="auto"/>
        <w:bottom w:val="none" w:sz="0" w:space="0" w:color="auto"/>
        <w:right w:val="none" w:sz="0" w:space="0" w:color="auto"/>
      </w:divBdr>
    </w:div>
    <w:div w:id="697699196">
      <w:bodyDiv w:val="1"/>
      <w:marLeft w:val="0"/>
      <w:marRight w:val="0"/>
      <w:marTop w:val="0"/>
      <w:marBottom w:val="0"/>
      <w:divBdr>
        <w:top w:val="none" w:sz="0" w:space="0" w:color="auto"/>
        <w:left w:val="none" w:sz="0" w:space="0" w:color="auto"/>
        <w:bottom w:val="none" w:sz="0" w:space="0" w:color="auto"/>
        <w:right w:val="none" w:sz="0" w:space="0" w:color="auto"/>
      </w:divBdr>
    </w:div>
    <w:div w:id="697896406">
      <w:bodyDiv w:val="1"/>
      <w:marLeft w:val="0"/>
      <w:marRight w:val="0"/>
      <w:marTop w:val="0"/>
      <w:marBottom w:val="0"/>
      <w:divBdr>
        <w:top w:val="none" w:sz="0" w:space="0" w:color="auto"/>
        <w:left w:val="none" w:sz="0" w:space="0" w:color="auto"/>
        <w:bottom w:val="none" w:sz="0" w:space="0" w:color="auto"/>
        <w:right w:val="none" w:sz="0" w:space="0" w:color="auto"/>
      </w:divBdr>
    </w:div>
    <w:div w:id="697925402">
      <w:bodyDiv w:val="1"/>
      <w:marLeft w:val="0"/>
      <w:marRight w:val="0"/>
      <w:marTop w:val="0"/>
      <w:marBottom w:val="0"/>
      <w:divBdr>
        <w:top w:val="none" w:sz="0" w:space="0" w:color="auto"/>
        <w:left w:val="none" w:sz="0" w:space="0" w:color="auto"/>
        <w:bottom w:val="none" w:sz="0" w:space="0" w:color="auto"/>
        <w:right w:val="none" w:sz="0" w:space="0" w:color="auto"/>
      </w:divBdr>
    </w:div>
    <w:div w:id="698167833">
      <w:bodyDiv w:val="1"/>
      <w:marLeft w:val="0"/>
      <w:marRight w:val="0"/>
      <w:marTop w:val="0"/>
      <w:marBottom w:val="0"/>
      <w:divBdr>
        <w:top w:val="none" w:sz="0" w:space="0" w:color="auto"/>
        <w:left w:val="none" w:sz="0" w:space="0" w:color="auto"/>
        <w:bottom w:val="none" w:sz="0" w:space="0" w:color="auto"/>
        <w:right w:val="none" w:sz="0" w:space="0" w:color="auto"/>
      </w:divBdr>
    </w:div>
    <w:div w:id="698550264">
      <w:bodyDiv w:val="1"/>
      <w:marLeft w:val="0"/>
      <w:marRight w:val="0"/>
      <w:marTop w:val="0"/>
      <w:marBottom w:val="0"/>
      <w:divBdr>
        <w:top w:val="none" w:sz="0" w:space="0" w:color="auto"/>
        <w:left w:val="none" w:sz="0" w:space="0" w:color="auto"/>
        <w:bottom w:val="none" w:sz="0" w:space="0" w:color="auto"/>
        <w:right w:val="none" w:sz="0" w:space="0" w:color="auto"/>
      </w:divBdr>
    </w:div>
    <w:div w:id="698697416">
      <w:bodyDiv w:val="1"/>
      <w:marLeft w:val="0"/>
      <w:marRight w:val="0"/>
      <w:marTop w:val="0"/>
      <w:marBottom w:val="0"/>
      <w:divBdr>
        <w:top w:val="none" w:sz="0" w:space="0" w:color="auto"/>
        <w:left w:val="none" w:sz="0" w:space="0" w:color="auto"/>
        <w:bottom w:val="none" w:sz="0" w:space="0" w:color="auto"/>
        <w:right w:val="none" w:sz="0" w:space="0" w:color="auto"/>
      </w:divBdr>
    </w:div>
    <w:div w:id="699278522">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1442070">
      <w:bodyDiv w:val="1"/>
      <w:marLeft w:val="0"/>
      <w:marRight w:val="0"/>
      <w:marTop w:val="0"/>
      <w:marBottom w:val="0"/>
      <w:divBdr>
        <w:top w:val="none" w:sz="0" w:space="0" w:color="auto"/>
        <w:left w:val="none" w:sz="0" w:space="0" w:color="auto"/>
        <w:bottom w:val="none" w:sz="0" w:space="0" w:color="auto"/>
        <w:right w:val="none" w:sz="0" w:space="0" w:color="auto"/>
      </w:divBdr>
    </w:div>
    <w:div w:id="701832208">
      <w:bodyDiv w:val="1"/>
      <w:marLeft w:val="0"/>
      <w:marRight w:val="0"/>
      <w:marTop w:val="0"/>
      <w:marBottom w:val="0"/>
      <w:divBdr>
        <w:top w:val="none" w:sz="0" w:space="0" w:color="auto"/>
        <w:left w:val="none" w:sz="0" w:space="0" w:color="auto"/>
        <w:bottom w:val="none" w:sz="0" w:space="0" w:color="auto"/>
        <w:right w:val="none" w:sz="0" w:space="0" w:color="auto"/>
      </w:divBdr>
    </w:div>
    <w:div w:id="702554964">
      <w:bodyDiv w:val="1"/>
      <w:marLeft w:val="0"/>
      <w:marRight w:val="0"/>
      <w:marTop w:val="0"/>
      <w:marBottom w:val="0"/>
      <w:divBdr>
        <w:top w:val="none" w:sz="0" w:space="0" w:color="auto"/>
        <w:left w:val="none" w:sz="0" w:space="0" w:color="auto"/>
        <w:bottom w:val="none" w:sz="0" w:space="0" w:color="auto"/>
        <w:right w:val="none" w:sz="0" w:space="0" w:color="auto"/>
      </w:divBdr>
    </w:div>
    <w:div w:id="702748039">
      <w:bodyDiv w:val="1"/>
      <w:marLeft w:val="0"/>
      <w:marRight w:val="0"/>
      <w:marTop w:val="0"/>
      <w:marBottom w:val="0"/>
      <w:divBdr>
        <w:top w:val="none" w:sz="0" w:space="0" w:color="auto"/>
        <w:left w:val="none" w:sz="0" w:space="0" w:color="auto"/>
        <w:bottom w:val="none" w:sz="0" w:space="0" w:color="auto"/>
        <w:right w:val="none" w:sz="0" w:space="0" w:color="auto"/>
      </w:divBdr>
    </w:div>
    <w:div w:id="702752743">
      <w:bodyDiv w:val="1"/>
      <w:marLeft w:val="0"/>
      <w:marRight w:val="0"/>
      <w:marTop w:val="0"/>
      <w:marBottom w:val="0"/>
      <w:divBdr>
        <w:top w:val="none" w:sz="0" w:space="0" w:color="auto"/>
        <w:left w:val="none" w:sz="0" w:space="0" w:color="auto"/>
        <w:bottom w:val="none" w:sz="0" w:space="0" w:color="auto"/>
        <w:right w:val="none" w:sz="0" w:space="0" w:color="auto"/>
      </w:divBdr>
    </w:div>
    <w:div w:id="703945995">
      <w:bodyDiv w:val="1"/>
      <w:marLeft w:val="0"/>
      <w:marRight w:val="0"/>
      <w:marTop w:val="0"/>
      <w:marBottom w:val="0"/>
      <w:divBdr>
        <w:top w:val="none" w:sz="0" w:space="0" w:color="auto"/>
        <w:left w:val="none" w:sz="0" w:space="0" w:color="auto"/>
        <w:bottom w:val="none" w:sz="0" w:space="0" w:color="auto"/>
        <w:right w:val="none" w:sz="0" w:space="0" w:color="auto"/>
      </w:divBdr>
    </w:div>
    <w:div w:id="706375338">
      <w:bodyDiv w:val="1"/>
      <w:marLeft w:val="0"/>
      <w:marRight w:val="0"/>
      <w:marTop w:val="0"/>
      <w:marBottom w:val="0"/>
      <w:divBdr>
        <w:top w:val="none" w:sz="0" w:space="0" w:color="auto"/>
        <w:left w:val="none" w:sz="0" w:space="0" w:color="auto"/>
        <w:bottom w:val="none" w:sz="0" w:space="0" w:color="auto"/>
        <w:right w:val="none" w:sz="0" w:space="0" w:color="auto"/>
      </w:divBdr>
    </w:div>
    <w:div w:id="707149467">
      <w:bodyDiv w:val="1"/>
      <w:marLeft w:val="0"/>
      <w:marRight w:val="0"/>
      <w:marTop w:val="0"/>
      <w:marBottom w:val="0"/>
      <w:divBdr>
        <w:top w:val="none" w:sz="0" w:space="0" w:color="auto"/>
        <w:left w:val="none" w:sz="0" w:space="0" w:color="auto"/>
        <w:bottom w:val="none" w:sz="0" w:space="0" w:color="auto"/>
        <w:right w:val="none" w:sz="0" w:space="0" w:color="auto"/>
      </w:divBdr>
    </w:div>
    <w:div w:id="707803808">
      <w:bodyDiv w:val="1"/>
      <w:marLeft w:val="0"/>
      <w:marRight w:val="0"/>
      <w:marTop w:val="0"/>
      <w:marBottom w:val="0"/>
      <w:divBdr>
        <w:top w:val="none" w:sz="0" w:space="0" w:color="auto"/>
        <w:left w:val="none" w:sz="0" w:space="0" w:color="auto"/>
        <w:bottom w:val="none" w:sz="0" w:space="0" w:color="auto"/>
        <w:right w:val="none" w:sz="0" w:space="0" w:color="auto"/>
      </w:divBdr>
    </w:div>
    <w:div w:id="707874761">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08263453">
      <w:bodyDiv w:val="1"/>
      <w:marLeft w:val="0"/>
      <w:marRight w:val="0"/>
      <w:marTop w:val="0"/>
      <w:marBottom w:val="0"/>
      <w:divBdr>
        <w:top w:val="none" w:sz="0" w:space="0" w:color="auto"/>
        <w:left w:val="none" w:sz="0" w:space="0" w:color="auto"/>
        <w:bottom w:val="none" w:sz="0" w:space="0" w:color="auto"/>
        <w:right w:val="none" w:sz="0" w:space="0" w:color="auto"/>
      </w:divBdr>
    </w:div>
    <w:div w:id="708460718">
      <w:bodyDiv w:val="1"/>
      <w:marLeft w:val="0"/>
      <w:marRight w:val="0"/>
      <w:marTop w:val="0"/>
      <w:marBottom w:val="0"/>
      <w:divBdr>
        <w:top w:val="none" w:sz="0" w:space="0" w:color="auto"/>
        <w:left w:val="none" w:sz="0" w:space="0" w:color="auto"/>
        <w:bottom w:val="none" w:sz="0" w:space="0" w:color="auto"/>
        <w:right w:val="none" w:sz="0" w:space="0" w:color="auto"/>
      </w:divBdr>
    </w:div>
    <w:div w:id="709380686">
      <w:bodyDiv w:val="1"/>
      <w:marLeft w:val="0"/>
      <w:marRight w:val="0"/>
      <w:marTop w:val="0"/>
      <w:marBottom w:val="0"/>
      <w:divBdr>
        <w:top w:val="none" w:sz="0" w:space="0" w:color="auto"/>
        <w:left w:val="none" w:sz="0" w:space="0" w:color="auto"/>
        <w:bottom w:val="none" w:sz="0" w:space="0" w:color="auto"/>
        <w:right w:val="none" w:sz="0" w:space="0" w:color="auto"/>
      </w:divBdr>
    </w:div>
    <w:div w:id="709644794">
      <w:bodyDiv w:val="1"/>
      <w:marLeft w:val="0"/>
      <w:marRight w:val="0"/>
      <w:marTop w:val="0"/>
      <w:marBottom w:val="0"/>
      <w:divBdr>
        <w:top w:val="none" w:sz="0" w:space="0" w:color="auto"/>
        <w:left w:val="none" w:sz="0" w:space="0" w:color="auto"/>
        <w:bottom w:val="none" w:sz="0" w:space="0" w:color="auto"/>
        <w:right w:val="none" w:sz="0" w:space="0" w:color="auto"/>
      </w:divBdr>
    </w:div>
    <w:div w:id="709721614">
      <w:bodyDiv w:val="1"/>
      <w:marLeft w:val="0"/>
      <w:marRight w:val="0"/>
      <w:marTop w:val="0"/>
      <w:marBottom w:val="0"/>
      <w:divBdr>
        <w:top w:val="none" w:sz="0" w:space="0" w:color="auto"/>
        <w:left w:val="none" w:sz="0" w:space="0" w:color="auto"/>
        <w:bottom w:val="none" w:sz="0" w:space="0" w:color="auto"/>
        <w:right w:val="none" w:sz="0" w:space="0" w:color="auto"/>
      </w:divBdr>
    </w:div>
    <w:div w:id="709917472">
      <w:bodyDiv w:val="1"/>
      <w:marLeft w:val="0"/>
      <w:marRight w:val="0"/>
      <w:marTop w:val="0"/>
      <w:marBottom w:val="0"/>
      <w:divBdr>
        <w:top w:val="none" w:sz="0" w:space="0" w:color="auto"/>
        <w:left w:val="none" w:sz="0" w:space="0" w:color="auto"/>
        <w:bottom w:val="none" w:sz="0" w:space="0" w:color="auto"/>
        <w:right w:val="none" w:sz="0" w:space="0" w:color="auto"/>
      </w:divBdr>
    </w:div>
    <w:div w:id="710030511">
      <w:bodyDiv w:val="1"/>
      <w:marLeft w:val="0"/>
      <w:marRight w:val="0"/>
      <w:marTop w:val="0"/>
      <w:marBottom w:val="0"/>
      <w:divBdr>
        <w:top w:val="none" w:sz="0" w:space="0" w:color="auto"/>
        <w:left w:val="none" w:sz="0" w:space="0" w:color="auto"/>
        <w:bottom w:val="none" w:sz="0" w:space="0" w:color="auto"/>
        <w:right w:val="none" w:sz="0" w:space="0" w:color="auto"/>
      </w:divBdr>
    </w:div>
    <w:div w:id="710032775">
      <w:bodyDiv w:val="1"/>
      <w:marLeft w:val="0"/>
      <w:marRight w:val="0"/>
      <w:marTop w:val="0"/>
      <w:marBottom w:val="0"/>
      <w:divBdr>
        <w:top w:val="none" w:sz="0" w:space="0" w:color="auto"/>
        <w:left w:val="none" w:sz="0" w:space="0" w:color="auto"/>
        <w:bottom w:val="none" w:sz="0" w:space="0" w:color="auto"/>
        <w:right w:val="none" w:sz="0" w:space="0" w:color="auto"/>
      </w:divBdr>
    </w:div>
    <w:div w:id="710807743">
      <w:bodyDiv w:val="1"/>
      <w:marLeft w:val="0"/>
      <w:marRight w:val="0"/>
      <w:marTop w:val="0"/>
      <w:marBottom w:val="0"/>
      <w:divBdr>
        <w:top w:val="none" w:sz="0" w:space="0" w:color="auto"/>
        <w:left w:val="none" w:sz="0" w:space="0" w:color="auto"/>
        <w:bottom w:val="none" w:sz="0" w:space="0" w:color="auto"/>
        <w:right w:val="none" w:sz="0" w:space="0" w:color="auto"/>
      </w:divBdr>
    </w:div>
    <w:div w:id="710810131">
      <w:bodyDiv w:val="1"/>
      <w:marLeft w:val="0"/>
      <w:marRight w:val="0"/>
      <w:marTop w:val="0"/>
      <w:marBottom w:val="0"/>
      <w:divBdr>
        <w:top w:val="none" w:sz="0" w:space="0" w:color="auto"/>
        <w:left w:val="none" w:sz="0" w:space="0" w:color="auto"/>
        <w:bottom w:val="none" w:sz="0" w:space="0" w:color="auto"/>
        <w:right w:val="none" w:sz="0" w:space="0" w:color="auto"/>
      </w:divBdr>
    </w:div>
    <w:div w:id="710957890">
      <w:bodyDiv w:val="1"/>
      <w:marLeft w:val="0"/>
      <w:marRight w:val="0"/>
      <w:marTop w:val="0"/>
      <w:marBottom w:val="0"/>
      <w:divBdr>
        <w:top w:val="none" w:sz="0" w:space="0" w:color="auto"/>
        <w:left w:val="none" w:sz="0" w:space="0" w:color="auto"/>
        <w:bottom w:val="none" w:sz="0" w:space="0" w:color="auto"/>
        <w:right w:val="none" w:sz="0" w:space="0" w:color="auto"/>
      </w:divBdr>
    </w:div>
    <w:div w:id="710962639">
      <w:bodyDiv w:val="1"/>
      <w:marLeft w:val="0"/>
      <w:marRight w:val="0"/>
      <w:marTop w:val="0"/>
      <w:marBottom w:val="0"/>
      <w:divBdr>
        <w:top w:val="none" w:sz="0" w:space="0" w:color="auto"/>
        <w:left w:val="none" w:sz="0" w:space="0" w:color="auto"/>
        <w:bottom w:val="none" w:sz="0" w:space="0" w:color="auto"/>
        <w:right w:val="none" w:sz="0" w:space="0" w:color="auto"/>
      </w:divBdr>
    </w:div>
    <w:div w:id="711421212">
      <w:bodyDiv w:val="1"/>
      <w:marLeft w:val="0"/>
      <w:marRight w:val="0"/>
      <w:marTop w:val="0"/>
      <w:marBottom w:val="0"/>
      <w:divBdr>
        <w:top w:val="none" w:sz="0" w:space="0" w:color="auto"/>
        <w:left w:val="none" w:sz="0" w:space="0" w:color="auto"/>
        <w:bottom w:val="none" w:sz="0" w:space="0" w:color="auto"/>
        <w:right w:val="none" w:sz="0" w:space="0" w:color="auto"/>
      </w:divBdr>
    </w:div>
    <w:div w:id="711539142">
      <w:bodyDiv w:val="1"/>
      <w:marLeft w:val="0"/>
      <w:marRight w:val="0"/>
      <w:marTop w:val="0"/>
      <w:marBottom w:val="0"/>
      <w:divBdr>
        <w:top w:val="none" w:sz="0" w:space="0" w:color="auto"/>
        <w:left w:val="none" w:sz="0" w:space="0" w:color="auto"/>
        <w:bottom w:val="none" w:sz="0" w:space="0" w:color="auto"/>
        <w:right w:val="none" w:sz="0" w:space="0" w:color="auto"/>
      </w:divBdr>
    </w:div>
    <w:div w:id="711921134">
      <w:bodyDiv w:val="1"/>
      <w:marLeft w:val="0"/>
      <w:marRight w:val="0"/>
      <w:marTop w:val="0"/>
      <w:marBottom w:val="0"/>
      <w:divBdr>
        <w:top w:val="none" w:sz="0" w:space="0" w:color="auto"/>
        <w:left w:val="none" w:sz="0" w:space="0" w:color="auto"/>
        <w:bottom w:val="none" w:sz="0" w:space="0" w:color="auto"/>
        <w:right w:val="none" w:sz="0" w:space="0" w:color="auto"/>
      </w:divBdr>
    </w:div>
    <w:div w:id="712116567">
      <w:bodyDiv w:val="1"/>
      <w:marLeft w:val="0"/>
      <w:marRight w:val="0"/>
      <w:marTop w:val="0"/>
      <w:marBottom w:val="0"/>
      <w:divBdr>
        <w:top w:val="none" w:sz="0" w:space="0" w:color="auto"/>
        <w:left w:val="none" w:sz="0" w:space="0" w:color="auto"/>
        <w:bottom w:val="none" w:sz="0" w:space="0" w:color="auto"/>
        <w:right w:val="none" w:sz="0" w:space="0" w:color="auto"/>
      </w:divBdr>
    </w:div>
    <w:div w:id="712266360">
      <w:bodyDiv w:val="1"/>
      <w:marLeft w:val="0"/>
      <w:marRight w:val="0"/>
      <w:marTop w:val="0"/>
      <w:marBottom w:val="0"/>
      <w:divBdr>
        <w:top w:val="none" w:sz="0" w:space="0" w:color="auto"/>
        <w:left w:val="none" w:sz="0" w:space="0" w:color="auto"/>
        <w:bottom w:val="none" w:sz="0" w:space="0" w:color="auto"/>
        <w:right w:val="none" w:sz="0" w:space="0" w:color="auto"/>
      </w:divBdr>
    </w:div>
    <w:div w:id="713390859">
      <w:bodyDiv w:val="1"/>
      <w:marLeft w:val="0"/>
      <w:marRight w:val="0"/>
      <w:marTop w:val="0"/>
      <w:marBottom w:val="0"/>
      <w:divBdr>
        <w:top w:val="none" w:sz="0" w:space="0" w:color="auto"/>
        <w:left w:val="none" w:sz="0" w:space="0" w:color="auto"/>
        <w:bottom w:val="none" w:sz="0" w:space="0" w:color="auto"/>
        <w:right w:val="none" w:sz="0" w:space="0" w:color="auto"/>
      </w:divBdr>
    </w:div>
    <w:div w:id="713507685">
      <w:bodyDiv w:val="1"/>
      <w:marLeft w:val="0"/>
      <w:marRight w:val="0"/>
      <w:marTop w:val="0"/>
      <w:marBottom w:val="0"/>
      <w:divBdr>
        <w:top w:val="none" w:sz="0" w:space="0" w:color="auto"/>
        <w:left w:val="none" w:sz="0" w:space="0" w:color="auto"/>
        <w:bottom w:val="none" w:sz="0" w:space="0" w:color="auto"/>
        <w:right w:val="none" w:sz="0" w:space="0" w:color="auto"/>
      </w:divBdr>
    </w:div>
    <w:div w:id="714086282">
      <w:bodyDiv w:val="1"/>
      <w:marLeft w:val="0"/>
      <w:marRight w:val="0"/>
      <w:marTop w:val="0"/>
      <w:marBottom w:val="0"/>
      <w:divBdr>
        <w:top w:val="none" w:sz="0" w:space="0" w:color="auto"/>
        <w:left w:val="none" w:sz="0" w:space="0" w:color="auto"/>
        <w:bottom w:val="none" w:sz="0" w:space="0" w:color="auto"/>
        <w:right w:val="none" w:sz="0" w:space="0" w:color="auto"/>
      </w:divBdr>
    </w:div>
    <w:div w:id="714164070">
      <w:bodyDiv w:val="1"/>
      <w:marLeft w:val="0"/>
      <w:marRight w:val="0"/>
      <w:marTop w:val="0"/>
      <w:marBottom w:val="0"/>
      <w:divBdr>
        <w:top w:val="none" w:sz="0" w:space="0" w:color="auto"/>
        <w:left w:val="none" w:sz="0" w:space="0" w:color="auto"/>
        <w:bottom w:val="none" w:sz="0" w:space="0" w:color="auto"/>
        <w:right w:val="none" w:sz="0" w:space="0" w:color="auto"/>
      </w:divBdr>
    </w:div>
    <w:div w:id="714474457">
      <w:bodyDiv w:val="1"/>
      <w:marLeft w:val="0"/>
      <w:marRight w:val="0"/>
      <w:marTop w:val="0"/>
      <w:marBottom w:val="0"/>
      <w:divBdr>
        <w:top w:val="none" w:sz="0" w:space="0" w:color="auto"/>
        <w:left w:val="none" w:sz="0" w:space="0" w:color="auto"/>
        <w:bottom w:val="none" w:sz="0" w:space="0" w:color="auto"/>
        <w:right w:val="none" w:sz="0" w:space="0" w:color="auto"/>
      </w:divBdr>
    </w:div>
    <w:div w:id="714696597">
      <w:bodyDiv w:val="1"/>
      <w:marLeft w:val="0"/>
      <w:marRight w:val="0"/>
      <w:marTop w:val="0"/>
      <w:marBottom w:val="0"/>
      <w:divBdr>
        <w:top w:val="none" w:sz="0" w:space="0" w:color="auto"/>
        <w:left w:val="none" w:sz="0" w:space="0" w:color="auto"/>
        <w:bottom w:val="none" w:sz="0" w:space="0" w:color="auto"/>
        <w:right w:val="none" w:sz="0" w:space="0" w:color="auto"/>
      </w:divBdr>
    </w:div>
    <w:div w:id="715355821">
      <w:bodyDiv w:val="1"/>
      <w:marLeft w:val="0"/>
      <w:marRight w:val="0"/>
      <w:marTop w:val="0"/>
      <w:marBottom w:val="0"/>
      <w:divBdr>
        <w:top w:val="none" w:sz="0" w:space="0" w:color="auto"/>
        <w:left w:val="none" w:sz="0" w:space="0" w:color="auto"/>
        <w:bottom w:val="none" w:sz="0" w:space="0" w:color="auto"/>
        <w:right w:val="none" w:sz="0" w:space="0" w:color="auto"/>
      </w:divBdr>
    </w:div>
    <w:div w:id="715662932">
      <w:bodyDiv w:val="1"/>
      <w:marLeft w:val="0"/>
      <w:marRight w:val="0"/>
      <w:marTop w:val="0"/>
      <w:marBottom w:val="0"/>
      <w:divBdr>
        <w:top w:val="none" w:sz="0" w:space="0" w:color="auto"/>
        <w:left w:val="none" w:sz="0" w:space="0" w:color="auto"/>
        <w:bottom w:val="none" w:sz="0" w:space="0" w:color="auto"/>
        <w:right w:val="none" w:sz="0" w:space="0" w:color="auto"/>
      </w:divBdr>
    </w:div>
    <w:div w:id="717824663">
      <w:bodyDiv w:val="1"/>
      <w:marLeft w:val="0"/>
      <w:marRight w:val="0"/>
      <w:marTop w:val="0"/>
      <w:marBottom w:val="0"/>
      <w:divBdr>
        <w:top w:val="none" w:sz="0" w:space="0" w:color="auto"/>
        <w:left w:val="none" w:sz="0" w:space="0" w:color="auto"/>
        <w:bottom w:val="none" w:sz="0" w:space="0" w:color="auto"/>
        <w:right w:val="none" w:sz="0" w:space="0" w:color="auto"/>
      </w:divBdr>
    </w:div>
    <w:div w:id="717897731">
      <w:bodyDiv w:val="1"/>
      <w:marLeft w:val="0"/>
      <w:marRight w:val="0"/>
      <w:marTop w:val="0"/>
      <w:marBottom w:val="0"/>
      <w:divBdr>
        <w:top w:val="none" w:sz="0" w:space="0" w:color="auto"/>
        <w:left w:val="none" w:sz="0" w:space="0" w:color="auto"/>
        <w:bottom w:val="none" w:sz="0" w:space="0" w:color="auto"/>
        <w:right w:val="none" w:sz="0" w:space="0" w:color="auto"/>
      </w:divBdr>
    </w:div>
    <w:div w:id="717903029">
      <w:bodyDiv w:val="1"/>
      <w:marLeft w:val="0"/>
      <w:marRight w:val="0"/>
      <w:marTop w:val="0"/>
      <w:marBottom w:val="0"/>
      <w:divBdr>
        <w:top w:val="none" w:sz="0" w:space="0" w:color="auto"/>
        <w:left w:val="none" w:sz="0" w:space="0" w:color="auto"/>
        <w:bottom w:val="none" w:sz="0" w:space="0" w:color="auto"/>
        <w:right w:val="none" w:sz="0" w:space="0" w:color="auto"/>
      </w:divBdr>
    </w:div>
    <w:div w:id="718554111">
      <w:bodyDiv w:val="1"/>
      <w:marLeft w:val="0"/>
      <w:marRight w:val="0"/>
      <w:marTop w:val="0"/>
      <w:marBottom w:val="0"/>
      <w:divBdr>
        <w:top w:val="none" w:sz="0" w:space="0" w:color="auto"/>
        <w:left w:val="none" w:sz="0" w:space="0" w:color="auto"/>
        <w:bottom w:val="none" w:sz="0" w:space="0" w:color="auto"/>
        <w:right w:val="none" w:sz="0" w:space="0" w:color="auto"/>
      </w:divBdr>
    </w:div>
    <w:div w:id="719400437">
      <w:bodyDiv w:val="1"/>
      <w:marLeft w:val="0"/>
      <w:marRight w:val="0"/>
      <w:marTop w:val="0"/>
      <w:marBottom w:val="0"/>
      <w:divBdr>
        <w:top w:val="none" w:sz="0" w:space="0" w:color="auto"/>
        <w:left w:val="none" w:sz="0" w:space="0" w:color="auto"/>
        <w:bottom w:val="none" w:sz="0" w:space="0" w:color="auto"/>
        <w:right w:val="none" w:sz="0" w:space="0" w:color="auto"/>
      </w:divBdr>
    </w:div>
    <w:div w:id="719549257">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19859740">
      <w:bodyDiv w:val="1"/>
      <w:marLeft w:val="0"/>
      <w:marRight w:val="0"/>
      <w:marTop w:val="0"/>
      <w:marBottom w:val="0"/>
      <w:divBdr>
        <w:top w:val="none" w:sz="0" w:space="0" w:color="auto"/>
        <w:left w:val="none" w:sz="0" w:space="0" w:color="auto"/>
        <w:bottom w:val="none" w:sz="0" w:space="0" w:color="auto"/>
        <w:right w:val="none" w:sz="0" w:space="0" w:color="auto"/>
      </w:divBdr>
    </w:div>
    <w:div w:id="720133250">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0984314">
      <w:bodyDiv w:val="1"/>
      <w:marLeft w:val="0"/>
      <w:marRight w:val="0"/>
      <w:marTop w:val="0"/>
      <w:marBottom w:val="0"/>
      <w:divBdr>
        <w:top w:val="none" w:sz="0" w:space="0" w:color="auto"/>
        <w:left w:val="none" w:sz="0" w:space="0" w:color="auto"/>
        <w:bottom w:val="none" w:sz="0" w:space="0" w:color="auto"/>
        <w:right w:val="none" w:sz="0" w:space="0" w:color="auto"/>
      </w:divBdr>
    </w:div>
    <w:div w:id="721752088">
      <w:bodyDiv w:val="1"/>
      <w:marLeft w:val="0"/>
      <w:marRight w:val="0"/>
      <w:marTop w:val="0"/>
      <w:marBottom w:val="0"/>
      <w:divBdr>
        <w:top w:val="none" w:sz="0" w:space="0" w:color="auto"/>
        <w:left w:val="none" w:sz="0" w:space="0" w:color="auto"/>
        <w:bottom w:val="none" w:sz="0" w:space="0" w:color="auto"/>
        <w:right w:val="none" w:sz="0" w:space="0" w:color="auto"/>
      </w:divBdr>
    </w:div>
    <w:div w:id="721753055">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2563199">
      <w:bodyDiv w:val="1"/>
      <w:marLeft w:val="0"/>
      <w:marRight w:val="0"/>
      <w:marTop w:val="0"/>
      <w:marBottom w:val="0"/>
      <w:divBdr>
        <w:top w:val="none" w:sz="0" w:space="0" w:color="auto"/>
        <w:left w:val="none" w:sz="0" w:space="0" w:color="auto"/>
        <w:bottom w:val="none" w:sz="0" w:space="0" w:color="auto"/>
        <w:right w:val="none" w:sz="0" w:space="0" w:color="auto"/>
      </w:divBdr>
    </w:div>
    <w:div w:id="722875477">
      <w:bodyDiv w:val="1"/>
      <w:marLeft w:val="0"/>
      <w:marRight w:val="0"/>
      <w:marTop w:val="0"/>
      <w:marBottom w:val="0"/>
      <w:divBdr>
        <w:top w:val="none" w:sz="0" w:space="0" w:color="auto"/>
        <w:left w:val="none" w:sz="0" w:space="0" w:color="auto"/>
        <w:bottom w:val="none" w:sz="0" w:space="0" w:color="auto"/>
        <w:right w:val="none" w:sz="0" w:space="0" w:color="auto"/>
      </w:divBdr>
    </w:div>
    <w:div w:id="723214571">
      <w:bodyDiv w:val="1"/>
      <w:marLeft w:val="0"/>
      <w:marRight w:val="0"/>
      <w:marTop w:val="0"/>
      <w:marBottom w:val="0"/>
      <w:divBdr>
        <w:top w:val="none" w:sz="0" w:space="0" w:color="auto"/>
        <w:left w:val="none" w:sz="0" w:space="0" w:color="auto"/>
        <w:bottom w:val="none" w:sz="0" w:space="0" w:color="auto"/>
        <w:right w:val="none" w:sz="0" w:space="0" w:color="auto"/>
      </w:divBdr>
    </w:div>
    <w:div w:id="723336897">
      <w:bodyDiv w:val="1"/>
      <w:marLeft w:val="0"/>
      <w:marRight w:val="0"/>
      <w:marTop w:val="0"/>
      <w:marBottom w:val="0"/>
      <w:divBdr>
        <w:top w:val="none" w:sz="0" w:space="0" w:color="auto"/>
        <w:left w:val="none" w:sz="0" w:space="0" w:color="auto"/>
        <w:bottom w:val="none" w:sz="0" w:space="0" w:color="auto"/>
        <w:right w:val="none" w:sz="0" w:space="0" w:color="auto"/>
      </w:divBdr>
    </w:div>
    <w:div w:id="723869088">
      <w:bodyDiv w:val="1"/>
      <w:marLeft w:val="0"/>
      <w:marRight w:val="0"/>
      <w:marTop w:val="0"/>
      <w:marBottom w:val="0"/>
      <w:divBdr>
        <w:top w:val="none" w:sz="0" w:space="0" w:color="auto"/>
        <w:left w:val="none" w:sz="0" w:space="0" w:color="auto"/>
        <w:bottom w:val="none" w:sz="0" w:space="0" w:color="auto"/>
        <w:right w:val="none" w:sz="0" w:space="0" w:color="auto"/>
      </w:divBdr>
    </w:div>
    <w:div w:id="723985617">
      <w:bodyDiv w:val="1"/>
      <w:marLeft w:val="0"/>
      <w:marRight w:val="0"/>
      <w:marTop w:val="0"/>
      <w:marBottom w:val="0"/>
      <w:divBdr>
        <w:top w:val="none" w:sz="0" w:space="0" w:color="auto"/>
        <w:left w:val="none" w:sz="0" w:space="0" w:color="auto"/>
        <w:bottom w:val="none" w:sz="0" w:space="0" w:color="auto"/>
        <w:right w:val="none" w:sz="0" w:space="0" w:color="auto"/>
      </w:divBdr>
    </w:div>
    <w:div w:id="723991818">
      <w:bodyDiv w:val="1"/>
      <w:marLeft w:val="0"/>
      <w:marRight w:val="0"/>
      <w:marTop w:val="0"/>
      <w:marBottom w:val="0"/>
      <w:divBdr>
        <w:top w:val="none" w:sz="0" w:space="0" w:color="auto"/>
        <w:left w:val="none" w:sz="0" w:space="0" w:color="auto"/>
        <w:bottom w:val="none" w:sz="0" w:space="0" w:color="auto"/>
        <w:right w:val="none" w:sz="0" w:space="0" w:color="auto"/>
      </w:divBdr>
    </w:div>
    <w:div w:id="723991909">
      <w:bodyDiv w:val="1"/>
      <w:marLeft w:val="0"/>
      <w:marRight w:val="0"/>
      <w:marTop w:val="0"/>
      <w:marBottom w:val="0"/>
      <w:divBdr>
        <w:top w:val="none" w:sz="0" w:space="0" w:color="auto"/>
        <w:left w:val="none" w:sz="0" w:space="0" w:color="auto"/>
        <w:bottom w:val="none" w:sz="0" w:space="0" w:color="auto"/>
        <w:right w:val="none" w:sz="0" w:space="0" w:color="auto"/>
      </w:divBdr>
    </w:div>
    <w:div w:id="724447981">
      <w:bodyDiv w:val="1"/>
      <w:marLeft w:val="0"/>
      <w:marRight w:val="0"/>
      <w:marTop w:val="0"/>
      <w:marBottom w:val="0"/>
      <w:divBdr>
        <w:top w:val="none" w:sz="0" w:space="0" w:color="auto"/>
        <w:left w:val="none" w:sz="0" w:space="0" w:color="auto"/>
        <w:bottom w:val="none" w:sz="0" w:space="0" w:color="auto"/>
        <w:right w:val="none" w:sz="0" w:space="0" w:color="auto"/>
      </w:divBdr>
    </w:div>
    <w:div w:id="724766602">
      <w:bodyDiv w:val="1"/>
      <w:marLeft w:val="0"/>
      <w:marRight w:val="0"/>
      <w:marTop w:val="0"/>
      <w:marBottom w:val="0"/>
      <w:divBdr>
        <w:top w:val="none" w:sz="0" w:space="0" w:color="auto"/>
        <w:left w:val="none" w:sz="0" w:space="0" w:color="auto"/>
        <w:bottom w:val="none" w:sz="0" w:space="0" w:color="auto"/>
        <w:right w:val="none" w:sz="0" w:space="0" w:color="auto"/>
      </w:divBdr>
    </w:div>
    <w:div w:id="725373278">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5759979">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26926113">
      <w:bodyDiv w:val="1"/>
      <w:marLeft w:val="0"/>
      <w:marRight w:val="0"/>
      <w:marTop w:val="0"/>
      <w:marBottom w:val="0"/>
      <w:divBdr>
        <w:top w:val="none" w:sz="0" w:space="0" w:color="auto"/>
        <w:left w:val="none" w:sz="0" w:space="0" w:color="auto"/>
        <w:bottom w:val="none" w:sz="0" w:space="0" w:color="auto"/>
        <w:right w:val="none" w:sz="0" w:space="0" w:color="auto"/>
      </w:divBdr>
    </w:div>
    <w:div w:id="727067592">
      <w:bodyDiv w:val="1"/>
      <w:marLeft w:val="0"/>
      <w:marRight w:val="0"/>
      <w:marTop w:val="0"/>
      <w:marBottom w:val="0"/>
      <w:divBdr>
        <w:top w:val="none" w:sz="0" w:space="0" w:color="auto"/>
        <w:left w:val="none" w:sz="0" w:space="0" w:color="auto"/>
        <w:bottom w:val="none" w:sz="0" w:space="0" w:color="auto"/>
        <w:right w:val="none" w:sz="0" w:space="0" w:color="auto"/>
      </w:divBdr>
    </w:div>
    <w:div w:id="727192047">
      <w:bodyDiv w:val="1"/>
      <w:marLeft w:val="0"/>
      <w:marRight w:val="0"/>
      <w:marTop w:val="0"/>
      <w:marBottom w:val="0"/>
      <w:divBdr>
        <w:top w:val="none" w:sz="0" w:space="0" w:color="auto"/>
        <w:left w:val="none" w:sz="0" w:space="0" w:color="auto"/>
        <w:bottom w:val="none" w:sz="0" w:space="0" w:color="auto"/>
        <w:right w:val="none" w:sz="0" w:space="0" w:color="auto"/>
      </w:divBdr>
    </w:div>
    <w:div w:id="727800050">
      <w:bodyDiv w:val="1"/>
      <w:marLeft w:val="0"/>
      <w:marRight w:val="0"/>
      <w:marTop w:val="0"/>
      <w:marBottom w:val="0"/>
      <w:divBdr>
        <w:top w:val="none" w:sz="0" w:space="0" w:color="auto"/>
        <w:left w:val="none" w:sz="0" w:space="0" w:color="auto"/>
        <w:bottom w:val="none" w:sz="0" w:space="0" w:color="auto"/>
        <w:right w:val="none" w:sz="0" w:space="0" w:color="auto"/>
      </w:divBdr>
    </w:div>
    <w:div w:id="728112131">
      <w:bodyDiv w:val="1"/>
      <w:marLeft w:val="0"/>
      <w:marRight w:val="0"/>
      <w:marTop w:val="0"/>
      <w:marBottom w:val="0"/>
      <w:divBdr>
        <w:top w:val="none" w:sz="0" w:space="0" w:color="auto"/>
        <w:left w:val="none" w:sz="0" w:space="0" w:color="auto"/>
        <w:bottom w:val="none" w:sz="0" w:space="0" w:color="auto"/>
        <w:right w:val="none" w:sz="0" w:space="0" w:color="auto"/>
      </w:divBdr>
    </w:div>
    <w:div w:id="728501948">
      <w:bodyDiv w:val="1"/>
      <w:marLeft w:val="0"/>
      <w:marRight w:val="0"/>
      <w:marTop w:val="0"/>
      <w:marBottom w:val="0"/>
      <w:divBdr>
        <w:top w:val="none" w:sz="0" w:space="0" w:color="auto"/>
        <w:left w:val="none" w:sz="0" w:space="0" w:color="auto"/>
        <w:bottom w:val="none" w:sz="0" w:space="0" w:color="auto"/>
        <w:right w:val="none" w:sz="0" w:space="0" w:color="auto"/>
      </w:divBdr>
    </w:div>
    <w:div w:id="728960629">
      <w:bodyDiv w:val="1"/>
      <w:marLeft w:val="0"/>
      <w:marRight w:val="0"/>
      <w:marTop w:val="0"/>
      <w:marBottom w:val="0"/>
      <w:divBdr>
        <w:top w:val="none" w:sz="0" w:space="0" w:color="auto"/>
        <w:left w:val="none" w:sz="0" w:space="0" w:color="auto"/>
        <w:bottom w:val="none" w:sz="0" w:space="0" w:color="auto"/>
        <w:right w:val="none" w:sz="0" w:space="0" w:color="auto"/>
      </w:divBdr>
    </w:div>
    <w:div w:id="729380972">
      <w:bodyDiv w:val="1"/>
      <w:marLeft w:val="0"/>
      <w:marRight w:val="0"/>
      <w:marTop w:val="0"/>
      <w:marBottom w:val="0"/>
      <w:divBdr>
        <w:top w:val="none" w:sz="0" w:space="0" w:color="auto"/>
        <w:left w:val="none" w:sz="0" w:space="0" w:color="auto"/>
        <w:bottom w:val="none" w:sz="0" w:space="0" w:color="auto"/>
        <w:right w:val="none" w:sz="0" w:space="0" w:color="auto"/>
      </w:divBdr>
    </w:div>
    <w:div w:id="730346904">
      <w:bodyDiv w:val="1"/>
      <w:marLeft w:val="0"/>
      <w:marRight w:val="0"/>
      <w:marTop w:val="0"/>
      <w:marBottom w:val="0"/>
      <w:divBdr>
        <w:top w:val="none" w:sz="0" w:space="0" w:color="auto"/>
        <w:left w:val="none" w:sz="0" w:space="0" w:color="auto"/>
        <w:bottom w:val="none" w:sz="0" w:space="0" w:color="auto"/>
        <w:right w:val="none" w:sz="0" w:space="0" w:color="auto"/>
      </w:divBdr>
    </w:div>
    <w:div w:id="730494363">
      <w:bodyDiv w:val="1"/>
      <w:marLeft w:val="0"/>
      <w:marRight w:val="0"/>
      <w:marTop w:val="0"/>
      <w:marBottom w:val="0"/>
      <w:divBdr>
        <w:top w:val="none" w:sz="0" w:space="0" w:color="auto"/>
        <w:left w:val="none" w:sz="0" w:space="0" w:color="auto"/>
        <w:bottom w:val="none" w:sz="0" w:space="0" w:color="auto"/>
        <w:right w:val="none" w:sz="0" w:space="0" w:color="auto"/>
      </w:divBdr>
    </w:div>
    <w:div w:id="730537080">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0737800">
      <w:bodyDiv w:val="1"/>
      <w:marLeft w:val="0"/>
      <w:marRight w:val="0"/>
      <w:marTop w:val="0"/>
      <w:marBottom w:val="0"/>
      <w:divBdr>
        <w:top w:val="none" w:sz="0" w:space="0" w:color="auto"/>
        <w:left w:val="none" w:sz="0" w:space="0" w:color="auto"/>
        <w:bottom w:val="none" w:sz="0" w:space="0" w:color="auto"/>
        <w:right w:val="none" w:sz="0" w:space="0" w:color="auto"/>
      </w:divBdr>
    </w:div>
    <w:div w:id="731194153">
      <w:bodyDiv w:val="1"/>
      <w:marLeft w:val="0"/>
      <w:marRight w:val="0"/>
      <w:marTop w:val="0"/>
      <w:marBottom w:val="0"/>
      <w:divBdr>
        <w:top w:val="none" w:sz="0" w:space="0" w:color="auto"/>
        <w:left w:val="none" w:sz="0" w:space="0" w:color="auto"/>
        <w:bottom w:val="none" w:sz="0" w:space="0" w:color="auto"/>
        <w:right w:val="none" w:sz="0" w:space="0" w:color="auto"/>
      </w:divBdr>
    </w:div>
    <w:div w:id="731388023">
      <w:bodyDiv w:val="1"/>
      <w:marLeft w:val="0"/>
      <w:marRight w:val="0"/>
      <w:marTop w:val="0"/>
      <w:marBottom w:val="0"/>
      <w:divBdr>
        <w:top w:val="none" w:sz="0" w:space="0" w:color="auto"/>
        <w:left w:val="none" w:sz="0" w:space="0" w:color="auto"/>
        <w:bottom w:val="none" w:sz="0" w:space="0" w:color="auto"/>
        <w:right w:val="none" w:sz="0" w:space="0" w:color="auto"/>
      </w:divBdr>
    </w:div>
    <w:div w:id="731781663">
      <w:bodyDiv w:val="1"/>
      <w:marLeft w:val="0"/>
      <w:marRight w:val="0"/>
      <w:marTop w:val="0"/>
      <w:marBottom w:val="0"/>
      <w:divBdr>
        <w:top w:val="none" w:sz="0" w:space="0" w:color="auto"/>
        <w:left w:val="none" w:sz="0" w:space="0" w:color="auto"/>
        <w:bottom w:val="none" w:sz="0" w:space="0" w:color="auto"/>
        <w:right w:val="none" w:sz="0" w:space="0" w:color="auto"/>
      </w:divBdr>
    </w:div>
    <w:div w:id="731851007">
      <w:bodyDiv w:val="1"/>
      <w:marLeft w:val="0"/>
      <w:marRight w:val="0"/>
      <w:marTop w:val="0"/>
      <w:marBottom w:val="0"/>
      <w:divBdr>
        <w:top w:val="none" w:sz="0" w:space="0" w:color="auto"/>
        <w:left w:val="none" w:sz="0" w:space="0" w:color="auto"/>
        <w:bottom w:val="none" w:sz="0" w:space="0" w:color="auto"/>
        <w:right w:val="none" w:sz="0" w:space="0" w:color="auto"/>
      </w:divBdr>
    </w:div>
    <w:div w:id="732387418">
      <w:bodyDiv w:val="1"/>
      <w:marLeft w:val="0"/>
      <w:marRight w:val="0"/>
      <w:marTop w:val="0"/>
      <w:marBottom w:val="0"/>
      <w:divBdr>
        <w:top w:val="none" w:sz="0" w:space="0" w:color="auto"/>
        <w:left w:val="none" w:sz="0" w:space="0" w:color="auto"/>
        <w:bottom w:val="none" w:sz="0" w:space="0" w:color="auto"/>
        <w:right w:val="none" w:sz="0" w:space="0" w:color="auto"/>
      </w:divBdr>
    </w:div>
    <w:div w:id="732430884">
      <w:bodyDiv w:val="1"/>
      <w:marLeft w:val="0"/>
      <w:marRight w:val="0"/>
      <w:marTop w:val="0"/>
      <w:marBottom w:val="0"/>
      <w:divBdr>
        <w:top w:val="none" w:sz="0" w:space="0" w:color="auto"/>
        <w:left w:val="none" w:sz="0" w:space="0" w:color="auto"/>
        <w:bottom w:val="none" w:sz="0" w:space="0" w:color="auto"/>
        <w:right w:val="none" w:sz="0" w:space="0" w:color="auto"/>
      </w:divBdr>
    </w:div>
    <w:div w:id="733284674">
      <w:bodyDiv w:val="1"/>
      <w:marLeft w:val="0"/>
      <w:marRight w:val="0"/>
      <w:marTop w:val="0"/>
      <w:marBottom w:val="0"/>
      <w:divBdr>
        <w:top w:val="none" w:sz="0" w:space="0" w:color="auto"/>
        <w:left w:val="none" w:sz="0" w:space="0" w:color="auto"/>
        <w:bottom w:val="none" w:sz="0" w:space="0" w:color="auto"/>
        <w:right w:val="none" w:sz="0" w:space="0" w:color="auto"/>
      </w:divBdr>
    </w:div>
    <w:div w:id="733358772">
      <w:bodyDiv w:val="1"/>
      <w:marLeft w:val="0"/>
      <w:marRight w:val="0"/>
      <w:marTop w:val="0"/>
      <w:marBottom w:val="0"/>
      <w:divBdr>
        <w:top w:val="none" w:sz="0" w:space="0" w:color="auto"/>
        <w:left w:val="none" w:sz="0" w:space="0" w:color="auto"/>
        <w:bottom w:val="none" w:sz="0" w:space="0" w:color="auto"/>
        <w:right w:val="none" w:sz="0" w:space="0" w:color="auto"/>
      </w:divBdr>
    </w:div>
    <w:div w:id="733695765">
      <w:bodyDiv w:val="1"/>
      <w:marLeft w:val="0"/>
      <w:marRight w:val="0"/>
      <w:marTop w:val="0"/>
      <w:marBottom w:val="0"/>
      <w:divBdr>
        <w:top w:val="none" w:sz="0" w:space="0" w:color="auto"/>
        <w:left w:val="none" w:sz="0" w:space="0" w:color="auto"/>
        <w:bottom w:val="none" w:sz="0" w:space="0" w:color="auto"/>
        <w:right w:val="none" w:sz="0" w:space="0" w:color="auto"/>
      </w:divBdr>
    </w:div>
    <w:div w:id="734166840">
      <w:bodyDiv w:val="1"/>
      <w:marLeft w:val="0"/>
      <w:marRight w:val="0"/>
      <w:marTop w:val="0"/>
      <w:marBottom w:val="0"/>
      <w:divBdr>
        <w:top w:val="none" w:sz="0" w:space="0" w:color="auto"/>
        <w:left w:val="none" w:sz="0" w:space="0" w:color="auto"/>
        <w:bottom w:val="none" w:sz="0" w:space="0" w:color="auto"/>
        <w:right w:val="none" w:sz="0" w:space="0" w:color="auto"/>
      </w:divBdr>
    </w:div>
    <w:div w:id="734469906">
      <w:bodyDiv w:val="1"/>
      <w:marLeft w:val="0"/>
      <w:marRight w:val="0"/>
      <w:marTop w:val="0"/>
      <w:marBottom w:val="0"/>
      <w:divBdr>
        <w:top w:val="none" w:sz="0" w:space="0" w:color="auto"/>
        <w:left w:val="none" w:sz="0" w:space="0" w:color="auto"/>
        <w:bottom w:val="none" w:sz="0" w:space="0" w:color="auto"/>
        <w:right w:val="none" w:sz="0" w:space="0" w:color="auto"/>
      </w:divBdr>
    </w:div>
    <w:div w:id="735930624">
      <w:bodyDiv w:val="1"/>
      <w:marLeft w:val="0"/>
      <w:marRight w:val="0"/>
      <w:marTop w:val="0"/>
      <w:marBottom w:val="0"/>
      <w:divBdr>
        <w:top w:val="none" w:sz="0" w:space="0" w:color="auto"/>
        <w:left w:val="none" w:sz="0" w:space="0" w:color="auto"/>
        <w:bottom w:val="none" w:sz="0" w:space="0" w:color="auto"/>
        <w:right w:val="none" w:sz="0" w:space="0" w:color="auto"/>
      </w:divBdr>
    </w:div>
    <w:div w:id="736853977">
      <w:bodyDiv w:val="1"/>
      <w:marLeft w:val="0"/>
      <w:marRight w:val="0"/>
      <w:marTop w:val="0"/>
      <w:marBottom w:val="0"/>
      <w:divBdr>
        <w:top w:val="none" w:sz="0" w:space="0" w:color="auto"/>
        <w:left w:val="none" w:sz="0" w:space="0" w:color="auto"/>
        <w:bottom w:val="none" w:sz="0" w:space="0" w:color="auto"/>
        <w:right w:val="none" w:sz="0" w:space="0" w:color="auto"/>
      </w:divBdr>
    </w:div>
    <w:div w:id="737676005">
      <w:bodyDiv w:val="1"/>
      <w:marLeft w:val="0"/>
      <w:marRight w:val="0"/>
      <w:marTop w:val="0"/>
      <w:marBottom w:val="0"/>
      <w:divBdr>
        <w:top w:val="none" w:sz="0" w:space="0" w:color="auto"/>
        <w:left w:val="none" w:sz="0" w:space="0" w:color="auto"/>
        <w:bottom w:val="none" w:sz="0" w:space="0" w:color="auto"/>
        <w:right w:val="none" w:sz="0" w:space="0" w:color="auto"/>
      </w:divBdr>
    </w:div>
    <w:div w:id="737749984">
      <w:bodyDiv w:val="1"/>
      <w:marLeft w:val="0"/>
      <w:marRight w:val="0"/>
      <w:marTop w:val="0"/>
      <w:marBottom w:val="0"/>
      <w:divBdr>
        <w:top w:val="none" w:sz="0" w:space="0" w:color="auto"/>
        <w:left w:val="none" w:sz="0" w:space="0" w:color="auto"/>
        <w:bottom w:val="none" w:sz="0" w:space="0" w:color="auto"/>
        <w:right w:val="none" w:sz="0" w:space="0" w:color="auto"/>
      </w:divBdr>
    </w:div>
    <w:div w:id="738132135">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8753830">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39524075">
      <w:bodyDiv w:val="1"/>
      <w:marLeft w:val="0"/>
      <w:marRight w:val="0"/>
      <w:marTop w:val="0"/>
      <w:marBottom w:val="0"/>
      <w:divBdr>
        <w:top w:val="none" w:sz="0" w:space="0" w:color="auto"/>
        <w:left w:val="none" w:sz="0" w:space="0" w:color="auto"/>
        <w:bottom w:val="none" w:sz="0" w:space="0" w:color="auto"/>
        <w:right w:val="none" w:sz="0" w:space="0" w:color="auto"/>
      </w:divBdr>
    </w:div>
    <w:div w:id="739904116">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0755871">
      <w:bodyDiv w:val="1"/>
      <w:marLeft w:val="0"/>
      <w:marRight w:val="0"/>
      <w:marTop w:val="0"/>
      <w:marBottom w:val="0"/>
      <w:divBdr>
        <w:top w:val="none" w:sz="0" w:space="0" w:color="auto"/>
        <w:left w:val="none" w:sz="0" w:space="0" w:color="auto"/>
        <w:bottom w:val="none" w:sz="0" w:space="0" w:color="auto"/>
        <w:right w:val="none" w:sz="0" w:space="0" w:color="auto"/>
      </w:divBdr>
    </w:div>
    <w:div w:id="740979621">
      <w:bodyDiv w:val="1"/>
      <w:marLeft w:val="0"/>
      <w:marRight w:val="0"/>
      <w:marTop w:val="0"/>
      <w:marBottom w:val="0"/>
      <w:divBdr>
        <w:top w:val="none" w:sz="0" w:space="0" w:color="auto"/>
        <w:left w:val="none" w:sz="0" w:space="0" w:color="auto"/>
        <w:bottom w:val="none" w:sz="0" w:space="0" w:color="auto"/>
        <w:right w:val="none" w:sz="0" w:space="0" w:color="auto"/>
      </w:divBdr>
    </w:div>
    <w:div w:id="741023077">
      <w:bodyDiv w:val="1"/>
      <w:marLeft w:val="0"/>
      <w:marRight w:val="0"/>
      <w:marTop w:val="0"/>
      <w:marBottom w:val="0"/>
      <w:divBdr>
        <w:top w:val="none" w:sz="0" w:space="0" w:color="auto"/>
        <w:left w:val="none" w:sz="0" w:space="0" w:color="auto"/>
        <w:bottom w:val="none" w:sz="0" w:space="0" w:color="auto"/>
        <w:right w:val="none" w:sz="0" w:space="0" w:color="auto"/>
      </w:divBdr>
    </w:div>
    <w:div w:id="741029776">
      <w:bodyDiv w:val="1"/>
      <w:marLeft w:val="0"/>
      <w:marRight w:val="0"/>
      <w:marTop w:val="0"/>
      <w:marBottom w:val="0"/>
      <w:divBdr>
        <w:top w:val="none" w:sz="0" w:space="0" w:color="auto"/>
        <w:left w:val="none" w:sz="0" w:space="0" w:color="auto"/>
        <w:bottom w:val="none" w:sz="0" w:space="0" w:color="auto"/>
        <w:right w:val="none" w:sz="0" w:space="0" w:color="auto"/>
      </w:divBdr>
    </w:div>
    <w:div w:id="741483252">
      <w:bodyDiv w:val="1"/>
      <w:marLeft w:val="0"/>
      <w:marRight w:val="0"/>
      <w:marTop w:val="0"/>
      <w:marBottom w:val="0"/>
      <w:divBdr>
        <w:top w:val="none" w:sz="0" w:space="0" w:color="auto"/>
        <w:left w:val="none" w:sz="0" w:space="0" w:color="auto"/>
        <w:bottom w:val="none" w:sz="0" w:space="0" w:color="auto"/>
        <w:right w:val="none" w:sz="0" w:space="0" w:color="auto"/>
      </w:divBdr>
    </w:div>
    <w:div w:id="742029747">
      <w:bodyDiv w:val="1"/>
      <w:marLeft w:val="0"/>
      <w:marRight w:val="0"/>
      <w:marTop w:val="0"/>
      <w:marBottom w:val="0"/>
      <w:divBdr>
        <w:top w:val="none" w:sz="0" w:space="0" w:color="auto"/>
        <w:left w:val="none" w:sz="0" w:space="0" w:color="auto"/>
        <w:bottom w:val="none" w:sz="0" w:space="0" w:color="auto"/>
        <w:right w:val="none" w:sz="0" w:space="0" w:color="auto"/>
      </w:divBdr>
    </w:div>
    <w:div w:id="742416255">
      <w:bodyDiv w:val="1"/>
      <w:marLeft w:val="0"/>
      <w:marRight w:val="0"/>
      <w:marTop w:val="0"/>
      <w:marBottom w:val="0"/>
      <w:divBdr>
        <w:top w:val="none" w:sz="0" w:space="0" w:color="auto"/>
        <w:left w:val="none" w:sz="0" w:space="0" w:color="auto"/>
        <w:bottom w:val="none" w:sz="0" w:space="0" w:color="auto"/>
        <w:right w:val="none" w:sz="0" w:space="0" w:color="auto"/>
      </w:divBdr>
    </w:div>
    <w:div w:id="743720507">
      <w:bodyDiv w:val="1"/>
      <w:marLeft w:val="0"/>
      <w:marRight w:val="0"/>
      <w:marTop w:val="0"/>
      <w:marBottom w:val="0"/>
      <w:divBdr>
        <w:top w:val="none" w:sz="0" w:space="0" w:color="auto"/>
        <w:left w:val="none" w:sz="0" w:space="0" w:color="auto"/>
        <w:bottom w:val="none" w:sz="0" w:space="0" w:color="auto"/>
        <w:right w:val="none" w:sz="0" w:space="0" w:color="auto"/>
      </w:divBdr>
    </w:div>
    <w:div w:id="743794993">
      <w:bodyDiv w:val="1"/>
      <w:marLeft w:val="0"/>
      <w:marRight w:val="0"/>
      <w:marTop w:val="0"/>
      <w:marBottom w:val="0"/>
      <w:divBdr>
        <w:top w:val="none" w:sz="0" w:space="0" w:color="auto"/>
        <w:left w:val="none" w:sz="0" w:space="0" w:color="auto"/>
        <w:bottom w:val="none" w:sz="0" w:space="0" w:color="auto"/>
        <w:right w:val="none" w:sz="0" w:space="0" w:color="auto"/>
      </w:divBdr>
    </w:div>
    <w:div w:id="744031401">
      <w:bodyDiv w:val="1"/>
      <w:marLeft w:val="0"/>
      <w:marRight w:val="0"/>
      <w:marTop w:val="0"/>
      <w:marBottom w:val="0"/>
      <w:divBdr>
        <w:top w:val="none" w:sz="0" w:space="0" w:color="auto"/>
        <w:left w:val="none" w:sz="0" w:space="0" w:color="auto"/>
        <w:bottom w:val="none" w:sz="0" w:space="0" w:color="auto"/>
        <w:right w:val="none" w:sz="0" w:space="0" w:color="auto"/>
      </w:divBdr>
    </w:div>
    <w:div w:id="745079722">
      <w:bodyDiv w:val="1"/>
      <w:marLeft w:val="0"/>
      <w:marRight w:val="0"/>
      <w:marTop w:val="0"/>
      <w:marBottom w:val="0"/>
      <w:divBdr>
        <w:top w:val="none" w:sz="0" w:space="0" w:color="auto"/>
        <w:left w:val="none" w:sz="0" w:space="0" w:color="auto"/>
        <w:bottom w:val="none" w:sz="0" w:space="0" w:color="auto"/>
        <w:right w:val="none" w:sz="0" w:space="0" w:color="auto"/>
      </w:divBdr>
    </w:div>
    <w:div w:id="745104535">
      <w:bodyDiv w:val="1"/>
      <w:marLeft w:val="0"/>
      <w:marRight w:val="0"/>
      <w:marTop w:val="0"/>
      <w:marBottom w:val="0"/>
      <w:divBdr>
        <w:top w:val="none" w:sz="0" w:space="0" w:color="auto"/>
        <w:left w:val="none" w:sz="0" w:space="0" w:color="auto"/>
        <w:bottom w:val="none" w:sz="0" w:space="0" w:color="auto"/>
        <w:right w:val="none" w:sz="0" w:space="0" w:color="auto"/>
      </w:divBdr>
    </w:div>
    <w:div w:id="745691771">
      <w:bodyDiv w:val="1"/>
      <w:marLeft w:val="0"/>
      <w:marRight w:val="0"/>
      <w:marTop w:val="0"/>
      <w:marBottom w:val="0"/>
      <w:divBdr>
        <w:top w:val="none" w:sz="0" w:space="0" w:color="auto"/>
        <w:left w:val="none" w:sz="0" w:space="0" w:color="auto"/>
        <w:bottom w:val="none" w:sz="0" w:space="0" w:color="auto"/>
        <w:right w:val="none" w:sz="0" w:space="0" w:color="auto"/>
      </w:divBdr>
    </w:div>
    <w:div w:id="746146097">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6539709">
      <w:bodyDiv w:val="1"/>
      <w:marLeft w:val="0"/>
      <w:marRight w:val="0"/>
      <w:marTop w:val="0"/>
      <w:marBottom w:val="0"/>
      <w:divBdr>
        <w:top w:val="none" w:sz="0" w:space="0" w:color="auto"/>
        <w:left w:val="none" w:sz="0" w:space="0" w:color="auto"/>
        <w:bottom w:val="none" w:sz="0" w:space="0" w:color="auto"/>
        <w:right w:val="none" w:sz="0" w:space="0" w:color="auto"/>
      </w:divBdr>
    </w:div>
    <w:div w:id="746808416">
      <w:bodyDiv w:val="1"/>
      <w:marLeft w:val="0"/>
      <w:marRight w:val="0"/>
      <w:marTop w:val="0"/>
      <w:marBottom w:val="0"/>
      <w:divBdr>
        <w:top w:val="none" w:sz="0" w:space="0" w:color="auto"/>
        <w:left w:val="none" w:sz="0" w:space="0" w:color="auto"/>
        <w:bottom w:val="none" w:sz="0" w:space="0" w:color="auto"/>
        <w:right w:val="none" w:sz="0" w:space="0" w:color="auto"/>
      </w:divBdr>
    </w:div>
    <w:div w:id="747728293">
      <w:bodyDiv w:val="1"/>
      <w:marLeft w:val="0"/>
      <w:marRight w:val="0"/>
      <w:marTop w:val="0"/>
      <w:marBottom w:val="0"/>
      <w:divBdr>
        <w:top w:val="none" w:sz="0" w:space="0" w:color="auto"/>
        <w:left w:val="none" w:sz="0" w:space="0" w:color="auto"/>
        <w:bottom w:val="none" w:sz="0" w:space="0" w:color="auto"/>
        <w:right w:val="none" w:sz="0" w:space="0" w:color="auto"/>
      </w:divBdr>
    </w:div>
    <w:div w:id="748581863">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49502357">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0738469">
      <w:bodyDiv w:val="1"/>
      <w:marLeft w:val="0"/>
      <w:marRight w:val="0"/>
      <w:marTop w:val="0"/>
      <w:marBottom w:val="0"/>
      <w:divBdr>
        <w:top w:val="none" w:sz="0" w:space="0" w:color="auto"/>
        <w:left w:val="none" w:sz="0" w:space="0" w:color="auto"/>
        <w:bottom w:val="none" w:sz="0" w:space="0" w:color="auto"/>
        <w:right w:val="none" w:sz="0" w:space="0" w:color="auto"/>
      </w:divBdr>
    </w:div>
    <w:div w:id="751662373">
      <w:bodyDiv w:val="1"/>
      <w:marLeft w:val="0"/>
      <w:marRight w:val="0"/>
      <w:marTop w:val="0"/>
      <w:marBottom w:val="0"/>
      <w:divBdr>
        <w:top w:val="none" w:sz="0" w:space="0" w:color="auto"/>
        <w:left w:val="none" w:sz="0" w:space="0" w:color="auto"/>
        <w:bottom w:val="none" w:sz="0" w:space="0" w:color="auto"/>
        <w:right w:val="none" w:sz="0" w:space="0" w:color="auto"/>
      </w:divBdr>
    </w:div>
    <w:div w:id="751704622">
      <w:bodyDiv w:val="1"/>
      <w:marLeft w:val="0"/>
      <w:marRight w:val="0"/>
      <w:marTop w:val="0"/>
      <w:marBottom w:val="0"/>
      <w:divBdr>
        <w:top w:val="none" w:sz="0" w:space="0" w:color="auto"/>
        <w:left w:val="none" w:sz="0" w:space="0" w:color="auto"/>
        <w:bottom w:val="none" w:sz="0" w:space="0" w:color="auto"/>
        <w:right w:val="none" w:sz="0" w:space="0" w:color="auto"/>
      </w:divBdr>
    </w:div>
    <w:div w:id="751851513">
      <w:bodyDiv w:val="1"/>
      <w:marLeft w:val="0"/>
      <w:marRight w:val="0"/>
      <w:marTop w:val="0"/>
      <w:marBottom w:val="0"/>
      <w:divBdr>
        <w:top w:val="none" w:sz="0" w:space="0" w:color="auto"/>
        <w:left w:val="none" w:sz="0" w:space="0" w:color="auto"/>
        <w:bottom w:val="none" w:sz="0" w:space="0" w:color="auto"/>
        <w:right w:val="none" w:sz="0" w:space="0" w:color="auto"/>
      </w:divBdr>
    </w:div>
    <w:div w:id="751968776">
      <w:bodyDiv w:val="1"/>
      <w:marLeft w:val="0"/>
      <w:marRight w:val="0"/>
      <w:marTop w:val="0"/>
      <w:marBottom w:val="0"/>
      <w:divBdr>
        <w:top w:val="none" w:sz="0" w:space="0" w:color="auto"/>
        <w:left w:val="none" w:sz="0" w:space="0" w:color="auto"/>
        <w:bottom w:val="none" w:sz="0" w:space="0" w:color="auto"/>
        <w:right w:val="none" w:sz="0" w:space="0" w:color="auto"/>
      </w:divBdr>
    </w:div>
    <w:div w:id="752160843">
      <w:bodyDiv w:val="1"/>
      <w:marLeft w:val="0"/>
      <w:marRight w:val="0"/>
      <w:marTop w:val="0"/>
      <w:marBottom w:val="0"/>
      <w:divBdr>
        <w:top w:val="none" w:sz="0" w:space="0" w:color="auto"/>
        <w:left w:val="none" w:sz="0" w:space="0" w:color="auto"/>
        <w:bottom w:val="none" w:sz="0" w:space="0" w:color="auto"/>
        <w:right w:val="none" w:sz="0" w:space="0" w:color="auto"/>
      </w:divBdr>
    </w:div>
    <w:div w:id="752551745">
      <w:bodyDiv w:val="1"/>
      <w:marLeft w:val="0"/>
      <w:marRight w:val="0"/>
      <w:marTop w:val="0"/>
      <w:marBottom w:val="0"/>
      <w:divBdr>
        <w:top w:val="none" w:sz="0" w:space="0" w:color="auto"/>
        <w:left w:val="none" w:sz="0" w:space="0" w:color="auto"/>
        <w:bottom w:val="none" w:sz="0" w:space="0" w:color="auto"/>
        <w:right w:val="none" w:sz="0" w:space="0" w:color="auto"/>
      </w:divBdr>
    </w:div>
    <w:div w:id="752775927">
      <w:bodyDiv w:val="1"/>
      <w:marLeft w:val="0"/>
      <w:marRight w:val="0"/>
      <w:marTop w:val="0"/>
      <w:marBottom w:val="0"/>
      <w:divBdr>
        <w:top w:val="none" w:sz="0" w:space="0" w:color="auto"/>
        <w:left w:val="none" w:sz="0" w:space="0" w:color="auto"/>
        <w:bottom w:val="none" w:sz="0" w:space="0" w:color="auto"/>
        <w:right w:val="none" w:sz="0" w:space="0" w:color="auto"/>
      </w:divBdr>
    </w:div>
    <w:div w:id="752817445">
      <w:bodyDiv w:val="1"/>
      <w:marLeft w:val="0"/>
      <w:marRight w:val="0"/>
      <w:marTop w:val="0"/>
      <w:marBottom w:val="0"/>
      <w:divBdr>
        <w:top w:val="none" w:sz="0" w:space="0" w:color="auto"/>
        <w:left w:val="none" w:sz="0" w:space="0" w:color="auto"/>
        <w:bottom w:val="none" w:sz="0" w:space="0" w:color="auto"/>
        <w:right w:val="none" w:sz="0" w:space="0" w:color="auto"/>
      </w:divBdr>
    </w:div>
    <w:div w:id="753474161">
      <w:bodyDiv w:val="1"/>
      <w:marLeft w:val="0"/>
      <w:marRight w:val="0"/>
      <w:marTop w:val="0"/>
      <w:marBottom w:val="0"/>
      <w:divBdr>
        <w:top w:val="none" w:sz="0" w:space="0" w:color="auto"/>
        <w:left w:val="none" w:sz="0" w:space="0" w:color="auto"/>
        <w:bottom w:val="none" w:sz="0" w:space="0" w:color="auto"/>
        <w:right w:val="none" w:sz="0" w:space="0" w:color="auto"/>
      </w:divBdr>
    </w:div>
    <w:div w:id="754015064">
      <w:bodyDiv w:val="1"/>
      <w:marLeft w:val="0"/>
      <w:marRight w:val="0"/>
      <w:marTop w:val="0"/>
      <w:marBottom w:val="0"/>
      <w:divBdr>
        <w:top w:val="none" w:sz="0" w:space="0" w:color="auto"/>
        <w:left w:val="none" w:sz="0" w:space="0" w:color="auto"/>
        <w:bottom w:val="none" w:sz="0" w:space="0" w:color="auto"/>
        <w:right w:val="none" w:sz="0" w:space="0" w:color="auto"/>
      </w:divBdr>
    </w:div>
    <w:div w:id="754134839">
      <w:bodyDiv w:val="1"/>
      <w:marLeft w:val="0"/>
      <w:marRight w:val="0"/>
      <w:marTop w:val="0"/>
      <w:marBottom w:val="0"/>
      <w:divBdr>
        <w:top w:val="none" w:sz="0" w:space="0" w:color="auto"/>
        <w:left w:val="none" w:sz="0" w:space="0" w:color="auto"/>
        <w:bottom w:val="none" w:sz="0" w:space="0" w:color="auto"/>
        <w:right w:val="none" w:sz="0" w:space="0" w:color="auto"/>
      </w:divBdr>
    </w:div>
    <w:div w:id="754280128">
      <w:bodyDiv w:val="1"/>
      <w:marLeft w:val="0"/>
      <w:marRight w:val="0"/>
      <w:marTop w:val="0"/>
      <w:marBottom w:val="0"/>
      <w:divBdr>
        <w:top w:val="none" w:sz="0" w:space="0" w:color="auto"/>
        <w:left w:val="none" w:sz="0" w:space="0" w:color="auto"/>
        <w:bottom w:val="none" w:sz="0" w:space="0" w:color="auto"/>
        <w:right w:val="none" w:sz="0" w:space="0" w:color="auto"/>
      </w:divBdr>
    </w:div>
    <w:div w:id="754669938">
      <w:bodyDiv w:val="1"/>
      <w:marLeft w:val="0"/>
      <w:marRight w:val="0"/>
      <w:marTop w:val="0"/>
      <w:marBottom w:val="0"/>
      <w:divBdr>
        <w:top w:val="none" w:sz="0" w:space="0" w:color="auto"/>
        <w:left w:val="none" w:sz="0" w:space="0" w:color="auto"/>
        <w:bottom w:val="none" w:sz="0" w:space="0" w:color="auto"/>
        <w:right w:val="none" w:sz="0" w:space="0" w:color="auto"/>
      </w:divBdr>
    </w:div>
    <w:div w:id="754786069">
      <w:bodyDiv w:val="1"/>
      <w:marLeft w:val="0"/>
      <w:marRight w:val="0"/>
      <w:marTop w:val="0"/>
      <w:marBottom w:val="0"/>
      <w:divBdr>
        <w:top w:val="none" w:sz="0" w:space="0" w:color="auto"/>
        <w:left w:val="none" w:sz="0" w:space="0" w:color="auto"/>
        <w:bottom w:val="none" w:sz="0" w:space="0" w:color="auto"/>
        <w:right w:val="none" w:sz="0" w:space="0" w:color="auto"/>
      </w:divBdr>
    </w:div>
    <w:div w:id="754787435">
      <w:bodyDiv w:val="1"/>
      <w:marLeft w:val="0"/>
      <w:marRight w:val="0"/>
      <w:marTop w:val="0"/>
      <w:marBottom w:val="0"/>
      <w:divBdr>
        <w:top w:val="none" w:sz="0" w:space="0" w:color="auto"/>
        <w:left w:val="none" w:sz="0" w:space="0" w:color="auto"/>
        <w:bottom w:val="none" w:sz="0" w:space="0" w:color="auto"/>
        <w:right w:val="none" w:sz="0" w:space="0" w:color="auto"/>
      </w:divBdr>
    </w:div>
    <w:div w:id="754863740">
      <w:bodyDiv w:val="1"/>
      <w:marLeft w:val="0"/>
      <w:marRight w:val="0"/>
      <w:marTop w:val="0"/>
      <w:marBottom w:val="0"/>
      <w:divBdr>
        <w:top w:val="none" w:sz="0" w:space="0" w:color="auto"/>
        <w:left w:val="none" w:sz="0" w:space="0" w:color="auto"/>
        <w:bottom w:val="none" w:sz="0" w:space="0" w:color="auto"/>
        <w:right w:val="none" w:sz="0" w:space="0" w:color="auto"/>
      </w:divBdr>
    </w:div>
    <w:div w:id="754937132">
      <w:bodyDiv w:val="1"/>
      <w:marLeft w:val="0"/>
      <w:marRight w:val="0"/>
      <w:marTop w:val="0"/>
      <w:marBottom w:val="0"/>
      <w:divBdr>
        <w:top w:val="none" w:sz="0" w:space="0" w:color="auto"/>
        <w:left w:val="none" w:sz="0" w:space="0" w:color="auto"/>
        <w:bottom w:val="none" w:sz="0" w:space="0" w:color="auto"/>
        <w:right w:val="none" w:sz="0" w:space="0" w:color="auto"/>
      </w:divBdr>
    </w:div>
    <w:div w:id="755324481">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6898889">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57362891">
      <w:bodyDiv w:val="1"/>
      <w:marLeft w:val="0"/>
      <w:marRight w:val="0"/>
      <w:marTop w:val="0"/>
      <w:marBottom w:val="0"/>
      <w:divBdr>
        <w:top w:val="none" w:sz="0" w:space="0" w:color="auto"/>
        <w:left w:val="none" w:sz="0" w:space="0" w:color="auto"/>
        <w:bottom w:val="none" w:sz="0" w:space="0" w:color="auto"/>
        <w:right w:val="none" w:sz="0" w:space="0" w:color="auto"/>
      </w:divBdr>
    </w:div>
    <w:div w:id="757562468">
      <w:bodyDiv w:val="1"/>
      <w:marLeft w:val="0"/>
      <w:marRight w:val="0"/>
      <w:marTop w:val="0"/>
      <w:marBottom w:val="0"/>
      <w:divBdr>
        <w:top w:val="none" w:sz="0" w:space="0" w:color="auto"/>
        <w:left w:val="none" w:sz="0" w:space="0" w:color="auto"/>
        <w:bottom w:val="none" w:sz="0" w:space="0" w:color="auto"/>
        <w:right w:val="none" w:sz="0" w:space="0" w:color="auto"/>
      </w:divBdr>
    </w:div>
    <w:div w:id="758528259">
      <w:bodyDiv w:val="1"/>
      <w:marLeft w:val="0"/>
      <w:marRight w:val="0"/>
      <w:marTop w:val="0"/>
      <w:marBottom w:val="0"/>
      <w:divBdr>
        <w:top w:val="none" w:sz="0" w:space="0" w:color="auto"/>
        <w:left w:val="none" w:sz="0" w:space="0" w:color="auto"/>
        <w:bottom w:val="none" w:sz="0" w:space="0" w:color="auto"/>
        <w:right w:val="none" w:sz="0" w:space="0" w:color="auto"/>
      </w:divBdr>
    </w:div>
    <w:div w:id="758987907">
      <w:bodyDiv w:val="1"/>
      <w:marLeft w:val="0"/>
      <w:marRight w:val="0"/>
      <w:marTop w:val="0"/>
      <w:marBottom w:val="0"/>
      <w:divBdr>
        <w:top w:val="none" w:sz="0" w:space="0" w:color="auto"/>
        <w:left w:val="none" w:sz="0" w:space="0" w:color="auto"/>
        <w:bottom w:val="none" w:sz="0" w:space="0" w:color="auto"/>
        <w:right w:val="none" w:sz="0" w:space="0" w:color="auto"/>
      </w:divBdr>
    </w:div>
    <w:div w:id="759644748">
      <w:bodyDiv w:val="1"/>
      <w:marLeft w:val="0"/>
      <w:marRight w:val="0"/>
      <w:marTop w:val="0"/>
      <w:marBottom w:val="0"/>
      <w:divBdr>
        <w:top w:val="none" w:sz="0" w:space="0" w:color="auto"/>
        <w:left w:val="none" w:sz="0" w:space="0" w:color="auto"/>
        <w:bottom w:val="none" w:sz="0" w:space="0" w:color="auto"/>
        <w:right w:val="none" w:sz="0" w:space="0" w:color="auto"/>
      </w:divBdr>
    </w:div>
    <w:div w:id="760833286">
      <w:bodyDiv w:val="1"/>
      <w:marLeft w:val="0"/>
      <w:marRight w:val="0"/>
      <w:marTop w:val="0"/>
      <w:marBottom w:val="0"/>
      <w:divBdr>
        <w:top w:val="none" w:sz="0" w:space="0" w:color="auto"/>
        <w:left w:val="none" w:sz="0" w:space="0" w:color="auto"/>
        <w:bottom w:val="none" w:sz="0" w:space="0" w:color="auto"/>
        <w:right w:val="none" w:sz="0" w:space="0" w:color="auto"/>
      </w:divBdr>
    </w:div>
    <w:div w:id="761099971">
      <w:bodyDiv w:val="1"/>
      <w:marLeft w:val="0"/>
      <w:marRight w:val="0"/>
      <w:marTop w:val="0"/>
      <w:marBottom w:val="0"/>
      <w:divBdr>
        <w:top w:val="none" w:sz="0" w:space="0" w:color="auto"/>
        <w:left w:val="none" w:sz="0" w:space="0" w:color="auto"/>
        <w:bottom w:val="none" w:sz="0" w:space="0" w:color="auto"/>
        <w:right w:val="none" w:sz="0" w:space="0" w:color="auto"/>
      </w:divBdr>
    </w:div>
    <w:div w:id="761145043">
      <w:bodyDiv w:val="1"/>
      <w:marLeft w:val="0"/>
      <w:marRight w:val="0"/>
      <w:marTop w:val="0"/>
      <w:marBottom w:val="0"/>
      <w:divBdr>
        <w:top w:val="none" w:sz="0" w:space="0" w:color="auto"/>
        <w:left w:val="none" w:sz="0" w:space="0" w:color="auto"/>
        <w:bottom w:val="none" w:sz="0" w:space="0" w:color="auto"/>
        <w:right w:val="none" w:sz="0" w:space="0" w:color="auto"/>
      </w:divBdr>
    </w:div>
    <w:div w:id="762606085">
      <w:bodyDiv w:val="1"/>
      <w:marLeft w:val="0"/>
      <w:marRight w:val="0"/>
      <w:marTop w:val="0"/>
      <w:marBottom w:val="0"/>
      <w:divBdr>
        <w:top w:val="none" w:sz="0" w:space="0" w:color="auto"/>
        <w:left w:val="none" w:sz="0" w:space="0" w:color="auto"/>
        <w:bottom w:val="none" w:sz="0" w:space="0" w:color="auto"/>
        <w:right w:val="none" w:sz="0" w:space="0" w:color="auto"/>
      </w:divBdr>
    </w:div>
    <w:div w:id="762606816">
      <w:bodyDiv w:val="1"/>
      <w:marLeft w:val="0"/>
      <w:marRight w:val="0"/>
      <w:marTop w:val="0"/>
      <w:marBottom w:val="0"/>
      <w:divBdr>
        <w:top w:val="none" w:sz="0" w:space="0" w:color="auto"/>
        <w:left w:val="none" w:sz="0" w:space="0" w:color="auto"/>
        <w:bottom w:val="none" w:sz="0" w:space="0" w:color="auto"/>
        <w:right w:val="none" w:sz="0" w:space="0" w:color="auto"/>
      </w:divBdr>
    </w:div>
    <w:div w:id="763261987">
      <w:bodyDiv w:val="1"/>
      <w:marLeft w:val="0"/>
      <w:marRight w:val="0"/>
      <w:marTop w:val="0"/>
      <w:marBottom w:val="0"/>
      <w:divBdr>
        <w:top w:val="none" w:sz="0" w:space="0" w:color="auto"/>
        <w:left w:val="none" w:sz="0" w:space="0" w:color="auto"/>
        <w:bottom w:val="none" w:sz="0" w:space="0" w:color="auto"/>
        <w:right w:val="none" w:sz="0" w:space="0" w:color="auto"/>
      </w:divBdr>
    </w:div>
    <w:div w:id="763262259">
      <w:bodyDiv w:val="1"/>
      <w:marLeft w:val="0"/>
      <w:marRight w:val="0"/>
      <w:marTop w:val="0"/>
      <w:marBottom w:val="0"/>
      <w:divBdr>
        <w:top w:val="none" w:sz="0" w:space="0" w:color="auto"/>
        <w:left w:val="none" w:sz="0" w:space="0" w:color="auto"/>
        <w:bottom w:val="none" w:sz="0" w:space="0" w:color="auto"/>
        <w:right w:val="none" w:sz="0" w:space="0" w:color="auto"/>
      </w:divBdr>
    </w:div>
    <w:div w:id="763262695">
      <w:bodyDiv w:val="1"/>
      <w:marLeft w:val="0"/>
      <w:marRight w:val="0"/>
      <w:marTop w:val="0"/>
      <w:marBottom w:val="0"/>
      <w:divBdr>
        <w:top w:val="none" w:sz="0" w:space="0" w:color="auto"/>
        <w:left w:val="none" w:sz="0" w:space="0" w:color="auto"/>
        <w:bottom w:val="none" w:sz="0" w:space="0" w:color="auto"/>
        <w:right w:val="none" w:sz="0" w:space="0" w:color="auto"/>
      </w:divBdr>
    </w:div>
    <w:div w:id="763696467">
      <w:bodyDiv w:val="1"/>
      <w:marLeft w:val="0"/>
      <w:marRight w:val="0"/>
      <w:marTop w:val="0"/>
      <w:marBottom w:val="0"/>
      <w:divBdr>
        <w:top w:val="none" w:sz="0" w:space="0" w:color="auto"/>
        <w:left w:val="none" w:sz="0" w:space="0" w:color="auto"/>
        <w:bottom w:val="none" w:sz="0" w:space="0" w:color="auto"/>
        <w:right w:val="none" w:sz="0" w:space="0" w:color="auto"/>
      </w:divBdr>
    </w:div>
    <w:div w:id="764307264">
      <w:bodyDiv w:val="1"/>
      <w:marLeft w:val="0"/>
      <w:marRight w:val="0"/>
      <w:marTop w:val="0"/>
      <w:marBottom w:val="0"/>
      <w:divBdr>
        <w:top w:val="none" w:sz="0" w:space="0" w:color="auto"/>
        <w:left w:val="none" w:sz="0" w:space="0" w:color="auto"/>
        <w:bottom w:val="none" w:sz="0" w:space="0" w:color="auto"/>
        <w:right w:val="none" w:sz="0" w:space="0" w:color="auto"/>
      </w:divBdr>
    </w:div>
    <w:div w:id="764496949">
      <w:bodyDiv w:val="1"/>
      <w:marLeft w:val="0"/>
      <w:marRight w:val="0"/>
      <w:marTop w:val="0"/>
      <w:marBottom w:val="0"/>
      <w:divBdr>
        <w:top w:val="none" w:sz="0" w:space="0" w:color="auto"/>
        <w:left w:val="none" w:sz="0" w:space="0" w:color="auto"/>
        <w:bottom w:val="none" w:sz="0" w:space="0" w:color="auto"/>
        <w:right w:val="none" w:sz="0" w:space="0" w:color="auto"/>
      </w:divBdr>
    </w:div>
    <w:div w:id="766192321">
      <w:bodyDiv w:val="1"/>
      <w:marLeft w:val="0"/>
      <w:marRight w:val="0"/>
      <w:marTop w:val="0"/>
      <w:marBottom w:val="0"/>
      <w:divBdr>
        <w:top w:val="none" w:sz="0" w:space="0" w:color="auto"/>
        <w:left w:val="none" w:sz="0" w:space="0" w:color="auto"/>
        <w:bottom w:val="none" w:sz="0" w:space="0" w:color="auto"/>
        <w:right w:val="none" w:sz="0" w:space="0" w:color="auto"/>
      </w:divBdr>
    </w:div>
    <w:div w:id="766850321">
      <w:bodyDiv w:val="1"/>
      <w:marLeft w:val="0"/>
      <w:marRight w:val="0"/>
      <w:marTop w:val="0"/>
      <w:marBottom w:val="0"/>
      <w:divBdr>
        <w:top w:val="none" w:sz="0" w:space="0" w:color="auto"/>
        <w:left w:val="none" w:sz="0" w:space="0" w:color="auto"/>
        <w:bottom w:val="none" w:sz="0" w:space="0" w:color="auto"/>
        <w:right w:val="none" w:sz="0" w:space="0" w:color="auto"/>
      </w:divBdr>
    </w:div>
    <w:div w:id="767116761">
      <w:bodyDiv w:val="1"/>
      <w:marLeft w:val="0"/>
      <w:marRight w:val="0"/>
      <w:marTop w:val="0"/>
      <w:marBottom w:val="0"/>
      <w:divBdr>
        <w:top w:val="none" w:sz="0" w:space="0" w:color="auto"/>
        <w:left w:val="none" w:sz="0" w:space="0" w:color="auto"/>
        <w:bottom w:val="none" w:sz="0" w:space="0" w:color="auto"/>
        <w:right w:val="none" w:sz="0" w:space="0" w:color="auto"/>
      </w:divBdr>
    </w:div>
    <w:div w:id="768545607">
      <w:bodyDiv w:val="1"/>
      <w:marLeft w:val="0"/>
      <w:marRight w:val="0"/>
      <w:marTop w:val="0"/>
      <w:marBottom w:val="0"/>
      <w:divBdr>
        <w:top w:val="none" w:sz="0" w:space="0" w:color="auto"/>
        <w:left w:val="none" w:sz="0" w:space="0" w:color="auto"/>
        <w:bottom w:val="none" w:sz="0" w:space="0" w:color="auto"/>
        <w:right w:val="none" w:sz="0" w:space="0" w:color="auto"/>
      </w:divBdr>
    </w:div>
    <w:div w:id="768547193">
      <w:bodyDiv w:val="1"/>
      <w:marLeft w:val="0"/>
      <w:marRight w:val="0"/>
      <w:marTop w:val="0"/>
      <w:marBottom w:val="0"/>
      <w:divBdr>
        <w:top w:val="none" w:sz="0" w:space="0" w:color="auto"/>
        <w:left w:val="none" w:sz="0" w:space="0" w:color="auto"/>
        <w:bottom w:val="none" w:sz="0" w:space="0" w:color="auto"/>
        <w:right w:val="none" w:sz="0" w:space="0" w:color="auto"/>
      </w:divBdr>
    </w:div>
    <w:div w:id="768693319">
      <w:bodyDiv w:val="1"/>
      <w:marLeft w:val="0"/>
      <w:marRight w:val="0"/>
      <w:marTop w:val="0"/>
      <w:marBottom w:val="0"/>
      <w:divBdr>
        <w:top w:val="none" w:sz="0" w:space="0" w:color="auto"/>
        <w:left w:val="none" w:sz="0" w:space="0" w:color="auto"/>
        <w:bottom w:val="none" w:sz="0" w:space="0" w:color="auto"/>
        <w:right w:val="none" w:sz="0" w:space="0" w:color="auto"/>
      </w:divBdr>
    </w:div>
    <w:div w:id="768888381">
      <w:bodyDiv w:val="1"/>
      <w:marLeft w:val="0"/>
      <w:marRight w:val="0"/>
      <w:marTop w:val="0"/>
      <w:marBottom w:val="0"/>
      <w:divBdr>
        <w:top w:val="none" w:sz="0" w:space="0" w:color="auto"/>
        <w:left w:val="none" w:sz="0" w:space="0" w:color="auto"/>
        <w:bottom w:val="none" w:sz="0" w:space="0" w:color="auto"/>
        <w:right w:val="none" w:sz="0" w:space="0" w:color="auto"/>
      </w:divBdr>
    </w:div>
    <w:div w:id="769130510">
      <w:bodyDiv w:val="1"/>
      <w:marLeft w:val="0"/>
      <w:marRight w:val="0"/>
      <w:marTop w:val="0"/>
      <w:marBottom w:val="0"/>
      <w:divBdr>
        <w:top w:val="none" w:sz="0" w:space="0" w:color="auto"/>
        <w:left w:val="none" w:sz="0" w:space="0" w:color="auto"/>
        <w:bottom w:val="none" w:sz="0" w:space="0" w:color="auto"/>
        <w:right w:val="none" w:sz="0" w:space="0" w:color="auto"/>
      </w:divBdr>
    </w:div>
    <w:div w:id="769203227">
      <w:bodyDiv w:val="1"/>
      <w:marLeft w:val="0"/>
      <w:marRight w:val="0"/>
      <w:marTop w:val="0"/>
      <w:marBottom w:val="0"/>
      <w:divBdr>
        <w:top w:val="none" w:sz="0" w:space="0" w:color="auto"/>
        <w:left w:val="none" w:sz="0" w:space="0" w:color="auto"/>
        <w:bottom w:val="none" w:sz="0" w:space="0" w:color="auto"/>
        <w:right w:val="none" w:sz="0" w:space="0" w:color="auto"/>
      </w:divBdr>
    </w:div>
    <w:div w:id="769352572">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69933423">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273632">
      <w:bodyDiv w:val="1"/>
      <w:marLeft w:val="0"/>
      <w:marRight w:val="0"/>
      <w:marTop w:val="0"/>
      <w:marBottom w:val="0"/>
      <w:divBdr>
        <w:top w:val="none" w:sz="0" w:space="0" w:color="auto"/>
        <w:left w:val="none" w:sz="0" w:space="0" w:color="auto"/>
        <w:bottom w:val="none" w:sz="0" w:space="0" w:color="auto"/>
        <w:right w:val="none" w:sz="0" w:space="0" w:color="auto"/>
      </w:divBdr>
    </w:div>
    <w:div w:id="770392743">
      <w:bodyDiv w:val="1"/>
      <w:marLeft w:val="0"/>
      <w:marRight w:val="0"/>
      <w:marTop w:val="0"/>
      <w:marBottom w:val="0"/>
      <w:divBdr>
        <w:top w:val="none" w:sz="0" w:space="0" w:color="auto"/>
        <w:left w:val="none" w:sz="0" w:space="0" w:color="auto"/>
        <w:bottom w:val="none" w:sz="0" w:space="0" w:color="auto"/>
        <w:right w:val="none" w:sz="0" w:space="0" w:color="auto"/>
      </w:divBdr>
    </w:div>
    <w:div w:id="770592810">
      <w:bodyDiv w:val="1"/>
      <w:marLeft w:val="0"/>
      <w:marRight w:val="0"/>
      <w:marTop w:val="0"/>
      <w:marBottom w:val="0"/>
      <w:divBdr>
        <w:top w:val="none" w:sz="0" w:space="0" w:color="auto"/>
        <w:left w:val="none" w:sz="0" w:space="0" w:color="auto"/>
        <w:bottom w:val="none" w:sz="0" w:space="0" w:color="auto"/>
        <w:right w:val="none" w:sz="0" w:space="0" w:color="auto"/>
      </w:divBdr>
    </w:div>
    <w:div w:id="770660586">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1316593">
      <w:bodyDiv w:val="1"/>
      <w:marLeft w:val="0"/>
      <w:marRight w:val="0"/>
      <w:marTop w:val="0"/>
      <w:marBottom w:val="0"/>
      <w:divBdr>
        <w:top w:val="none" w:sz="0" w:space="0" w:color="auto"/>
        <w:left w:val="none" w:sz="0" w:space="0" w:color="auto"/>
        <w:bottom w:val="none" w:sz="0" w:space="0" w:color="auto"/>
        <w:right w:val="none" w:sz="0" w:space="0" w:color="auto"/>
      </w:divBdr>
    </w:div>
    <w:div w:id="771359620">
      <w:bodyDiv w:val="1"/>
      <w:marLeft w:val="0"/>
      <w:marRight w:val="0"/>
      <w:marTop w:val="0"/>
      <w:marBottom w:val="0"/>
      <w:divBdr>
        <w:top w:val="none" w:sz="0" w:space="0" w:color="auto"/>
        <w:left w:val="none" w:sz="0" w:space="0" w:color="auto"/>
        <w:bottom w:val="none" w:sz="0" w:space="0" w:color="auto"/>
        <w:right w:val="none" w:sz="0" w:space="0" w:color="auto"/>
      </w:divBdr>
    </w:div>
    <w:div w:id="772358588">
      <w:bodyDiv w:val="1"/>
      <w:marLeft w:val="0"/>
      <w:marRight w:val="0"/>
      <w:marTop w:val="0"/>
      <w:marBottom w:val="0"/>
      <w:divBdr>
        <w:top w:val="none" w:sz="0" w:space="0" w:color="auto"/>
        <w:left w:val="none" w:sz="0" w:space="0" w:color="auto"/>
        <w:bottom w:val="none" w:sz="0" w:space="0" w:color="auto"/>
        <w:right w:val="none" w:sz="0" w:space="0" w:color="auto"/>
      </w:divBdr>
    </w:div>
    <w:div w:id="772823719">
      <w:bodyDiv w:val="1"/>
      <w:marLeft w:val="0"/>
      <w:marRight w:val="0"/>
      <w:marTop w:val="0"/>
      <w:marBottom w:val="0"/>
      <w:divBdr>
        <w:top w:val="none" w:sz="0" w:space="0" w:color="auto"/>
        <w:left w:val="none" w:sz="0" w:space="0" w:color="auto"/>
        <w:bottom w:val="none" w:sz="0" w:space="0" w:color="auto"/>
        <w:right w:val="none" w:sz="0" w:space="0" w:color="auto"/>
      </w:divBdr>
    </w:div>
    <w:div w:id="773016059">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253276">
      <w:bodyDiv w:val="1"/>
      <w:marLeft w:val="0"/>
      <w:marRight w:val="0"/>
      <w:marTop w:val="0"/>
      <w:marBottom w:val="0"/>
      <w:divBdr>
        <w:top w:val="none" w:sz="0" w:space="0" w:color="auto"/>
        <w:left w:val="none" w:sz="0" w:space="0" w:color="auto"/>
        <w:bottom w:val="none" w:sz="0" w:space="0" w:color="auto"/>
        <w:right w:val="none" w:sz="0" w:space="0" w:color="auto"/>
      </w:divBdr>
    </w:div>
    <w:div w:id="774716469">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4983184">
      <w:bodyDiv w:val="1"/>
      <w:marLeft w:val="0"/>
      <w:marRight w:val="0"/>
      <w:marTop w:val="0"/>
      <w:marBottom w:val="0"/>
      <w:divBdr>
        <w:top w:val="none" w:sz="0" w:space="0" w:color="auto"/>
        <w:left w:val="none" w:sz="0" w:space="0" w:color="auto"/>
        <w:bottom w:val="none" w:sz="0" w:space="0" w:color="auto"/>
        <w:right w:val="none" w:sz="0" w:space="0" w:color="auto"/>
      </w:divBdr>
    </w:div>
    <w:div w:id="774985872">
      <w:bodyDiv w:val="1"/>
      <w:marLeft w:val="0"/>
      <w:marRight w:val="0"/>
      <w:marTop w:val="0"/>
      <w:marBottom w:val="0"/>
      <w:divBdr>
        <w:top w:val="none" w:sz="0" w:space="0" w:color="auto"/>
        <w:left w:val="none" w:sz="0" w:space="0" w:color="auto"/>
        <w:bottom w:val="none" w:sz="0" w:space="0" w:color="auto"/>
        <w:right w:val="none" w:sz="0" w:space="0" w:color="auto"/>
      </w:divBdr>
    </w:div>
    <w:div w:id="775515956">
      <w:bodyDiv w:val="1"/>
      <w:marLeft w:val="0"/>
      <w:marRight w:val="0"/>
      <w:marTop w:val="0"/>
      <w:marBottom w:val="0"/>
      <w:divBdr>
        <w:top w:val="none" w:sz="0" w:space="0" w:color="auto"/>
        <w:left w:val="none" w:sz="0" w:space="0" w:color="auto"/>
        <w:bottom w:val="none" w:sz="0" w:space="0" w:color="auto"/>
        <w:right w:val="none" w:sz="0" w:space="0" w:color="auto"/>
      </w:divBdr>
    </w:div>
    <w:div w:id="775518822">
      <w:bodyDiv w:val="1"/>
      <w:marLeft w:val="0"/>
      <w:marRight w:val="0"/>
      <w:marTop w:val="0"/>
      <w:marBottom w:val="0"/>
      <w:divBdr>
        <w:top w:val="none" w:sz="0" w:space="0" w:color="auto"/>
        <w:left w:val="none" w:sz="0" w:space="0" w:color="auto"/>
        <w:bottom w:val="none" w:sz="0" w:space="0" w:color="auto"/>
        <w:right w:val="none" w:sz="0" w:space="0" w:color="auto"/>
      </w:divBdr>
    </w:div>
    <w:div w:id="777330484">
      <w:bodyDiv w:val="1"/>
      <w:marLeft w:val="0"/>
      <w:marRight w:val="0"/>
      <w:marTop w:val="0"/>
      <w:marBottom w:val="0"/>
      <w:divBdr>
        <w:top w:val="none" w:sz="0" w:space="0" w:color="auto"/>
        <w:left w:val="none" w:sz="0" w:space="0" w:color="auto"/>
        <w:bottom w:val="none" w:sz="0" w:space="0" w:color="auto"/>
        <w:right w:val="none" w:sz="0" w:space="0" w:color="auto"/>
      </w:divBdr>
    </w:div>
    <w:div w:id="777599849">
      <w:bodyDiv w:val="1"/>
      <w:marLeft w:val="0"/>
      <w:marRight w:val="0"/>
      <w:marTop w:val="0"/>
      <w:marBottom w:val="0"/>
      <w:divBdr>
        <w:top w:val="none" w:sz="0" w:space="0" w:color="auto"/>
        <w:left w:val="none" w:sz="0" w:space="0" w:color="auto"/>
        <w:bottom w:val="none" w:sz="0" w:space="0" w:color="auto"/>
        <w:right w:val="none" w:sz="0" w:space="0" w:color="auto"/>
      </w:divBdr>
    </w:div>
    <w:div w:id="779105200">
      <w:bodyDiv w:val="1"/>
      <w:marLeft w:val="0"/>
      <w:marRight w:val="0"/>
      <w:marTop w:val="0"/>
      <w:marBottom w:val="0"/>
      <w:divBdr>
        <w:top w:val="none" w:sz="0" w:space="0" w:color="auto"/>
        <w:left w:val="none" w:sz="0" w:space="0" w:color="auto"/>
        <w:bottom w:val="none" w:sz="0" w:space="0" w:color="auto"/>
        <w:right w:val="none" w:sz="0" w:space="0" w:color="auto"/>
      </w:divBdr>
    </w:div>
    <w:div w:id="779497079">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79955244">
      <w:bodyDiv w:val="1"/>
      <w:marLeft w:val="0"/>
      <w:marRight w:val="0"/>
      <w:marTop w:val="0"/>
      <w:marBottom w:val="0"/>
      <w:divBdr>
        <w:top w:val="none" w:sz="0" w:space="0" w:color="auto"/>
        <w:left w:val="none" w:sz="0" w:space="0" w:color="auto"/>
        <w:bottom w:val="none" w:sz="0" w:space="0" w:color="auto"/>
        <w:right w:val="none" w:sz="0" w:space="0" w:color="auto"/>
      </w:divBdr>
    </w:div>
    <w:div w:id="780031999">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1728699">
      <w:bodyDiv w:val="1"/>
      <w:marLeft w:val="0"/>
      <w:marRight w:val="0"/>
      <w:marTop w:val="0"/>
      <w:marBottom w:val="0"/>
      <w:divBdr>
        <w:top w:val="none" w:sz="0" w:space="0" w:color="auto"/>
        <w:left w:val="none" w:sz="0" w:space="0" w:color="auto"/>
        <w:bottom w:val="none" w:sz="0" w:space="0" w:color="auto"/>
        <w:right w:val="none" w:sz="0" w:space="0" w:color="auto"/>
      </w:divBdr>
    </w:div>
    <w:div w:id="781994855">
      <w:bodyDiv w:val="1"/>
      <w:marLeft w:val="0"/>
      <w:marRight w:val="0"/>
      <w:marTop w:val="0"/>
      <w:marBottom w:val="0"/>
      <w:divBdr>
        <w:top w:val="none" w:sz="0" w:space="0" w:color="auto"/>
        <w:left w:val="none" w:sz="0" w:space="0" w:color="auto"/>
        <w:bottom w:val="none" w:sz="0" w:space="0" w:color="auto"/>
        <w:right w:val="none" w:sz="0" w:space="0" w:color="auto"/>
      </w:divBdr>
    </w:div>
    <w:div w:id="782073804">
      <w:bodyDiv w:val="1"/>
      <w:marLeft w:val="0"/>
      <w:marRight w:val="0"/>
      <w:marTop w:val="0"/>
      <w:marBottom w:val="0"/>
      <w:divBdr>
        <w:top w:val="none" w:sz="0" w:space="0" w:color="auto"/>
        <w:left w:val="none" w:sz="0" w:space="0" w:color="auto"/>
        <w:bottom w:val="none" w:sz="0" w:space="0" w:color="auto"/>
        <w:right w:val="none" w:sz="0" w:space="0" w:color="auto"/>
      </w:divBdr>
    </w:div>
    <w:div w:id="782115313">
      <w:bodyDiv w:val="1"/>
      <w:marLeft w:val="0"/>
      <w:marRight w:val="0"/>
      <w:marTop w:val="0"/>
      <w:marBottom w:val="0"/>
      <w:divBdr>
        <w:top w:val="none" w:sz="0" w:space="0" w:color="auto"/>
        <w:left w:val="none" w:sz="0" w:space="0" w:color="auto"/>
        <w:bottom w:val="none" w:sz="0" w:space="0" w:color="auto"/>
        <w:right w:val="none" w:sz="0" w:space="0" w:color="auto"/>
      </w:divBdr>
    </w:div>
    <w:div w:id="784076381">
      <w:bodyDiv w:val="1"/>
      <w:marLeft w:val="0"/>
      <w:marRight w:val="0"/>
      <w:marTop w:val="0"/>
      <w:marBottom w:val="0"/>
      <w:divBdr>
        <w:top w:val="none" w:sz="0" w:space="0" w:color="auto"/>
        <w:left w:val="none" w:sz="0" w:space="0" w:color="auto"/>
        <w:bottom w:val="none" w:sz="0" w:space="0" w:color="auto"/>
        <w:right w:val="none" w:sz="0" w:space="0" w:color="auto"/>
      </w:divBdr>
    </w:div>
    <w:div w:id="784466626">
      <w:bodyDiv w:val="1"/>
      <w:marLeft w:val="0"/>
      <w:marRight w:val="0"/>
      <w:marTop w:val="0"/>
      <w:marBottom w:val="0"/>
      <w:divBdr>
        <w:top w:val="none" w:sz="0" w:space="0" w:color="auto"/>
        <w:left w:val="none" w:sz="0" w:space="0" w:color="auto"/>
        <w:bottom w:val="none" w:sz="0" w:space="0" w:color="auto"/>
        <w:right w:val="none" w:sz="0" w:space="0" w:color="auto"/>
      </w:divBdr>
    </w:div>
    <w:div w:id="784807959">
      <w:bodyDiv w:val="1"/>
      <w:marLeft w:val="0"/>
      <w:marRight w:val="0"/>
      <w:marTop w:val="0"/>
      <w:marBottom w:val="0"/>
      <w:divBdr>
        <w:top w:val="none" w:sz="0" w:space="0" w:color="auto"/>
        <w:left w:val="none" w:sz="0" w:space="0" w:color="auto"/>
        <w:bottom w:val="none" w:sz="0" w:space="0" w:color="auto"/>
        <w:right w:val="none" w:sz="0" w:space="0" w:color="auto"/>
      </w:divBdr>
    </w:div>
    <w:div w:id="784814460">
      <w:bodyDiv w:val="1"/>
      <w:marLeft w:val="0"/>
      <w:marRight w:val="0"/>
      <w:marTop w:val="0"/>
      <w:marBottom w:val="0"/>
      <w:divBdr>
        <w:top w:val="none" w:sz="0" w:space="0" w:color="auto"/>
        <w:left w:val="none" w:sz="0" w:space="0" w:color="auto"/>
        <w:bottom w:val="none" w:sz="0" w:space="0" w:color="auto"/>
        <w:right w:val="none" w:sz="0" w:space="0" w:color="auto"/>
      </w:divBdr>
    </w:div>
    <w:div w:id="785349652">
      <w:bodyDiv w:val="1"/>
      <w:marLeft w:val="0"/>
      <w:marRight w:val="0"/>
      <w:marTop w:val="0"/>
      <w:marBottom w:val="0"/>
      <w:divBdr>
        <w:top w:val="none" w:sz="0" w:space="0" w:color="auto"/>
        <w:left w:val="none" w:sz="0" w:space="0" w:color="auto"/>
        <w:bottom w:val="none" w:sz="0" w:space="0" w:color="auto"/>
        <w:right w:val="none" w:sz="0" w:space="0" w:color="auto"/>
      </w:divBdr>
    </w:div>
    <w:div w:id="785587767">
      <w:bodyDiv w:val="1"/>
      <w:marLeft w:val="0"/>
      <w:marRight w:val="0"/>
      <w:marTop w:val="0"/>
      <w:marBottom w:val="0"/>
      <w:divBdr>
        <w:top w:val="none" w:sz="0" w:space="0" w:color="auto"/>
        <w:left w:val="none" w:sz="0" w:space="0" w:color="auto"/>
        <w:bottom w:val="none" w:sz="0" w:space="0" w:color="auto"/>
        <w:right w:val="none" w:sz="0" w:space="0" w:color="auto"/>
      </w:divBdr>
    </w:div>
    <w:div w:id="785663068">
      <w:bodyDiv w:val="1"/>
      <w:marLeft w:val="0"/>
      <w:marRight w:val="0"/>
      <w:marTop w:val="0"/>
      <w:marBottom w:val="0"/>
      <w:divBdr>
        <w:top w:val="none" w:sz="0" w:space="0" w:color="auto"/>
        <w:left w:val="none" w:sz="0" w:space="0" w:color="auto"/>
        <w:bottom w:val="none" w:sz="0" w:space="0" w:color="auto"/>
        <w:right w:val="none" w:sz="0" w:space="0" w:color="auto"/>
      </w:divBdr>
    </w:div>
    <w:div w:id="785734442">
      <w:bodyDiv w:val="1"/>
      <w:marLeft w:val="0"/>
      <w:marRight w:val="0"/>
      <w:marTop w:val="0"/>
      <w:marBottom w:val="0"/>
      <w:divBdr>
        <w:top w:val="none" w:sz="0" w:space="0" w:color="auto"/>
        <w:left w:val="none" w:sz="0" w:space="0" w:color="auto"/>
        <w:bottom w:val="none" w:sz="0" w:space="0" w:color="auto"/>
        <w:right w:val="none" w:sz="0" w:space="0" w:color="auto"/>
      </w:divBdr>
    </w:div>
    <w:div w:id="786432676">
      <w:bodyDiv w:val="1"/>
      <w:marLeft w:val="0"/>
      <w:marRight w:val="0"/>
      <w:marTop w:val="0"/>
      <w:marBottom w:val="0"/>
      <w:divBdr>
        <w:top w:val="none" w:sz="0" w:space="0" w:color="auto"/>
        <w:left w:val="none" w:sz="0" w:space="0" w:color="auto"/>
        <w:bottom w:val="none" w:sz="0" w:space="0" w:color="auto"/>
        <w:right w:val="none" w:sz="0" w:space="0" w:color="auto"/>
      </w:divBdr>
    </w:div>
    <w:div w:id="786504995">
      <w:bodyDiv w:val="1"/>
      <w:marLeft w:val="0"/>
      <w:marRight w:val="0"/>
      <w:marTop w:val="0"/>
      <w:marBottom w:val="0"/>
      <w:divBdr>
        <w:top w:val="none" w:sz="0" w:space="0" w:color="auto"/>
        <w:left w:val="none" w:sz="0" w:space="0" w:color="auto"/>
        <w:bottom w:val="none" w:sz="0" w:space="0" w:color="auto"/>
        <w:right w:val="none" w:sz="0" w:space="0" w:color="auto"/>
      </w:divBdr>
    </w:div>
    <w:div w:id="786699149">
      <w:bodyDiv w:val="1"/>
      <w:marLeft w:val="0"/>
      <w:marRight w:val="0"/>
      <w:marTop w:val="0"/>
      <w:marBottom w:val="0"/>
      <w:divBdr>
        <w:top w:val="none" w:sz="0" w:space="0" w:color="auto"/>
        <w:left w:val="none" w:sz="0" w:space="0" w:color="auto"/>
        <w:bottom w:val="none" w:sz="0" w:space="0" w:color="auto"/>
        <w:right w:val="none" w:sz="0" w:space="0" w:color="auto"/>
      </w:divBdr>
    </w:div>
    <w:div w:id="786850222">
      <w:bodyDiv w:val="1"/>
      <w:marLeft w:val="0"/>
      <w:marRight w:val="0"/>
      <w:marTop w:val="0"/>
      <w:marBottom w:val="0"/>
      <w:divBdr>
        <w:top w:val="none" w:sz="0" w:space="0" w:color="auto"/>
        <w:left w:val="none" w:sz="0" w:space="0" w:color="auto"/>
        <w:bottom w:val="none" w:sz="0" w:space="0" w:color="auto"/>
        <w:right w:val="none" w:sz="0" w:space="0" w:color="auto"/>
      </w:divBdr>
    </w:div>
    <w:div w:id="788160043">
      <w:bodyDiv w:val="1"/>
      <w:marLeft w:val="0"/>
      <w:marRight w:val="0"/>
      <w:marTop w:val="0"/>
      <w:marBottom w:val="0"/>
      <w:divBdr>
        <w:top w:val="none" w:sz="0" w:space="0" w:color="auto"/>
        <w:left w:val="none" w:sz="0" w:space="0" w:color="auto"/>
        <w:bottom w:val="none" w:sz="0" w:space="0" w:color="auto"/>
        <w:right w:val="none" w:sz="0" w:space="0" w:color="auto"/>
      </w:divBdr>
    </w:div>
    <w:div w:id="788166554">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88553883">
      <w:bodyDiv w:val="1"/>
      <w:marLeft w:val="0"/>
      <w:marRight w:val="0"/>
      <w:marTop w:val="0"/>
      <w:marBottom w:val="0"/>
      <w:divBdr>
        <w:top w:val="none" w:sz="0" w:space="0" w:color="auto"/>
        <w:left w:val="none" w:sz="0" w:space="0" w:color="auto"/>
        <w:bottom w:val="none" w:sz="0" w:space="0" w:color="auto"/>
        <w:right w:val="none" w:sz="0" w:space="0" w:color="auto"/>
      </w:divBdr>
    </w:div>
    <w:div w:id="789056378">
      <w:bodyDiv w:val="1"/>
      <w:marLeft w:val="0"/>
      <w:marRight w:val="0"/>
      <w:marTop w:val="0"/>
      <w:marBottom w:val="0"/>
      <w:divBdr>
        <w:top w:val="none" w:sz="0" w:space="0" w:color="auto"/>
        <w:left w:val="none" w:sz="0" w:space="0" w:color="auto"/>
        <w:bottom w:val="none" w:sz="0" w:space="0" w:color="auto"/>
        <w:right w:val="none" w:sz="0" w:space="0" w:color="auto"/>
      </w:divBdr>
    </w:div>
    <w:div w:id="789739925">
      <w:bodyDiv w:val="1"/>
      <w:marLeft w:val="0"/>
      <w:marRight w:val="0"/>
      <w:marTop w:val="0"/>
      <w:marBottom w:val="0"/>
      <w:divBdr>
        <w:top w:val="none" w:sz="0" w:space="0" w:color="auto"/>
        <w:left w:val="none" w:sz="0" w:space="0" w:color="auto"/>
        <w:bottom w:val="none" w:sz="0" w:space="0" w:color="auto"/>
        <w:right w:val="none" w:sz="0" w:space="0" w:color="auto"/>
      </w:divBdr>
    </w:div>
    <w:div w:id="789784635">
      <w:bodyDiv w:val="1"/>
      <w:marLeft w:val="0"/>
      <w:marRight w:val="0"/>
      <w:marTop w:val="0"/>
      <w:marBottom w:val="0"/>
      <w:divBdr>
        <w:top w:val="none" w:sz="0" w:space="0" w:color="auto"/>
        <w:left w:val="none" w:sz="0" w:space="0" w:color="auto"/>
        <w:bottom w:val="none" w:sz="0" w:space="0" w:color="auto"/>
        <w:right w:val="none" w:sz="0" w:space="0" w:color="auto"/>
      </w:divBdr>
    </w:div>
    <w:div w:id="790628853">
      <w:bodyDiv w:val="1"/>
      <w:marLeft w:val="0"/>
      <w:marRight w:val="0"/>
      <w:marTop w:val="0"/>
      <w:marBottom w:val="0"/>
      <w:divBdr>
        <w:top w:val="none" w:sz="0" w:space="0" w:color="auto"/>
        <w:left w:val="none" w:sz="0" w:space="0" w:color="auto"/>
        <w:bottom w:val="none" w:sz="0" w:space="0" w:color="auto"/>
        <w:right w:val="none" w:sz="0" w:space="0" w:color="auto"/>
      </w:divBdr>
    </w:div>
    <w:div w:id="790704206">
      <w:bodyDiv w:val="1"/>
      <w:marLeft w:val="0"/>
      <w:marRight w:val="0"/>
      <w:marTop w:val="0"/>
      <w:marBottom w:val="0"/>
      <w:divBdr>
        <w:top w:val="none" w:sz="0" w:space="0" w:color="auto"/>
        <w:left w:val="none" w:sz="0" w:space="0" w:color="auto"/>
        <w:bottom w:val="none" w:sz="0" w:space="0" w:color="auto"/>
        <w:right w:val="none" w:sz="0" w:space="0" w:color="auto"/>
      </w:divBdr>
    </w:div>
    <w:div w:id="791173898">
      <w:bodyDiv w:val="1"/>
      <w:marLeft w:val="0"/>
      <w:marRight w:val="0"/>
      <w:marTop w:val="0"/>
      <w:marBottom w:val="0"/>
      <w:divBdr>
        <w:top w:val="none" w:sz="0" w:space="0" w:color="auto"/>
        <w:left w:val="none" w:sz="0" w:space="0" w:color="auto"/>
        <w:bottom w:val="none" w:sz="0" w:space="0" w:color="auto"/>
        <w:right w:val="none" w:sz="0" w:space="0" w:color="auto"/>
      </w:divBdr>
    </w:div>
    <w:div w:id="791246894">
      <w:bodyDiv w:val="1"/>
      <w:marLeft w:val="0"/>
      <w:marRight w:val="0"/>
      <w:marTop w:val="0"/>
      <w:marBottom w:val="0"/>
      <w:divBdr>
        <w:top w:val="none" w:sz="0" w:space="0" w:color="auto"/>
        <w:left w:val="none" w:sz="0" w:space="0" w:color="auto"/>
        <w:bottom w:val="none" w:sz="0" w:space="0" w:color="auto"/>
        <w:right w:val="none" w:sz="0" w:space="0" w:color="auto"/>
      </w:divBdr>
    </w:div>
    <w:div w:id="792216600">
      <w:bodyDiv w:val="1"/>
      <w:marLeft w:val="0"/>
      <w:marRight w:val="0"/>
      <w:marTop w:val="0"/>
      <w:marBottom w:val="0"/>
      <w:divBdr>
        <w:top w:val="none" w:sz="0" w:space="0" w:color="auto"/>
        <w:left w:val="none" w:sz="0" w:space="0" w:color="auto"/>
        <w:bottom w:val="none" w:sz="0" w:space="0" w:color="auto"/>
        <w:right w:val="none" w:sz="0" w:space="0" w:color="auto"/>
      </w:divBdr>
    </w:div>
    <w:div w:id="793017455">
      <w:bodyDiv w:val="1"/>
      <w:marLeft w:val="0"/>
      <w:marRight w:val="0"/>
      <w:marTop w:val="0"/>
      <w:marBottom w:val="0"/>
      <w:divBdr>
        <w:top w:val="none" w:sz="0" w:space="0" w:color="auto"/>
        <w:left w:val="none" w:sz="0" w:space="0" w:color="auto"/>
        <w:bottom w:val="none" w:sz="0" w:space="0" w:color="auto"/>
        <w:right w:val="none" w:sz="0" w:space="0" w:color="auto"/>
      </w:divBdr>
    </w:div>
    <w:div w:id="793134866">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3866174">
      <w:bodyDiv w:val="1"/>
      <w:marLeft w:val="0"/>
      <w:marRight w:val="0"/>
      <w:marTop w:val="0"/>
      <w:marBottom w:val="0"/>
      <w:divBdr>
        <w:top w:val="none" w:sz="0" w:space="0" w:color="auto"/>
        <w:left w:val="none" w:sz="0" w:space="0" w:color="auto"/>
        <w:bottom w:val="none" w:sz="0" w:space="0" w:color="auto"/>
        <w:right w:val="none" w:sz="0" w:space="0" w:color="auto"/>
      </w:divBdr>
    </w:div>
    <w:div w:id="793981137">
      <w:bodyDiv w:val="1"/>
      <w:marLeft w:val="0"/>
      <w:marRight w:val="0"/>
      <w:marTop w:val="0"/>
      <w:marBottom w:val="0"/>
      <w:divBdr>
        <w:top w:val="none" w:sz="0" w:space="0" w:color="auto"/>
        <w:left w:val="none" w:sz="0" w:space="0" w:color="auto"/>
        <w:bottom w:val="none" w:sz="0" w:space="0" w:color="auto"/>
        <w:right w:val="none" w:sz="0" w:space="0" w:color="auto"/>
      </w:divBdr>
    </w:div>
    <w:div w:id="793988031">
      <w:bodyDiv w:val="1"/>
      <w:marLeft w:val="0"/>
      <w:marRight w:val="0"/>
      <w:marTop w:val="0"/>
      <w:marBottom w:val="0"/>
      <w:divBdr>
        <w:top w:val="none" w:sz="0" w:space="0" w:color="auto"/>
        <w:left w:val="none" w:sz="0" w:space="0" w:color="auto"/>
        <w:bottom w:val="none" w:sz="0" w:space="0" w:color="auto"/>
        <w:right w:val="none" w:sz="0" w:space="0" w:color="auto"/>
      </w:divBdr>
    </w:div>
    <w:div w:id="794829941">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5022643">
      <w:bodyDiv w:val="1"/>
      <w:marLeft w:val="0"/>
      <w:marRight w:val="0"/>
      <w:marTop w:val="0"/>
      <w:marBottom w:val="0"/>
      <w:divBdr>
        <w:top w:val="none" w:sz="0" w:space="0" w:color="auto"/>
        <w:left w:val="none" w:sz="0" w:space="0" w:color="auto"/>
        <w:bottom w:val="none" w:sz="0" w:space="0" w:color="auto"/>
        <w:right w:val="none" w:sz="0" w:space="0" w:color="auto"/>
      </w:divBdr>
    </w:div>
    <w:div w:id="795413374">
      <w:bodyDiv w:val="1"/>
      <w:marLeft w:val="0"/>
      <w:marRight w:val="0"/>
      <w:marTop w:val="0"/>
      <w:marBottom w:val="0"/>
      <w:divBdr>
        <w:top w:val="none" w:sz="0" w:space="0" w:color="auto"/>
        <w:left w:val="none" w:sz="0" w:space="0" w:color="auto"/>
        <w:bottom w:val="none" w:sz="0" w:space="0" w:color="auto"/>
        <w:right w:val="none" w:sz="0" w:space="0" w:color="auto"/>
      </w:divBdr>
    </w:div>
    <w:div w:id="795492303">
      <w:bodyDiv w:val="1"/>
      <w:marLeft w:val="0"/>
      <w:marRight w:val="0"/>
      <w:marTop w:val="0"/>
      <w:marBottom w:val="0"/>
      <w:divBdr>
        <w:top w:val="none" w:sz="0" w:space="0" w:color="auto"/>
        <w:left w:val="none" w:sz="0" w:space="0" w:color="auto"/>
        <w:bottom w:val="none" w:sz="0" w:space="0" w:color="auto"/>
        <w:right w:val="none" w:sz="0" w:space="0" w:color="auto"/>
      </w:divBdr>
    </w:div>
    <w:div w:id="796069600">
      <w:bodyDiv w:val="1"/>
      <w:marLeft w:val="0"/>
      <w:marRight w:val="0"/>
      <w:marTop w:val="0"/>
      <w:marBottom w:val="0"/>
      <w:divBdr>
        <w:top w:val="none" w:sz="0" w:space="0" w:color="auto"/>
        <w:left w:val="none" w:sz="0" w:space="0" w:color="auto"/>
        <w:bottom w:val="none" w:sz="0" w:space="0" w:color="auto"/>
        <w:right w:val="none" w:sz="0" w:space="0" w:color="auto"/>
      </w:divBdr>
    </w:div>
    <w:div w:id="796290502">
      <w:bodyDiv w:val="1"/>
      <w:marLeft w:val="0"/>
      <w:marRight w:val="0"/>
      <w:marTop w:val="0"/>
      <w:marBottom w:val="0"/>
      <w:divBdr>
        <w:top w:val="none" w:sz="0" w:space="0" w:color="auto"/>
        <w:left w:val="none" w:sz="0" w:space="0" w:color="auto"/>
        <w:bottom w:val="none" w:sz="0" w:space="0" w:color="auto"/>
        <w:right w:val="none" w:sz="0" w:space="0" w:color="auto"/>
      </w:divBdr>
    </w:div>
    <w:div w:id="796724543">
      <w:bodyDiv w:val="1"/>
      <w:marLeft w:val="0"/>
      <w:marRight w:val="0"/>
      <w:marTop w:val="0"/>
      <w:marBottom w:val="0"/>
      <w:divBdr>
        <w:top w:val="none" w:sz="0" w:space="0" w:color="auto"/>
        <w:left w:val="none" w:sz="0" w:space="0" w:color="auto"/>
        <w:bottom w:val="none" w:sz="0" w:space="0" w:color="auto"/>
        <w:right w:val="none" w:sz="0" w:space="0" w:color="auto"/>
      </w:divBdr>
    </w:div>
    <w:div w:id="797335565">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798377256">
      <w:bodyDiv w:val="1"/>
      <w:marLeft w:val="0"/>
      <w:marRight w:val="0"/>
      <w:marTop w:val="0"/>
      <w:marBottom w:val="0"/>
      <w:divBdr>
        <w:top w:val="none" w:sz="0" w:space="0" w:color="auto"/>
        <w:left w:val="none" w:sz="0" w:space="0" w:color="auto"/>
        <w:bottom w:val="none" w:sz="0" w:space="0" w:color="auto"/>
        <w:right w:val="none" w:sz="0" w:space="0" w:color="auto"/>
      </w:divBdr>
    </w:div>
    <w:div w:id="798836823">
      <w:bodyDiv w:val="1"/>
      <w:marLeft w:val="0"/>
      <w:marRight w:val="0"/>
      <w:marTop w:val="0"/>
      <w:marBottom w:val="0"/>
      <w:divBdr>
        <w:top w:val="none" w:sz="0" w:space="0" w:color="auto"/>
        <w:left w:val="none" w:sz="0" w:space="0" w:color="auto"/>
        <w:bottom w:val="none" w:sz="0" w:space="0" w:color="auto"/>
        <w:right w:val="none" w:sz="0" w:space="0" w:color="auto"/>
      </w:divBdr>
    </w:div>
    <w:div w:id="798886765">
      <w:bodyDiv w:val="1"/>
      <w:marLeft w:val="0"/>
      <w:marRight w:val="0"/>
      <w:marTop w:val="0"/>
      <w:marBottom w:val="0"/>
      <w:divBdr>
        <w:top w:val="none" w:sz="0" w:space="0" w:color="auto"/>
        <w:left w:val="none" w:sz="0" w:space="0" w:color="auto"/>
        <w:bottom w:val="none" w:sz="0" w:space="0" w:color="auto"/>
        <w:right w:val="none" w:sz="0" w:space="0" w:color="auto"/>
      </w:divBdr>
    </w:div>
    <w:div w:id="799617853">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728630">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1918716">
      <w:bodyDiv w:val="1"/>
      <w:marLeft w:val="0"/>
      <w:marRight w:val="0"/>
      <w:marTop w:val="0"/>
      <w:marBottom w:val="0"/>
      <w:divBdr>
        <w:top w:val="none" w:sz="0" w:space="0" w:color="auto"/>
        <w:left w:val="none" w:sz="0" w:space="0" w:color="auto"/>
        <w:bottom w:val="none" w:sz="0" w:space="0" w:color="auto"/>
        <w:right w:val="none" w:sz="0" w:space="0" w:color="auto"/>
      </w:divBdr>
    </w:div>
    <w:div w:id="801926153">
      <w:bodyDiv w:val="1"/>
      <w:marLeft w:val="0"/>
      <w:marRight w:val="0"/>
      <w:marTop w:val="0"/>
      <w:marBottom w:val="0"/>
      <w:divBdr>
        <w:top w:val="none" w:sz="0" w:space="0" w:color="auto"/>
        <w:left w:val="none" w:sz="0" w:space="0" w:color="auto"/>
        <w:bottom w:val="none" w:sz="0" w:space="0" w:color="auto"/>
        <w:right w:val="none" w:sz="0" w:space="0" w:color="auto"/>
      </w:divBdr>
    </w:div>
    <w:div w:id="802114858">
      <w:bodyDiv w:val="1"/>
      <w:marLeft w:val="0"/>
      <w:marRight w:val="0"/>
      <w:marTop w:val="0"/>
      <w:marBottom w:val="0"/>
      <w:divBdr>
        <w:top w:val="none" w:sz="0" w:space="0" w:color="auto"/>
        <w:left w:val="none" w:sz="0" w:space="0" w:color="auto"/>
        <w:bottom w:val="none" w:sz="0" w:space="0" w:color="auto"/>
        <w:right w:val="none" w:sz="0" w:space="0" w:color="auto"/>
      </w:divBdr>
    </w:div>
    <w:div w:id="802187976">
      <w:bodyDiv w:val="1"/>
      <w:marLeft w:val="0"/>
      <w:marRight w:val="0"/>
      <w:marTop w:val="0"/>
      <w:marBottom w:val="0"/>
      <w:divBdr>
        <w:top w:val="none" w:sz="0" w:space="0" w:color="auto"/>
        <w:left w:val="none" w:sz="0" w:space="0" w:color="auto"/>
        <w:bottom w:val="none" w:sz="0" w:space="0" w:color="auto"/>
        <w:right w:val="none" w:sz="0" w:space="0" w:color="auto"/>
      </w:divBdr>
    </w:div>
    <w:div w:id="802385405">
      <w:bodyDiv w:val="1"/>
      <w:marLeft w:val="0"/>
      <w:marRight w:val="0"/>
      <w:marTop w:val="0"/>
      <w:marBottom w:val="0"/>
      <w:divBdr>
        <w:top w:val="none" w:sz="0" w:space="0" w:color="auto"/>
        <w:left w:val="none" w:sz="0" w:space="0" w:color="auto"/>
        <w:bottom w:val="none" w:sz="0" w:space="0" w:color="auto"/>
        <w:right w:val="none" w:sz="0" w:space="0" w:color="auto"/>
      </w:divBdr>
    </w:div>
    <w:div w:id="802426166">
      <w:bodyDiv w:val="1"/>
      <w:marLeft w:val="0"/>
      <w:marRight w:val="0"/>
      <w:marTop w:val="0"/>
      <w:marBottom w:val="0"/>
      <w:divBdr>
        <w:top w:val="none" w:sz="0" w:space="0" w:color="auto"/>
        <w:left w:val="none" w:sz="0" w:space="0" w:color="auto"/>
        <w:bottom w:val="none" w:sz="0" w:space="0" w:color="auto"/>
        <w:right w:val="none" w:sz="0" w:space="0" w:color="auto"/>
      </w:divBdr>
    </w:div>
    <w:div w:id="802432163">
      <w:bodyDiv w:val="1"/>
      <w:marLeft w:val="0"/>
      <w:marRight w:val="0"/>
      <w:marTop w:val="0"/>
      <w:marBottom w:val="0"/>
      <w:divBdr>
        <w:top w:val="none" w:sz="0" w:space="0" w:color="auto"/>
        <w:left w:val="none" w:sz="0" w:space="0" w:color="auto"/>
        <w:bottom w:val="none" w:sz="0" w:space="0" w:color="auto"/>
        <w:right w:val="none" w:sz="0" w:space="0" w:color="auto"/>
      </w:divBdr>
    </w:div>
    <w:div w:id="802574755">
      <w:bodyDiv w:val="1"/>
      <w:marLeft w:val="0"/>
      <w:marRight w:val="0"/>
      <w:marTop w:val="0"/>
      <w:marBottom w:val="0"/>
      <w:divBdr>
        <w:top w:val="none" w:sz="0" w:space="0" w:color="auto"/>
        <w:left w:val="none" w:sz="0" w:space="0" w:color="auto"/>
        <w:bottom w:val="none" w:sz="0" w:space="0" w:color="auto"/>
        <w:right w:val="none" w:sz="0" w:space="0" w:color="auto"/>
      </w:divBdr>
    </w:div>
    <w:div w:id="802624374">
      <w:bodyDiv w:val="1"/>
      <w:marLeft w:val="0"/>
      <w:marRight w:val="0"/>
      <w:marTop w:val="0"/>
      <w:marBottom w:val="0"/>
      <w:divBdr>
        <w:top w:val="none" w:sz="0" w:space="0" w:color="auto"/>
        <w:left w:val="none" w:sz="0" w:space="0" w:color="auto"/>
        <w:bottom w:val="none" w:sz="0" w:space="0" w:color="auto"/>
        <w:right w:val="none" w:sz="0" w:space="0" w:color="auto"/>
      </w:divBdr>
    </w:div>
    <w:div w:id="803349518">
      <w:bodyDiv w:val="1"/>
      <w:marLeft w:val="0"/>
      <w:marRight w:val="0"/>
      <w:marTop w:val="0"/>
      <w:marBottom w:val="0"/>
      <w:divBdr>
        <w:top w:val="none" w:sz="0" w:space="0" w:color="auto"/>
        <w:left w:val="none" w:sz="0" w:space="0" w:color="auto"/>
        <w:bottom w:val="none" w:sz="0" w:space="0" w:color="auto"/>
        <w:right w:val="none" w:sz="0" w:space="0" w:color="auto"/>
      </w:divBdr>
    </w:div>
    <w:div w:id="803548491">
      <w:bodyDiv w:val="1"/>
      <w:marLeft w:val="0"/>
      <w:marRight w:val="0"/>
      <w:marTop w:val="0"/>
      <w:marBottom w:val="0"/>
      <w:divBdr>
        <w:top w:val="none" w:sz="0" w:space="0" w:color="auto"/>
        <w:left w:val="none" w:sz="0" w:space="0" w:color="auto"/>
        <w:bottom w:val="none" w:sz="0" w:space="0" w:color="auto"/>
        <w:right w:val="none" w:sz="0" w:space="0" w:color="auto"/>
      </w:divBdr>
    </w:div>
    <w:div w:id="803549457">
      <w:bodyDiv w:val="1"/>
      <w:marLeft w:val="0"/>
      <w:marRight w:val="0"/>
      <w:marTop w:val="0"/>
      <w:marBottom w:val="0"/>
      <w:divBdr>
        <w:top w:val="none" w:sz="0" w:space="0" w:color="auto"/>
        <w:left w:val="none" w:sz="0" w:space="0" w:color="auto"/>
        <w:bottom w:val="none" w:sz="0" w:space="0" w:color="auto"/>
        <w:right w:val="none" w:sz="0" w:space="0" w:color="auto"/>
      </w:divBdr>
    </w:div>
    <w:div w:id="803811045">
      <w:bodyDiv w:val="1"/>
      <w:marLeft w:val="0"/>
      <w:marRight w:val="0"/>
      <w:marTop w:val="0"/>
      <w:marBottom w:val="0"/>
      <w:divBdr>
        <w:top w:val="none" w:sz="0" w:space="0" w:color="auto"/>
        <w:left w:val="none" w:sz="0" w:space="0" w:color="auto"/>
        <w:bottom w:val="none" w:sz="0" w:space="0" w:color="auto"/>
        <w:right w:val="none" w:sz="0" w:space="0" w:color="auto"/>
      </w:divBdr>
    </w:div>
    <w:div w:id="804007123">
      <w:bodyDiv w:val="1"/>
      <w:marLeft w:val="0"/>
      <w:marRight w:val="0"/>
      <w:marTop w:val="0"/>
      <w:marBottom w:val="0"/>
      <w:divBdr>
        <w:top w:val="none" w:sz="0" w:space="0" w:color="auto"/>
        <w:left w:val="none" w:sz="0" w:space="0" w:color="auto"/>
        <w:bottom w:val="none" w:sz="0" w:space="0" w:color="auto"/>
        <w:right w:val="none" w:sz="0" w:space="0" w:color="auto"/>
      </w:divBdr>
    </w:div>
    <w:div w:id="804663876">
      <w:bodyDiv w:val="1"/>
      <w:marLeft w:val="0"/>
      <w:marRight w:val="0"/>
      <w:marTop w:val="0"/>
      <w:marBottom w:val="0"/>
      <w:divBdr>
        <w:top w:val="none" w:sz="0" w:space="0" w:color="auto"/>
        <w:left w:val="none" w:sz="0" w:space="0" w:color="auto"/>
        <w:bottom w:val="none" w:sz="0" w:space="0" w:color="auto"/>
        <w:right w:val="none" w:sz="0" w:space="0" w:color="auto"/>
      </w:divBdr>
    </w:div>
    <w:div w:id="804734153">
      <w:bodyDiv w:val="1"/>
      <w:marLeft w:val="0"/>
      <w:marRight w:val="0"/>
      <w:marTop w:val="0"/>
      <w:marBottom w:val="0"/>
      <w:divBdr>
        <w:top w:val="none" w:sz="0" w:space="0" w:color="auto"/>
        <w:left w:val="none" w:sz="0" w:space="0" w:color="auto"/>
        <w:bottom w:val="none" w:sz="0" w:space="0" w:color="auto"/>
        <w:right w:val="none" w:sz="0" w:space="0" w:color="auto"/>
      </w:divBdr>
    </w:div>
    <w:div w:id="805388526">
      <w:bodyDiv w:val="1"/>
      <w:marLeft w:val="0"/>
      <w:marRight w:val="0"/>
      <w:marTop w:val="0"/>
      <w:marBottom w:val="0"/>
      <w:divBdr>
        <w:top w:val="none" w:sz="0" w:space="0" w:color="auto"/>
        <w:left w:val="none" w:sz="0" w:space="0" w:color="auto"/>
        <w:bottom w:val="none" w:sz="0" w:space="0" w:color="auto"/>
        <w:right w:val="none" w:sz="0" w:space="0" w:color="auto"/>
      </w:divBdr>
    </w:div>
    <w:div w:id="805437676">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5588064">
      <w:bodyDiv w:val="1"/>
      <w:marLeft w:val="0"/>
      <w:marRight w:val="0"/>
      <w:marTop w:val="0"/>
      <w:marBottom w:val="0"/>
      <w:divBdr>
        <w:top w:val="none" w:sz="0" w:space="0" w:color="auto"/>
        <w:left w:val="none" w:sz="0" w:space="0" w:color="auto"/>
        <w:bottom w:val="none" w:sz="0" w:space="0" w:color="auto"/>
        <w:right w:val="none" w:sz="0" w:space="0" w:color="auto"/>
      </w:divBdr>
    </w:div>
    <w:div w:id="805657781">
      <w:bodyDiv w:val="1"/>
      <w:marLeft w:val="0"/>
      <w:marRight w:val="0"/>
      <w:marTop w:val="0"/>
      <w:marBottom w:val="0"/>
      <w:divBdr>
        <w:top w:val="none" w:sz="0" w:space="0" w:color="auto"/>
        <w:left w:val="none" w:sz="0" w:space="0" w:color="auto"/>
        <w:bottom w:val="none" w:sz="0" w:space="0" w:color="auto"/>
        <w:right w:val="none" w:sz="0" w:space="0" w:color="auto"/>
      </w:divBdr>
    </w:div>
    <w:div w:id="805977185">
      <w:bodyDiv w:val="1"/>
      <w:marLeft w:val="0"/>
      <w:marRight w:val="0"/>
      <w:marTop w:val="0"/>
      <w:marBottom w:val="0"/>
      <w:divBdr>
        <w:top w:val="none" w:sz="0" w:space="0" w:color="auto"/>
        <w:left w:val="none" w:sz="0" w:space="0" w:color="auto"/>
        <w:bottom w:val="none" w:sz="0" w:space="0" w:color="auto"/>
        <w:right w:val="none" w:sz="0" w:space="0" w:color="auto"/>
      </w:divBdr>
    </w:div>
    <w:div w:id="806122635">
      <w:bodyDiv w:val="1"/>
      <w:marLeft w:val="0"/>
      <w:marRight w:val="0"/>
      <w:marTop w:val="0"/>
      <w:marBottom w:val="0"/>
      <w:divBdr>
        <w:top w:val="none" w:sz="0" w:space="0" w:color="auto"/>
        <w:left w:val="none" w:sz="0" w:space="0" w:color="auto"/>
        <w:bottom w:val="none" w:sz="0" w:space="0" w:color="auto"/>
        <w:right w:val="none" w:sz="0" w:space="0" w:color="auto"/>
      </w:divBdr>
    </w:div>
    <w:div w:id="806511599">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6776296">
      <w:bodyDiv w:val="1"/>
      <w:marLeft w:val="0"/>
      <w:marRight w:val="0"/>
      <w:marTop w:val="0"/>
      <w:marBottom w:val="0"/>
      <w:divBdr>
        <w:top w:val="none" w:sz="0" w:space="0" w:color="auto"/>
        <w:left w:val="none" w:sz="0" w:space="0" w:color="auto"/>
        <w:bottom w:val="none" w:sz="0" w:space="0" w:color="auto"/>
        <w:right w:val="none" w:sz="0" w:space="0" w:color="auto"/>
      </w:divBdr>
    </w:div>
    <w:div w:id="806820765">
      <w:bodyDiv w:val="1"/>
      <w:marLeft w:val="0"/>
      <w:marRight w:val="0"/>
      <w:marTop w:val="0"/>
      <w:marBottom w:val="0"/>
      <w:divBdr>
        <w:top w:val="none" w:sz="0" w:space="0" w:color="auto"/>
        <w:left w:val="none" w:sz="0" w:space="0" w:color="auto"/>
        <w:bottom w:val="none" w:sz="0" w:space="0" w:color="auto"/>
        <w:right w:val="none" w:sz="0" w:space="0" w:color="auto"/>
      </w:divBdr>
    </w:div>
    <w:div w:id="807286087">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08285226">
      <w:bodyDiv w:val="1"/>
      <w:marLeft w:val="0"/>
      <w:marRight w:val="0"/>
      <w:marTop w:val="0"/>
      <w:marBottom w:val="0"/>
      <w:divBdr>
        <w:top w:val="none" w:sz="0" w:space="0" w:color="auto"/>
        <w:left w:val="none" w:sz="0" w:space="0" w:color="auto"/>
        <w:bottom w:val="none" w:sz="0" w:space="0" w:color="auto"/>
        <w:right w:val="none" w:sz="0" w:space="0" w:color="auto"/>
      </w:divBdr>
    </w:div>
    <w:div w:id="809442479">
      <w:bodyDiv w:val="1"/>
      <w:marLeft w:val="0"/>
      <w:marRight w:val="0"/>
      <w:marTop w:val="0"/>
      <w:marBottom w:val="0"/>
      <w:divBdr>
        <w:top w:val="none" w:sz="0" w:space="0" w:color="auto"/>
        <w:left w:val="none" w:sz="0" w:space="0" w:color="auto"/>
        <w:bottom w:val="none" w:sz="0" w:space="0" w:color="auto"/>
        <w:right w:val="none" w:sz="0" w:space="0" w:color="auto"/>
      </w:divBdr>
    </w:div>
    <w:div w:id="809904267">
      <w:bodyDiv w:val="1"/>
      <w:marLeft w:val="0"/>
      <w:marRight w:val="0"/>
      <w:marTop w:val="0"/>
      <w:marBottom w:val="0"/>
      <w:divBdr>
        <w:top w:val="none" w:sz="0" w:space="0" w:color="auto"/>
        <w:left w:val="none" w:sz="0" w:space="0" w:color="auto"/>
        <w:bottom w:val="none" w:sz="0" w:space="0" w:color="auto"/>
        <w:right w:val="none" w:sz="0" w:space="0" w:color="auto"/>
      </w:divBdr>
    </w:div>
    <w:div w:id="810247010">
      <w:bodyDiv w:val="1"/>
      <w:marLeft w:val="0"/>
      <w:marRight w:val="0"/>
      <w:marTop w:val="0"/>
      <w:marBottom w:val="0"/>
      <w:divBdr>
        <w:top w:val="none" w:sz="0" w:space="0" w:color="auto"/>
        <w:left w:val="none" w:sz="0" w:space="0" w:color="auto"/>
        <w:bottom w:val="none" w:sz="0" w:space="0" w:color="auto"/>
        <w:right w:val="none" w:sz="0" w:space="0" w:color="auto"/>
      </w:divBdr>
    </w:div>
    <w:div w:id="811672351">
      <w:bodyDiv w:val="1"/>
      <w:marLeft w:val="0"/>
      <w:marRight w:val="0"/>
      <w:marTop w:val="0"/>
      <w:marBottom w:val="0"/>
      <w:divBdr>
        <w:top w:val="none" w:sz="0" w:space="0" w:color="auto"/>
        <w:left w:val="none" w:sz="0" w:space="0" w:color="auto"/>
        <w:bottom w:val="none" w:sz="0" w:space="0" w:color="auto"/>
        <w:right w:val="none" w:sz="0" w:space="0" w:color="auto"/>
      </w:divBdr>
    </w:div>
    <w:div w:id="811873660">
      <w:bodyDiv w:val="1"/>
      <w:marLeft w:val="0"/>
      <w:marRight w:val="0"/>
      <w:marTop w:val="0"/>
      <w:marBottom w:val="0"/>
      <w:divBdr>
        <w:top w:val="none" w:sz="0" w:space="0" w:color="auto"/>
        <w:left w:val="none" w:sz="0" w:space="0" w:color="auto"/>
        <w:bottom w:val="none" w:sz="0" w:space="0" w:color="auto"/>
        <w:right w:val="none" w:sz="0" w:space="0" w:color="auto"/>
      </w:divBdr>
    </w:div>
    <w:div w:id="812065900">
      <w:bodyDiv w:val="1"/>
      <w:marLeft w:val="0"/>
      <w:marRight w:val="0"/>
      <w:marTop w:val="0"/>
      <w:marBottom w:val="0"/>
      <w:divBdr>
        <w:top w:val="none" w:sz="0" w:space="0" w:color="auto"/>
        <w:left w:val="none" w:sz="0" w:space="0" w:color="auto"/>
        <w:bottom w:val="none" w:sz="0" w:space="0" w:color="auto"/>
        <w:right w:val="none" w:sz="0" w:space="0" w:color="auto"/>
      </w:divBdr>
    </w:div>
    <w:div w:id="812137131">
      <w:bodyDiv w:val="1"/>
      <w:marLeft w:val="0"/>
      <w:marRight w:val="0"/>
      <w:marTop w:val="0"/>
      <w:marBottom w:val="0"/>
      <w:divBdr>
        <w:top w:val="none" w:sz="0" w:space="0" w:color="auto"/>
        <w:left w:val="none" w:sz="0" w:space="0" w:color="auto"/>
        <w:bottom w:val="none" w:sz="0" w:space="0" w:color="auto"/>
        <w:right w:val="none" w:sz="0" w:space="0" w:color="auto"/>
      </w:divBdr>
    </w:div>
    <w:div w:id="812603672">
      <w:bodyDiv w:val="1"/>
      <w:marLeft w:val="0"/>
      <w:marRight w:val="0"/>
      <w:marTop w:val="0"/>
      <w:marBottom w:val="0"/>
      <w:divBdr>
        <w:top w:val="none" w:sz="0" w:space="0" w:color="auto"/>
        <w:left w:val="none" w:sz="0" w:space="0" w:color="auto"/>
        <w:bottom w:val="none" w:sz="0" w:space="0" w:color="auto"/>
        <w:right w:val="none" w:sz="0" w:space="0" w:color="auto"/>
      </w:divBdr>
    </w:div>
    <w:div w:id="813181630">
      <w:bodyDiv w:val="1"/>
      <w:marLeft w:val="0"/>
      <w:marRight w:val="0"/>
      <w:marTop w:val="0"/>
      <w:marBottom w:val="0"/>
      <w:divBdr>
        <w:top w:val="none" w:sz="0" w:space="0" w:color="auto"/>
        <w:left w:val="none" w:sz="0" w:space="0" w:color="auto"/>
        <w:bottom w:val="none" w:sz="0" w:space="0" w:color="auto"/>
        <w:right w:val="none" w:sz="0" w:space="0" w:color="auto"/>
      </w:divBdr>
    </w:div>
    <w:div w:id="813260238">
      <w:bodyDiv w:val="1"/>
      <w:marLeft w:val="0"/>
      <w:marRight w:val="0"/>
      <w:marTop w:val="0"/>
      <w:marBottom w:val="0"/>
      <w:divBdr>
        <w:top w:val="none" w:sz="0" w:space="0" w:color="auto"/>
        <w:left w:val="none" w:sz="0" w:space="0" w:color="auto"/>
        <w:bottom w:val="none" w:sz="0" w:space="0" w:color="auto"/>
        <w:right w:val="none" w:sz="0" w:space="0" w:color="auto"/>
      </w:divBdr>
    </w:div>
    <w:div w:id="813521032">
      <w:bodyDiv w:val="1"/>
      <w:marLeft w:val="0"/>
      <w:marRight w:val="0"/>
      <w:marTop w:val="0"/>
      <w:marBottom w:val="0"/>
      <w:divBdr>
        <w:top w:val="none" w:sz="0" w:space="0" w:color="auto"/>
        <w:left w:val="none" w:sz="0" w:space="0" w:color="auto"/>
        <w:bottom w:val="none" w:sz="0" w:space="0" w:color="auto"/>
        <w:right w:val="none" w:sz="0" w:space="0" w:color="auto"/>
      </w:divBdr>
    </w:div>
    <w:div w:id="814106406">
      <w:bodyDiv w:val="1"/>
      <w:marLeft w:val="0"/>
      <w:marRight w:val="0"/>
      <w:marTop w:val="0"/>
      <w:marBottom w:val="0"/>
      <w:divBdr>
        <w:top w:val="none" w:sz="0" w:space="0" w:color="auto"/>
        <w:left w:val="none" w:sz="0" w:space="0" w:color="auto"/>
        <w:bottom w:val="none" w:sz="0" w:space="0" w:color="auto"/>
        <w:right w:val="none" w:sz="0" w:space="0" w:color="auto"/>
      </w:divBdr>
    </w:div>
    <w:div w:id="814225411">
      <w:bodyDiv w:val="1"/>
      <w:marLeft w:val="0"/>
      <w:marRight w:val="0"/>
      <w:marTop w:val="0"/>
      <w:marBottom w:val="0"/>
      <w:divBdr>
        <w:top w:val="none" w:sz="0" w:space="0" w:color="auto"/>
        <w:left w:val="none" w:sz="0" w:space="0" w:color="auto"/>
        <w:bottom w:val="none" w:sz="0" w:space="0" w:color="auto"/>
        <w:right w:val="none" w:sz="0" w:space="0" w:color="auto"/>
      </w:divBdr>
    </w:div>
    <w:div w:id="814374491">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445568">
      <w:bodyDiv w:val="1"/>
      <w:marLeft w:val="0"/>
      <w:marRight w:val="0"/>
      <w:marTop w:val="0"/>
      <w:marBottom w:val="0"/>
      <w:divBdr>
        <w:top w:val="none" w:sz="0" w:space="0" w:color="auto"/>
        <w:left w:val="none" w:sz="0" w:space="0" w:color="auto"/>
        <w:bottom w:val="none" w:sz="0" w:space="0" w:color="auto"/>
        <w:right w:val="none" w:sz="0" w:space="0" w:color="auto"/>
      </w:divBdr>
    </w:div>
    <w:div w:id="814569265">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5028199">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148705">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17041213">
      <w:bodyDiv w:val="1"/>
      <w:marLeft w:val="0"/>
      <w:marRight w:val="0"/>
      <w:marTop w:val="0"/>
      <w:marBottom w:val="0"/>
      <w:divBdr>
        <w:top w:val="none" w:sz="0" w:space="0" w:color="auto"/>
        <w:left w:val="none" w:sz="0" w:space="0" w:color="auto"/>
        <w:bottom w:val="none" w:sz="0" w:space="0" w:color="auto"/>
        <w:right w:val="none" w:sz="0" w:space="0" w:color="auto"/>
      </w:divBdr>
    </w:div>
    <w:div w:id="817571461">
      <w:bodyDiv w:val="1"/>
      <w:marLeft w:val="0"/>
      <w:marRight w:val="0"/>
      <w:marTop w:val="0"/>
      <w:marBottom w:val="0"/>
      <w:divBdr>
        <w:top w:val="none" w:sz="0" w:space="0" w:color="auto"/>
        <w:left w:val="none" w:sz="0" w:space="0" w:color="auto"/>
        <w:bottom w:val="none" w:sz="0" w:space="0" w:color="auto"/>
        <w:right w:val="none" w:sz="0" w:space="0" w:color="auto"/>
      </w:divBdr>
    </w:div>
    <w:div w:id="818225840">
      <w:bodyDiv w:val="1"/>
      <w:marLeft w:val="0"/>
      <w:marRight w:val="0"/>
      <w:marTop w:val="0"/>
      <w:marBottom w:val="0"/>
      <w:divBdr>
        <w:top w:val="none" w:sz="0" w:space="0" w:color="auto"/>
        <w:left w:val="none" w:sz="0" w:space="0" w:color="auto"/>
        <w:bottom w:val="none" w:sz="0" w:space="0" w:color="auto"/>
        <w:right w:val="none" w:sz="0" w:space="0" w:color="auto"/>
      </w:divBdr>
    </w:div>
    <w:div w:id="818378796">
      <w:bodyDiv w:val="1"/>
      <w:marLeft w:val="0"/>
      <w:marRight w:val="0"/>
      <w:marTop w:val="0"/>
      <w:marBottom w:val="0"/>
      <w:divBdr>
        <w:top w:val="none" w:sz="0" w:space="0" w:color="auto"/>
        <w:left w:val="none" w:sz="0" w:space="0" w:color="auto"/>
        <w:bottom w:val="none" w:sz="0" w:space="0" w:color="auto"/>
        <w:right w:val="none" w:sz="0" w:space="0" w:color="auto"/>
      </w:divBdr>
    </w:div>
    <w:div w:id="818424319">
      <w:bodyDiv w:val="1"/>
      <w:marLeft w:val="0"/>
      <w:marRight w:val="0"/>
      <w:marTop w:val="0"/>
      <w:marBottom w:val="0"/>
      <w:divBdr>
        <w:top w:val="none" w:sz="0" w:space="0" w:color="auto"/>
        <w:left w:val="none" w:sz="0" w:space="0" w:color="auto"/>
        <w:bottom w:val="none" w:sz="0" w:space="0" w:color="auto"/>
        <w:right w:val="none" w:sz="0" w:space="0" w:color="auto"/>
      </w:divBdr>
    </w:div>
    <w:div w:id="818572850">
      <w:bodyDiv w:val="1"/>
      <w:marLeft w:val="0"/>
      <w:marRight w:val="0"/>
      <w:marTop w:val="0"/>
      <w:marBottom w:val="0"/>
      <w:divBdr>
        <w:top w:val="none" w:sz="0" w:space="0" w:color="auto"/>
        <w:left w:val="none" w:sz="0" w:space="0" w:color="auto"/>
        <w:bottom w:val="none" w:sz="0" w:space="0" w:color="auto"/>
        <w:right w:val="none" w:sz="0" w:space="0" w:color="auto"/>
      </w:divBdr>
    </w:div>
    <w:div w:id="818612041">
      <w:bodyDiv w:val="1"/>
      <w:marLeft w:val="0"/>
      <w:marRight w:val="0"/>
      <w:marTop w:val="0"/>
      <w:marBottom w:val="0"/>
      <w:divBdr>
        <w:top w:val="none" w:sz="0" w:space="0" w:color="auto"/>
        <w:left w:val="none" w:sz="0" w:space="0" w:color="auto"/>
        <w:bottom w:val="none" w:sz="0" w:space="0" w:color="auto"/>
        <w:right w:val="none" w:sz="0" w:space="0" w:color="auto"/>
      </w:divBdr>
    </w:div>
    <w:div w:id="818617566">
      <w:bodyDiv w:val="1"/>
      <w:marLeft w:val="0"/>
      <w:marRight w:val="0"/>
      <w:marTop w:val="0"/>
      <w:marBottom w:val="0"/>
      <w:divBdr>
        <w:top w:val="none" w:sz="0" w:space="0" w:color="auto"/>
        <w:left w:val="none" w:sz="0" w:space="0" w:color="auto"/>
        <w:bottom w:val="none" w:sz="0" w:space="0" w:color="auto"/>
        <w:right w:val="none" w:sz="0" w:space="0" w:color="auto"/>
      </w:divBdr>
    </w:div>
    <w:div w:id="818764718">
      <w:bodyDiv w:val="1"/>
      <w:marLeft w:val="0"/>
      <w:marRight w:val="0"/>
      <w:marTop w:val="0"/>
      <w:marBottom w:val="0"/>
      <w:divBdr>
        <w:top w:val="none" w:sz="0" w:space="0" w:color="auto"/>
        <w:left w:val="none" w:sz="0" w:space="0" w:color="auto"/>
        <w:bottom w:val="none" w:sz="0" w:space="0" w:color="auto"/>
        <w:right w:val="none" w:sz="0" w:space="0" w:color="auto"/>
      </w:divBdr>
    </w:div>
    <w:div w:id="819275173">
      <w:bodyDiv w:val="1"/>
      <w:marLeft w:val="0"/>
      <w:marRight w:val="0"/>
      <w:marTop w:val="0"/>
      <w:marBottom w:val="0"/>
      <w:divBdr>
        <w:top w:val="none" w:sz="0" w:space="0" w:color="auto"/>
        <w:left w:val="none" w:sz="0" w:space="0" w:color="auto"/>
        <w:bottom w:val="none" w:sz="0" w:space="0" w:color="auto"/>
        <w:right w:val="none" w:sz="0" w:space="0" w:color="auto"/>
      </w:divBdr>
    </w:div>
    <w:div w:id="819467325">
      <w:bodyDiv w:val="1"/>
      <w:marLeft w:val="0"/>
      <w:marRight w:val="0"/>
      <w:marTop w:val="0"/>
      <w:marBottom w:val="0"/>
      <w:divBdr>
        <w:top w:val="none" w:sz="0" w:space="0" w:color="auto"/>
        <w:left w:val="none" w:sz="0" w:space="0" w:color="auto"/>
        <w:bottom w:val="none" w:sz="0" w:space="0" w:color="auto"/>
        <w:right w:val="none" w:sz="0" w:space="0" w:color="auto"/>
      </w:divBdr>
    </w:div>
    <w:div w:id="819544497">
      <w:bodyDiv w:val="1"/>
      <w:marLeft w:val="0"/>
      <w:marRight w:val="0"/>
      <w:marTop w:val="0"/>
      <w:marBottom w:val="0"/>
      <w:divBdr>
        <w:top w:val="none" w:sz="0" w:space="0" w:color="auto"/>
        <w:left w:val="none" w:sz="0" w:space="0" w:color="auto"/>
        <w:bottom w:val="none" w:sz="0" w:space="0" w:color="auto"/>
        <w:right w:val="none" w:sz="0" w:space="0" w:color="auto"/>
      </w:divBdr>
    </w:div>
    <w:div w:id="819687940">
      <w:bodyDiv w:val="1"/>
      <w:marLeft w:val="0"/>
      <w:marRight w:val="0"/>
      <w:marTop w:val="0"/>
      <w:marBottom w:val="0"/>
      <w:divBdr>
        <w:top w:val="none" w:sz="0" w:space="0" w:color="auto"/>
        <w:left w:val="none" w:sz="0" w:space="0" w:color="auto"/>
        <w:bottom w:val="none" w:sz="0" w:space="0" w:color="auto"/>
        <w:right w:val="none" w:sz="0" w:space="0" w:color="auto"/>
      </w:divBdr>
    </w:div>
    <w:div w:id="819732020">
      <w:bodyDiv w:val="1"/>
      <w:marLeft w:val="0"/>
      <w:marRight w:val="0"/>
      <w:marTop w:val="0"/>
      <w:marBottom w:val="0"/>
      <w:divBdr>
        <w:top w:val="none" w:sz="0" w:space="0" w:color="auto"/>
        <w:left w:val="none" w:sz="0" w:space="0" w:color="auto"/>
        <w:bottom w:val="none" w:sz="0" w:space="0" w:color="auto"/>
        <w:right w:val="none" w:sz="0" w:space="0" w:color="auto"/>
      </w:divBdr>
    </w:div>
    <w:div w:id="819732341">
      <w:bodyDiv w:val="1"/>
      <w:marLeft w:val="0"/>
      <w:marRight w:val="0"/>
      <w:marTop w:val="0"/>
      <w:marBottom w:val="0"/>
      <w:divBdr>
        <w:top w:val="none" w:sz="0" w:space="0" w:color="auto"/>
        <w:left w:val="none" w:sz="0" w:space="0" w:color="auto"/>
        <w:bottom w:val="none" w:sz="0" w:space="0" w:color="auto"/>
        <w:right w:val="none" w:sz="0" w:space="0" w:color="auto"/>
      </w:divBdr>
    </w:div>
    <w:div w:id="820542085">
      <w:bodyDiv w:val="1"/>
      <w:marLeft w:val="0"/>
      <w:marRight w:val="0"/>
      <w:marTop w:val="0"/>
      <w:marBottom w:val="0"/>
      <w:divBdr>
        <w:top w:val="none" w:sz="0" w:space="0" w:color="auto"/>
        <w:left w:val="none" w:sz="0" w:space="0" w:color="auto"/>
        <w:bottom w:val="none" w:sz="0" w:space="0" w:color="auto"/>
        <w:right w:val="none" w:sz="0" w:space="0" w:color="auto"/>
      </w:divBdr>
    </w:div>
    <w:div w:id="821312446">
      <w:bodyDiv w:val="1"/>
      <w:marLeft w:val="0"/>
      <w:marRight w:val="0"/>
      <w:marTop w:val="0"/>
      <w:marBottom w:val="0"/>
      <w:divBdr>
        <w:top w:val="none" w:sz="0" w:space="0" w:color="auto"/>
        <w:left w:val="none" w:sz="0" w:space="0" w:color="auto"/>
        <w:bottom w:val="none" w:sz="0" w:space="0" w:color="auto"/>
        <w:right w:val="none" w:sz="0" w:space="0" w:color="auto"/>
      </w:divBdr>
    </w:div>
    <w:div w:id="821431408">
      <w:bodyDiv w:val="1"/>
      <w:marLeft w:val="0"/>
      <w:marRight w:val="0"/>
      <w:marTop w:val="0"/>
      <w:marBottom w:val="0"/>
      <w:divBdr>
        <w:top w:val="none" w:sz="0" w:space="0" w:color="auto"/>
        <w:left w:val="none" w:sz="0" w:space="0" w:color="auto"/>
        <w:bottom w:val="none" w:sz="0" w:space="0" w:color="auto"/>
        <w:right w:val="none" w:sz="0" w:space="0" w:color="auto"/>
      </w:divBdr>
    </w:div>
    <w:div w:id="821434435">
      <w:bodyDiv w:val="1"/>
      <w:marLeft w:val="0"/>
      <w:marRight w:val="0"/>
      <w:marTop w:val="0"/>
      <w:marBottom w:val="0"/>
      <w:divBdr>
        <w:top w:val="none" w:sz="0" w:space="0" w:color="auto"/>
        <w:left w:val="none" w:sz="0" w:space="0" w:color="auto"/>
        <w:bottom w:val="none" w:sz="0" w:space="0" w:color="auto"/>
        <w:right w:val="none" w:sz="0" w:space="0" w:color="auto"/>
      </w:divBdr>
    </w:div>
    <w:div w:id="822045773">
      <w:bodyDiv w:val="1"/>
      <w:marLeft w:val="0"/>
      <w:marRight w:val="0"/>
      <w:marTop w:val="0"/>
      <w:marBottom w:val="0"/>
      <w:divBdr>
        <w:top w:val="none" w:sz="0" w:space="0" w:color="auto"/>
        <w:left w:val="none" w:sz="0" w:space="0" w:color="auto"/>
        <w:bottom w:val="none" w:sz="0" w:space="0" w:color="auto"/>
        <w:right w:val="none" w:sz="0" w:space="0" w:color="auto"/>
      </w:divBdr>
    </w:div>
    <w:div w:id="822356231">
      <w:bodyDiv w:val="1"/>
      <w:marLeft w:val="0"/>
      <w:marRight w:val="0"/>
      <w:marTop w:val="0"/>
      <w:marBottom w:val="0"/>
      <w:divBdr>
        <w:top w:val="none" w:sz="0" w:space="0" w:color="auto"/>
        <w:left w:val="none" w:sz="0" w:space="0" w:color="auto"/>
        <w:bottom w:val="none" w:sz="0" w:space="0" w:color="auto"/>
        <w:right w:val="none" w:sz="0" w:space="0" w:color="auto"/>
      </w:divBdr>
    </w:div>
    <w:div w:id="822549113">
      <w:bodyDiv w:val="1"/>
      <w:marLeft w:val="0"/>
      <w:marRight w:val="0"/>
      <w:marTop w:val="0"/>
      <w:marBottom w:val="0"/>
      <w:divBdr>
        <w:top w:val="none" w:sz="0" w:space="0" w:color="auto"/>
        <w:left w:val="none" w:sz="0" w:space="0" w:color="auto"/>
        <w:bottom w:val="none" w:sz="0" w:space="0" w:color="auto"/>
        <w:right w:val="none" w:sz="0" w:space="0" w:color="auto"/>
      </w:divBdr>
    </w:div>
    <w:div w:id="822622195">
      <w:bodyDiv w:val="1"/>
      <w:marLeft w:val="0"/>
      <w:marRight w:val="0"/>
      <w:marTop w:val="0"/>
      <w:marBottom w:val="0"/>
      <w:divBdr>
        <w:top w:val="none" w:sz="0" w:space="0" w:color="auto"/>
        <w:left w:val="none" w:sz="0" w:space="0" w:color="auto"/>
        <w:bottom w:val="none" w:sz="0" w:space="0" w:color="auto"/>
        <w:right w:val="none" w:sz="0" w:space="0" w:color="auto"/>
      </w:divBdr>
    </w:div>
    <w:div w:id="822627852">
      <w:bodyDiv w:val="1"/>
      <w:marLeft w:val="0"/>
      <w:marRight w:val="0"/>
      <w:marTop w:val="0"/>
      <w:marBottom w:val="0"/>
      <w:divBdr>
        <w:top w:val="none" w:sz="0" w:space="0" w:color="auto"/>
        <w:left w:val="none" w:sz="0" w:space="0" w:color="auto"/>
        <w:bottom w:val="none" w:sz="0" w:space="0" w:color="auto"/>
        <w:right w:val="none" w:sz="0" w:space="0" w:color="auto"/>
      </w:divBdr>
    </w:div>
    <w:div w:id="822701444">
      <w:bodyDiv w:val="1"/>
      <w:marLeft w:val="0"/>
      <w:marRight w:val="0"/>
      <w:marTop w:val="0"/>
      <w:marBottom w:val="0"/>
      <w:divBdr>
        <w:top w:val="none" w:sz="0" w:space="0" w:color="auto"/>
        <w:left w:val="none" w:sz="0" w:space="0" w:color="auto"/>
        <w:bottom w:val="none" w:sz="0" w:space="0" w:color="auto"/>
        <w:right w:val="none" w:sz="0" w:space="0" w:color="auto"/>
      </w:divBdr>
    </w:div>
    <w:div w:id="823159949">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4933547">
      <w:bodyDiv w:val="1"/>
      <w:marLeft w:val="0"/>
      <w:marRight w:val="0"/>
      <w:marTop w:val="0"/>
      <w:marBottom w:val="0"/>
      <w:divBdr>
        <w:top w:val="none" w:sz="0" w:space="0" w:color="auto"/>
        <w:left w:val="none" w:sz="0" w:space="0" w:color="auto"/>
        <w:bottom w:val="none" w:sz="0" w:space="0" w:color="auto"/>
        <w:right w:val="none" w:sz="0" w:space="0" w:color="auto"/>
      </w:divBdr>
    </w:div>
    <w:div w:id="825126835">
      <w:bodyDiv w:val="1"/>
      <w:marLeft w:val="0"/>
      <w:marRight w:val="0"/>
      <w:marTop w:val="0"/>
      <w:marBottom w:val="0"/>
      <w:divBdr>
        <w:top w:val="none" w:sz="0" w:space="0" w:color="auto"/>
        <w:left w:val="none" w:sz="0" w:space="0" w:color="auto"/>
        <w:bottom w:val="none" w:sz="0" w:space="0" w:color="auto"/>
        <w:right w:val="none" w:sz="0" w:space="0" w:color="auto"/>
      </w:divBdr>
    </w:div>
    <w:div w:id="825128253">
      <w:bodyDiv w:val="1"/>
      <w:marLeft w:val="0"/>
      <w:marRight w:val="0"/>
      <w:marTop w:val="0"/>
      <w:marBottom w:val="0"/>
      <w:divBdr>
        <w:top w:val="none" w:sz="0" w:space="0" w:color="auto"/>
        <w:left w:val="none" w:sz="0" w:space="0" w:color="auto"/>
        <w:bottom w:val="none" w:sz="0" w:space="0" w:color="auto"/>
        <w:right w:val="none" w:sz="0" w:space="0" w:color="auto"/>
      </w:divBdr>
    </w:div>
    <w:div w:id="825559219">
      <w:bodyDiv w:val="1"/>
      <w:marLeft w:val="0"/>
      <w:marRight w:val="0"/>
      <w:marTop w:val="0"/>
      <w:marBottom w:val="0"/>
      <w:divBdr>
        <w:top w:val="none" w:sz="0" w:space="0" w:color="auto"/>
        <w:left w:val="none" w:sz="0" w:space="0" w:color="auto"/>
        <w:bottom w:val="none" w:sz="0" w:space="0" w:color="auto"/>
        <w:right w:val="none" w:sz="0" w:space="0" w:color="auto"/>
      </w:divBdr>
    </w:div>
    <w:div w:id="825783471">
      <w:bodyDiv w:val="1"/>
      <w:marLeft w:val="0"/>
      <w:marRight w:val="0"/>
      <w:marTop w:val="0"/>
      <w:marBottom w:val="0"/>
      <w:divBdr>
        <w:top w:val="none" w:sz="0" w:space="0" w:color="auto"/>
        <w:left w:val="none" w:sz="0" w:space="0" w:color="auto"/>
        <w:bottom w:val="none" w:sz="0" w:space="0" w:color="auto"/>
        <w:right w:val="none" w:sz="0" w:space="0" w:color="auto"/>
      </w:divBdr>
    </w:div>
    <w:div w:id="826168215">
      <w:bodyDiv w:val="1"/>
      <w:marLeft w:val="0"/>
      <w:marRight w:val="0"/>
      <w:marTop w:val="0"/>
      <w:marBottom w:val="0"/>
      <w:divBdr>
        <w:top w:val="none" w:sz="0" w:space="0" w:color="auto"/>
        <w:left w:val="none" w:sz="0" w:space="0" w:color="auto"/>
        <w:bottom w:val="none" w:sz="0" w:space="0" w:color="auto"/>
        <w:right w:val="none" w:sz="0" w:space="0" w:color="auto"/>
      </w:divBdr>
    </w:div>
    <w:div w:id="826868143">
      <w:bodyDiv w:val="1"/>
      <w:marLeft w:val="0"/>
      <w:marRight w:val="0"/>
      <w:marTop w:val="0"/>
      <w:marBottom w:val="0"/>
      <w:divBdr>
        <w:top w:val="none" w:sz="0" w:space="0" w:color="auto"/>
        <w:left w:val="none" w:sz="0" w:space="0" w:color="auto"/>
        <w:bottom w:val="none" w:sz="0" w:space="0" w:color="auto"/>
        <w:right w:val="none" w:sz="0" w:space="0" w:color="auto"/>
      </w:divBdr>
    </w:div>
    <w:div w:id="826895795">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7674776">
      <w:bodyDiv w:val="1"/>
      <w:marLeft w:val="0"/>
      <w:marRight w:val="0"/>
      <w:marTop w:val="0"/>
      <w:marBottom w:val="0"/>
      <w:divBdr>
        <w:top w:val="none" w:sz="0" w:space="0" w:color="auto"/>
        <w:left w:val="none" w:sz="0" w:space="0" w:color="auto"/>
        <w:bottom w:val="none" w:sz="0" w:space="0" w:color="auto"/>
        <w:right w:val="none" w:sz="0" w:space="0" w:color="auto"/>
      </w:divBdr>
    </w:div>
    <w:div w:id="827862207">
      <w:bodyDiv w:val="1"/>
      <w:marLeft w:val="0"/>
      <w:marRight w:val="0"/>
      <w:marTop w:val="0"/>
      <w:marBottom w:val="0"/>
      <w:divBdr>
        <w:top w:val="none" w:sz="0" w:space="0" w:color="auto"/>
        <w:left w:val="none" w:sz="0" w:space="0" w:color="auto"/>
        <w:bottom w:val="none" w:sz="0" w:space="0" w:color="auto"/>
        <w:right w:val="none" w:sz="0" w:space="0" w:color="auto"/>
      </w:divBdr>
    </w:div>
    <w:div w:id="828641603">
      <w:bodyDiv w:val="1"/>
      <w:marLeft w:val="0"/>
      <w:marRight w:val="0"/>
      <w:marTop w:val="0"/>
      <w:marBottom w:val="0"/>
      <w:divBdr>
        <w:top w:val="none" w:sz="0" w:space="0" w:color="auto"/>
        <w:left w:val="none" w:sz="0" w:space="0" w:color="auto"/>
        <w:bottom w:val="none" w:sz="0" w:space="0" w:color="auto"/>
        <w:right w:val="none" w:sz="0" w:space="0" w:color="auto"/>
      </w:divBdr>
    </w:div>
    <w:div w:id="828905962">
      <w:bodyDiv w:val="1"/>
      <w:marLeft w:val="0"/>
      <w:marRight w:val="0"/>
      <w:marTop w:val="0"/>
      <w:marBottom w:val="0"/>
      <w:divBdr>
        <w:top w:val="none" w:sz="0" w:space="0" w:color="auto"/>
        <w:left w:val="none" w:sz="0" w:space="0" w:color="auto"/>
        <w:bottom w:val="none" w:sz="0" w:space="0" w:color="auto"/>
        <w:right w:val="none" w:sz="0" w:space="0" w:color="auto"/>
      </w:divBdr>
    </w:div>
    <w:div w:id="828909669">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29563373">
      <w:bodyDiv w:val="1"/>
      <w:marLeft w:val="0"/>
      <w:marRight w:val="0"/>
      <w:marTop w:val="0"/>
      <w:marBottom w:val="0"/>
      <w:divBdr>
        <w:top w:val="none" w:sz="0" w:space="0" w:color="auto"/>
        <w:left w:val="none" w:sz="0" w:space="0" w:color="auto"/>
        <w:bottom w:val="none" w:sz="0" w:space="0" w:color="auto"/>
        <w:right w:val="none" w:sz="0" w:space="0" w:color="auto"/>
      </w:divBdr>
    </w:div>
    <w:div w:id="829633718">
      <w:bodyDiv w:val="1"/>
      <w:marLeft w:val="0"/>
      <w:marRight w:val="0"/>
      <w:marTop w:val="0"/>
      <w:marBottom w:val="0"/>
      <w:divBdr>
        <w:top w:val="none" w:sz="0" w:space="0" w:color="auto"/>
        <w:left w:val="none" w:sz="0" w:space="0" w:color="auto"/>
        <w:bottom w:val="none" w:sz="0" w:space="0" w:color="auto"/>
        <w:right w:val="none" w:sz="0" w:space="0" w:color="auto"/>
      </w:divBdr>
    </w:div>
    <w:div w:id="829831588">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0683007">
      <w:bodyDiv w:val="1"/>
      <w:marLeft w:val="0"/>
      <w:marRight w:val="0"/>
      <w:marTop w:val="0"/>
      <w:marBottom w:val="0"/>
      <w:divBdr>
        <w:top w:val="none" w:sz="0" w:space="0" w:color="auto"/>
        <w:left w:val="none" w:sz="0" w:space="0" w:color="auto"/>
        <w:bottom w:val="none" w:sz="0" w:space="0" w:color="auto"/>
        <w:right w:val="none" w:sz="0" w:space="0" w:color="auto"/>
      </w:divBdr>
    </w:div>
    <w:div w:id="830756279">
      <w:bodyDiv w:val="1"/>
      <w:marLeft w:val="0"/>
      <w:marRight w:val="0"/>
      <w:marTop w:val="0"/>
      <w:marBottom w:val="0"/>
      <w:divBdr>
        <w:top w:val="none" w:sz="0" w:space="0" w:color="auto"/>
        <w:left w:val="none" w:sz="0" w:space="0" w:color="auto"/>
        <w:bottom w:val="none" w:sz="0" w:space="0" w:color="auto"/>
        <w:right w:val="none" w:sz="0" w:space="0" w:color="auto"/>
      </w:divBdr>
    </w:div>
    <w:div w:id="830830551">
      <w:bodyDiv w:val="1"/>
      <w:marLeft w:val="0"/>
      <w:marRight w:val="0"/>
      <w:marTop w:val="0"/>
      <w:marBottom w:val="0"/>
      <w:divBdr>
        <w:top w:val="none" w:sz="0" w:space="0" w:color="auto"/>
        <w:left w:val="none" w:sz="0" w:space="0" w:color="auto"/>
        <w:bottom w:val="none" w:sz="0" w:space="0" w:color="auto"/>
        <w:right w:val="none" w:sz="0" w:space="0" w:color="auto"/>
      </w:divBdr>
    </w:div>
    <w:div w:id="830948717">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1602936">
      <w:bodyDiv w:val="1"/>
      <w:marLeft w:val="0"/>
      <w:marRight w:val="0"/>
      <w:marTop w:val="0"/>
      <w:marBottom w:val="0"/>
      <w:divBdr>
        <w:top w:val="none" w:sz="0" w:space="0" w:color="auto"/>
        <w:left w:val="none" w:sz="0" w:space="0" w:color="auto"/>
        <w:bottom w:val="none" w:sz="0" w:space="0" w:color="auto"/>
        <w:right w:val="none" w:sz="0" w:space="0" w:color="auto"/>
      </w:divBdr>
    </w:div>
    <w:div w:id="831987434">
      <w:bodyDiv w:val="1"/>
      <w:marLeft w:val="0"/>
      <w:marRight w:val="0"/>
      <w:marTop w:val="0"/>
      <w:marBottom w:val="0"/>
      <w:divBdr>
        <w:top w:val="none" w:sz="0" w:space="0" w:color="auto"/>
        <w:left w:val="none" w:sz="0" w:space="0" w:color="auto"/>
        <w:bottom w:val="none" w:sz="0" w:space="0" w:color="auto"/>
        <w:right w:val="none" w:sz="0" w:space="0" w:color="auto"/>
      </w:divBdr>
    </w:div>
    <w:div w:id="832380808">
      <w:bodyDiv w:val="1"/>
      <w:marLeft w:val="0"/>
      <w:marRight w:val="0"/>
      <w:marTop w:val="0"/>
      <w:marBottom w:val="0"/>
      <w:divBdr>
        <w:top w:val="none" w:sz="0" w:space="0" w:color="auto"/>
        <w:left w:val="none" w:sz="0" w:space="0" w:color="auto"/>
        <w:bottom w:val="none" w:sz="0" w:space="0" w:color="auto"/>
        <w:right w:val="none" w:sz="0" w:space="0" w:color="auto"/>
      </w:divBdr>
    </w:div>
    <w:div w:id="833305944">
      <w:bodyDiv w:val="1"/>
      <w:marLeft w:val="0"/>
      <w:marRight w:val="0"/>
      <w:marTop w:val="0"/>
      <w:marBottom w:val="0"/>
      <w:divBdr>
        <w:top w:val="none" w:sz="0" w:space="0" w:color="auto"/>
        <w:left w:val="none" w:sz="0" w:space="0" w:color="auto"/>
        <w:bottom w:val="none" w:sz="0" w:space="0" w:color="auto"/>
        <w:right w:val="none" w:sz="0" w:space="0" w:color="auto"/>
      </w:divBdr>
    </w:div>
    <w:div w:id="833492833">
      <w:bodyDiv w:val="1"/>
      <w:marLeft w:val="0"/>
      <w:marRight w:val="0"/>
      <w:marTop w:val="0"/>
      <w:marBottom w:val="0"/>
      <w:divBdr>
        <w:top w:val="none" w:sz="0" w:space="0" w:color="auto"/>
        <w:left w:val="none" w:sz="0" w:space="0" w:color="auto"/>
        <w:bottom w:val="none" w:sz="0" w:space="0" w:color="auto"/>
        <w:right w:val="none" w:sz="0" w:space="0" w:color="auto"/>
      </w:divBdr>
    </w:div>
    <w:div w:id="834416308">
      <w:bodyDiv w:val="1"/>
      <w:marLeft w:val="0"/>
      <w:marRight w:val="0"/>
      <w:marTop w:val="0"/>
      <w:marBottom w:val="0"/>
      <w:divBdr>
        <w:top w:val="none" w:sz="0" w:space="0" w:color="auto"/>
        <w:left w:val="none" w:sz="0" w:space="0" w:color="auto"/>
        <w:bottom w:val="none" w:sz="0" w:space="0" w:color="auto"/>
        <w:right w:val="none" w:sz="0" w:space="0" w:color="auto"/>
      </w:divBdr>
    </w:div>
    <w:div w:id="834420777">
      <w:bodyDiv w:val="1"/>
      <w:marLeft w:val="0"/>
      <w:marRight w:val="0"/>
      <w:marTop w:val="0"/>
      <w:marBottom w:val="0"/>
      <w:divBdr>
        <w:top w:val="none" w:sz="0" w:space="0" w:color="auto"/>
        <w:left w:val="none" w:sz="0" w:space="0" w:color="auto"/>
        <w:bottom w:val="none" w:sz="0" w:space="0" w:color="auto"/>
        <w:right w:val="none" w:sz="0" w:space="0" w:color="auto"/>
      </w:divBdr>
    </w:div>
    <w:div w:id="834999274">
      <w:bodyDiv w:val="1"/>
      <w:marLeft w:val="0"/>
      <w:marRight w:val="0"/>
      <w:marTop w:val="0"/>
      <w:marBottom w:val="0"/>
      <w:divBdr>
        <w:top w:val="none" w:sz="0" w:space="0" w:color="auto"/>
        <w:left w:val="none" w:sz="0" w:space="0" w:color="auto"/>
        <w:bottom w:val="none" w:sz="0" w:space="0" w:color="auto"/>
        <w:right w:val="none" w:sz="0" w:space="0" w:color="auto"/>
      </w:divBdr>
    </w:div>
    <w:div w:id="835001274">
      <w:bodyDiv w:val="1"/>
      <w:marLeft w:val="0"/>
      <w:marRight w:val="0"/>
      <w:marTop w:val="0"/>
      <w:marBottom w:val="0"/>
      <w:divBdr>
        <w:top w:val="none" w:sz="0" w:space="0" w:color="auto"/>
        <w:left w:val="none" w:sz="0" w:space="0" w:color="auto"/>
        <w:bottom w:val="none" w:sz="0" w:space="0" w:color="auto"/>
        <w:right w:val="none" w:sz="0" w:space="0" w:color="auto"/>
      </w:divBdr>
    </w:div>
    <w:div w:id="835343074">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6191718">
      <w:bodyDiv w:val="1"/>
      <w:marLeft w:val="0"/>
      <w:marRight w:val="0"/>
      <w:marTop w:val="0"/>
      <w:marBottom w:val="0"/>
      <w:divBdr>
        <w:top w:val="none" w:sz="0" w:space="0" w:color="auto"/>
        <w:left w:val="none" w:sz="0" w:space="0" w:color="auto"/>
        <w:bottom w:val="none" w:sz="0" w:space="0" w:color="auto"/>
        <w:right w:val="none" w:sz="0" w:space="0" w:color="auto"/>
      </w:divBdr>
    </w:div>
    <w:div w:id="836268592">
      <w:bodyDiv w:val="1"/>
      <w:marLeft w:val="0"/>
      <w:marRight w:val="0"/>
      <w:marTop w:val="0"/>
      <w:marBottom w:val="0"/>
      <w:divBdr>
        <w:top w:val="none" w:sz="0" w:space="0" w:color="auto"/>
        <w:left w:val="none" w:sz="0" w:space="0" w:color="auto"/>
        <w:bottom w:val="none" w:sz="0" w:space="0" w:color="auto"/>
        <w:right w:val="none" w:sz="0" w:space="0" w:color="auto"/>
      </w:divBdr>
    </w:div>
    <w:div w:id="836307048">
      <w:bodyDiv w:val="1"/>
      <w:marLeft w:val="0"/>
      <w:marRight w:val="0"/>
      <w:marTop w:val="0"/>
      <w:marBottom w:val="0"/>
      <w:divBdr>
        <w:top w:val="none" w:sz="0" w:space="0" w:color="auto"/>
        <w:left w:val="none" w:sz="0" w:space="0" w:color="auto"/>
        <w:bottom w:val="none" w:sz="0" w:space="0" w:color="auto"/>
        <w:right w:val="none" w:sz="0" w:space="0" w:color="auto"/>
      </w:divBdr>
    </w:div>
    <w:div w:id="837157682">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38276037">
      <w:bodyDiv w:val="1"/>
      <w:marLeft w:val="0"/>
      <w:marRight w:val="0"/>
      <w:marTop w:val="0"/>
      <w:marBottom w:val="0"/>
      <w:divBdr>
        <w:top w:val="none" w:sz="0" w:space="0" w:color="auto"/>
        <w:left w:val="none" w:sz="0" w:space="0" w:color="auto"/>
        <w:bottom w:val="none" w:sz="0" w:space="0" w:color="auto"/>
        <w:right w:val="none" w:sz="0" w:space="0" w:color="auto"/>
      </w:divBdr>
    </w:div>
    <w:div w:id="838345144">
      <w:bodyDiv w:val="1"/>
      <w:marLeft w:val="0"/>
      <w:marRight w:val="0"/>
      <w:marTop w:val="0"/>
      <w:marBottom w:val="0"/>
      <w:divBdr>
        <w:top w:val="none" w:sz="0" w:space="0" w:color="auto"/>
        <w:left w:val="none" w:sz="0" w:space="0" w:color="auto"/>
        <w:bottom w:val="none" w:sz="0" w:space="0" w:color="auto"/>
        <w:right w:val="none" w:sz="0" w:space="0" w:color="auto"/>
      </w:divBdr>
    </w:div>
    <w:div w:id="838471848">
      <w:bodyDiv w:val="1"/>
      <w:marLeft w:val="0"/>
      <w:marRight w:val="0"/>
      <w:marTop w:val="0"/>
      <w:marBottom w:val="0"/>
      <w:divBdr>
        <w:top w:val="none" w:sz="0" w:space="0" w:color="auto"/>
        <w:left w:val="none" w:sz="0" w:space="0" w:color="auto"/>
        <w:bottom w:val="none" w:sz="0" w:space="0" w:color="auto"/>
        <w:right w:val="none" w:sz="0" w:space="0" w:color="auto"/>
      </w:divBdr>
    </w:div>
    <w:div w:id="838813853">
      <w:bodyDiv w:val="1"/>
      <w:marLeft w:val="0"/>
      <w:marRight w:val="0"/>
      <w:marTop w:val="0"/>
      <w:marBottom w:val="0"/>
      <w:divBdr>
        <w:top w:val="none" w:sz="0" w:space="0" w:color="auto"/>
        <w:left w:val="none" w:sz="0" w:space="0" w:color="auto"/>
        <w:bottom w:val="none" w:sz="0" w:space="0" w:color="auto"/>
        <w:right w:val="none" w:sz="0" w:space="0" w:color="auto"/>
      </w:divBdr>
    </w:div>
    <w:div w:id="839153338">
      <w:bodyDiv w:val="1"/>
      <w:marLeft w:val="0"/>
      <w:marRight w:val="0"/>
      <w:marTop w:val="0"/>
      <w:marBottom w:val="0"/>
      <w:divBdr>
        <w:top w:val="none" w:sz="0" w:space="0" w:color="auto"/>
        <w:left w:val="none" w:sz="0" w:space="0" w:color="auto"/>
        <w:bottom w:val="none" w:sz="0" w:space="0" w:color="auto"/>
        <w:right w:val="none" w:sz="0" w:space="0" w:color="auto"/>
      </w:divBdr>
    </w:div>
    <w:div w:id="840044385">
      <w:bodyDiv w:val="1"/>
      <w:marLeft w:val="0"/>
      <w:marRight w:val="0"/>
      <w:marTop w:val="0"/>
      <w:marBottom w:val="0"/>
      <w:divBdr>
        <w:top w:val="none" w:sz="0" w:space="0" w:color="auto"/>
        <w:left w:val="none" w:sz="0" w:space="0" w:color="auto"/>
        <w:bottom w:val="none" w:sz="0" w:space="0" w:color="auto"/>
        <w:right w:val="none" w:sz="0" w:space="0" w:color="auto"/>
      </w:divBdr>
    </w:div>
    <w:div w:id="840849157">
      <w:bodyDiv w:val="1"/>
      <w:marLeft w:val="0"/>
      <w:marRight w:val="0"/>
      <w:marTop w:val="0"/>
      <w:marBottom w:val="0"/>
      <w:divBdr>
        <w:top w:val="none" w:sz="0" w:space="0" w:color="auto"/>
        <w:left w:val="none" w:sz="0" w:space="0" w:color="auto"/>
        <w:bottom w:val="none" w:sz="0" w:space="0" w:color="auto"/>
        <w:right w:val="none" w:sz="0" w:space="0" w:color="auto"/>
      </w:divBdr>
    </w:div>
    <w:div w:id="840969832">
      <w:bodyDiv w:val="1"/>
      <w:marLeft w:val="0"/>
      <w:marRight w:val="0"/>
      <w:marTop w:val="0"/>
      <w:marBottom w:val="0"/>
      <w:divBdr>
        <w:top w:val="none" w:sz="0" w:space="0" w:color="auto"/>
        <w:left w:val="none" w:sz="0" w:space="0" w:color="auto"/>
        <w:bottom w:val="none" w:sz="0" w:space="0" w:color="auto"/>
        <w:right w:val="none" w:sz="0" w:space="0" w:color="auto"/>
      </w:divBdr>
    </w:div>
    <w:div w:id="841286894">
      <w:bodyDiv w:val="1"/>
      <w:marLeft w:val="0"/>
      <w:marRight w:val="0"/>
      <w:marTop w:val="0"/>
      <w:marBottom w:val="0"/>
      <w:divBdr>
        <w:top w:val="none" w:sz="0" w:space="0" w:color="auto"/>
        <w:left w:val="none" w:sz="0" w:space="0" w:color="auto"/>
        <w:bottom w:val="none" w:sz="0" w:space="0" w:color="auto"/>
        <w:right w:val="none" w:sz="0" w:space="0" w:color="auto"/>
      </w:divBdr>
    </w:div>
    <w:div w:id="841579752">
      <w:bodyDiv w:val="1"/>
      <w:marLeft w:val="0"/>
      <w:marRight w:val="0"/>
      <w:marTop w:val="0"/>
      <w:marBottom w:val="0"/>
      <w:divBdr>
        <w:top w:val="none" w:sz="0" w:space="0" w:color="auto"/>
        <w:left w:val="none" w:sz="0" w:space="0" w:color="auto"/>
        <w:bottom w:val="none" w:sz="0" w:space="0" w:color="auto"/>
        <w:right w:val="none" w:sz="0" w:space="0" w:color="auto"/>
      </w:divBdr>
    </w:div>
    <w:div w:id="841892194">
      <w:bodyDiv w:val="1"/>
      <w:marLeft w:val="0"/>
      <w:marRight w:val="0"/>
      <w:marTop w:val="0"/>
      <w:marBottom w:val="0"/>
      <w:divBdr>
        <w:top w:val="none" w:sz="0" w:space="0" w:color="auto"/>
        <w:left w:val="none" w:sz="0" w:space="0" w:color="auto"/>
        <w:bottom w:val="none" w:sz="0" w:space="0" w:color="auto"/>
        <w:right w:val="none" w:sz="0" w:space="0" w:color="auto"/>
      </w:divBdr>
    </w:div>
    <w:div w:id="842282382">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3517499">
      <w:bodyDiv w:val="1"/>
      <w:marLeft w:val="0"/>
      <w:marRight w:val="0"/>
      <w:marTop w:val="0"/>
      <w:marBottom w:val="0"/>
      <w:divBdr>
        <w:top w:val="none" w:sz="0" w:space="0" w:color="auto"/>
        <w:left w:val="none" w:sz="0" w:space="0" w:color="auto"/>
        <w:bottom w:val="none" w:sz="0" w:space="0" w:color="auto"/>
        <w:right w:val="none" w:sz="0" w:space="0" w:color="auto"/>
      </w:divBdr>
    </w:div>
    <w:div w:id="844442859">
      <w:bodyDiv w:val="1"/>
      <w:marLeft w:val="0"/>
      <w:marRight w:val="0"/>
      <w:marTop w:val="0"/>
      <w:marBottom w:val="0"/>
      <w:divBdr>
        <w:top w:val="none" w:sz="0" w:space="0" w:color="auto"/>
        <w:left w:val="none" w:sz="0" w:space="0" w:color="auto"/>
        <w:bottom w:val="none" w:sz="0" w:space="0" w:color="auto"/>
        <w:right w:val="none" w:sz="0" w:space="0" w:color="auto"/>
      </w:divBdr>
    </w:div>
    <w:div w:id="844520658">
      <w:bodyDiv w:val="1"/>
      <w:marLeft w:val="0"/>
      <w:marRight w:val="0"/>
      <w:marTop w:val="0"/>
      <w:marBottom w:val="0"/>
      <w:divBdr>
        <w:top w:val="none" w:sz="0" w:space="0" w:color="auto"/>
        <w:left w:val="none" w:sz="0" w:space="0" w:color="auto"/>
        <w:bottom w:val="none" w:sz="0" w:space="0" w:color="auto"/>
        <w:right w:val="none" w:sz="0" w:space="0" w:color="auto"/>
      </w:divBdr>
    </w:div>
    <w:div w:id="844630213">
      <w:bodyDiv w:val="1"/>
      <w:marLeft w:val="0"/>
      <w:marRight w:val="0"/>
      <w:marTop w:val="0"/>
      <w:marBottom w:val="0"/>
      <w:divBdr>
        <w:top w:val="none" w:sz="0" w:space="0" w:color="auto"/>
        <w:left w:val="none" w:sz="0" w:space="0" w:color="auto"/>
        <w:bottom w:val="none" w:sz="0" w:space="0" w:color="auto"/>
        <w:right w:val="none" w:sz="0" w:space="0" w:color="auto"/>
      </w:divBdr>
    </w:div>
    <w:div w:id="844830953">
      <w:bodyDiv w:val="1"/>
      <w:marLeft w:val="0"/>
      <w:marRight w:val="0"/>
      <w:marTop w:val="0"/>
      <w:marBottom w:val="0"/>
      <w:divBdr>
        <w:top w:val="none" w:sz="0" w:space="0" w:color="auto"/>
        <w:left w:val="none" w:sz="0" w:space="0" w:color="auto"/>
        <w:bottom w:val="none" w:sz="0" w:space="0" w:color="auto"/>
        <w:right w:val="none" w:sz="0" w:space="0" w:color="auto"/>
      </w:divBdr>
    </w:div>
    <w:div w:id="844902302">
      <w:bodyDiv w:val="1"/>
      <w:marLeft w:val="0"/>
      <w:marRight w:val="0"/>
      <w:marTop w:val="0"/>
      <w:marBottom w:val="0"/>
      <w:divBdr>
        <w:top w:val="none" w:sz="0" w:space="0" w:color="auto"/>
        <w:left w:val="none" w:sz="0" w:space="0" w:color="auto"/>
        <w:bottom w:val="none" w:sz="0" w:space="0" w:color="auto"/>
        <w:right w:val="none" w:sz="0" w:space="0" w:color="auto"/>
      </w:divBdr>
    </w:div>
    <w:div w:id="845170020">
      <w:bodyDiv w:val="1"/>
      <w:marLeft w:val="0"/>
      <w:marRight w:val="0"/>
      <w:marTop w:val="0"/>
      <w:marBottom w:val="0"/>
      <w:divBdr>
        <w:top w:val="none" w:sz="0" w:space="0" w:color="auto"/>
        <w:left w:val="none" w:sz="0" w:space="0" w:color="auto"/>
        <w:bottom w:val="none" w:sz="0" w:space="0" w:color="auto"/>
        <w:right w:val="none" w:sz="0" w:space="0" w:color="auto"/>
      </w:divBdr>
    </w:div>
    <w:div w:id="846139370">
      <w:bodyDiv w:val="1"/>
      <w:marLeft w:val="0"/>
      <w:marRight w:val="0"/>
      <w:marTop w:val="0"/>
      <w:marBottom w:val="0"/>
      <w:divBdr>
        <w:top w:val="none" w:sz="0" w:space="0" w:color="auto"/>
        <w:left w:val="none" w:sz="0" w:space="0" w:color="auto"/>
        <w:bottom w:val="none" w:sz="0" w:space="0" w:color="auto"/>
        <w:right w:val="none" w:sz="0" w:space="0" w:color="auto"/>
      </w:divBdr>
    </w:div>
    <w:div w:id="847018749">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7326698">
      <w:bodyDiv w:val="1"/>
      <w:marLeft w:val="0"/>
      <w:marRight w:val="0"/>
      <w:marTop w:val="0"/>
      <w:marBottom w:val="0"/>
      <w:divBdr>
        <w:top w:val="none" w:sz="0" w:space="0" w:color="auto"/>
        <w:left w:val="none" w:sz="0" w:space="0" w:color="auto"/>
        <w:bottom w:val="none" w:sz="0" w:space="0" w:color="auto"/>
        <w:right w:val="none" w:sz="0" w:space="0" w:color="auto"/>
      </w:divBdr>
    </w:div>
    <w:div w:id="847410100">
      <w:bodyDiv w:val="1"/>
      <w:marLeft w:val="0"/>
      <w:marRight w:val="0"/>
      <w:marTop w:val="0"/>
      <w:marBottom w:val="0"/>
      <w:divBdr>
        <w:top w:val="none" w:sz="0" w:space="0" w:color="auto"/>
        <w:left w:val="none" w:sz="0" w:space="0" w:color="auto"/>
        <w:bottom w:val="none" w:sz="0" w:space="0" w:color="auto"/>
        <w:right w:val="none" w:sz="0" w:space="0" w:color="auto"/>
      </w:divBdr>
    </w:div>
    <w:div w:id="847522807">
      <w:bodyDiv w:val="1"/>
      <w:marLeft w:val="0"/>
      <w:marRight w:val="0"/>
      <w:marTop w:val="0"/>
      <w:marBottom w:val="0"/>
      <w:divBdr>
        <w:top w:val="none" w:sz="0" w:space="0" w:color="auto"/>
        <w:left w:val="none" w:sz="0" w:space="0" w:color="auto"/>
        <w:bottom w:val="none" w:sz="0" w:space="0" w:color="auto"/>
        <w:right w:val="none" w:sz="0" w:space="0" w:color="auto"/>
      </w:divBdr>
    </w:div>
    <w:div w:id="847981708">
      <w:bodyDiv w:val="1"/>
      <w:marLeft w:val="0"/>
      <w:marRight w:val="0"/>
      <w:marTop w:val="0"/>
      <w:marBottom w:val="0"/>
      <w:divBdr>
        <w:top w:val="none" w:sz="0" w:space="0" w:color="auto"/>
        <w:left w:val="none" w:sz="0" w:space="0" w:color="auto"/>
        <w:bottom w:val="none" w:sz="0" w:space="0" w:color="auto"/>
        <w:right w:val="none" w:sz="0" w:space="0" w:color="auto"/>
      </w:divBdr>
    </w:div>
    <w:div w:id="848102447">
      <w:bodyDiv w:val="1"/>
      <w:marLeft w:val="0"/>
      <w:marRight w:val="0"/>
      <w:marTop w:val="0"/>
      <w:marBottom w:val="0"/>
      <w:divBdr>
        <w:top w:val="none" w:sz="0" w:space="0" w:color="auto"/>
        <w:left w:val="none" w:sz="0" w:space="0" w:color="auto"/>
        <w:bottom w:val="none" w:sz="0" w:space="0" w:color="auto"/>
        <w:right w:val="none" w:sz="0" w:space="0" w:color="auto"/>
      </w:divBdr>
    </w:div>
    <w:div w:id="848563190">
      <w:bodyDiv w:val="1"/>
      <w:marLeft w:val="0"/>
      <w:marRight w:val="0"/>
      <w:marTop w:val="0"/>
      <w:marBottom w:val="0"/>
      <w:divBdr>
        <w:top w:val="none" w:sz="0" w:space="0" w:color="auto"/>
        <w:left w:val="none" w:sz="0" w:space="0" w:color="auto"/>
        <w:bottom w:val="none" w:sz="0" w:space="0" w:color="auto"/>
        <w:right w:val="none" w:sz="0" w:space="0" w:color="auto"/>
      </w:divBdr>
    </w:div>
    <w:div w:id="849100607">
      <w:bodyDiv w:val="1"/>
      <w:marLeft w:val="0"/>
      <w:marRight w:val="0"/>
      <w:marTop w:val="0"/>
      <w:marBottom w:val="0"/>
      <w:divBdr>
        <w:top w:val="none" w:sz="0" w:space="0" w:color="auto"/>
        <w:left w:val="none" w:sz="0" w:space="0" w:color="auto"/>
        <w:bottom w:val="none" w:sz="0" w:space="0" w:color="auto"/>
        <w:right w:val="none" w:sz="0" w:space="0" w:color="auto"/>
      </w:divBdr>
    </w:div>
    <w:div w:id="849181097">
      <w:bodyDiv w:val="1"/>
      <w:marLeft w:val="0"/>
      <w:marRight w:val="0"/>
      <w:marTop w:val="0"/>
      <w:marBottom w:val="0"/>
      <w:divBdr>
        <w:top w:val="none" w:sz="0" w:space="0" w:color="auto"/>
        <w:left w:val="none" w:sz="0" w:space="0" w:color="auto"/>
        <w:bottom w:val="none" w:sz="0" w:space="0" w:color="auto"/>
        <w:right w:val="none" w:sz="0" w:space="0" w:color="auto"/>
      </w:divBdr>
    </w:div>
    <w:div w:id="849220553">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49300722">
      <w:bodyDiv w:val="1"/>
      <w:marLeft w:val="0"/>
      <w:marRight w:val="0"/>
      <w:marTop w:val="0"/>
      <w:marBottom w:val="0"/>
      <w:divBdr>
        <w:top w:val="none" w:sz="0" w:space="0" w:color="auto"/>
        <w:left w:val="none" w:sz="0" w:space="0" w:color="auto"/>
        <w:bottom w:val="none" w:sz="0" w:space="0" w:color="auto"/>
        <w:right w:val="none" w:sz="0" w:space="0" w:color="auto"/>
      </w:divBdr>
    </w:div>
    <w:div w:id="850026630">
      <w:bodyDiv w:val="1"/>
      <w:marLeft w:val="0"/>
      <w:marRight w:val="0"/>
      <w:marTop w:val="0"/>
      <w:marBottom w:val="0"/>
      <w:divBdr>
        <w:top w:val="none" w:sz="0" w:space="0" w:color="auto"/>
        <w:left w:val="none" w:sz="0" w:space="0" w:color="auto"/>
        <w:bottom w:val="none" w:sz="0" w:space="0" w:color="auto"/>
        <w:right w:val="none" w:sz="0" w:space="0" w:color="auto"/>
      </w:divBdr>
    </w:div>
    <w:div w:id="850070313">
      <w:bodyDiv w:val="1"/>
      <w:marLeft w:val="0"/>
      <w:marRight w:val="0"/>
      <w:marTop w:val="0"/>
      <w:marBottom w:val="0"/>
      <w:divBdr>
        <w:top w:val="none" w:sz="0" w:space="0" w:color="auto"/>
        <w:left w:val="none" w:sz="0" w:space="0" w:color="auto"/>
        <w:bottom w:val="none" w:sz="0" w:space="0" w:color="auto"/>
        <w:right w:val="none" w:sz="0" w:space="0" w:color="auto"/>
      </w:divBdr>
    </w:div>
    <w:div w:id="850143260">
      <w:bodyDiv w:val="1"/>
      <w:marLeft w:val="0"/>
      <w:marRight w:val="0"/>
      <w:marTop w:val="0"/>
      <w:marBottom w:val="0"/>
      <w:divBdr>
        <w:top w:val="none" w:sz="0" w:space="0" w:color="auto"/>
        <w:left w:val="none" w:sz="0" w:space="0" w:color="auto"/>
        <w:bottom w:val="none" w:sz="0" w:space="0" w:color="auto"/>
        <w:right w:val="none" w:sz="0" w:space="0" w:color="auto"/>
      </w:divBdr>
    </w:div>
    <w:div w:id="850685005">
      <w:bodyDiv w:val="1"/>
      <w:marLeft w:val="0"/>
      <w:marRight w:val="0"/>
      <w:marTop w:val="0"/>
      <w:marBottom w:val="0"/>
      <w:divBdr>
        <w:top w:val="none" w:sz="0" w:space="0" w:color="auto"/>
        <w:left w:val="none" w:sz="0" w:space="0" w:color="auto"/>
        <w:bottom w:val="none" w:sz="0" w:space="0" w:color="auto"/>
        <w:right w:val="none" w:sz="0" w:space="0" w:color="auto"/>
      </w:divBdr>
    </w:div>
    <w:div w:id="851800058">
      <w:bodyDiv w:val="1"/>
      <w:marLeft w:val="0"/>
      <w:marRight w:val="0"/>
      <w:marTop w:val="0"/>
      <w:marBottom w:val="0"/>
      <w:divBdr>
        <w:top w:val="none" w:sz="0" w:space="0" w:color="auto"/>
        <w:left w:val="none" w:sz="0" w:space="0" w:color="auto"/>
        <w:bottom w:val="none" w:sz="0" w:space="0" w:color="auto"/>
        <w:right w:val="none" w:sz="0" w:space="0" w:color="auto"/>
      </w:divBdr>
    </w:div>
    <w:div w:id="852495194">
      <w:bodyDiv w:val="1"/>
      <w:marLeft w:val="0"/>
      <w:marRight w:val="0"/>
      <w:marTop w:val="0"/>
      <w:marBottom w:val="0"/>
      <w:divBdr>
        <w:top w:val="none" w:sz="0" w:space="0" w:color="auto"/>
        <w:left w:val="none" w:sz="0" w:space="0" w:color="auto"/>
        <w:bottom w:val="none" w:sz="0" w:space="0" w:color="auto"/>
        <w:right w:val="none" w:sz="0" w:space="0" w:color="auto"/>
      </w:divBdr>
    </w:div>
    <w:div w:id="852765864">
      <w:bodyDiv w:val="1"/>
      <w:marLeft w:val="0"/>
      <w:marRight w:val="0"/>
      <w:marTop w:val="0"/>
      <w:marBottom w:val="0"/>
      <w:divBdr>
        <w:top w:val="none" w:sz="0" w:space="0" w:color="auto"/>
        <w:left w:val="none" w:sz="0" w:space="0" w:color="auto"/>
        <w:bottom w:val="none" w:sz="0" w:space="0" w:color="auto"/>
        <w:right w:val="none" w:sz="0" w:space="0" w:color="auto"/>
      </w:divBdr>
    </w:div>
    <w:div w:id="853033289">
      <w:bodyDiv w:val="1"/>
      <w:marLeft w:val="0"/>
      <w:marRight w:val="0"/>
      <w:marTop w:val="0"/>
      <w:marBottom w:val="0"/>
      <w:divBdr>
        <w:top w:val="none" w:sz="0" w:space="0" w:color="auto"/>
        <w:left w:val="none" w:sz="0" w:space="0" w:color="auto"/>
        <w:bottom w:val="none" w:sz="0" w:space="0" w:color="auto"/>
        <w:right w:val="none" w:sz="0" w:space="0" w:color="auto"/>
      </w:divBdr>
    </w:div>
    <w:div w:id="853227263">
      <w:bodyDiv w:val="1"/>
      <w:marLeft w:val="0"/>
      <w:marRight w:val="0"/>
      <w:marTop w:val="0"/>
      <w:marBottom w:val="0"/>
      <w:divBdr>
        <w:top w:val="none" w:sz="0" w:space="0" w:color="auto"/>
        <w:left w:val="none" w:sz="0" w:space="0" w:color="auto"/>
        <w:bottom w:val="none" w:sz="0" w:space="0" w:color="auto"/>
        <w:right w:val="none" w:sz="0" w:space="0" w:color="auto"/>
      </w:divBdr>
    </w:div>
    <w:div w:id="853303763">
      <w:bodyDiv w:val="1"/>
      <w:marLeft w:val="0"/>
      <w:marRight w:val="0"/>
      <w:marTop w:val="0"/>
      <w:marBottom w:val="0"/>
      <w:divBdr>
        <w:top w:val="none" w:sz="0" w:space="0" w:color="auto"/>
        <w:left w:val="none" w:sz="0" w:space="0" w:color="auto"/>
        <w:bottom w:val="none" w:sz="0" w:space="0" w:color="auto"/>
        <w:right w:val="none" w:sz="0" w:space="0" w:color="auto"/>
      </w:divBdr>
    </w:div>
    <w:div w:id="853570285">
      <w:bodyDiv w:val="1"/>
      <w:marLeft w:val="0"/>
      <w:marRight w:val="0"/>
      <w:marTop w:val="0"/>
      <w:marBottom w:val="0"/>
      <w:divBdr>
        <w:top w:val="none" w:sz="0" w:space="0" w:color="auto"/>
        <w:left w:val="none" w:sz="0" w:space="0" w:color="auto"/>
        <w:bottom w:val="none" w:sz="0" w:space="0" w:color="auto"/>
        <w:right w:val="none" w:sz="0" w:space="0" w:color="auto"/>
      </w:divBdr>
    </w:div>
    <w:div w:id="853572082">
      <w:bodyDiv w:val="1"/>
      <w:marLeft w:val="0"/>
      <w:marRight w:val="0"/>
      <w:marTop w:val="0"/>
      <w:marBottom w:val="0"/>
      <w:divBdr>
        <w:top w:val="none" w:sz="0" w:space="0" w:color="auto"/>
        <w:left w:val="none" w:sz="0" w:space="0" w:color="auto"/>
        <w:bottom w:val="none" w:sz="0" w:space="0" w:color="auto"/>
        <w:right w:val="none" w:sz="0" w:space="0" w:color="auto"/>
      </w:divBdr>
    </w:div>
    <w:div w:id="853612570">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3687023">
      <w:bodyDiv w:val="1"/>
      <w:marLeft w:val="0"/>
      <w:marRight w:val="0"/>
      <w:marTop w:val="0"/>
      <w:marBottom w:val="0"/>
      <w:divBdr>
        <w:top w:val="none" w:sz="0" w:space="0" w:color="auto"/>
        <w:left w:val="none" w:sz="0" w:space="0" w:color="auto"/>
        <w:bottom w:val="none" w:sz="0" w:space="0" w:color="auto"/>
        <w:right w:val="none" w:sz="0" w:space="0" w:color="auto"/>
      </w:divBdr>
    </w:div>
    <w:div w:id="854005074">
      <w:bodyDiv w:val="1"/>
      <w:marLeft w:val="0"/>
      <w:marRight w:val="0"/>
      <w:marTop w:val="0"/>
      <w:marBottom w:val="0"/>
      <w:divBdr>
        <w:top w:val="none" w:sz="0" w:space="0" w:color="auto"/>
        <w:left w:val="none" w:sz="0" w:space="0" w:color="auto"/>
        <w:bottom w:val="none" w:sz="0" w:space="0" w:color="auto"/>
        <w:right w:val="none" w:sz="0" w:space="0" w:color="auto"/>
      </w:divBdr>
    </w:div>
    <w:div w:id="855073202">
      <w:bodyDiv w:val="1"/>
      <w:marLeft w:val="0"/>
      <w:marRight w:val="0"/>
      <w:marTop w:val="0"/>
      <w:marBottom w:val="0"/>
      <w:divBdr>
        <w:top w:val="none" w:sz="0" w:space="0" w:color="auto"/>
        <w:left w:val="none" w:sz="0" w:space="0" w:color="auto"/>
        <w:bottom w:val="none" w:sz="0" w:space="0" w:color="auto"/>
        <w:right w:val="none" w:sz="0" w:space="0" w:color="auto"/>
      </w:divBdr>
    </w:div>
    <w:div w:id="856306314">
      <w:bodyDiv w:val="1"/>
      <w:marLeft w:val="0"/>
      <w:marRight w:val="0"/>
      <w:marTop w:val="0"/>
      <w:marBottom w:val="0"/>
      <w:divBdr>
        <w:top w:val="none" w:sz="0" w:space="0" w:color="auto"/>
        <w:left w:val="none" w:sz="0" w:space="0" w:color="auto"/>
        <w:bottom w:val="none" w:sz="0" w:space="0" w:color="auto"/>
        <w:right w:val="none" w:sz="0" w:space="0" w:color="auto"/>
      </w:divBdr>
    </w:div>
    <w:div w:id="856507665">
      <w:bodyDiv w:val="1"/>
      <w:marLeft w:val="0"/>
      <w:marRight w:val="0"/>
      <w:marTop w:val="0"/>
      <w:marBottom w:val="0"/>
      <w:divBdr>
        <w:top w:val="none" w:sz="0" w:space="0" w:color="auto"/>
        <w:left w:val="none" w:sz="0" w:space="0" w:color="auto"/>
        <w:bottom w:val="none" w:sz="0" w:space="0" w:color="auto"/>
        <w:right w:val="none" w:sz="0" w:space="0" w:color="auto"/>
      </w:divBdr>
    </w:div>
    <w:div w:id="857619462">
      <w:bodyDiv w:val="1"/>
      <w:marLeft w:val="0"/>
      <w:marRight w:val="0"/>
      <w:marTop w:val="0"/>
      <w:marBottom w:val="0"/>
      <w:divBdr>
        <w:top w:val="none" w:sz="0" w:space="0" w:color="auto"/>
        <w:left w:val="none" w:sz="0" w:space="0" w:color="auto"/>
        <w:bottom w:val="none" w:sz="0" w:space="0" w:color="auto"/>
        <w:right w:val="none" w:sz="0" w:space="0" w:color="auto"/>
      </w:divBdr>
    </w:div>
    <w:div w:id="858542353">
      <w:bodyDiv w:val="1"/>
      <w:marLeft w:val="0"/>
      <w:marRight w:val="0"/>
      <w:marTop w:val="0"/>
      <w:marBottom w:val="0"/>
      <w:divBdr>
        <w:top w:val="none" w:sz="0" w:space="0" w:color="auto"/>
        <w:left w:val="none" w:sz="0" w:space="0" w:color="auto"/>
        <w:bottom w:val="none" w:sz="0" w:space="0" w:color="auto"/>
        <w:right w:val="none" w:sz="0" w:space="0" w:color="auto"/>
      </w:divBdr>
    </w:div>
    <w:div w:id="858663924">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58855362">
      <w:bodyDiv w:val="1"/>
      <w:marLeft w:val="0"/>
      <w:marRight w:val="0"/>
      <w:marTop w:val="0"/>
      <w:marBottom w:val="0"/>
      <w:divBdr>
        <w:top w:val="none" w:sz="0" w:space="0" w:color="auto"/>
        <w:left w:val="none" w:sz="0" w:space="0" w:color="auto"/>
        <w:bottom w:val="none" w:sz="0" w:space="0" w:color="auto"/>
        <w:right w:val="none" w:sz="0" w:space="0" w:color="auto"/>
      </w:divBdr>
    </w:div>
    <w:div w:id="859007020">
      <w:bodyDiv w:val="1"/>
      <w:marLeft w:val="0"/>
      <w:marRight w:val="0"/>
      <w:marTop w:val="0"/>
      <w:marBottom w:val="0"/>
      <w:divBdr>
        <w:top w:val="none" w:sz="0" w:space="0" w:color="auto"/>
        <w:left w:val="none" w:sz="0" w:space="0" w:color="auto"/>
        <w:bottom w:val="none" w:sz="0" w:space="0" w:color="auto"/>
        <w:right w:val="none" w:sz="0" w:space="0" w:color="auto"/>
      </w:divBdr>
    </w:div>
    <w:div w:id="859130102">
      <w:bodyDiv w:val="1"/>
      <w:marLeft w:val="0"/>
      <w:marRight w:val="0"/>
      <w:marTop w:val="0"/>
      <w:marBottom w:val="0"/>
      <w:divBdr>
        <w:top w:val="none" w:sz="0" w:space="0" w:color="auto"/>
        <w:left w:val="none" w:sz="0" w:space="0" w:color="auto"/>
        <w:bottom w:val="none" w:sz="0" w:space="0" w:color="auto"/>
        <w:right w:val="none" w:sz="0" w:space="0" w:color="auto"/>
      </w:divBdr>
    </w:div>
    <w:div w:id="859701384">
      <w:bodyDiv w:val="1"/>
      <w:marLeft w:val="0"/>
      <w:marRight w:val="0"/>
      <w:marTop w:val="0"/>
      <w:marBottom w:val="0"/>
      <w:divBdr>
        <w:top w:val="none" w:sz="0" w:space="0" w:color="auto"/>
        <w:left w:val="none" w:sz="0" w:space="0" w:color="auto"/>
        <w:bottom w:val="none" w:sz="0" w:space="0" w:color="auto"/>
        <w:right w:val="none" w:sz="0" w:space="0" w:color="auto"/>
      </w:divBdr>
    </w:div>
    <w:div w:id="859927802">
      <w:bodyDiv w:val="1"/>
      <w:marLeft w:val="0"/>
      <w:marRight w:val="0"/>
      <w:marTop w:val="0"/>
      <w:marBottom w:val="0"/>
      <w:divBdr>
        <w:top w:val="none" w:sz="0" w:space="0" w:color="auto"/>
        <w:left w:val="none" w:sz="0" w:space="0" w:color="auto"/>
        <w:bottom w:val="none" w:sz="0" w:space="0" w:color="auto"/>
        <w:right w:val="none" w:sz="0" w:space="0" w:color="auto"/>
      </w:divBdr>
    </w:div>
    <w:div w:id="860751025">
      <w:bodyDiv w:val="1"/>
      <w:marLeft w:val="0"/>
      <w:marRight w:val="0"/>
      <w:marTop w:val="0"/>
      <w:marBottom w:val="0"/>
      <w:divBdr>
        <w:top w:val="none" w:sz="0" w:space="0" w:color="auto"/>
        <w:left w:val="none" w:sz="0" w:space="0" w:color="auto"/>
        <w:bottom w:val="none" w:sz="0" w:space="0" w:color="auto"/>
        <w:right w:val="none" w:sz="0" w:space="0" w:color="auto"/>
      </w:divBdr>
    </w:div>
    <w:div w:id="862281307">
      <w:bodyDiv w:val="1"/>
      <w:marLeft w:val="0"/>
      <w:marRight w:val="0"/>
      <w:marTop w:val="0"/>
      <w:marBottom w:val="0"/>
      <w:divBdr>
        <w:top w:val="none" w:sz="0" w:space="0" w:color="auto"/>
        <w:left w:val="none" w:sz="0" w:space="0" w:color="auto"/>
        <w:bottom w:val="none" w:sz="0" w:space="0" w:color="auto"/>
        <w:right w:val="none" w:sz="0" w:space="0" w:color="auto"/>
      </w:divBdr>
    </w:div>
    <w:div w:id="862398132">
      <w:bodyDiv w:val="1"/>
      <w:marLeft w:val="0"/>
      <w:marRight w:val="0"/>
      <w:marTop w:val="0"/>
      <w:marBottom w:val="0"/>
      <w:divBdr>
        <w:top w:val="none" w:sz="0" w:space="0" w:color="auto"/>
        <w:left w:val="none" w:sz="0" w:space="0" w:color="auto"/>
        <w:bottom w:val="none" w:sz="0" w:space="0" w:color="auto"/>
        <w:right w:val="none" w:sz="0" w:space="0" w:color="auto"/>
      </w:divBdr>
    </w:div>
    <w:div w:id="863790384">
      <w:bodyDiv w:val="1"/>
      <w:marLeft w:val="0"/>
      <w:marRight w:val="0"/>
      <w:marTop w:val="0"/>
      <w:marBottom w:val="0"/>
      <w:divBdr>
        <w:top w:val="none" w:sz="0" w:space="0" w:color="auto"/>
        <w:left w:val="none" w:sz="0" w:space="0" w:color="auto"/>
        <w:bottom w:val="none" w:sz="0" w:space="0" w:color="auto"/>
        <w:right w:val="none" w:sz="0" w:space="0" w:color="auto"/>
      </w:divBdr>
    </w:div>
    <w:div w:id="864174278">
      <w:bodyDiv w:val="1"/>
      <w:marLeft w:val="0"/>
      <w:marRight w:val="0"/>
      <w:marTop w:val="0"/>
      <w:marBottom w:val="0"/>
      <w:divBdr>
        <w:top w:val="none" w:sz="0" w:space="0" w:color="auto"/>
        <w:left w:val="none" w:sz="0" w:space="0" w:color="auto"/>
        <w:bottom w:val="none" w:sz="0" w:space="0" w:color="auto"/>
        <w:right w:val="none" w:sz="0" w:space="0" w:color="auto"/>
      </w:divBdr>
    </w:div>
    <w:div w:id="86436747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4829410">
      <w:bodyDiv w:val="1"/>
      <w:marLeft w:val="0"/>
      <w:marRight w:val="0"/>
      <w:marTop w:val="0"/>
      <w:marBottom w:val="0"/>
      <w:divBdr>
        <w:top w:val="none" w:sz="0" w:space="0" w:color="auto"/>
        <w:left w:val="none" w:sz="0" w:space="0" w:color="auto"/>
        <w:bottom w:val="none" w:sz="0" w:space="0" w:color="auto"/>
        <w:right w:val="none" w:sz="0" w:space="0" w:color="auto"/>
      </w:divBdr>
    </w:div>
    <w:div w:id="865946185">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523318">
      <w:bodyDiv w:val="1"/>
      <w:marLeft w:val="0"/>
      <w:marRight w:val="0"/>
      <w:marTop w:val="0"/>
      <w:marBottom w:val="0"/>
      <w:divBdr>
        <w:top w:val="none" w:sz="0" w:space="0" w:color="auto"/>
        <w:left w:val="none" w:sz="0" w:space="0" w:color="auto"/>
        <w:bottom w:val="none" w:sz="0" w:space="0" w:color="auto"/>
        <w:right w:val="none" w:sz="0" w:space="0" w:color="auto"/>
      </w:divBdr>
    </w:div>
    <w:div w:id="866798737">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7445819">
      <w:bodyDiv w:val="1"/>
      <w:marLeft w:val="0"/>
      <w:marRight w:val="0"/>
      <w:marTop w:val="0"/>
      <w:marBottom w:val="0"/>
      <w:divBdr>
        <w:top w:val="none" w:sz="0" w:space="0" w:color="auto"/>
        <w:left w:val="none" w:sz="0" w:space="0" w:color="auto"/>
        <w:bottom w:val="none" w:sz="0" w:space="0" w:color="auto"/>
        <w:right w:val="none" w:sz="0" w:space="0" w:color="auto"/>
      </w:divBdr>
    </w:div>
    <w:div w:id="867717228">
      <w:bodyDiv w:val="1"/>
      <w:marLeft w:val="0"/>
      <w:marRight w:val="0"/>
      <w:marTop w:val="0"/>
      <w:marBottom w:val="0"/>
      <w:divBdr>
        <w:top w:val="none" w:sz="0" w:space="0" w:color="auto"/>
        <w:left w:val="none" w:sz="0" w:space="0" w:color="auto"/>
        <w:bottom w:val="none" w:sz="0" w:space="0" w:color="auto"/>
        <w:right w:val="none" w:sz="0" w:space="0" w:color="auto"/>
      </w:divBdr>
    </w:div>
    <w:div w:id="867914786">
      <w:bodyDiv w:val="1"/>
      <w:marLeft w:val="0"/>
      <w:marRight w:val="0"/>
      <w:marTop w:val="0"/>
      <w:marBottom w:val="0"/>
      <w:divBdr>
        <w:top w:val="none" w:sz="0" w:space="0" w:color="auto"/>
        <w:left w:val="none" w:sz="0" w:space="0" w:color="auto"/>
        <w:bottom w:val="none" w:sz="0" w:space="0" w:color="auto"/>
        <w:right w:val="none" w:sz="0" w:space="0" w:color="auto"/>
      </w:divBdr>
    </w:div>
    <w:div w:id="868375004">
      <w:bodyDiv w:val="1"/>
      <w:marLeft w:val="0"/>
      <w:marRight w:val="0"/>
      <w:marTop w:val="0"/>
      <w:marBottom w:val="0"/>
      <w:divBdr>
        <w:top w:val="none" w:sz="0" w:space="0" w:color="auto"/>
        <w:left w:val="none" w:sz="0" w:space="0" w:color="auto"/>
        <w:bottom w:val="none" w:sz="0" w:space="0" w:color="auto"/>
        <w:right w:val="none" w:sz="0" w:space="0" w:color="auto"/>
      </w:divBdr>
    </w:div>
    <w:div w:id="868445133">
      <w:bodyDiv w:val="1"/>
      <w:marLeft w:val="0"/>
      <w:marRight w:val="0"/>
      <w:marTop w:val="0"/>
      <w:marBottom w:val="0"/>
      <w:divBdr>
        <w:top w:val="none" w:sz="0" w:space="0" w:color="auto"/>
        <w:left w:val="none" w:sz="0" w:space="0" w:color="auto"/>
        <w:bottom w:val="none" w:sz="0" w:space="0" w:color="auto"/>
        <w:right w:val="none" w:sz="0" w:space="0" w:color="auto"/>
      </w:divBdr>
    </w:div>
    <w:div w:id="868449171">
      <w:bodyDiv w:val="1"/>
      <w:marLeft w:val="0"/>
      <w:marRight w:val="0"/>
      <w:marTop w:val="0"/>
      <w:marBottom w:val="0"/>
      <w:divBdr>
        <w:top w:val="none" w:sz="0" w:space="0" w:color="auto"/>
        <w:left w:val="none" w:sz="0" w:space="0" w:color="auto"/>
        <w:bottom w:val="none" w:sz="0" w:space="0" w:color="auto"/>
        <w:right w:val="none" w:sz="0" w:space="0" w:color="auto"/>
      </w:divBdr>
    </w:div>
    <w:div w:id="868488872">
      <w:bodyDiv w:val="1"/>
      <w:marLeft w:val="0"/>
      <w:marRight w:val="0"/>
      <w:marTop w:val="0"/>
      <w:marBottom w:val="0"/>
      <w:divBdr>
        <w:top w:val="none" w:sz="0" w:space="0" w:color="auto"/>
        <w:left w:val="none" w:sz="0" w:space="0" w:color="auto"/>
        <w:bottom w:val="none" w:sz="0" w:space="0" w:color="auto"/>
        <w:right w:val="none" w:sz="0" w:space="0" w:color="auto"/>
      </w:divBdr>
    </w:div>
    <w:div w:id="868832965">
      <w:bodyDiv w:val="1"/>
      <w:marLeft w:val="0"/>
      <w:marRight w:val="0"/>
      <w:marTop w:val="0"/>
      <w:marBottom w:val="0"/>
      <w:divBdr>
        <w:top w:val="none" w:sz="0" w:space="0" w:color="auto"/>
        <w:left w:val="none" w:sz="0" w:space="0" w:color="auto"/>
        <w:bottom w:val="none" w:sz="0" w:space="0" w:color="auto"/>
        <w:right w:val="none" w:sz="0" w:space="0" w:color="auto"/>
      </w:divBdr>
    </w:div>
    <w:div w:id="869149753">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70075283">
      <w:bodyDiv w:val="1"/>
      <w:marLeft w:val="0"/>
      <w:marRight w:val="0"/>
      <w:marTop w:val="0"/>
      <w:marBottom w:val="0"/>
      <w:divBdr>
        <w:top w:val="none" w:sz="0" w:space="0" w:color="auto"/>
        <w:left w:val="none" w:sz="0" w:space="0" w:color="auto"/>
        <w:bottom w:val="none" w:sz="0" w:space="0" w:color="auto"/>
        <w:right w:val="none" w:sz="0" w:space="0" w:color="auto"/>
      </w:divBdr>
    </w:div>
    <w:div w:id="870335917">
      <w:bodyDiv w:val="1"/>
      <w:marLeft w:val="0"/>
      <w:marRight w:val="0"/>
      <w:marTop w:val="0"/>
      <w:marBottom w:val="0"/>
      <w:divBdr>
        <w:top w:val="none" w:sz="0" w:space="0" w:color="auto"/>
        <w:left w:val="none" w:sz="0" w:space="0" w:color="auto"/>
        <w:bottom w:val="none" w:sz="0" w:space="0" w:color="auto"/>
        <w:right w:val="none" w:sz="0" w:space="0" w:color="auto"/>
      </w:divBdr>
    </w:div>
    <w:div w:id="870605908">
      <w:bodyDiv w:val="1"/>
      <w:marLeft w:val="0"/>
      <w:marRight w:val="0"/>
      <w:marTop w:val="0"/>
      <w:marBottom w:val="0"/>
      <w:divBdr>
        <w:top w:val="none" w:sz="0" w:space="0" w:color="auto"/>
        <w:left w:val="none" w:sz="0" w:space="0" w:color="auto"/>
        <w:bottom w:val="none" w:sz="0" w:space="0" w:color="auto"/>
        <w:right w:val="none" w:sz="0" w:space="0" w:color="auto"/>
      </w:divBdr>
    </w:div>
    <w:div w:id="870608756">
      <w:bodyDiv w:val="1"/>
      <w:marLeft w:val="0"/>
      <w:marRight w:val="0"/>
      <w:marTop w:val="0"/>
      <w:marBottom w:val="0"/>
      <w:divBdr>
        <w:top w:val="none" w:sz="0" w:space="0" w:color="auto"/>
        <w:left w:val="none" w:sz="0" w:space="0" w:color="auto"/>
        <w:bottom w:val="none" w:sz="0" w:space="0" w:color="auto"/>
        <w:right w:val="none" w:sz="0" w:space="0" w:color="auto"/>
      </w:divBdr>
    </w:div>
    <w:div w:id="870848557">
      <w:bodyDiv w:val="1"/>
      <w:marLeft w:val="0"/>
      <w:marRight w:val="0"/>
      <w:marTop w:val="0"/>
      <w:marBottom w:val="0"/>
      <w:divBdr>
        <w:top w:val="none" w:sz="0" w:space="0" w:color="auto"/>
        <w:left w:val="none" w:sz="0" w:space="0" w:color="auto"/>
        <w:bottom w:val="none" w:sz="0" w:space="0" w:color="auto"/>
        <w:right w:val="none" w:sz="0" w:space="0" w:color="auto"/>
      </w:divBdr>
    </w:div>
    <w:div w:id="870992692">
      <w:bodyDiv w:val="1"/>
      <w:marLeft w:val="0"/>
      <w:marRight w:val="0"/>
      <w:marTop w:val="0"/>
      <w:marBottom w:val="0"/>
      <w:divBdr>
        <w:top w:val="none" w:sz="0" w:space="0" w:color="auto"/>
        <w:left w:val="none" w:sz="0" w:space="0" w:color="auto"/>
        <w:bottom w:val="none" w:sz="0" w:space="0" w:color="auto"/>
        <w:right w:val="none" w:sz="0" w:space="0" w:color="auto"/>
      </w:divBdr>
    </w:div>
    <w:div w:id="871262599">
      <w:bodyDiv w:val="1"/>
      <w:marLeft w:val="0"/>
      <w:marRight w:val="0"/>
      <w:marTop w:val="0"/>
      <w:marBottom w:val="0"/>
      <w:divBdr>
        <w:top w:val="none" w:sz="0" w:space="0" w:color="auto"/>
        <w:left w:val="none" w:sz="0" w:space="0" w:color="auto"/>
        <w:bottom w:val="none" w:sz="0" w:space="0" w:color="auto"/>
        <w:right w:val="none" w:sz="0" w:space="0" w:color="auto"/>
      </w:divBdr>
    </w:div>
    <w:div w:id="872961906">
      <w:bodyDiv w:val="1"/>
      <w:marLeft w:val="0"/>
      <w:marRight w:val="0"/>
      <w:marTop w:val="0"/>
      <w:marBottom w:val="0"/>
      <w:divBdr>
        <w:top w:val="none" w:sz="0" w:space="0" w:color="auto"/>
        <w:left w:val="none" w:sz="0" w:space="0" w:color="auto"/>
        <w:bottom w:val="none" w:sz="0" w:space="0" w:color="auto"/>
        <w:right w:val="none" w:sz="0" w:space="0" w:color="auto"/>
      </w:divBdr>
    </w:div>
    <w:div w:id="873151608">
      <w:bodyDiv w:val="1"/>
      <w:marLeft w:val="0"/>
      <w:marRight w:val="0"/>
      <w:marTop w:val="0"/>
      <w:marBottom w:val="0"/>
      <w:divBdr>
        <w:top w:val="none" w:sz="0" w:space="0" w:color="auto"/>
        <w:left w:val="none" w:sz="0" w:space="0" w:color="auto"/>
        <w:bottom w:val="none" w:sz="0" w:space="0" w:color="auto"/>
        <w:right w:val="none" w:sz="0" w:space="0" w:color="auto"/>
      </w:divBdr>
    </w:div>
    <w:div w:id="873812842">
      <w:bodyDiv w:val="1"/>
      <w:marLeft w:val="0"/>
      <w:marRight w:val="0"/>
      <w:marTop w:val="0"/>
      <w:marBottom w:val="0"/>
      <w:divBdr>
        <w:top w:val="none" w:sz="0" w:space="0" w:color="auto"/>
        <w:left w:val="none" w:sz="0" w:space="0" w:color="auto"/>
        <w:bottom w:val="none" w:sz="0" w:space="0" w:color="auto"/>
        <w:right w:val="none" w:sz="0" w:space="0" w:color="auto"/>
      </w:divBdr>
    </w:div>
    <w:div w:id="874191963">
      <w:bodyDiv w:val="1"/>
      <w:marLeft w:val="0"/>
      <w:marRight w:val="0"/>
      <w:marTop w:val="0"/>
      <w:marBottom w:val="0"/>
      <w:divBdr>
        <w:top w:val="none" w:sz="0" w:space="0" w:color="auto"/>
        <w:left w:val="none" w:sz="0" w:space="0" w:color="auto"/>
        <w:bottom w:val="none" w:sz="0" w:space="0" w:color="auto"/>
        <w:right w:val="none" w:sz="0" w:space="0" w:color="auto"/>
      </w:divBdr>
    </w:div>
    <w:div w:id="874394599">
      <w:bodyDiv w:val="1"/>
      <w:marLeft w:val="0"/>
      <w:marRight w:val="0"/>
      <w:marTop w:val="0"/>
      <w:marBottom w:val="0"/>
      <w:divBdr>
        <w:top w:val="none" w:sz="0" w:space="0" w:color="auto"/>
        <w:left w:val="none" w:sz="0" w:space="0" w:color="auto"/>
        <w:bottom w:val="none" w:sz="0" w:space="0" w:color="auto"/>
        <w:right w:val="none" w:sz="0" w:space="0" w:color="auto"/>
      </w:divBdr>
    </w:div>
    <w:div w:id="874584536">
      <w:bodyDiv w:val="1"/>
      <w:marLeft w:val="0"/>
      <w:marRight w:val="0"/>
      <w:marTop w:val="0"/>
      <w:marBottom w:val="0"/>
      <w:divBdr>
        <w:top w:val="none" w:sz="0" w:space="0" w:color="auto"/>
        <w:left w:val="none" w:sz="0" w:space="0" w:color="auto"/>
        <w:bottom w:val="none" w:sz="0" w:space="0" w:color="auto"/>
        <w:right w:val="none" w:sz="0" w:space="0" w:color="auto"/>
      </w:divBdr>
    </w:div>
    <w:div w:id="874732962">
      <w:bodyDiv w:val="1"/>
      <w:marLeft w:val="0"/>
      <w:marRight w:val="0"/>
      <w:marTop w:val="0"/>
      <w:marBottom w:val="0"/>
      <w:divBdr>
        <w:top w:val="none" w:sz="0" w:space="0" w:color="auto"/>
        <w:left w:val="none" w:sz="0" w:space="0" w:color="auto"/>
        <w:bottom w:val="none" w:sz="0" w:space="0" w:color="auto"/>
        <w:right w:val="none" w:sz="0" w:space="0" w:color="auto"/>
      </w:divBdr>
    </w:div>
    <w:div w:id="875122001">
      <w:bodyDiv w:val="1"/>
      <w:marLeft w:val="0"/>
      <w:marRight w:val="0"/>
      <w:marTop w:val="0"/>
      <w:marBottom w:val="0"/>
      <w:divBdr>
        <w:top w:val="none" w:sz="0" w:space="0" w:color="auto"/>
        <w:left w:val="none" w:sz="0" w:space="0" w:color="auto"/>
        <w:bottom w:val="none" w:sz="0" w:space="0" w:color="auto"/>
        <w:right w:val="none" w:sz="0" w:space="0" w:color="auto"/>
      </w:divBdr>
    </w:div>
    <w:div w:id="875311979">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6821295">
      <w:bodyDiv w:val="1"/>
      <w:marLeft w:val="0"/>
      <w:marRight w:val="0"/>
      <w:marTop w:val="0"/>
      <w:marBottom w:val="0"/>
      <w:divBdr>
        <w:top w:val="none" w:sz="0" w:space="0" w:color="auto"/>
        <w:left w:val="none" w:sz="0" w:space="0" w:color="auto"/>
        <w:bottom w:val="none" w:sz="0" w:space="0" w:color="auto"/>
        <w:right w:val="none" w:sz="0" w:space="0" w:color="auto"/>
      </w:divBdr>
    </w:div>
    <w:div w:id="877545835">
      <w:bodyDiv w:val="1"/>
      <w:marLeft w:val="0"/>
      <w:marRight w:val="0"/>
      <w:marTop w:val="0"/>
      <w:marBottom w:val="0"/>
      <w:divBdr>
        <w:top w:val="none" w:sz="0" w:space="0" w:color="auto"/>
        <w:left w:val="none" w:sz="0" w:space="0" w:color="auto"/>
        <w:bottom w:val="none" w:sz="0" w:space="0" w:color="auto"/>
        <w:right w:val="none" w:sz="0" w:space="0" w:color="auto"/>
      </w:divBdr>
    </w:div>
    <w:div w:id="877552223">
      <w:bodyDiv w:val="1"/>
      <w:marLeft w:val="0"/>
      <w:marRight w:val="0"/>
      <w:marTop w:val="0"/>
      <w:marBottom w:val="0"/>
      <w:divBdr>
        <w:top w:val="none" w:sz="0" w:space="0" w:color="auto"/>
        <w:left w:val="none" w:sz="0" w:space="0" w:color="auto"/>
        <w:bottom w:val="none" w:sz="0" w:space="0" w:color="auto"/>
        <w:right w:val="none" w:sz="0" w:space="0" w:color="auto"/>
      </w:divBdr>
    </w:div>
    <w:div w:id="877622139">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7740521">
      <w:bodyDiv w:val="1"/>
      <w:marLeft w:val="0"/>
      <w:marRight w:val="0"/>
      <w:marTop w:val="0"/>
      <w:marBottom w:val="0"/>
      <w:divBdr>
        <w:top w:val="none" w:sz="0" w:space="0" w:color="auto"/>
        <w:left w:val="none" w:sz="0" w:space="0" w:color="auto"/>
        <w:bottom w:val="none" w:sz="0" w:space="0" w:color="auto"/>
        <w:right w:val="none" w:sz="0" w:space="0" w:color="auto"/>
      </w:divBdr>
    </w:div>
    <w:div w:id="878468548">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79636388">
      <w:bodyDiv w:val="1"/>
      <w:marLeft w:val="0"/>
      <w:marRight w:val="0"/>
      <w:marTop w:val="0"/>
      <w:marBottom w:val="0"/>
      <w:divBdr>
        <w:top w:val="none" w:sz="0" w:space="0" w:color="auto"/>
        <w:left w:val="none" w:sz="0" w:space="0" w:color="auto"/>
        <w:bottom w:val="none" w:sz="0" w:space="0" w:color="auto"/>
        <w:right w:val="none" w:sz="0" w:space="0" w:color="auto"/>
      </w:divBdr>
    </w:div>
    <w:div w:id="882061568">
      <w:bodyDiv w:val="1"/>
      <w:marLeft w:val="0"/>
      <w:marRight w:val="0"/>
      <w:marTop w:val="0"/>
      <w:marBottom w:val="0"/>
      <w:divBdr>
        <w:top w:val="none" w:sz="0" w:space="0" w:color="auto"/>
        <w:left w:val="none" w:sz="0" w:space="0" w:color="auto"/>
        <w:bottom w:val="none" w:sz="0" w:space="0" w:color="auto"/>
        <w:right w:val="none" w:sz="0" w:space="0" w:color="auto"/>
      </w:divBdr>
    </w:div>
    <w:div w:id="882253592">
      <w:bodyDiv w:val="1"/>
      <w:marLeft w:val="0"/>
      <w:marRight w:val="0"/>
      <w:marTop w:val="0"/>
      <w:marBottom w:val="0"/>
      <w:divBdr>
        <w:top w:val="none" w:sz="0" w:space="0" w:color="auto"/>
        <w:left w:val="none" w:sz="0" w:space="0" w:color="auto"/>
        <w:bottom w:val="none" w:sz="0" w:space="0" w:color="auto"/>
        <w:right w:val="none" w:sz="0" w:space="0" w:color="auto"/>
      </w:divBdr>
    </w:div>
    <w:div w:id="882789255">
      <w:bodyDiv w:val="1"/>
      <w:marLeft w:val="0"/>
      <w:marRight w:val="0"/>
      <w:marTop w:val="0"/>
      <w:marBottom w:val="0"/>
      <w:divBdr>
        <w:top w:val="none" w:sz="0" w:space="0" w:color="auto"/>
        <w:left w:val="none" w:sz="0" w:space="0" w:color="auto"/>
        <w:bottom w:val="none" w:sz="0" w:space="0" w:color="auto"/>
        <w:right w:val="none" w:sz="0" w:space="0" w:color="auto"/>
      </w:divBdr>
    </w:div>
    <w:div w:id="884102024">
      <w:bodyDiv w:val="1"/>
      <w:marLeft w:val="0"/>
      <w:marRight w:val="0"/>
      <w:marTop w:val="0"/>
      <w:marBottom w:val="0"/>
      <w:divBdr>
        <w:top w:val="none" w:sz="0" w:space="0" w:color="auto"/>
        <w:left w:val="none" w:sz="0" w:space="0" w:color="auto"/>
        <w:bottom w:val="none" w:sz="0" w:space="0" w:color="auto"/>
        <w:right w:val="none" w:sz="0" w:space="0" w:color="auto"/>
      </w:divBdr>
    </w:div>
    <w:div w:id="885027773">
      <w:bodyDiv w:val="1"/>
      <w:marLeft w:val="0"/>
      <w:marRight w:val="0"/>
      <w:marTop w:val="0"/>
      <w:marBottom w:val="0"/>
      <w:divBdr>
        <w:top w:val="none" w:sz="0" w:space="0" w:color="auto"/>
        <w:left w:val="none" w:sz="0" w:space="0" w:color="auto"/>
        <w:bottom w:val="none" w:sz="0" w:space="0" w:color="auto"/>
        <w:right w:val="none" w:sz="0" w:space="0" w:color="auto"/>
      </w:divBdr>
    </w:div>
    <w:div w:id="885214054">
      <w:bodyDiv w:val="1"/>
      <w:marLeft w:val="0"/>
      <w:marRight w:val="0"/>
      <w:marTop w:val="0"/>
      <w:marBottom w:val="0"/>
      <w:divBdr>
        <w:top w:val="none" w:sz="0" w:space="0" w:color="auto"/>
        <w:left w:val="none" w:sz="0" w:space="0" w:color="auto"/>
        <w:bottom w:val="none" w:sz="0" w:space="0" w:color="auto"/>
        <w:right w:val="none" w:sz="0" w:space="0" w:color="auto"/>
      </w:divBdr>
    </w:div>
    <w:div w:id="885340189">
      <w:bodyDiv w:val="1"/>
      <w:marLeft w:val="0"/>
      <w:marRight w:val="0"/>
      <w:marTop w:val="0"/>
      <w:marBottom w:val="0"/>
      <w:divBdr>
        <w:top w:val="none" w:sz="0" w:space="0" w:color="auto"/>
        <w:left w:val="none" w:sz="0" w:space="0" w:color="auto"/>
        <w:bottom w:val="none" w:sz="0" w:space="0" w:color="auto"/>
        <w:right w:val="none" w:sz="0" w:space="0" w:color="auto"/>
      </w:divBdr>
    </w:div>
    <w:div w:id="885528142">
      <w:bodyDiv w:val="1"/>
      <w:marLeft w:val="0"/>
      <w:marRight w:val="0"/>
      <w:marTop w:val="0"/>
      <w:marBottom w:val="0"/>
      <w:divBdr>
        <w:top w:val="none" w:sz="0" w:space="0" w:color="auto"/>
        <w:left w:val="none" w:sz="0" w:space="0" w:color="auto"/>
        <w:bottom w:val="none" w:sz="0" w:space="0" w:color="auto"/>
        <w:right w:val="none" w:sz="0" w:space="0" w:color="auto"/>
      </w:divBdr>
    </w:div>
    <w:div w:id="886068303">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6181480">
      <w:bodyDiv w:val="1"/>
      <w:marLeft w:val="0"/>
      <w:marRight w:val="0"/>
      <w:marTop w:val="0"/>
      <w:marBottom w:val="0"/>
      <w:divBdr>
        <w:top w:val="none" w:sz="0" w:space="0" w:color="auto"/>
        <w:left w:val="none" w:sz="0" w:space="0" w:color="auto"/>
        <w:bottom w:val="none" w:sz="0" w:space="0" w:color="auto"/>
        <w:right w:val="none" w:sz="0" w:space="0" w:color="auto"/>
      </w:divBdr>
    </w:div>
    <w:div w:id="886376984">
      <w:bodyDiv w:val="1"/>
      <w:marLeft w:val="0"/>
      <w:marRight w:val="0"/>
      <w:marTop w:val="0"/>
      <w:marBottom w:val="0"/>
      <w:divBdr>
        <w:top w:val="none" w:sz="0" w:space="0" w:color="auto"/>
        <w:left w:val="none" w:sz="0" w:space="0" w:color="auto"/>
        <w:bottom w:val="none" w:sz="0" w:space="0" w:color="auto"/>
        <w:right w:val="none" w:sz="0" w:space="0" w:color="auto"/>
      </w:divBdr>
    </w:div>
    <w:div w:id="887106601">
      <w:bodyDiv w:val="1"/>
      <w:marLeft w:val="0"/>
      <w:marRight w:val="0"/>
      <w:marTop w:val="0"/>
      <w:marBottom w:val="0"/>
      <w:divBdr>
        <w:top w:val="none" w:sz="0" w:space="0" w:color="auto"/>
        <w:left w:val="none" w:sz="0" w:space="0" w:color="auto"/>
        <w:bottom w:val="none" w:sz="0" w:space="0" w:color="auto"/>
        <w:right w:val="none" w:sz="0" w:space="0" w:color="auto"/>
      </w:divBdr>
    </w:div>
    <w:div w:id="887183446">
      <w:bodyDiv w:val="1"/>
      <w:marLeft w:val="0"/>
      <w:marRight w:val="0"/>
      <w:marTop w:val="0"/>
      <w:marBottom w:val="0"/>
      <w:divBdr>
        <w:top w:val="none" w:sz="0" w:space="0" w:color="auto"/>
        <w:left w:val="none" w:sz="0" w:space="0" w:color="auto"/>
        <w:bottom w:val="none" w:sz="0" w:space="0" w:color="auto"/>
        <w:right w:val="none" w:sz="0" w:space="0" w:color="auto"/>
      </w:divBdr>
    </w:div>
    <w:div w:id="887424112">
      <w:bodyDiv w:val="1"/>
      <w:marLeft w:val="0"/>
      <w:marRight w:val="0"/>
      <w:marTop w:val="0"/>
      <w:marBottom w:val="0"/>
      <w:divBdr>
        <w:top w:val="none" w:sz="0" w:space="0" w:color="auto"/>
        <w:left w:val="none" w:sz="0" w:space="0" w:color="auto"/>
        <w:bottom w:val="none" w:sz="0" w:space="0" w:color="auto"/>
        <w:right w:val="none" w:sz="0" w:space="0" w:color="auto"/>
      </w:divBdr>
    </w:div>
    <w:div w:id="887691232">
      <w:bodyDiv w:val="1"/>
      <w:marLeft w:val="0"/>
      <w:marRight w:val="0"/>
      <w:marTop w:val="0"/>
      <w:marBottom w:val="0"/>
      <w:divBdr>
        <w:top w:val="none" w:sz="0" w:space="0" w:color="auto"/>
        <w:left w:val="none" w:sz="0" w:space="0" w:color="auto"/>
        <w:bottom w:val="none" w:sz="0" w:space="0" w:color="auto"/>
        <w:right w:val="none" w:sz="0" w:space="0" w:color="auto"/>
      </w:divBdr>
    </w:div>
    <w:div w:id="887841710">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87911799">
      <w:bodyDiv w:val="1"/>
      <w:marLeft w:val="0"/>
      <w:marRight w:val="0"/>
      <w:marTop w:val="0"/>
      <w:marBottom w:val="0"/>
      <w:divBdr>
        <w:top w:val="none" w:sz="0" w:space="0" w:color="auto"/>
        <w:left w:val="none" w:sz="0" w:space="0" w:color="auto"/>
        <w:bottom w:val="none" w:sz="0" w:space="0" w:color="auto"/>
        <w:right w:val="none" w:sz="0" w:space="0" w:color="auto"/>
      </w:divBdr>
    </w:div>
    <w:div w:id="888609654">
      <w:bodyDiv w:val="1"/>
      <w:marLeft w:val="0"/>
      <w:marRight w:val="0"/>
      <w:marTop w:val="0"/>
      <w:marBottom w:val="0"/>
      <w:divBdr>
        <w:top w:val="none" w:sz="0" w:space="0" w:color="auto"/>
        <w:left w:val="none" w:sz="0" w:space="0" w:color="auto"/>
        <w:bottom w:val="none" w:sz="0" w:space="0" w:color="auto"/>
        <w:right w:val="none" w:sz="0" w:space="0" w:color="auto"/>
      </w:divBdr>
    </w:div>
    <w:div w:id="889147954">
      <w:bodyDiv w:val="1"/>
      <w:marLeft w:val="0"/>
      <w:marRight w:val="0"/>
      <w:marTop w:val="0"/>
      <w:marBottom w:val="0"/>
      <w:divBdr>
        <w:top w:val="none" w:sz="0" w:space="0" w:color="auto"/>
        <w:left w:val="none" w:sz="0" w:space="0" w:color="auto"/>
        <w:bottom w:val="none" w:sz="0" w:space="0" w:color="auto"/>
        <w:right w:val="none" w:sz="0" w:space="0" w:color="auto"/>
      </w:divBdr>
    </w:div>
    <w:div w:id="889271232">
      <w:bodyDiv w:val="1"/>
      <w:marLeft w:val="0"/>
      <w:marRight w:val="0"/>
      <w:marTop w:val="0"/>
      <w:marBottom w:val="0"/>
      <w:divBdr>
        <w:top w:val="none" w:sz="0" w:space="0" w:color="auto"/>
        <w:left w:val="none" w:sz="0" w:space="0" w:color="auto"/>
        <w:bottom w:val="none" w:sz="0" w:space="0" w:color="auto"/>
        <w:right w:val="none" w:sz="0" w:space="0" w:color="auto"/>
      </w:divBdr>
    </w:div>
    <w:div w:id="889339668">
      <w:bodyDiv w:val="1"/>
      <w:marLeft w:val="0"/>
      <w:marRight w:val="0"/>
      <w:marTop w:val="0"/>
      <w:marBottom w:val="0"/>
      <w:divBdr>
        <w:top w:val="none" w:sz="0" w:space="0" w:color="auto"/>
        <w:left w:val="none" w:sz="0" w:space="0" w:color="auto"/>
        <w:bottom w:val="none" w:sz="0" w:space="0" w:color="auto"/>
        <w:right w:val="none" w:sz="0" w:space="0" w:color="auto"/>
      </w:divBdr>
    </w:div>
    <w:div w:id="889876834">
      <w:bodyDiv w:val="1"/>
      <w:marLeft w:val="0"/>
      <w:marRight w:val="0"/>
      <w:marTop w:val="0"/>
      <w:marBottom w:val="0"/>
      <w:divBdr>
        <w:top w:val="none" w:sz="0" w:space="0" w:color="auto"/>
        <w:left w:val="none" w:sz="0" w:space="0" w:color="auto"/>
        <w:bottom w:val="none" w:sz="0" w:space="0" w:color="auto"/>
        <w:right w:val="none" w:sz="0" w:space="0" w:color="auto"/>
      </w:divBdr>
    </w:div>
    <w:div w:id="890187725">
      <w:bodyDiv w:val="1"/>
      <w:marLeft w:val="0"/>
      <w:marRight w:val="0"/>
      <w:marTop w:val="0"/>
      <w:marBottom w:val="0"/>
      <w:divBdr>
        <w:top w:val="none" w:sz="0" w:space="0" w:color="auto"/>
        <w:left w:val="none" w:sz="0" w:space="0" w:color="auto"/>
        <w:bottom w:val="none" w:sz="0" w:space="0" w:color="auto"/>
        <w:right w:val="none" w:sz="0" w:space="0" w:color="auto"/>
      </w:divBdr>
    </w:div>
    <w:div w:id="890463068">
      <w:bodyDiv w:val="1"/>
      <w:marLeft w:val="0"/>
      <w:marRight w:val="0"/>
      <w:marTop w:val="0"/>
      <w:marBottom w:val="0"/>
      <w:divBdr>
        <w:top w:val="none" w:sz="0" w:space="0" w:color="auto"/>
        <w:left w:val="none" w:sz="0" w:space="0" w:color="auto"/>
        <w:bottom w:val="none" w:sz="0" w:space="0" w:color="auto"/>
        <w:right w:val="none" w:sz="0" w:space="0" w:color="auto"/>
      </w:divBdr>
    </w:div>
    <w:div w:id="890505019">
      <w:bodyDiv w:val="1"/>
      <w:marLeft w:val="0"/>
      <w:marRight w:val="0"/>
      <w:marTop w:val="0"/>
      <w:marBottom w:val="0"/>
      <w:divBdr>
        <w:top w:val="none" w:sz="0" w:space="0" w:color="auto"/>
        <w:left w:val="none" w:sz="0" w:space="0" w:color="auto"/>
        <w:bottom w:val="none" w:sz="0" w:space="0" w:color="auto"/>
        <w:right w:val="none" w:sz="0" w:space="0" w:color="auto"/>
      </w:divBdr>
    </w:div>
    <w:div w:id="891424659">
      <w:bodyDiv w:val="1"/>
      <w:marLeft w:val="0"/>
      <w:marRight w:val="0"/>
      <w:marTop w:val="0"/>
      <w:marBottom w:val="0"/>
      <w:divBdr>
        <w:top w:val="none" w:sz="0" w:space="0" w:color="auto"/>
        <w:left w:val="none" w:sz="0" w:space="0" w:color="auto"/>
        <w:bottom w:val="none" w:sz="0" w:space="0" w:color="auto"/>
        <w:right w:val="none" w:sz="0" w:space="0" w:color="auto"/>
      </w:divBdr>
    </w:div>
    <w:div w:id="893006568">
      <w:bodyDiv w:val="1"/>
      <w:marLeft w:val="0"/>
      <w:marRight w:val="0"/>
      <w:marTop w:val="0"/>
      <w:marBottom w:val="0"/>
      <w:divBdr>
        <w:top w:val="none" w:sz="0" w:space="0" w:color="auto"/>
        <w:left w:val="none" w:sz="0" w:space="0" w:color="auto"/>
        <w:bottom w:val="none" w:sz="0" w:space="0" w:color="auto"/>
        <w:right w:val="none" w:sz="0" w:space="0" w:color="auto"/>
      </w:divBdr>
    </w:div>
    <w:div w:id="893079138">
      <w:bodyDiv w:val="1"/>
      <w:marLeft w:val="0"/>
      <w:marRight w:val="0"/>
      <w:marTop w:val="0"/>
      <w:marBottom w:val="0"/>
      <w:divBdr>
        <w:top w:val="none" w:sz="0" w:space="0" w:color="auto"/>
        <w:left w:val="none" w:sz="0" w:space="0" w:color="auto"/>
        <w:bottom w:val="none" w:sz="0" w:space="0" w:color="auto"/>
        <w:right w:val="none" w:sz="0" w:space="0" w:color="auto"/>
      </w:divBdr>
    </w:div>
    <w:div w:id="893195191">
      <w:bodyDiv w:val="1"/>
      <w:marLeft w:val="0"/>
      <w:marRight w:val="0"/>
      <w:marTop w:val="0"/>
      <w:marBottom w:val="0"/>
      <w:divBdr>
        <w:top w:val="none" w:sz="0" w:space="0" w:color="auto"/>
        <w:left w:val="none" w:sz="0" w:space="0" w:color="auto"/>
        <w:bottom w:val="none" w:sz="0" w:space="0" w:color="auto"/>
        <w:right w:val="none" w:sz="0" w:space="0" w:color="auto"/>
      </w:divBdr>
    </w:div>
    <w:div w:id="893345051">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3588744">
      <w:bodyDiv w:val="1"/>
      <w:marLeft w:val="0"/>
      <w:marRight w:val="0"/>
      <w:marTop w:val="0"/>
      <w:marBottom w:val="0"/>
      <w:divBdr>
        <w:top w:val="none" w:sz="0" w:space="0" w:color="auto"/>
        <w:left w:val="none" w:sz="0" w:space="0" w:color="auto"/>
        <w:bottom w:val="none" w:sz="0" w:space="0" w:color="auto"/>
        <w:right w:val="none" w:sz="0" w:space="0" w:color="auto"/>
      </w:divBdr>
    </w:div>
    <w:div w:id="894007622">
      <w:bodyDiv w:val="1"/>
      <w:marLeft w:val="0"/>
      <w:marRight w:val="0"/>
      <w:marTop w:val="0"/>
      <w:marBottom w:val="0"/>
      <w:divBdr>
        <w:top w:val="none" w:sz="0" w:space="0" w:color="auto"/>
        <w:left w:val="none" w:sz="0" w:space="0" w:color="auto"/>
        <w:bottom w:val="none" w:sz="0" w:space="0" w:color="auto"/>
        <w:right w:val="none" w:sz="0" w:space="0" w:color="auto"/>
      </w:divBdr>
    </w:div>
    <w:div w:id="894050082">
      <w:bodyDiv w:val="1"/>
      <w:marLeft w:val="0"/>
      <w:marRight w:val="0"/>
      <w:marTop w:val="0"/>
      <w:marBottom w:val="0"/>
      <w:divBdr>
        <w:top w:val="none" w:sz="0" w:space="0" w:color="auto"/>
        <w:left w:val="none" w:sz="0" w:space="0" w:color="auto"/>
        <w:bottom w:val="none" w:sz="0" w:space="0" w:color="auto"/>
        <w:right w:val="none" w:sz="0" w:space="0" w:color="auto"/>
      </w:divBdr>
    </w:div>
    <w:div w:id="89405032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395153">
      <w:bodyDiv w:val="1"/>
      <w:marLeft w:val="0"/>
      <w:marRight w:val="0"/>
      <w:marTop w:val="0"/>
      <w:marBottom w:val="0"/>
      <w:divBdr>
        <w:top w:val="none" w:sz="0" w:space="0" w:color="auto"/>
        <w:left w:val="none" w:sz="0" w:space="0" w:color="auto"/>
        <w:bottom w:val="none" w:sz="0" w:space="0" w:color="auto"/>
        <w:right w:val="none" w:sz="0" w:space="0" w:color="auto"/>
      </w:divBdr>
    </w:div>
    <w:div w:id="894659338">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4663788">
      <w:bodyDiv w:val="1"/>
      <w:marLeft w:val="0"/>
      <w:marRight w:val="0"/>
      <w:marTop w:val="0"/>
      <w:marBottom w:val="0"/>
      <w:divBdr>
        <w:top w:val="none" w:sz="0" w:space="0" w:color="auto"/>
        <w:left w:val="none" w:sz="0" w:space="0" w:color="auto"/>
        <w:bottom w:val="none" w:sz="0" w:space="0" w:color="auto"/>
        <w:right w:val="none" w:sz="0" w:space="0" w:color="auto"/>
      </w:divBdr>
    </w:div>
    <w:div w:id="894699338">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896669648">
      <w:bodyDiv w:val="1"/>
      <w:marLeft w:val="0"/>
      <w:marRight w:val="0"/>
      <w:marTop w:val="0"/>
      <w:marBottom w:val="0"/>
      <w:divBdr>
        <w:top w:val="none" w:sz="0" w:space="0" w:color="auto"/>
        <w:left w:val="none" w:sz="0" w:space="0" w:color="auto"/>
        <w:bottom w:val="none" w:sz="0" w:space="0" w:color="auto"/>
        <w:right w:val="none" w:sz="0" w:space="0" w:color="auto"/>
      </w:divBdr>
    </w:div>
    <w:div w:id="897861340">
      <w:bodyDiv w:val="1"/>
      <w:marLeft w:val="0"/>
      <w:marRight w:val="0"/>
      <w:marTop w:val="0"/>
      <w:marBottom w:val="0"/>
      <w:divBdr>
        <w:top w:val="none" w:sz="0" w:space="0" w:color="auto"/>
        <w:left w:val="none" w:sz="0" w:space="0" w:color="auto"/>
        <w:bottom w:val="none" w:sz="0" w:space="0" w:color="auto"/>
        <w:right w:val="none" w:sz="0" w:space="0" w:color="auto"/>
      </w:divBdr>
    </w:div>
    <w:div w:id="899245541">
      <w:bodyDiv w:val="1"/>
      <w:marLeft w:val="0"/>
      <w:marRight w:val="0"/>
      <w:marTop w:val="0"/>
      <w:marBottom w:val="0"/>
      <w:divBdr>
        <w:top w:val="none" w:sz="0" w:space="0" w:color="auto"/>
        <w:left w:val="none" w:sz="0" w:space="0" w:color="auto"/>
        <w:bottom w:val="none" w:sz="0" w:space="0" w:color="auto"/>
        <w:right w:val="none" w:sz="0" w:space="0" w:color="auto"/>
      </w:divBdr>
    </w:div>
    <w:div w:id="899829897">
      <w:bodyDiv w:val="1"/>
      <w:marLeft w:val="0"/>
      <w:marRight w:val="0"/>
      <w:marTop w:val="0"/>
      <w:marBottom w:val="0"/>
      <w:divBdr>
        <w:top w:val="none" w:sz="0" w:space="0" w:color="auto"/>
        <w:left w:val="none" w:sz="0" w:space="0" w:color="auto"/>
        <w:bottom w:val="none" w:sz="0" w:space="0" w:color="auto"/>
        <w:right w:val="none" w:sz="0" w:space="0" w:color="auto"/>
      </w:divBdr>
    </w:div>
    <w:div w:id="900411539">
      <w:bodyDiv w:val="1"/>
      <w:marLeft w:val="0"/>
      <w:marRight w:val="0"/>
      <w:marTop w:val="0"/>
      <w:marBottom w:val="0"/>
      <w:divBdr>
        <w:top w:val="none" w:sz="0" w:space="0" w:color="auto"/>
        <w:left w:val="none" w:sz="0" w:space="0" w:color="auto"/>
        <w:bottom w:val="none" w:sz="0" w:space="0" w:color="auto"/>
        <w:right w:val="none" w:sz="0" w:space="0" w:color="auto"/>
      </w:divBdr>
    </w:div>
    <w:div w:id="900754494">
      <w:bodyDiv w:val="1"/>
      <w:marLeft w:val="0"/>
      <w:marRight w:val="0"/>
      <w:marTop w:val="0"/>
      <w:marBottom w:val="0"/>
      <w:divBdr>
        <w:top w:val="none" w:sz="0" w:space="0" w:color="auto"/>
        <w:left w:val="none" w:sz="0" w:space="0" w:color="auto"/>
        <w:bottom w:val="none" w:sz="0" w:space="0" w:color="auto"/>
        <w:right w:val="none" w:sz="0" w:space="0" w:color="auto"/>
      </w:divBdr>
    </w:div>
    <w:div w:id="901140314">
      <w:bodyDiv w:val="1"/>
      <w:marLeft w:val="0"/>
      <w:marRight w:val="0"/>
      <w:marTop w:val="0"/>
      <w:marBottom w:val="0"/>
      <w:divBdr>
        <w:top w:val="none" w:sz="0" w:space="0" w:color="auto"/>
        <w:left w:val="none" w:sz="0" w:space="0" w:color="auto"/>
        <w:bottom w:val="none" w:sz="0" w:space="0" w:color="auto"/>
        <w:right w:val="none" w:sz="0" w:space="0" w:color="auto"/>
      </w:divBdr>
    </w:div>
    <w:div w:id="902566129">
      <w:bodyDiv w:val="1"/>
      <w:marLeft w:val="0"/>
      <w:marRight w:val="0"/>
      <w:marTop w:val="0"/>
      <w:marBottom w:val="0"/>
      <w:divBdr>
        <w:top w:val="none" w:sz="0" w:space="0" w:color="auto"/>
        <w:left w:val="none" w:sz="0" w:space="0" w:color="auto"/>
        <w:bottom w:val="none" w:sz="0" w:space="0" w:color="auto"/>
        <w:right w:val="none" w:sz="0" w:space="0" w:color="auto"/>
      </w:divBdr>
    </w:div>
    <w:div w:id="902569882">
      <w:bodyDiv w:val="1"/>
      <w:marLeft w:val="0"/>
      <w:marRight w:val="0"/>
      <w:marTop w:val="0"/>
      <w:marBottom w:val="0"/>
      <w:divBdr>
        <w:top w:val="none" w:sz="0" w:space="0" w:color="auto"/>
        <w:left w:val="none" w:sz="0" w:space="0" w:color="auto"/>
        <w:bottom w:val="none" w:sz="0" w:space="0" w:color="auto"/>
        <w:right w:val="none" w:sz="0" w:space="0" w:color="auto"/>
      </w:divBdr>
    </w:div>
    <w:div w:id="902833577">
      <w:bodyDiv w:val="1"/>
      <w:marLeft w:val="0"/>
      <w:marRight w:val="0"/>
      <w:marTop w:val="0"/>
      <w:marBottom w:val="0"/>
      <w:divBdr>
        <w:top w:val="none" w:sz="0" w:space="0" w:color="auto"/>
        <w:left w:val="none" w:sz="0" w:space="0" w:color="auto"/>
        <w:bottom w:val="none" w:sz="0" w:space="0" w:color="auto"/>
        <w:right w:val="none" w:sz="0" w:space="0" w:color="auto"/>
      </w:divBdr>
    </w:div>
    <w:div w:id="903107707">
      <w:bodyDiv w:val="1"/>
      <w:marLeft w:val="0"/>
      <w:marRight w:val="0"/>
      <w:marTop w:val="0"/>
      <w:marBottom w:val="0"/>
      <w:divBdr>
        <w:top w:val="none" w:sz="0" w:space="0" w:color="auto"/>
        <w:left w:val="none" w:sz="0" w:space="0" w:color="auto"/>
        <w:bottom w:val="none" w:sz="0" w:space="0" w:color="auto"/>
        <w:right w:val="none" w:sz="0" w:space="0" w:color="auto"/>
      </w:divBdr>
    </w:div>
    <w:div w:id="903293786">
      <w:bodyDiv w:val="1"/>
      <w:marLeft w:val="0"/>
      <w:marRight w:val="0"/>
      <w:marTop w:val="0"/>
      <w:marBottom w:val="0"/>
      <w:divBdr>
        <w:top w:val="none" w:sz="0" w:space="0" w:color="auto"/>
        <w:left w:val="none" w:sz="0" w:space="0" w:color="auto"/>
        <w:bottom w:val="none" w:sz="0" w:space="0" w:color="auto"/>
        <w:right w:val="none" w:sz="0" w:space="0" w:color="auto"/>
      </w:divBdr>
    </w:div>
    <w:div w:id="904028447">
      <w:bodyDiv w:val="1"/>
      <w:marLeft w:val="0"/>
      <w:marRight w:val="0"/>
      <w:marTop w:val="0"/>
      <w:marBottom w:val="0"/>
      <w:divBdr>
        <w:top w:val="none" w:sz="0" w:space="0" w:color="auto"/>
        <w:left w:val="none" w:sz="0" w:space="0" w:color="auto"/>
        <w:bottom w:val="none" w:sz="0" w:space="0" w:color="auto"/>
        <w:right w:val="none" w:sz="0" w:space="0" w:color="auto"/>
      </w:divBdr>
    </w:div>
    <w:div w:id="904147154">
      <w:bodyDiv w:val="1"/>
      <w:marLeft w:val="0"/>
      <w:marRight w:val="0"/>
      <w:marTop w:val="0"/>
      <w:marBottom w:val="0"/>
      <w:divBdr>
        <w:top w:val="none" w:sz="0" w:space="0" w:color="auto"/>
        <w:left w:val="none" w:sz="0" w:space="0" w:color="auto"/>
        <w:bottom w:val="none" w:sz="0" w:space="0" w:color="auto"/>
        <w:right w:val="none" w:sz="0" w:space="0" w:color="auto"/>
      </w:divBdr>
    </w:div>
    <w:div w:id="905454193">
      <w:bodyDiv w:val="1"/>
      <w:marLeft w:val="0"/>
      <w:marRight w:val="0"/>
      <w:marTop w:val="0"/>
      <w:marBottom w:val="0"/>
      <w:divBdr>
        <w:top w:val="none" w:sz="0" w:space="0" w:color="auto"/>
        <w:left w:val="none" w:sz="0" w:space="0" w:color="auto"/>
        <w:bottom w:val="none" w:sz="0" w:space="0" w:color="auto"/>
        <w:right w:val="none" w:sz="0" w:space="0" w:color="auto"/>
      </w:divBdr>
    </w:div>
    <w:div w:id="905799364">
      <w:bodyDiv w:val="1"/>
      <w:marLeft w:val="0"/>
      <w:marRight w:val="0"/>
      <w:marTop w:val="0"/>
      <w:marBottom w:val="0"/>
      <w:divBdr>
        <w:top w:val="none" w:sz="0" w:space="0" w:color="auto"/>
        <w:left w:val="none" w:sz="0" w:space="0" w:color="auto"/>
        <w:bottom w:val="none" w:sz="0" w:space="0" w:color="auto"/>
        <w:right w:val="none" w:sz="0" w:space="0" w:color="auto"/>
      </w:divBdr>
    </w:div>
    <w:div w:id="905998005">
      <w:bodyDiv w:val="1"/>
      <w:marLeft w:val="0"/>
      <w:marRight w:val="0"/>
      <w:marTop w:val="0"/>
      <w:marBottom w:val="0"/>
      <w:divBdr>
        <w:top w:val="none" w:sz="0" w:space="0" w:color="auto"/>
        <w:left w:val="none" w:sz="0" w:space="0" w:color="auto"/>
        <w:bottom w:val="none" w:sz="0" w:space="0" w:color="auto"/>
        <w:right w:val="none" w:sz="0" w:space="0" w:color="auto"/>
      </w:divBdr>
    </w:div>
    <w:div w:id="906066418">
      <w:bodyDiv w:val="1"/>
      <w:marLeft w:val="0"/>
      <w:marRight w:val="0"/>
      <w:marTop w:val="0"/>
      <w:marBottom w:val="0"/>
      <w:divBdr>
        <w:top w:val="none" w:sz="0" w:space="0" w:color="auto"/>
        <w:left w:val="none" w:sz="0" w:space="0" w:color="auto"/>
        <w:bottom w:val="none" w:sz="0" w:space="0" w:color="auto"/>
        <w:right w:val="none" w:sz="0" w:space="0" w:color="auto"/>
      </w:divBdr>
    </w:div>
    <w:div w:id="906460051">
      <w:bodyDiv w:val="1"/>
      <w:marLeft w:val="0"/>
      <w:marRight w:val="0"/>
      <w:marTop w:val="0"/>
      <w:marBottom w:val="0"/>
      <w:divBdr>
        <w:top w:val="none" w:sz="0" w:space="0" w:color="auto"/>
        <w:left w:val="none" w:sz="0" w:space="0" w:color="auto"/>
        <w:bottom w:val="none" w:sz="0" w:space="0" w:color="auto"/>
        <w:right w:val="none" w:sz="0" w:space="0" w:color="auto"/>
      </w:divBdr>
    </w:div>
    <w:div w:id="906495257">
      <w:bodyDiv w:val="1"/>
      <w:marLeft w:val="0"/>
      <w:marRight w:val="0"/>
      <w:marTop w:val="0"/>
      <w:marBottom w:val="0"/>
      <w:divBdr>
        <w:top w:val="none" w:sz="0" w:space="0" w:color="auto"/>
        <w:left w:val="none" w:sz="0" w:space="0" w:color="auto"/>
        <w:bottom w:val="none" w:sz="0" w:space="0" w:color="auto"/>
        <w:right w:val="none" w:sz="0" w:space="0" w:color="auto"/>
      </w:divBdr>
    </w:div>
    <w:div w:id="906841441">
      <w:bodyDiv w:val="1"/>
      <w:marLeft w:val="0"/>
      <w:marRight w:val="0"/>
      <w:marTop w:val="0"/>
      <w:marBottom w:val="0"/>
      <w:divBdr>
        <w:top w:val="none" w:sz="0" w:space="0" w:color="auto"/>
        <w:left w:val="none" w:sz="0" w:space="0" w:color="auto"/>
        <w:bottom w:val="none" w:sz="0" w:space="0" w:color="auto"/>
        <w:right w:val="none" w:sz="0" w:space="0" w:color="auto"/>
      </w:divBdr>
    </w:div>
    <w:div w:id="907422059">
      <w:bodyDiv w:val="1"/>
      <w:marLeft w:val="0"/>
      <w:marRight w:val="0"/>
      <w:marTop w:val="0"/>
      <w:marBottom w:val="0"/>
      <w:divBdr>
        <w:top w:val="none" w:sz="0" w:space="0" w:color="auto"/>
        <w:left w:val="none" w:sz="0" w:space="0" w:color="auto"/>
        <w:bottom w:val="none" w:sz="0" w:space="0" w:color="auto"/>
        <w:right w:val="none" w:sz="0" w:space="0" w:color="auto"/>
      </w:divBdr>
    </w:div>
    <w:div w:id="907425624">
      <w:bodyDiv w:val="1"/>
      <w:marLeft w:val="0"/>
      <w:marRight w:val="0"/>
      <w:marTop w:val="0"/>
      <w:marBottom w:val="0"/>
      <w:divBdr>
        <w:top w:val="none" w:sz="0" w:space="0" w:color="auto"/>
        <w:left w:val="none" w:sz="0" w:space="0" w:color="auto"/>
        <w:bottom w:val="none" w:sz="0" w:space="0" w:color="auto"/>
        <w:right w:val="none" w:sz="0" w:space="0" w:color="auto"/>
      </w:divBdr>
    </w:div>
    <w:div w:id="907766342">
      <w:bodyDiv w:val="1"/>
      <w:marLeft w:val="0"/>
      <w:marRight w:val="0"/>
      <w:marTop w:val="0"/>
      <w:marBottom w:val="0"/>
      <w:divBdr>
        <w:top w:val="none" w:sz="0" w:space="0" w:color="auto"/>
        <w:left w:val="none" w:sz="0" w:space="0" w:color="auto"/>
        <w:bottom w:val="none" w:sz="0" w:space="0" w:color="auto"/>
        <w:right w:val="none" w:sz="0" w:space="0" w:color="auto"/>
      </w:divBdr>
    </w:div>
    <w:div w:id="908002898">
      <w:bodyDiv w:val="1"/>
      <w:marLeft w:val="0"/>
      <w:marRight w:val="0"/>
      <w:marTop w:val="0"/>
      <w:marBottom w:val="0"/>
      <w:divBdr>
        <w:top w:val="none" w:sz="0" w:space="0" w:color="auto"/>
        <w:left w:val="none" w:sz="0" w:space="0" w:color="auto"/>
        <w:bottom w:val="none" w:sz="0" w:space="0" w:color="auto"/>
        <w:right w:val="none" w:sz="0" w:space="0" w:color="auto"/>
      </w:divBdr>
    </w:div>
    <w:div w:id="908076367">
      <w:bodyDiv w:val="1"/>
      <w:marLeft w:val="0"/>
      <w:marRight w:val="0"/>
      <w:marTop w:val="0"/>
      <w:marBottom w:val="0"/>
      <w:divBdr>
        <w:top w:val="none" w:sz="0" w:space="0" w:color="auto"/>
        <w:left w:val="none" w:sz="0" w:space="0" w:color="auto"/>
        <w:bottom w:val="none" w:sz="0" w:space="0" w:color="auto"/>
        <w:right w:val="none" w:sz="0" w:space="0" w:color="auto"/>
      </w:divBdr>
    </w:div>
    <w:div w:id="908685507">
      <w:bodyDiv w:val="1"/>
      <w:marLeft w:val="0"/>
      <w:marRight w:val="0"/>
      <w:marTop w:val="0"/>
      <w:marBottom w:val="0"/>
      <w:divBdr>
        <w:top w:val="none" w:sz="0" w:space="0" w:color="auto"/>
        <w:left w:val="none" w:sz="0" w:space="0" w:color="auto"/>
        <w:bottom w:val="none" w:sz="0" w:space="0" w:color="auto"/>
        <w:right w:val="none" w:sz="0" w:space="0" w:color="auto"/>
      </w:divBdr>
    </w:div>
    <w:div w:id="909661092">
      <w:bodyDiv w:val="1"/>
      <w:marLeft w:val="0"/>
      <w:marRight w:val="0"/>
      <w:marTop w:val="0"/>
      <w:marBottom w:val="0"/>
      <w:divBdr>
        <w:top w:val="none" w:sz="0" w:space="0" w:color="auto"/>
        <w:left w:val="none" w:sz="0" w:space="0" w:color="auto"/>
        <w:bottom w:val="none" w:sz="0" w:space="0" w:color="auto"/>
        <w:right w:val="none" w:sz="0" w:space="0" w:color="auto"/>
      </w:divBdr>
    </w:div>
    <w:div w:id="909771879">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0233220">
      <w:bodyDiv w:val="1"/>
      <w:marLeft w:val="0"/>
      <w:marRight w:val="0"/>
      <w:marTop w:val="0"/>
      <w:marBottom w:val="0"/>
      <w:divBdr>
        <w:top w:val="none" w:sz="0" w:space="0" w:color="auto"/>
        <w:left w:val="none" w:sz="0" w:space="0" w:color="auto"/>
        <w:bottom w:val="none" w:sz="0" w:space="0" w:color="auto"/>
        <w:right w:val="none" w:sz="0" w:space="0" w:color="auto"/>
      </w:divBdr>
    </w:div>
    <w:div w:id="910509647">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161413">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1545801">
      <w:bodyDiv w:val="1"/>
      <w:marLeft w:val="0"/>
      <w:marRight w:val="0"/>
      <w:marTop w:val="0"/>
      <w:marBottom w:val="0"/>
      <w:divBdr>
        <w:top w:val="none" w:sz="0" w:space="0" w:color="auto"/>
        <w:left w:val="none" w:sz="0" w:space="0" w:color="auto"/>
        <w:bottom w:val="none" w:sz="0" w:space="0" w:color="auto"/>
        <w:right w:val="none" w:sz="0" w:space="0" w:color="auto"/>
      </w:divBdr>
    </w:div>
    <w:div w:id="911887859">
      <w:bodyDiv w:val="1"/>
      <w:marLeft w:val="0"/>
      <w:marRight w:val="0"/>
      <w:marTop w:val="0"/>
      <w:marBottom w:val="0"/>
      <w:divBdr>
        <w:top w:val="none" w:sz="0" w:space="0" w:color="auto"/>
        <w:left w:val="none" w:sz="0" w:space="0" w:color="auto"/>
        <w:bottom w:val="none" w:sz="0" w:space="0" w:color="auto"/>
        <w:right w:val="none" w:sz="0" w:space="0" w:color="auto"/>
      </w:divBdr>
    </w:div>
    <w:div w:id="912394307">
      <w:bodyDiv w:val="1"/>
      <w:marLeft w:val="0"/>
      <w:marRight w:val="0"/>
      <w:marTop w:val="0"/>
      <w:marBottom w:val="0"/>
      <w:divBdr>
        <w:top w:val="none" w:sz="0" w:space="0" w:color="auto"/>
        <w:left w:val="none" w:sz="0" w:space="0" w:color="auto"/>
        <w:bottom w:val="none" w:sz="0" w:space="0" w:color="auto"/>
        <w:right w:val="none" w:sz="0" w:space="0" w:color="auto"/>
      </w:divBdr>
    </w:div>
    <w:div w:id="912937315">
      <w:bodyDiv w:val="1"/>
      <w:marLeft w:val="0"/>
      <w:marRight w:val="0"/>
      <w:marTop w:val="0"/>
      <w:marBottom w:val="0"/>
      <w:divBdr>
        <w:top w:val="none" w:sz="0" w:space="0" w:color="auto"/>
        <w:left w:val="none" w:sz="0" w:space="0" w:color="auto"/>
        <w:bottom w:val="none" w:sz="0" w:space="0" w:color="auto"/>
        <w:right w:val="none" w:sz="0" w:space="0" w:color="auto"/>
      </w:divBdr>
    </w:div>
    <w:div w:id="913079046">
      <w:bodyDiv w:val="1"/>
      <w:marLeft w:val="0"/>
      <w:marRight w:val="0"/>
      <w:marTop w:val="0"/>
      <w:marBottom w:val="0"/>
      <w:divBdr>
        <w:top w:val="none" w:sz="0" w:space="0" w:color="auto"/>
        <w:left w:val="none" w:sz="0" w:space="0" w:color="auto"/>
        <w:bottom w:val="none" w:sz="0" w:space="0" w:color="auto"/>
        <w:right w:val="none" w:sz="0" w:space="0" w:color="auto"/>
      </w:divBdr>
    </w:div>
    <w:div w:id="913472149">
      <w:bodyDiv w:val="1"/>
      <w:marLeft w:val="0"/>
      <w:marRight w:val="0"/>
      <w:marTop w:val="0"/>
      <w:marBottom w:val="0"/>
      <w:divBdr>
        <w:top w:val="none" w:sz="0" w:space="0" w:color="auto"/>
        <w:left w:val="none" w:sz="0" w:space="0" w:color="auto"/>
        <w:bottom w:val="none" w:sz="0" w:space="0" w:color="auto"/>
        <w:right w:val="none" w:sz="0" w:space="0" w:color="auto"/>
      </w:divBdr>
    </w:div>
    <w:div w:id="914244515">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4825957">
      <w:bodyDiv w:val="1"/>
      <w:marLeft w:val="0"/>
      <w:marRight w:val="0"/>
      <w:marTop w:val="0"/>
      <w:marBottom w:val="0"/>
      <w:divBdr>
        <w:top w:val="none" w:sz="0" w:space="0" w:color="auto"/>
        <w:left w:val="none" w:sz="0" w:space="0" w:color="auto"/>
        <w:bottom w:val="none" w:sz="0" w:space="0" w:color="auto"/>
        <w:right w:val="none" w:sz="0" w:space="0" w:color="auto"/>
      </w:divBdr>
    </w:div>
    <w:div w:id="915090166">
      <w:bodyDiv w:val="1"/>
      <w:marLeft w:val="0"/>
      <w:marRight w:val="0"/>
      <w:marTop w:val="0"/>
      <w:marBottom w:val="0"/>
      <w:divBdr>
        <w:top w:val="none" w:sz="0" w:space="0" w:color="auto"/>
        <w:left w:val="none" w:sz="0" w:space="0" w:color="auto"/>
        <w:bottom w:val="none" w:sz="0" w:space="0" w:color="auto"/>
        <w:right w:val="none" w:sz="0" w:space="0" w:color="auto"/>
      </w:divBdr>
    </w:div>
    <w:div w:id="915475448">
      <w:bodyDiv w:val="1"/>
      <w:marLeft w:val="0"/>
      <w:marRight w:val="0"/>
      <w:marTop w:val="0"/>
      <w:marBottom w:val="0"/>
      <w:divBdr>
        <w:top w:val="none" w:sz="0" w:space="0" w:color="auto"/>
        <w:left w:val="none" w:sz="0" w:space="0" w:color="auto"/>
        <w:bottom w:val="none" w:sz="0" w:space="0" w:color="auto"/>
        <w:right w:val="none" w:sz="0" w:space="0" w:color="auto"/>
      </w:divBdr>
    </w:div>
    <w:div w:id="915552617">
      <w:bodyDiv w:val="1"/>
      <w:marLeft w:val="0"/>
      <w:marRight w:val="0"/>
      <w:marTop w:val="0"/>
      <w:marBottom w:val="0"/>
      <w:divBdr>
        <w:top w:val="none" w:sz="0" w:space="0" w:color="auto"/>
        <w:left w:val="none" w:sz="0" w:space="0" w:color="auto"/>
        <w:bottom w:val="none" w:sz="0" w:space="0" w:color="auto"/>
        <w:right w:val="none" w:sz="0" w:space="0" w:color="auto"/>
      </w:divBdr>
    </w:div>
    <w:div w:id="915626867">
      <w:bodyDiv w:val="1"/>
      <w:marLeft w:val="0"/>
      <w:marRight w:val="0"/>
      <w:marTop w:val="0"/>
      <w:marBottom w:val="0"/>
      <w:divBdr>
        <w:top w:val="none" w:sz="0" w:space="0" w:color="auto"/>
        <w:left w:val="none" w:sz="0" w:space="0" w:color="auto"/>
        <w:bottom w:val="none" w:sz="0" w:space="0" w:color="auto"/>
        <w:right w:val="none" w:sz="0" w:space="0" w:color="auto"/>
      </w:divBdr>
    </w:div>
    <w:div w:id="915629845">
      <w:bodyDiv w:val="1"/>
      <w:marLeft w:val="0"/>
      <w:marRight w:val="0"/>
      <w:marTop w:val="0"/>
      <w:marBottom w:val="0"/>
      <w:divBdr>
        <w:top w:val="none" w:sz="0" w:space="0" w:color="auto"/>
        <w:left w:val="none" w:sz="0" w:space="0" w:color="auto"/>
        <w:bottom w:val="none" w:sz="0" w:space="0" w:color="auto"/>
        <w:right w:val="none" w:sz="0" w:space="0" w:color="auto"/>
      </w:divBdr>
    </w:div>
    <w:div w:id="915630635">
      <w:bodyDiv w:val="1"/>
      <w:marLeft w:val="0"/>
      <w:marRight w:val="0"/>
      <w:marTop w:val="0"/>
      <w:marBottom w:val="0"/>
      <w:divBdr>
        <w:top w:val="none" w:sz="0" w:space="0" w:color="auto"/>
        <w:left w:val="none" w:sz="0" w:space="0" w:color="auto"/>
        <w:bottom w:val="none" w:sz="0" w:space="0" w:color="auto"/>
        <w:right w:val="none" w:sz="0" w:space="0" w:color="auto"/>
      </w:divBdr>
    </w:div>
    <w:div w:id="9157515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5944585">
      <w:bodyDiv w:val="1"/>
      <w:marLeft w:val="0"/>
      <w:marRight w:val="0"/>
      <w:marTop w:val="0"/>
      <w:marBottom w:val="0"/>
      <w:divBdr>
        <w:top w:val="none" w:sz="0" w:space="0" w:color="auto"/>
        <w:left w:val="none" w:sz="0" w:space="0" w:color="auto"/>
        <w:bottom w:val="none" w:sz="0" w:space="0" w:color="auto"/>
        <w:right w:val="none" w:sz="0" w:space="0" w:color="auto"/>
      </w:divBdr>
    </w:div>
    <w:div w:id="916137929">
      <w:bodyDiv w:val="1"/>
      <w:marLeft w:val="0"/>
      <w:marRight w:val="0"/>
      <w:marTop w:val="0"/>
      <w:marBottom w:val="0"/>
      <w:divBdr>
        <w:top w:val="none" w:sz="0" w:space="0" w:color="auto"/>
        <w:left w:val="none" w:sz="0" w:space="0" w:color="auto"/>
        <w:bottom w:val="none" w:sz="0" w:space="0" w:color="auto"/>
        <w:right w:val="none" w:sz="0" w:space="0" w:color="auto"/>
      </w:divBdr>
    </w:div>
    <w:div w:id="916789917">
      <w:bodyDiv w:val="1"/>
      <w:marLeft w:val="0"/>
      <w:marRight w:val="0"/>
      <w:marTop w:val="0"/>
      <w:marBottom w:val="0"/>
      <w:divBdr>
        <w:top w:val="none" w:sz="0" w:space="0" w:color="auto"/>
        <w:left w:val="none" w:sz="0" w:space="0" w:color="auto"/>
        <w:bottom w:val="none" w:sz="0" w:space="0" w:color="auto"/>
        <w:right w:val="none" w:sz="0" w:space="0" w:color="auto"/>
      </w:divBdr>
    </w:div>
    <w:div w:id="916865210">
      <w:bodyDiv w:val="1"/>
      <w:marLeft w:val="0"/>
      <w:marRight w:val="0"/>
      <w:marTop w:val="0"/>
      <w:marBottom w:val="0"/>
      <w:divBdr>
        <w:top w:val="none" w:sz="0" w:space="0" w:color="auto"/>
        <w:left w:val="none" w:sz="0" w:space="0" w:color="auto"/>
        <w:bottom w:val="none" w:sz="0" w:space="0" w:color="auto"/>
        <w:right w:val="none" w:sz="0" w:space="0" w:color="auto"/>
      </w:divBdr>
    </w:div>
    <w:div w:id="916938614">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18097406">
      <w:bodyDiv w:val="1"/>
      <w:marLeft w:val="0"/>
      <w:marRight w:val="0"/>
      <w:marTop w:val="0"/>
      <w:marBottom w:val="0"/>
      <w:divBdr>
        <w:top w:val="none" w:sz="0" w:space="0" w:color="auto"/>
        <w:left w:val="none" w:sz="0" w:space="0" w:color="auto"/>
        <w:bottom w:val="none" w:sz="0" w:space="0" w:color="auto"/>
        <w:right w:val="none" w:sz="0" w:space="0" w:color="auto"/>
      </w:divBdr>
    </w:div>
    <w:div w:id="918323111">
      <w:bodyDiv w:val="1"/>
      <w:marLeft w:val="0"/>
      <w:marRight w:val="0"/>
      <w:marTop w:val="0"/>
      <w:marBottom w:val="0"/>
      <w:divBdr>
        <w:top w:val="none" w:sz="0" w:space="0" w:color="auto"/>
        <w:left w:val="none" w:sz="0" w:space="0" w:color="auto"/>
        <w:bottom w:val="none" w:sz="0" w:space="0" w:color="auto"/>
        <w:right w:val="none" w:sz="0" w:space="0" w:color="auto"/>
      </w:divBdr>
    </w:div>
    <w:div w:id="918445384">
      <w:bodyDiv w:val="1"/>
      <w:marLeft w:val="0"/>
      <w:marRight w:val="0"/>
      <w:marTop w:val="0"/>
      <w:marBottom w:val="0"/>
      <w:divBdr>
        <w:top w:val="none" w:sz="0" w:space="0" w:color="auto"/>
        <w:left w:val="none" w:sz="0" w:space="0" w:color="auto"/>
        <w:bottom w:val="none" w:sz="0" w:space="0" w:color="auto"/>
        <w:right w:val="none" w:sz="0" w:space="0" w:color="auto"/>
      </w:divBdr>
    </w:div>
    <w:div w:id="918564215">
      <w:bodyDiv w:val="1"/>
      <w:marLeft w:val="0"/>
      <w:marRight w:val="0"/>
      <w:marTop w:val="0"/>
      <w:marBottom w:val="0"/>
      <w:divBdr>
        <w:top w:val="none" w:sz="0" w:space="0" w:color="auto"/>
        <w:left w:val="none" w:sz="0" w:space="0" w:color="auto"/>
        <w:bottom w:val="none" w:sz="0" w:space="0" w:color="auto"/>
        <w:right w:val="none" w:sz="0" w:space="0" w:color="auto"/>
      </w:divBdr>
    </w:div>
    <w:div w:id="918712614">
      <w:bodyDiv w:val="1"/>
      <w:marLeft w:val="0"/>
      <w:marRight w:val="0"/>
      <w:marTop w:val="0"/>
      <w:marBottom w:val="0"/>
      <w:divBdr>
        <w:top w:val="none" w:sz="0" w:space="0" w:color="auto"/>
        <w:left w:val="none" w:sz="0" w:space="0" w:color="auto"/>
        <w:bottom w:val="none" w:sz="0" w:space="0" w:color="auto"/>
        <w:right w:val="none" w:sz="0" w:space="0" w:color="auto"/>
      </w:divBdr>
    </w:div>
    <w:div w:id="918832864">
      <w:bodyDiv w:val="1"/>
      <w:marLeft w:val="0"/>
      <w:marRight w:val="0"/>
      <w:marTop w:val="0"/>
      <w:marBottom w:val="0"/>
      <w:divBdr>
        <w:top w:val="none" w:sz="0" w:space="0" w:color="auto"/>
        <w:left w:val="none" w:sz="0" w:space="0" w:color="auto"/>
        <w:bottom w:val="none" w:sz="0" w:space="0" w:color="auto"/>
        <w:right w:val="none" w:sz="0" w:space="0" w:color="auto"/>
      </w:divBdr>
    </w:div>
    <w:div w:id="918902187">
      <w:bodyDiv w:val="1"/>
      <w:marLeft w:val="0"/>
      <w:marRight w:val="0"/>
      <w:marTop w:val="0"/>
      <w:marBottom w:val="0"/>
      <w:divBdr>
        <w:top w:val="none" w:sz="0" w:space="0" w:color="auto"/>
        <w:left w:val="none" w:sz="0" w:space="0" w:color="auto"/>
        <w:bottom w:val="none" w:sz="0" w:space="0" w:color="auto"/>
        <w:right w:val="none" w:sz="0" w:space="0" w:color="auto"/>
      </w:divBdr>
    </w:div>
    <w:div w:id="920718808">
      <w:bodyDiv w:val="1"/>
      <w:marLeft w:val="0"/>
      <w:marRight w:val="0"/>
      <w:marTop w:val="0"/>
      <w:marBottom w:val="0"/>
      <w:divBdr>
        <w:top w:val="none" w:sz="0" w:space="0" w:color="auto"/>
        <w:left w:val="none" w:sz="0" w:space="0" w:color="auto"/>
        <w:bottom w:val="none" w:sz="0" w:space="0" w:color="auto"/>
        <w:right w:val="none" w:sz="0" w:space="0" w:color="auto"/>
      </w:divBdr>
    </w:div>
    <w:div w:id="920916884">
      <w:bodyDiv w:val="1"/>
      <w:marLeft w:val="0"/>
      <w:marRight w:val="0"/>
      <w:marTop w:val="0"/>
      <w:marBottom w:val="0"/>
      <w:divBdr>
        <w:top w:val="none" w:sz="0" w:space="0" w:color="auto"/>
        <w:left w:val="none" w:sz="0" w:space="0" w:color="auto"/>
        <w:bottom w:val="none" w:sz="0" w:space="0" w:color="auto"/>
        <w:right w:val="none" w:sz="0" w:space="0" w:color="auto"/>
      </w:divBdr>
    </w:div>
    <w:div w:id="920942132">
      <w:bodyDiv w:val="1"/>
      <w:marLeft w:val="0"/>
      <w:marRight w:val="0"/>
      <w:marTop w:val="0"/>
      <w:marBottom w:val="0"/>
      <w:divBdr>
        <w:top w:val="none" w:sz="0" w:space="0" w:color="auto"/>
        <w:left w:val="none" w:sz="0" w:space="0" w:color="auto"/>
        <w:bottom w:val="none" w:sz="0" w:space="0" w:color="auto"/>
        <w:right w:val="none" w:sz="0" w:space="0" w:color="auto"/>
      </w:divBdr>
    </w:div>
    <w:div w:id="921253046">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1837512">
      <w:bodyDiv w:val="1"/>
      <w:marLeft w:val="0"/>
      <w:marRight w:val="0"/>
      <w:marTop w:val="0"/>
      <w:marBottom w:val="0"/>
      <w:divBdr>
        <w:top w:val="none" w:sz="0" w:space="0" w:color="auto"/>
        <w:left w:val="none" w:sz="0" w:space="0" w:color="auto"/>
        <w:bottom w:val="none" w:sz="0" w:space="0" w:color="auto"/>
        <w:right w:val="none" w:sz="0" w:space="0" w:color="auto"/>
      </w:divBdr>
    </w:div>
    <w:div w:id="922110589">
      <w:bodyDiv w:val="1"/>
      <w:marLeft w:val="0"/>
      <w:marRight w:val="0"/>
      <w:marTop w:val="0"/>
      <w:marBottom w:val="0"/>
      <w:divBdr>
        <w:top w:val="none" w:sz="0" w:space="0" w:color="auto"/>
        <w:left w:val="none" w:sz="0" w:space="0" w:color="auto"/>
        <w:bottom w:val="none" w:sz="0" w:space="0" w:color="auto"/>
        <w:right w:val="none" w:sz="0" w:space="0" w:color="auto"/>
      </w:divBdr>
    </w:div>
    <w:div w:id="922571609">
      <w:bodyDiv w:val="1"/>
      <w:marLeft w:val="0"/>
      <w:marRight w:val="0"/>
      <w:marTop w:val="0"/>
      <w:marBottom w:val="0"/>
      <w:divBdr>
        <w:top w:val="none" w:sz="0" w:space="0" w:color="auto"/>
        <w:left w:val="none" w:sz="0" w:space="0" w:color="auto"/>
        <w:bottom w:val="none" w:sz="0" w:space="0" w:color="auto"/>
        <w:right w:val="none" w:sz="0" w:space="0" w:color="auto"/>
      </w:divBdr>
    </w:div>
    <w:div w:id="922757780">
      <w:bodyDiv w:val="1"/>
      <w:marLeft w:val="0"/>
      <w:marRight w:val="0"/>
      <w:marTop w:val="0"/>
      <w:marBottom w:val="0"/>
      <w:divBdr>
        <w:top w:val="none" w:sz="0" w:space="0" w:color="auto"/>
        <w:left w:val="none" w:sz="0" w:space="0" w:color="auto"/>
        <w:bottom w:val="none" w:sz="0" w:space="0" w:color="auto"/>
        <w:right w:val="none" w:sz="0" w:space="0" w:color="auto"/>
      </w:divBdr>
    </w:div>
    <w:div w:id="922954619">
      <w:bodyDiv w:val="1"/>
      <w:marLeft w:val="0"/>
      <w:marRight w:val="0"/>
      <w:marTop w:val="0"/>
      <w:marBottom w:val="0"/>
      <w:divBdr>
        <w:top w:val="none" w:sz="0" w:space="0" w:color="auto"/>
        <w:left w:val="none" w:sz="0" w:space="0" w:color="auto"/>
        <w:bottom w:val="none" w:sz="0" w:space="0" w:color="auto"/>
        <w:right w:val="none" w:sz="0" w:space="0" w:color="auto"/>
      </w:divBdr>
    </w:div>
    <w:div w:id="923881923">
      <w:bodyDiv w:val="1"/>
      <w:marLeft w:val="0"/>
      <w:marRight w:val="0"/>
      <w:marTop w:val="0"/>
      <w:marBottom w:val="0"/>
      <w:divBdr>
        <w:top w:val="none" w:sz="0" w:space="0" w:color="auto"/>
        <w:left w:val="none" w:sz="0" w:space="0" w:color="auto"/>
        <w:bottom w:val="none" w:sz="0" w:space="0" w:color="auto"/>
        <w:right w:val="none" w:sz="0" w:space="0" w:color="auto"/>
      </w:divBdr>
    </w:div>
    <w:div w:id="924609248">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25189236">
      <w:bodyDiv w:val="1"/>
      <w:marLeft w:val="0"/>
      <w:marRight w:val="0"/>
      <w:marTop w:val="0"/>
      <w:marBottom w:val="0"/>
      <w:divBdr>
        <w:top w:val="none" w:sz="0" w:space="0" w:color="auto"/>
        <w:left w:val="none" w:sz="0" w:space="0" w:color="auto"/>
        <w:bottom w:val="none" w:sz="0" w:space="0" w:color="auto"/>
        <w:right w:val="none" w:sz="0" w:space="0" w:color="auto"/>
      </w:divBdr>
    </w:div>
    <w:div w:id="925262970">
      <w:bodyDiv w:val="1"/>
      <w:marLeft w:val="0"/>
      <w:marRight w:val="0"/>
      <w:marTop w:val="0"/>
      <w:marBottom w:val="0"/>
      <w:divBdr>
        <w:top w:val="none" w:sz="0" w:space="0" w:color="auto"/>
        <w:left w:val="none" w:sz="0" w:space="0" w:color="auto"/>
        <w:bottom w:val="none" w:sz="0" w:space="0" w:color="auto"/>
        <w:right w:val="none" w:sz="0" w:space="0" w:color="auto"/>
      </w:divBdr>
    </w:div>
    <w:div w:id="925965135">
      <w:bodyDiv w:val="1"/>
      <w:marLeft w:val="0"/>
      <w:marRight w:val="0"/>
      <w:marTop w:val="0"/>
      <w:marBottom w:val="0"/>
      <w:divBdr>
        <w:top w:val="none" w:sz="0" w:space="0" w:color="auto"/>
        <w:left w:val="none" w:sz="0" w:space="0" w:color="auto"/>
        <w:bottom w:val="none" w:sz="0" w:space="0" w:color="auto"/>
        <w:right w:val="none" w:sz="0" w:space="0" w:color="auto"/>
      </w:divBdr>
    </w:div>
    <w:div w:id="927151818">
      <w:bodyDiv w:val="1"/>
      <w:marLeft w:val="0"/>
      <w:marRight w:val="0"/>
      <w:marTop w:val="0"/>
      <w:marBottom w:val="0"/>
      <w:divBdr>
        <w:top w:val="none" w:sz="0" w:space="0" w:color="auto"/>
        <w:left w:val="none" w:sz="0" w:space="0" w:color="auto"/>
        <w:bottom w:val="none" w:sz="0" w:space="0" w:color="auto"/>
        <w:right w:val="none" w:sz="0" w:space="0" w:color="auto"/>
      </w:divBdr>
    </w:div>
    <w:div w:id="927471071">
      <w:bodyDiv w:val="1"/>
      <w:marLeft w:val="0"/>
      <w:marRight w:val="0"/>
      <w:marTop w:val="0"/>
      <w:marBottom w:val="0"/>
      <w:divBdr>
        <w:top w:val="none" w:sz="0" w:space="0" w:color="auto"/>
        <w:left w:val="none" w:sz="0" w:space="0" w:color="auto"/>
        <w:bottom w:val="none" w:sz="0" w:space="0" w:color="auto"/>
        <w:right w:val="none" w:sz="0" w:space="0" w:color="auto"/>
      </w:divBdr>
    </w:div>
    <w:div w:id="927814617">
      <w:bodyDiv w:val="1"/>
      <w:marLeft w:val="0"/>
      <w:marRight w:val="0"/>
      <w:marTop w:val="0"/>
      <w:marBottom w:val="0"/>
      <w:divBdr>
        <w:top w:val="none" w:sz="0" w:space="0" w:color="auto"/>
        <w:left w:val="none" w:sz="0" w:space="0" w:color="auto"/>
        <w:bottom w:val="none" w:sz="0" w:space="0" w:color="auto"/>
        <w:right w:val="none" w:sz="0" w:space="0" w:color="auto"/>
      </w:divBdr>
    </w:div>
    <w:div w:id="928853731">
      <w:bodyDiv w:val="1"/>
      <w:marLeft w:val="0"/>
      <w:marRight w:val="0"/>
      <w:marTop w:val="0"/>
      <w:marBottom w:val="0"/>
      <w:divBdr>
        <w:top w:val="none" w:sz="0" w:space="0" w:color="auto"/>
        <w:left w:val="none" w:sz="0" w:space="0" w:color="auto"/>
        <w:bottom w:val="none" w:sz="0" w:space="0" w:color="auto"/>
        <w:right w:val="none" w:sz="0" w:space="0" w:color="auto"/>
      </w:divBdr>
    </w:div>
    <w:div w:id="928924725">
      <w:bodyDiv w:val="1"/>
      <w:marLeft w:val="0"/>
      <w:marRight w:val="0"/>
      <w:marTop w:val="0"/>
      <w:marBottom w:val="0"/>
      <w:divBdr>
        <w:top w:val="none" w:sz="0" w:space="0" w:color="auto"/>
        <w:left w:val="none" w:sz="0" w:space="0" w:color="auto"/>
        <w:bottom w:val="none" w:sz="0" w:space="0" w:color="auto"/>
        <w:right w:val="none" w:sz="0" w:space="0" w:color="auto"/>
      </w:divBdr>
    </w:div>
    <w:div w:id="928929953">
      <w:bodyDiv w:val="1"/>
      <w:marLeft w:val="0"/>
      <w:marRight w:val="0"/>
      <w:marTop w:val="0"/>
      <w:marBottom w:val="0"/>
      <w:divBdr>
        <w:top w:val="none" w:sz="0" w:space="0" w:color="auto"/>
        <w:left w:val="none" w:sz="0" w:space="0" w:color="auto"/>
        <w:bottom w:val="none" w:sz="0" w:space="0" w:color="auto"/>
        <w:right w:val="none" w:sz="0" w:space="0" w:color="auto"/>
      </w:divBdr>
    </w:div>
    <w:div w:id="929004188">
      <w:bodyDiv w:val="1"/>
      <w:marLeft w:val="0"/>
      <w:marRight w:val="0"/>
      <w:marTop w:val="0"/>
      <w:marBottom w:val="0"/>
      <w:divBdr>
        <w:top w:val="none" w:sz="0" w:space="0" w:color="auto"/>
        <w:left w:val="none" w:sz="0" w:space="0" w:color="auto"/>
        <w:bottom w:val="none" w:sz="0" w:space="0" w:color="auto"/>
        <w:right w:val="none" w:sz="0" w:space="0" w:color="auto"/>
      </w:divBdr>
    </w:div>
    <w:div w:id="929702965">
      <w:bodyDiv w:val="1"/>
      <w:marLeft w:val="0"/>
      <w:marRight w:val="0"/>
      <w:marTop w:val="0"/>
      <w:marBottom w:val="0"/>
      <w:divBdr>
        <w:top w:val="none" w:sz="0" w:space="0" w:color="auto"/>
        <w:left w:val="none" w:sz="0" w:space="0" w:color="auto"/>
        <w:bottom w:val="none" w:sz="0" w:space="0" w:color="auto"/>
        <w:right w:val="none" w:sz="0" w:space="0" w:color="auto"/>
      </w:divBdr>
    </w:div>
    <w:div w:id="929773673">
      <w:bodyDiv w:val="1"/>
      <w:marLeft w:val="0"/>
      <w:marRight w:val="0"/>
      <w:marTop w:val="0"/>
      <w:marBottom w:val="0"/>
      <w:divBdr>
        <w:top w:val="none" w:sz="0" w:space="0" w:color="auto"/>
        <w:left w:val="none" w:sz="0" w:space="0" w:color="auto"/>
        <w:bottom w:val="none" w:sz="0" w:space="0" w:color="auto"/>
        <w:right w:val="none" w:sz="0" w:space="0" w:color="auto"/>
      </w:divBdr>
    </w:div>
    <w:div w:id="931670607">
      <w:bodyDiv w:val="1"/>
      <w:marLeft w:val="0"/>
      <w:marRight w:val="0"/>
      <w:marTop w:val="0"/>
      <w:marBottom w:val="0"/>
      <w:divBdr>
        <w:top w:val="none" w:sz="0" w:space="0" w:color="auto"/>
        <w:left w:val="none" w:sz="0" w:space="0" w:color="auto"/>
        <w:bottom w:val="none" w:sz="0" w:space="0" w:color="auto"/>
        <w:right w:val="none" w:sz="0" w:space="0" w:color="auto"/>
      </w:divBdr>
    </w:div>
    <w:div w:id="931934184">
      <w:bodyDiv w:val="1"/>
      <w:marLeft w:val="0"/>
      <w:marRight w:val="0"/>
      <w:marTop w:val="0"/>
      <w:marBottom w:val="0"/>
      <w:divBdr>
        <w:top w:val="none" w:sz="0" w:space="0" w:color="auto"/>
        <w:left w:val="none" w:sz="0" w:space="0" w:color="auto"/>
        <w:bottom w:val="none" w:sz="0" w:space="0" w:color="auto"/>
        <w:right w:val="none" w:sz="0" w:space="0" w:color="auto"/>
      </w:divBdr>
    </w:div>
    <w:div w:id="933049594">
      <w:bodyDiv w:val="1"/>
      <w:marLeft w:val="0"/>
      <w:marRight w:val="0"/>
      <w:marTop w:val="0"/>
      <w:marBottom w:val="0"/>
      <w:divBdr>
        <w:top w:val="none" w:sz="0" w:space="0" w:color="auto"/>
        <w:left w:val="none" w:sz="0" w:space="0" w:color="auto"/>
        <w:bottom w:val="none" w:sz="0" w:space="0" w:color="auto"/>
        <w:right w:val="none" w:sz="0" w:space="0" w:color="auto"/>
      </w:divBdr>
    </w:div>
    <w:div w:id="934092513">
      <w:bodyDiv w:val="1"/>
      <w:marLeft w:val="0"/>
      <w:marRight w:val="0"/>
      <w:marTop w:val="0"/>
      <w:marBottom w:val="0"/>
      <w:divBdr>
        <w:top w:val="none" w:sz="0" w:space="0" w:color="auto"/>
        <w:left w:val="none" w:sz="0" w:space="0" w:color="auto"/>
        <w:bottom w:val="none" w:sz="0" w:space="0" w:color="auto"/>
        <w:right w:val="none" w:sz="0" w:space="0" w:color="auto"/>
      </w:divBdr>
    </w:div>
    <w:div w:id="934485860">
      <w:bodyDiv w:val="1"/>
      <w:marLeft w:val="0"/>
      <w:marRight w:val="0"/>
      <w:marTop w:val="0"/>
      <w:marBottom w:val="0"/>
      <w:divBdr>
        <w:top w:val="none" w:sz="0" w:space="0" w:color="auto"/>
        <w:left w:val="none" w:sz="0" w:space="0" w:color="auto"/>
        <w:bottom w:val="none" w:sz="0" w:space="0" w:color="auto"/>
        <w:right w:val="none" w:sz="0" w:space="0" w:color="auto"/>
      </w:divBdr>
    </w:div>
    <w:div w:id="935137897">
      <w:bodyDiv w:val="1"/>
      <w:marLeft w:val="0"/>
      <w:marRight w:val="0"/>
      <w:marTop w:val="0"/>
      <w:marBottom w:val="0"/>
      <w:divBdr>
        <w:top w:val="none" w:sz="0" w:space="0" w:color="auto"/>
        <w:left w:val="none" w:sz="0" w:space="0" w:color="auto"/>
        <w:bottom w:val="none" w:sz="0" w:space="0" w:color="auto"/>
        <w:right w:val="none" w:sz="0" w:space="0" w:color="auto"/>
      </w:divBdr>
    </w:div>
    <w:div w:id="935670154">
      <w:bodyDiv w:val="1"/>
      <w:marLeft w:val="0"/>
      <w:marRight w:val="0"/>
      <w:marTop w:val="0"/>
      <w:marBottom w:val="0"/>
      <w:divBdr>
        <w:top w:val="none" w:sz="0" w:space="0" w:color="auto"/>
        <w:left w:val="none" w:sz="0" w:space="0" w:color="auto"/>
        <w:bottom w:val="none" w:sz="0" w:space="0" w:color="auto"/>
        <w:right w:val="none" w:sz="0" w:space="0" w:color="auto"/>
      </w:divBdr>
    </w:div>
    <w:div w:id="936134359">
      <w:bodyDiv w:val="1"/>
      <w:marLeft w:val="0"/>
      <w:marRight w:val="0"/>
      <w:marTop w:val="0"/>
      <w:marBottom w:val="0"/>
      <w:divBdr>
        <w:top w:val="none" w:sz="0" w:space="0" w:color="auto"/>
        <w:left w:val="none" w:sz="0" w:space="0" w:color="auto"/>
        <w:bottom w:val="none" w:sz="0" w:space="0" w:color="auto"/>
        <w:right w:val="none" w:sz="0" w:space="0" w:color="auto"/>
      </w:divBdr>
    </w:div>
    <w:div w:id="936519219">
      <w:bodyDiv w:val="1"/>
      <w:marLeft w:val="0"/>
      <w:marRight w:val="0"/>
      <w:marTop w:val="0"/>
      <w:marBottom w:val="0"/>
      <w:divBdr>
        <w:top w:val="none" w:sz="0" w:space="0" w:color="auto"/>
        <w:left w:val="none" w:sz="0" w:space="0" w:color="auto"/>
        <w:bottom w:val="none" w:sz="0" w:space="0" w:color="auto"/>
        <w:right w:val="none" w:sz="0" w:space="0" w:color="auto"/>
      </w:divBdr>
    </w:div>
    <w:div w:id="937179825">
      <w:bodyDiv w:val="1"/>
      <w:marLeft w:val="0"/>
      <w:marRight w:val="0"/>
      <w:marTop w:val="0"/>
      <w:marBottom w:val="0"/>
      <w:divBdr>
        <w:top w:val="none" w:sz="0" w:space="0" w:color="auto"/>
        <w:left w:val="none" w:sz="0" w:space="0" w:color="auto"/>
        <w:bottom w:val="none" w:sz="0" w:space="0" w:color="auto"/>
        <w:right w:val="none" w:sz="0" w:space="0" w:color="auto"/>
      </w:divBdr>
    </w:div>
    <w:div w:id="937181300">
      <w:bodyDiv w:val="1"/>
      <w:marLeft w:val="0"/>
      <w:marRight w:val="0"/>
      <w:marTop w:val="0"/>
      <w:marBottom w:val="0"/>
      <w:divBdr>
        <w:top w:val="none" w:sz="0" w:space="0" w:color="auto"/>
        <w:left w:val="none" w:sz="0" w:space="0" w:color="auto"/>
        <w:bottom w:val="none" w:sz="0" w:space="0" w:color="auto"/>
        <w:right w:val="none" w:sz="0" w:space="0" w:color="auto"/>
      </w:divBdr>
    </w:div>
    <w:div w:id="937907119">
      <w:bodyDiv w:val="1"/>
      <w:marLeft w:val="0"/>
      <w:marRight w:val="0"/>
      <w:marTop w:val="0"/>
      <w:marBottom w:val="0"/>
      <w:divBdr>
        <w:top w:val="none" w:sz="0" w:space="0" w:color="auto"/>
        <w:left w:val="none" w:sz="0" w:space="0" w:color="auto"/>
        <w:bottom w:val="none" w:sz="0" w:space="0" w:color="auto"/>
        <w:right w:val="none" w:sz="0" w:space="0" w:color="auto"/>
      </w:divBdr>
    </w:div>
    <w:div w:id="938027176">
      <w:bodyDiv w:val="1"/>
      <w:marLeft w:val="0"/>
      <w:marRight w:val="0"/>
      <w:marTop w:val="0"/>
      <w:marBottom w:val="0"/>
      <w:divBdr>
        <w:top w:val="none" w:sz="0" w:space="0" w:color="auto"/>
        <w:left w:val="none" w:sz="0" w:space="0" w:color="auto"/>
        <w:bottom w:val="none" w:sz="0" w:space="0" w:color="auto"/>
        <w:right w:val="none" w:sz="0" w:space="0" w:color="auto"/>
      </w:divBdr>
    </w:div>
    <w:div w:id="938371833">
      <w:bodyDiv w:val="1"/>
      <w:marLeft w:val="0"/>
      <w:marRight w:val="0"/>
      <w:marTop w:val="0"/>
      <w:marBottom w:val="0"/>
      <w:divBdr>
        <w:top w:val="none" w:sz="0" w:space="0" w:color="auto"/>
        <w:left w:val="none" w:sz="0" w:space="0" w:color="auto"/>
        <w:bottom w:val="none" w:sz="0" w:space="0" w:color="auto"/>
        <w:right w:val="none" w:sz="0" w:space="0" w:color="auto"/>
      </w:divBdr>
    </w:div>
    <w:div w:id="938683415">
      <w:bodyDiv w:val="1"/>
      <w:marLeft w:val="0"/>
      <w:marRight w:val="0"/>
      <w:marTop w:val="0"/>
      <w:marBottom w:val="0"/>
      <w:divBdr>
        <w:top w:val="none" w:sz="0" w:space="0" w:color="auto"/>
        <w:left w:val="none" w:sz="0" w:space="0" w:color="auto"/>
        <w:bottom w:val="none" w:sz="0" w:space="0" w:color="auto"/>
        <w:right w:val="none" w:sz="0" w:space="0" w:color="auto"/>
      </w:divBdr>
    </w:div>
    <w:div w:id="938832351">
      <w:bodyDiv w:val="1"/>
      <w:marLeft w:val="0"/>
      <w:marRight w:val="0"/>
      <w:marTop w:val="0"/>
      <w:marBottom w:val="0"/>
      <w:divBdr>
        <w:top w:val="none" w:sz="0" w:space="0" w:color="auto"/>
        <w:left w:val="none" w:sz="0" w:space="0" w:color="auto"/>
        <w:bottom w:val="none" w:sz="0" w:space="0" w:color="auto"/>
        <w:right w:val="none" w:sz="0" w:space="0" w:color="auto"/>
      </w:divBdr>
    </w:div>
    <w:div w:id="939484184">
      <w:bodyDiv w:val="1"/>
      <w:marLeft w:val="0"/>
      <w:marRight w:val="0"/>
      <w:marTop w:val="0"/>
      <w:marBottom w:val="0"/>
      <w:divBdr>
        <w:top w:val="none" w:sz="0" w:space="0" w:color="auto"/>
        <w:left w:val="none" w:sz="0" w:space="0" w:color="auto"/>
        <w:bottom w:val="none" w:sz="0" w:space="0" w:color="auto"/>
        <w:right w:val="none" w:sz="0" w:space="0" w:color="auto"/>
      </w:divBdr>
    </w:div>
    <w:div w:id="939801030">
      <w:bodyDiv w:val="1"/>
      <w:marLeft w:val="0"/>
      <w:marRight w:val="0"/>
      <w:marTop w:val="0"/>
      <w:marBottom w:val="0"/>
      <w:divBdr>
        <w:top w:val="none" w:sz="0" w:space="0" w:color="auto"/>
        <w:left w:val="none" w:sz="0" w:space="0" w:color="auto"/>
        <w:bottom w:val="none" w:sz="0" w:space="0" w:color="auto"/>
        <w:right w:val="none" w:sz="0" w:space="0" w:color="auto"/>
      </w:divBdr>
    </w:div>
    <w:div w:id="943224054">
      <w:bodyDiv w:val="1"/>
      <w:marLeft w:val="0"/>
      <w:marRight w:val="0"/>
      <w:marTop w:val="0"/>
      <w:marBottom w:val="0"/>
      <w:divBdr>
        <w:top w:val="none" w:sz="0" w:space="0" w:color="auto"/>
        <w:left w:val="none" w:sz="0" w:space="0" w:color="auto"/>
        <w:bottom w:val="none" w:sz="0" w:space="0" w:color="auto"/>
        <w:right w:val="none" w:sz="0" w:space="0" w:color="auto"/>
      </w:divBdr>
    </w:div>
    <w:div w:id="943268679">
      <w:bodyDiv w:val="1"/>
      <w:marLeft w:val="0"/>
      <w:marRight w:val="0"/>
      <w:marTop w:val="0"/>
      <w:marBottom w:val="0"/>
      <w:divBdr>
        <w:top w:val="none" w:sz="0" w:space="0" w:color="auto"/>
        <w:left w:val="none" w:sz="0" w:space="0" w:color="auto"/>
        <w:bottom w:val="none" w:sz="0" w:space="0" w:color="auto"/>
        <w:right w:val="none" w:sz="0" w:space="0" w:color="auto"/>
      </w:divBdr>
    </w:div>
    <w:div w:id="943339696">
      <w:bodyDiv w:val="1"/>
      <w:marLeft w:val="0"/>
      <w:marRight w:val="0"/>
      <w:marTop w:val="0"/>
      <w:marBottom w:val="0"/>
      <w:divBdr>
        <w:top w:val="none" w:sz="0" w:space="0" w:color="auto"/>
        <w:left w:val="none" w:sz="0" w:space="0" w:color="auto"/>
        <w:bottom w:val="none" w:sz="0" w:space="0" w:color="auto"/>
        <w:right w:val="none" w:sz="0" w:space="0" w:color="auto"/>
      </w:divBdr>
    </w:div>
    <w:div w:id="943461241">
      <w:bodyDiv w:val="1"/>
      <w:marLeft w:val="0"/>
      <w:marRight w:val="0"/>
      <w:marTop w:val="0"/>
      <w:marBottom w:val="0"/>
      <w:divBdr>
        <w:top w:val="none" w:sz="0" w:space="0" w:color="auto"/>
        <w:left w:val="none" w:sz="0" w:space="0" w:color="auto"/>
        <w:bottom w:val="none" w:sz="0" w:space="0" w:color="auto"/>
        <w:right w:val="none" w:sz="0" w:space="0" w:color="auto"/>
      </w:divBdr>
    </w:div>
    <w:div w:id="943464314">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4652687">
      <w:bodyDiv w:val="1"/>
      <w:marLeft w:val="0"/>
      <w:marRight w:val="0"/>
      <w:marTop w:val="0"/>
      <w:marBottom w:val="0"/>
      <w:divBdr>
        <w:top w:val="none" w:sz="0" w:space="0" w:color="auto"/>
        <w:left w:val="none" w:sz="0" w:space="0" w:color="auto"/>
        <w:bottom w:val="none" w:sz="0" w:space="0" w:color="auto"/>
        <w:right w:val="none" w:sz="0" w:space="0" w:color="auto"/>
      </w:divBdr>
    </w:div>
    <w:div w:id="945114892">
      <w:bodyDiv w:val="1"/>
      <w:marLeft w:val="0"/>
      <w:marRight w:val="0"/>
      <w:marTop w:val="0"/>
      <w:marBottom w:val="0"/>
      <w:divBdr>
        <w:top w:val="none" w:sz="0" w:space="0" w:color="auto"/>
        <w:left w:val="none" w:sz="0" w:space="0" w:color="auto"/>
        <w:bottom w:val="none" w:sz="0" w:space="0" w:color="auto"/>
        <w:right w:val="none" w:sz="0" w:space="0" w:color="auto"/>
      </w:divBdr>
    </w:div>
    <w:div w:id="945425683">
      <w:bodyDiv w:val="1"/>
      <w:marLeft w:val="0"/>
      <w:marRight w:val="0"/>
      <w:marTop w:val="0"/>
      <w:marBottom w:val="0"/>
      <w:divBdr>
        <w:top w:val="none" w:sz="0" w:space="0" w:color="auto"/>
        <w:left w:val="none" w:sz="0" w:space="0" w:color="auto"/>
        <w:bottom w:val="none" w:sz="0" w:space="0" w:color="auto"/>
        <w:right w:val="none" w:sz="0" w:space="0" w:color="auto"/>
      </w:divBdr>
    </w:div>
    <w:div w:id="946428092">
      <w:bodyDiv w:val="1"/>
      <w:marLeft w:val="0"/>
      <w:marRight w:val="0"/>
      <w:marTop w:val="0"/>
      <w:marBottom w:val="0"/>
      <w:divBdr>
        <w:top w:val="none" w:sz="0" w:space="0" w:color="auto"/>
        <w:left w:val="none" w:sz="0" w:space="0" w:color="auto"/>
        <w:bottom w:val="none" w:sz="0" w:space="0" w:color="auto"/>
        <w:right w:val="none" w:sz="0" w:space="0" w:color="auto"/>
      </w:divBdr>
    </w:div>
    <w:div w:id="946429801">
      <w:bodyDiv w:val="1"/>
      <w:marLeft w:val="0"/>
      <w:marRight w:val="0"/>
      <w:marTop w:val="0"/>
      <w:marBottom w:val="0"/>
      <w:divBdr>
        <w:top w:val="none" w:sz="0" w:space="0" w:color="auto"/>
        <w:left w:val="none" w:sz="0" w:space="0" w:color="auto"/>
        <w:bottom w:val="none" w:sz="0" w:space="0" w:color="auto"/>
        <w:right w:val="none" w:sz="0" w:space="0" w:color="auto"/>
      </w:divBdr>
    </w:div>
    <w:div w:id="947388871">
      <w:bodyDiv w:val="1"/>
      <w:marLeft w:val="0"/>
      <w:marRight w:val="0"/>
      <w:marTop w:val="0"/>
      <w:marBottom w:val="0"/>
      <w:divBdr>
        <w:top w:val="none" w:sz="0" w:space="0" w:color="auto"/>
        <w:left w:val="none" w:sz="0" w:space="0" w:color="auto"/>
        <w:bottom w:val="none" w:sz="0" w:space="0" w:color="auto"/>
        <w:right w:val="none" w:sz="0" w:space="0" w:color="auto"/>
      </w:divBdr>
    </w:div>
    <w:div w:id="948439225">
      <w:bodyDiv w:val="1"/>
      <w:marLeft w:val="0"/>
      <w:marRight w:val="0"/>
      <w:marTop w:val="0"/>
      <w:marBottom w:val="0"/>
      <w:divBdr>
        <w:top w:val="none" w:sz="0" w:space="0" w:color="auto"/>
        <w:left w:val="none" w:sz="0" w:space="0" w:color="auto"/>
        <w:bottom w:val="none" w:sz="0" w:space="0" w:color="auto"/>
        <w:right w:val="none" w:sz="0" w:space="0" w:color="auto"/>
      </w:divBdr>
    </w:div>
    <w:div w:id="948469221">
      <w:bodyDiv w:val="1"/>
      <w:marLeft w:val="0"/>
      <w:marRight w:val="0"/>
      <w:marTop w:val="0"/>
      <w:marBottom w:val="0"/>
      <w:divBdr>
        <w:top w:val="none" w:sz="0" w:space="0" w:color="auto"/>
        <w:left w:val="none" w:sz="0" w:space="0" w:color="auto"/>
        <w:bottom w:val="none" w:sz="0" w:space="0" w:color="auto"/>
        <w:right w:val="none" w:sz="0" w:space="0" w:color="auto"/>
      </w:divBdr>
    </w:div>
    <w:div w:id="948590621">
      <w:bodyDiv w:val="1"/>
      <w:marLeft w:val="0"/>
      <w:marRight w:val="0"/>
      <w:marTop w:val="0"/>
      <w:marBottom w:val="0"/>
      <w:divBdr>
        <w:top w:val="none" w:sz="0" w:space="0" w:color="auto"/>
        <w:left w:val="none" w:sz="0" w:space="0" w:color="auto"/>
        <w:bottom w:val="none" w:sz="0" w:space="0" w:color="auto"/>
        <w:right w:val="none" w:sz="0" w:space="0" w:color="auto"/>
      </w:divBdr>
    </w:div>
    <w:div w:id="948774429">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0237916">
      <w:bodyDiv w:val="1"/>
      <w:marLeft w:val="0"/>
      <w:marRight w:val="0"/>
      <w:marTop w:val="0"/>
      <w:marBottom w:val="0"/>
      <w:divBdr>
        <w:top w:val="none" w:sz="0" w:space="0" w:color="auto"/>
        <w:left w:val="none" w:sz="0" w:space="0" w:color="auto"/>
        <w:bottom w:val="none" w:sz="0" w:space="0" w:color="auto"/>
        <w:right w:val="none" w:sz="0" w:space="0" w:color="auto"/>
      </w:divBdr>
    </w:div>
    <w:div w:id="950624050">
      <w:bodyDiv w:val="1"/>
      <w:marLeft w:val="0"/>
      <w:marRight w:val="0"/>
      <w:marTop w:val="0"/>
      <w:marBottom w:val="0"/>
      <w:divBdr>
        <w:top w:val="none" w:sz="0" w:space="0" w:color="auto"/>
        <w:left w:val="none" w:sz="0" w:space="0" w:color="auto"/>
        <w:bottom w:val="none" w:sz="0" w:space="0" w:color="auto"/>
        <w:right w:val="none" w:sz="0" w:space="0" w:color="auto"/>
      </w:divBdr>
    </w:div>
    <w:div w:id="950746596">
      <w:bodyDiv w:val="1"/>
      <w:marLeft w:val="0"/>
      <w:marRight w:val="0"/>
      <w:marTop w:val="0"/>
      <w:marBottom w:val="0"/>
      <w:divBdr>
        <w:top w:val="none" w:sz="0" w:space="0" w:color="auto"/>
        <w:left w:val="none" w:sz="0" w:space="0" w:color="auto"/>
        <w:bottom w:val="none" w:sz="0" w:space="0" w:color="auto"/>
        <w:right w:val="none" w:sz="0" w:space="0" w:color="auto"/>
      </w:divBdr>
    </w:div>
    <w:div w:id="951208641">
      <w:bodyDiv w:val="1"/>
      <w:marLeft w:val="0"/>
      <w:marRight w:val="0"/>
      <w:marTop w:val="0"/>
      <w:marBottom w:val="0"/>
      <w:divBdr>
        <w:top w:val="none" w:sz="0" w:space="0" w:color="auto"/>
        <w:left w:val="none" w:sz="0" w:space="0" w:color="auto"/>
        <w:bottom w:val="none" w:sz="0" w:space="0" w:color="auto"/>
        <w:right w:val="none" w:sz="0" w:space="0" w:color="auto"/>
      </w:divBdr>
    </w:div>
    <w:div w:id="951322806">
      <w:bodyDiv w:val="1"/>
      <w:marLeft w:val="0"/>
      <w:marRight w:val="0"/>
      <w:marTop w:val="0"/>
      <w:marBottom w:val="0"/>
      <w:divBdr>
        <w:top w:val="none" w:sz="0" w:space="0" w:color="auto"/>
        <w:left w:val="none" w:sz="0" w:space="0" w:color="auto"/>
        <w:bottom w:val="none" w:sz="0" w:space="0" w:color="auto"/>
        <w:right w:val="none" w:sz="0" w:space="0" w:color="auto"/>
      </w:divBdr>
    </w:div>
    <w:div w:id="951942330">
      <w:bodyDiv w:val="1"/>
      <w:marLeft w:val="0"/>
      <w:marRight w:val="0"/>
      <w:marTop w:val="0"/>
      <w:marBottom w:val="0"/>
      <w:divBdr>
        <w:top w:val="none" w:sz="0" w:space="0" w:color="auto"/>
        <w:left w:val="none" w:sz="0" w:space="0" w:color="auto"/>
        <w:bottom w:val="none" w:sz="0" w:space="0" w:color="auto"/>
        <w:right w:val="none" w:sz="0" w:space="0" w:color="auto"/>
      </w:divBdr>
    </w:div>
    <w:div w:id="952710495">
      <w:bodyDiv w:val="1"/>
      <w:marLeft w:val="0"/>
      <w:marRight w:val="0"/>
      <w:marTop w:val="0"/>
      <w:marBottom w:val="0"/>
      <w:divBdr>
        <w:top w:val="none" w:sz="0" w:space="0" w:color="auto"/>
        <w:left w:val="none" w:sz="0" w:space="0" w:color="auto"/>
        <w:bottom w:val="none" w:sz="0" w:space="0" w:color="auto"/>
        <w:right w:val="none" w:sz="0" w:space="0" w:color="auto"/>
      </w:divBdr>
    </w:div>
    <w:div w:id="953049971">
      <w:bodyDiv w:val="1"/>
      <w:marLeft w:val="0"/>
      <w:marRight w:val="0"/>
      <w:marTop w:val="0"/>
      <w:marBottom w:val="0"/>
      <w:divBdr>
        <w:top w:val="none" w:sz="0" w:space="0" w:color="auto"/>
        <w:left w:val="none" w:sz="0" w:space="0" w:color="auto"/>
        <w:bottom w:val="none" w:sz="0" w:space="0" w:color="auto"/>
        <w:right w:val="none" w:sz="0" w:space="0" w:color="auto"/>
      </w:divBdr>
    </w:div>
    <w:div w:id="953052883">
      <w:bodyDiv w:val="1"/>
      <w:marLeft w:val="0"/>
      <w:marRight w:val="0"/>
      <w:marTop w:val="0"/>
      <w:marBottom w:val="0"/>
      <w:divBdr>
        <w:top w:val="none" w:sz="0" w:space="0" w:color="auto"/>
        <w:left w:val="none" w:sz="0" w:space="0" w:color="auto"/>
        <w:bottom w:val="none" w:sz="0" w:space="0" w:color="auto"/>
        <w:right w:val="none" w:sz="0" w:space="0" w:color="auto"/>
      </w:divBdr>
    </w:div>
    <w:div w:id="953252577">
      <w:bodyDiv w:val="1"/>
      <w:marLeft w:val="0"/>
      <w:marRight w:val="0"/>
      <w:marTop w:val="0"/>
      <w:marBottom w:val="0"/>
      <w:divBdr>
        <w:top w:val="none" w:sz="0" w:space="0" w:color="auto"/>
        <w:left w:val="none" w:sz="0" w:space="0" w:color="auto"/>
        <w:bottom w:val="none" w:sz="0" w:space="0" w:color="auto"/>
        <w:right w:val="none" w:sz="0" w:space="0" w:color="auto"/>
      </w:divBdr>
    </w:div>
    <w:div w:id="953949034">
      <w:bodyDiv w:val="1"/>
      <w:marLeft w:val="0"/>
      <w:marRight w:val="0"/>
      <w:marTop w:val="0"/>
      <w:marBottom w:val="0"/>
      <w:divBdr>
        <w:top w:val="none" w:sz="0" w:space="0" w:color="auto"/>
        <w:left w:val="none" w:sz="0" w:space="0" w:color="auto"/>
        <w:bottom w:val="none" w:sz="0" w:space="0" w:color="auto"/>
        <w:right w:val="none" w:sz="0" w:space="0" w:color="auto"/>
      </w:divBdr>
    </w:div>
    <w:div w:id="953950503">
      <w:bodyDiv w:val="1"/>
      <w:marLeft w:val="0"/>
      <w:marRight w:val="0"/>
      <w:marTop w:val="0"/>
      <w:marBottom w:val="0"/>
      <w:divBdr>
        <w:top w:val="none" w:sz="0" w:space="0" w:color="auto"/>
        <w:left w:val="none" w:sz="0" w:space="0" w:color="auto"/>
        <w:bottom w:val="none" w:sz="0" w:space="0" w:color="auto"/>
        <w:right w:val="none" w:sz="0" w:space="0" w:color="auto"/>
      </w:divBdr>
    </w:div>
    <w:div w:id="954139019">
      <w:bodyDiv w:val="1"/>
      <w:marLeft w:val="0"/>
      <w:marRight w:val="0"/>
      <w:marTop w:val="0"/>
      <w:marBottom w:val="0"/>
      <w:divBdr>
        <w:top w:val="none" w:sz="0" w:space="0" w:color="auto"/>
        <w:left w:val="none" w:sz="0" w:space="0" w:color="auto"/>
        <w:bottom w:val="none" w:sz="0" w:space="0" w:color="auto"/>
        <w:right w:val="none" w:sz="0" w:space="0" w:color="auto"/>
      </w:divBdr>
    </w:div>
    <w:div w:id="954678714">
      <w:bodyDiv w:val="1"/>
      <w:marLeft w:val="0"/>
      <w:marRight w:val="0"/>
      <w:marTop w:val="0"/>
      <w:marBottom w:val="0"/>
      <w:divBdr>
        <w:top w:val="none" w:sz="0" w:space="0" w:color="auto"/>
        <w:left w:val="none" w:sz="0" w:space="0" w:color="auto"/>
        <w:bottom w:val="none" w:sz="0" w:space="0" w:color="auto"/>
        <w:right w:val="none" w:sz="0" w:space="0" w:color="auto"/>
      </w:divBdr>
    </w:div>
    <w:div w:id="954991496">
      <w:bodyDiv w:val="1"/>
      <w:marLeft w:val="0"/>
      <w:marRight w:val="0"/>
      <w:marTop w:val="0"/>
      <w:marBottom w:val="0"/>
      <w:divBdr>
        <w:top w:val="none" w:sz="0" w:space="0" w:color="auto"/>
        <w:left w:val="none" w:sz="0" w:space="0" w:color="auto"/>
        <w:bottom w:val="none" w:sz="0" w:space="0" w:color="auto"/>
        <w:right w:val="none" w:sz="0" w:space="0" w:color="auto"/>
      </w:divBdr>
    </w:div>
    <w:div w:id="956063010">
      <w:bodyDiv w:val="1"/>
      <w:marLeft w:val="0"/>
      <w:marRight w:val="0"/>
      <w:marTop w:val="0"/>
      <w:marBottom w:val="0"/>
      <w:divBdr>
        <w:top w:val="none" w:sz="0" w:space="0" w:color="auto"/>
        <w:left w:val="none" w:sz="0" w:space="0" w:color="auto"/>
        <w:bottom w:val="none" w:sz="0" w:space="0" w:color="auto"/>
        <w:right w:val="none" w:sz="0" w:space="0" w:color="auto"/>
      </w:divBdr>
    </w:div>
    <w:div w:id="956259060">
      <w:bodyDiv w:val="1"/>
      <w:marLeft w:val="0"/>
      <w:marRight w:val="0"/>
      <w:marTop w:val="0"/>
      <w:marBottom w:val="0"/>
      <w:divBdr>
        <w:top w:val="none" w:sz="0" w:space="0" w:color="auto"/>
        <w:left w:val="none" w:sz="0" w:space="0" w:color="auto"/>
        <w:bottom w:val="none" w:sz="0" w:space="0" w:color="auto"/>
        <w:right w:val="none" w:sz="0" w:space="0" w:color="auto"/>
      </w:divBdr>
    </w:div>
    <w:div w:id="956912552">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57446456">
      <w:bodyDiv w:val="1"/>
      <w:marLeft w:val="0"/>
      <w:marRight w:val="0"/>
      <w:marTop w:val="0"/>
      <w:marBottom w:val="0"/>
      <w:divBdr>
        <w:top w:val="none" w:sz="0" w:space="0" w:color="auto"/>
        <w:left w:val="none" w:sz="0" w:space="0" w:color="auto"/>
        <w:bottom w:val="none" w:sz="0" w:space="0" w:color="auto"/>
        <w:right w:val="none" w:sz="0" w:space="0" w:color="auto"/>
      </w:divBdr>
    </w:div>
    <w:div w:id="957640499">
      <w:bodyDiv w:val="1"/>
      <w:marLeft w:val="0"/>
      <w:marRight w:val="0"/>
      <w:marTop w:val="0"/>
      <w:marBottom w:val="0"/>
      <w:divBdr>
        <w:top w:val="none" w:sz="0" w:space="0" w:color="auto"/>
        <w:left w:val="none" w:sz="0" w:space="0" w:color="auto"/>
        <w:bottom w:val="none" w:sz="0" w:space="0" w:color="auto"/>
        <w:right w:val="none" w:sz="0" w:space="0" w:color="auto"/>
      </w:divBdr>
    </w:div>
    <w:div w:id="958803212">
      <w:bodyDiv w:val="1"/>
      <w:marLeft w:val="0"/>
      <w:marRight w:val="0"/>
      <w:marTop w:val="0"/>
      <w:marBottom w:val="0"/>
      <w:divBdr>
        <w:top w:val="none" w:sz="0" w:space="0" w:color="auto"/>
        <w:left w:val="none" w:sz="0" w:space="0" w:color="auto"/>
        <w:bottom w:val="none" w:sz="0" w:space="0" w:color="auto"/>
        <w:right w:val="none" w:sz="0" w:space="0" w:color="auto"/>
      </w:divBdr>
    </w:div>
    <w:div w:id="959187087">
      <w:bodyDiv w:val="1"/>
      <w:marLeft w:val="0"/>
      <w:marRight w:val="0"/>
      <w:marTop w:val="0"/>
      <w:marBottom w:val="0"/>
      <w:divBdr>
        <w:top w:val="none" w:sz="0" w:space="0" w:color="auto"/>
        <w:left w:val="none" w:sz="0" w:space="0" w:color="auto"/>
        <w:bottom w:val="none" w:sz="0" w:space="0" w:color="auto"/>
        <w:right w:val="none" w:sz="0" w:space="0" w:color="auto"/>
      </w:divBdr>
    </w:div>
    <w:div w:id="959461068">
      <w:bodyDiv w:val="1"/>
      <w:marLeft w:val="0"/>
      <w:marRight w:val="0"/>
      <w:marTop w:val="0"/>
      <w:marBottom w:val="0"/>
      <w:divBdr>
        <w:top w:val="none" w:sz="0" w:space="0" w:color="auto"/>
        <w:left w:val="none" w:sz="0" w:space="0" w:color="auto"/>
        <w:bottom w:val="none" w:sz="0" w:space="0" w:color="auto"/>
        <w:right w:val="none" w:sz="0" w:space="0" w:color="auto"/>
      </w:divBdr>
    </w:div>
    <w:div w:id="960309222">
      <w:bodyDiv w:val="1"/>
      <w:marLeft w:val="0"/>
      <w:marRight w:val="0"/>
      <w:marTop w:val="0"/>
      <w:marBottom w:val="0"/>
      <w:divBdr>
        <w:top w:val="none" w:sz="0" w:space="0" w:color="auto"/>
        <w:left w:val="none" w:sz="0" w:space="0" w:color="auto"/>
        <w:bottom w:val="none" w:sz="0" w:space="0" w:color="auto"/>
        <w:right w:val="none" w:sz="0" w:space="0" w:color="auto"/>
      </w:divBdr>
    </w:div>
    <w:div w:id="961304104">
      <w:bodyDiv w:val="1"/>
      <w:marLeft w:val="0"/>
      <w:marRight w:val="0"/>
      <w:marTop w:val="0"/>
      <w:marBottom w:val="0"/>
      <w:divBdr>
        <w:top w:val="none" w:sz="0" w:space="0" w:color="auto"/>
        <w:left w:val="none" w:sz="0" w:space="0" w:color="auto"/>
        <w:bottom w:val="none" w:sz="0" w:space="0" w:color="auto"/>
        <w:right w:val="none" w:sz="0" w:space="0" w:color="auto"/>
      </w:divBdr>
    </w:div>
    <w:div w:id="961613958">
      <w:bodyDiv w:val="1"/>
      <w:marLeft w:val="0"/>
      <w:marRight w:val="0"/>
      <w:marTop w:val="0"/>
      <w:marBottom w:val="0"/>
      <w:divBdr>
        <w:top w:val="none" w:sz="0" w:space="0" w:color="auto"/>
        <w:left w:val="none" w:sz="0" w:space="0" w:color="auto"/>
        <w:bottom w:val="none" w:sz="0" w:space="0" w:color="auto"/>
        <w:right w:val="none" w:sz="0" w:space="0" w:color="auto"/>
      </w:divBdr>
    </w:div>
    <w:div w:id="961956715">
      <w:bodyDiv w:val="1"/>
      <w:marLeft w:val="0"/>
      <w:marRight w:val="0"/>
      <w:marTop w:val="0"/>
      <w:marBottom w:val="0"/>
      <w:divBdr>
        <w:top w:val="none" w:sz="0" w:space="0" w:color="auto"/>
        <w:left w:val="none" w:sz="0" w:space="0" w:color="auto"/>
        <w:bottom w:val="none" w:sz="0" w:space="0" w:color="auto"/>
        <w:right w:val="none" w:sz="0" w:space="0" w:color="auto"/>
      </w:divBdr>
    </w:div>
    <w:div w:id="962931126">
      <w:bodyDiv w:val="1"/>
      <w:marLeft w:val="0"/>
      <w:marRight w:val="0"/>
      <w:marTop w:val="0"/>
      <w:marBottom w:val="0"/>
      <w:divBdr>
        <w:top w:val="none" w:sz="0" w:space="0" w:color="auto"/>
        <w:left w:val="none" w:sz="0" w:space="0" w:color="auto"/>
        <w:bottom w:val="none" w:sz="0" w:space="0" w:color="auto"/>
        <w:right w:val="none" w:sz="0" w:space="0" w:color="auto"/>
      </w:divBdr>
    </w:div>
    <w:div w:id="963273406">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4115450">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65813235">
      <w:bodyDiv w:val="1"/>
      <w:marLeft w:val="0"/>
      <w:marRight w:val="0"/>
      <w:marTop w:val="0"/>
      <w:marBottom w:val="0"/>
      <w:divBdr>
        <w:top w:val="none" w:sz="0" w:space="0" w:color="auto"/>
        <w:left w:val="none" w:sz="0" w:space="0" w:color="auto"/>
        <w:bottom w:val="none" w:sz="0" w:space="0" w:color="auto"/>
        <w:right w:val="none" w:sz="0" w:space="0" w:color="auto"/>
      </w:divBdr>
    </w:div>
    <w:div w:id="966277525">
      <w:bodyDiv w:val="1"/>
      <w:marLeft w:val="0"/>
      <w:marRight w:val="0"/>
      <w:marTop w:val="0"/>
      <w:marBottom w:val="0"/>
      <w:divBdr>
        <w:top w:val="none" w:sz="0" w:space="0" w:color="auto"/>
        <w:left w:val="none" w:sz="0" w:space="0" w:color="auto"/>
        <w:bottom w:val="none" w:sz="0" w:space="0" w:color="auto"/>
        <w:right w:val="none" w:sz="0" w:space="0" w:color="auto"/>
      </w:divBdr>
    </w:div>
    <w:div w:id="966395202">
      <w:bodyDiv w:val="1"/>
      <w:marLeft w:val="0"/>
      <w:marRight w:val="0"/>
      <w:marTop w:val="0"/>
      <w:marBottom w:val="0"/>
      <w:divBdr>
        <w:top w:val="none" w:sz="0" w:space="0" w:color="auto"/>
        <w:left w:val="none" w:sz="0" w:space="0" w:color="auto"/>
        <w:bottom w:val="none" w:sz="0" w:space="0" w:color="auto"/>
        <w:right w:val="none" w:sz="0" w:space="0" w:color="auto"/>
      </w:divBdr>
    </w:div>
    <w:div w:id="967126699">
      <w:bodyDiv w:val="1"/>
      <w:marLeft w:val="0"/>
      <w:marRight w:val="0"/>
      <w:marTop w:val="0"/>
      <w:marBottom w:val="0"/>
      <w:divBdr>
        <w:top w:val="none" w:sz="0" w:space="0" w:color="auto"/>
        <w:left w:val="none" w:sz="0" w:space="0" w:color="auto"/>
        <w:bottom w:val="none" w:sz="0" w:space="0" w:color="auto"/>
        <w:right w:val="none" w:sz="0" w:space="0" w:color="auto"/>
      </w:divBdr>
    </w:div>
    <w:div w:id="967399013">
      <w:bodyDiv w:val="1"/>
      <w:marLeft w:val="0"/>
      <w:marRight w:val="0"/>
      <w:marTop w:val="0"/>
      <w:marBottom w:val="0"/>
      <w:divBdr>
        <w:top w:val="none" w:sz="0" w:space="0" w:color="auto"/>
        <w:left w:val="none" w:sz="0" w:space="0" w:color="auto"/>
        <w:bottom w:val="none" w:sz="0" w:space="0" w:color="auto"/>
        <w:right w:val="none" w:sz="0" w:space="0" w:color="auto"/>
      </w:divBdr>
    </w:div>
    <w:div w:id="968902485">
      <w:bodyDiv w:val="1"/>
      <w:marLeft w:val="0"/>
      <w:marRight w:val="0"/>
      <w:marTop w:val="0"/>
      <w:marBottom w:val="0"/>
      <w:divBdr>
        <w:top w:val="none" w:sz="0" w:space="0" w:color="auto"/>
        <w:left w:val="none" w:sz="0" w:space="0" w:color="auto"/>
        <w:bottom w:val="none" w:sz="0" w:space="0" w:color="auto"/>
        <w:right w:val="none" w:sz="0" w:space="0" w:color="auto"/>
      </w:divBdr>
    </w:div>
    <w:div w:id="970206748">
      <w:bodyDiv w:val="1"/>
      <w:marLeft w:val="0"/>
      <w:marRight w:val="0"/>
      <w:marTop w:val="0"/>
      <w:marBottom w:val="0"/>
      <w:divBdr>
        <w:top w:val="none" w:sz="0" w:space="0" w:color="auto"/>
        <w:left w:val="none" w:sz="0" w:space="0" w:color="auto"/>
        <w:bottom w:val="none" w:sz="0" w:space="0" w:color="auto"/>
        <w:right w:val="none" w:sz="0" w:space="0" w:color="auto"/>
      </w:divBdr>
    </w:div>
    <w:div w:id="970281489">
      <w:bodyDiv w:val="1"/>
      <w:marLeft w:val="0"/>
      <w:marRight w:val="0"/>
      <w:marTop w:val="0"/>
      <w:marBottom w:val="0"/>
      <w:divBdr>
        <w:top w:val="none" w:sz="0" w:space="0" w:color="auto"/>
        <w:left w:val="none" w:sz="0" w:space="0" w:color="auto"/>
        <w:bottom w:val="none" w:sz="0" w:space="0" w:color="auto"/>
        <w:right w:val="none" w:sz="0" w:space="0" w:color="auto"/>
      </w:divBdr>
    </w:div>
    <w:div w:id="970473548">
      <w:bodyDiv w:val="1"/>
      <w:marLeft w:val="0"/>
      <w:marRight w:val="0"/>
      <w:marTop w:val="0"/>
      <w:marBottom w:val="0"/>
      <w:divBdr>
        <w:top w:val="none" w:sz="0" w:space="0" w:color="auto"/>
        <w:left w:val="none" w:sz="0" w:space="0" w:color="auto"/>
        <w:bottom w:val="none" w:sz="0" w:space="0" w:color="auto"/>
        <w:right w:val="none" w:sz="0" w:space="0" w:color="auto"/>
      </w:divBdr>
    </w:div>
    <w:div w:id="970551073">
      <w:bodyDiv w:val="1"/>
      <w:marLeft w:val="0"/>
      <w:marRight w:val="0"/>
      <w:marTop w:val="0"/>
      <w:marBottom w:val="0"/>
      <w:divBdr>
        <w:top w:val="none" w:sz="0" w:space="0" w:color="auto"/>
        <w:left w:val="none" w:sz="0" w:space="0" w:color="auto"/>
        <w:bottom w:val="none" w:sz="0" w:space="0" w:color="auto"/>
        <w:right w:val="none" w:sz="0" w:space="0" w:color="auto"/>
      </w:divBdr>
    </w:div>
    <w:div w:id="971251730">
      <w:bodyDiv w:val="1"/>
      <w:marLeft w:val="0"/>
      <w:marRight w:val="0"/>
      <w:marTop w:val="0"/>
      <w:marBottom w:val="0"/>
      <w:divBdr>
        <w:top w:val="none" w:sz="0" w:space="0" w:color="auto"/>
        <w:left w:val="none" w:sz="0" w:space="0" w:color="auto"/>
        <w:bottom w:val="none" w:sz="0" w:space="0" w:color="auto"/>
        <w:right w:val="none" w:sz="0" w:space="0" w:color="auto"/>
      </w:divBdr>
    </w:div>
    <w:div w:id="971862992">
      <w:bodyDiv w:val="1"/>
      <w:marLeft w:val="0"/>
      <w:marRight w:val="0"/>
      <w:marTop w:val="0"/>
      <w:marBottom w:val="0"/>
      <w:divBdr>
        <w:top w:val="none" w:sz="0" w:space="0" w:color="auto"/>
        <w:left w:val="none" w:sz="0" w:space="0" w:color="auto"/>
        <w:bottom w:val="none" w:sz="0" w:space="0" w:color="auto"/>
        <w:right w:val="none" w:sz="0" w:space="0" w:color="auto"/>
      </w:divBdr>
    </w:div>
    <w:div w:id="972641848">
      <w:bodyDiv w:val="1"/>
      <w:marLeft w:val="0"/>
      <w:marRight w:val="0"/>
      <w:marTop w:val="0"/>
      <w:marBottom w:val="0"/>
      <w:divBdr>
        <w:top w:val="none" w:sz="0" w:space="0" w:color="auto"/>
        <w:left w:val="none" w:sz="0" w:space="0" w:color="auto"/>
        <w:bottom w:val="none" w:sz="0" w:space="0" w:color="auto"/>
        <w:right w:val="none" w:sz="0" w:space="0" w:color="auto"/>
      </w:divBdr>
    </w:div>
    <w:div w:id="972835148">
      <w:bodyDiv w:val="1"/>
      <w:marLeft w:val="0"/>
      <w:marRight w:val="0"/>
      <w:marTop w:val="0"/>
      <w:marBottom w:val="0"/>
      <w:divBdr>
        <w:top w:val="none" w:sz="0" w:space="0" w:color="auto"/>
        <w:left w:val="none" w:sz="0" w:space="0" w:color="auto"/>
        <w:bottom w:val="none" w:sz="0" w:space="0" w:color="auto"/>
        <w:right w:val="none" w:sz="0" w:space="0" w:color="auto"/>
      </w:divBdr>
    </w:div>
    <w:div w:id="972950155">
      <w:bodyDiv w:val="1"/>
      <w:marLeft w:val="0"/>
      <w:marRight w:val="0"/>
      <w:marTop w:val="0"/>
      <w:marBottom w:val="0"/>
      <w:divBdr>
        <w:top w:val="none" w:sz="0" w:space="0" w:color="auto"/>
        <w:left w:val="none" w:sz="0" w:space="0" w:color="auto"/>
        <w:bottom w:val="none" w:sz="0" w:space="0" w:color="auto"/>
        <w:right w:val="none" w:sz="0" w:space="0" w:color="auto"/>
      </w:divBdr>
    </w:div>
    <w:div w:id="974482557">
      <w:bodyDiv w:val="1"/>
      <w:marLeft w:val="0"/>
      <w:marRight w:val="0"/>
      <w:marTop w:val="0"/>
      <w:marBottom w:val="0"/>
      <w:divBdr>
        <w:top w:val="none" w:sz="0" w:space="0" w:color="auto"/>
        <w:left w:val="none" w:sz="0" w:space="0" w:color="auto"/>
        <w:bottom w:val="none" w:sz="0" w:space="0" w:color="auto"/>
        <w:right w:val="none" w:sz="0" w:space="0" w:color="auto"/>
      </w:divBdr>
    </w:div>
    <w:div w:id="974601189">
      <w:bodyDiv w:val="1"/>
      <w:marLeft w:val="0"/>
      <w:marRight w:val="0"/>
      <w:marTop w:val="0"/>
      <w:marBottom w:val="0"/>
      <w:divBdr>
        <w:top w:val="none" w:sz="0" w:space="0" w:color="auto"/>
        <w:left w:val="none" w:sz="0" w:space="0" w:color="auto"/>
        <w:bottom w:val="none" w:sz="0" w:space="0" w:color="auto"/>
        <w:right w:val="none" w:sz="0" w:space="0" w:color="auto"/>
      </w:divBdr>
    </w:div>
    <w:div w:id="974682152">
      <w:bodyDiv w:val="1"/>
      <w:marLeft w:val="0"/>
      <w:marRight w:val="0"/>
      <w:marTop w:val="0"/>
      <w:marBottom w:val="0"/>
      <w:divBdr>
        <w:top w:val="none" w:sz="0" w:space="0" w:color="auto"/>
        <w:left w:val="none" w:sz="0" w:space="0" w:color="auto"/>
        <w:bottom w:val="none" w:sz="0" w:space="0" w:color="auto"/>
        <w:right w:val="none" w:sz="0" w:space="0" w:color="auto"/>
      </w:divBdr>
    </w:div>
    <w:div w:id="975111781">
      <w:bodyDiv w:val="1"/>
      <w:marLeft w:val="0"/>
      <w:marRight w:val="0"/>
      <w:marTop w:val="0"/>
      <w:marBottom w:val="0"/>
      <w:divBdr>
        <w:top w:val="none" w:sz="0" w:space="0" w:color="auto"/>
        <w:left w:val="none" w:sz="0" w:space="0" w:color="auto"/>
        <w:bottom w:val="none" w:sz="0" w:space="0" w:color="auto"/>
        <w:right w:val="none" w:sz="0" w:space="0" w:color="auto"/>
      </w:divBdr>
    </w:div>
    <w:div w:id="975262037">
      <w:bodyDiv w:val="1"/>
      <w:marLeft w:val="0"/>
      <w:marRight w:val="0"/>
      <w:marTop w:val="0"/>
      <w:marBottom w:val="0"/>
      <w:divBdr>
        <w:top w:val="none" w:sz="0" w:space="0" w:color="auto"/>
        <w:left w:val="none" w:sz="0" w:space="0" w:color="auto"/>
        <w:bottom w:val="none" w:sz="0" w:space="0" w:color="auto"/>
        <w:right w:val="none" w:sz="0" w:space="0" w:color="auto"/>
      </w:divBdr>
    </w:div>
    <w:div w:id="975376983">
      <w:bodyDiv w:val="1"/>
      <w:marLeft w:val="0"/>
      <w:marRight w:val="0"/>
      <w:marTop w:val="0"/>
      <w:marBottom w:val="0"/>
      <w:divBdr>
        <w:top w:val="none" w:sz="0" w:space="0" w:color="auto"/>
        <w:left w:val="none" w:sz="0" w:space="0" w:color="auto"/>
        <w:bottom w:val="none" w:sz="0" w:space="0" w:color="auto"/>
        <w:right w:val="none" w:sz="0" w:space="0" w:color="auto"/>
      </w:divBdr>
    </w:div>
    <w:div w:id="975716250">
      <w:bodyDiv w:val="1"/>
      <w:marLeft w:val="0"/>
      <w:marRight w:val="0"/>
      <w:marTop w:val="0"/>
      <w:marBottom w:val="0"/>
      <w:divBdr>
        <w:top w:val="none" w:sz="0" w:space="0" w:color="auto"/>
        <w:left w:val="none" w:sz="0" w:space="0" w:color="auto"/>
        <w:bottom w:val="none" w:sz="0" w:space="0" w:color="auto"/>
        <w:right w:val="none" w:sz="0" w:space="0" w:color="auto"/>
      </w:divBdr>
    </w:div>
    <w:div w:id="976185187">
      <w:bodyDiv w:val="1"/>
      <w:marLeft w:val="0"/>
      <w:marRight w:val="0"/>
      <w:marTop w:val="0"/>
      <w:marBottom w:val="0"/>
      <w:divBdr>
        <w:top w:val="none" w:sz="0" w:space="0" w:color="auto"/>
        <w:left w:val="none" w:sz="0" w:space="0" w:color="auto"/>
        <w:bottom w:val="none" w:sz="0" w:space="0" w:color="auto"/>
        <w:right w:val="none" w:sz="0" w:space="0" w:color="auto"/>
      </w:divBdr>
    </w:div>
    <w:div w:id="976227127">
      <w:bodyDiv w:val="1"/>
      <w:marLeft w:val="0"/>
      <w:marRight w:val="0"/>
      <w:marTop w:val="0"/>
      <w:marBottom w:val="0"/>
      <w:divBdr>
        <w:top w:val="none" w:sz="0" w:space="0" w:color="auto"/>
        <w:left w:val="none" w:sz="0" w:space="0" w:color="auto"/>
        <w:bottom w:val="none" w:sz="0" w:space="0" w:color="auto"/>
        <w:right w:val="none" w:sz="0" w:space="0" w:color="auto"/>
      </w:divBdr>
    </w:div>
    <w:div w:id="976492859">
      <w:bodyDiv w:val="1"/>
      <w:marLeft w:val="0"/>
      <w:marRight w:val="0"/>
      <w:marTop w:val="0"/>
      <w:marBottom w:val="0"/>
      <w:divBdr>
        <w:top w:val="none" w:sz="0" w:space="0" w:color="auto"/>
        <w:left w:val="none" w:sz="0" w:space="0" w:color="auto"/>
        <w:bottom w:val="none" w:sz="0" w:space="0" w:color="auto"/>
        <w:right w:val="none" w:sz="0" w:space="0" w:color="auto"/>
      </w:divBdr>
    </w:div>
    <w:div w:id="977344727">
      <w:bodyDiv w:val="1"/>
      <w:marLeft w:val="0"/>
      <w:marRight w:val="0"/>
      <w:marTop w:val="0"/>
      <w:marBottom w:val="0"/>
      <w:divBdr>
        <w:top w:val="none" w:sz="0" w:space="0" w:color="auto"/>
        <w:left w:val="none" w:sz="0" w:space="0" w:color="auto"/>
        <w:bottom w:val="none" w:sz="0" w:space="0" w:color="auto"/>
        <w:right w:val="none" w:sz="0" w:space="0" w:color="auto"/>
      </w:divBdr>
    </w:div>
    <w:div w:id="978413716">
      <w:bodyDiv w:val="1"/>
      <w:marLeft w:val="0"/>
      <w:marRight w:val="0"/>
      <w:marTop w:val="0"/>
      <w:marBottom w:val="0"/>
      <w:divBdr>
        <w:top w:val="none" w:sz="0" w:space="0" w:color="auto"/>
        <w:left w:val="none" w:sz="0" w:space="0" w:color="auto"/>
        <w:bottom w:val="none" w:sz="0" w:space="0" w:color="auto"/>
        <w:right w:val="none" w:sz="0" w:space="0" w:color="auto"/>
      </w:divBdr>
    </w:div>
    <w:div w:id="978799751">
      <w:bodyDiv w:val="1"/>
      <w:marLeft w:val="0"/>
      <w:marRight w:val="0"/>
      <w:marTop w:val="0"/>
      <w:marBottom w:val="0"/>
      <w:divBdr>
        <w:top w:val="none" w:sz="0" w:space="0" w:color="auto"/>
        <w:left w:val="none" w:sz="0" w:space="0" w:color="auto"/>
        <w:bottom w:val="none" w:sz="0" w:space="0" w:color="auto"/>
        <w:right w:val="none" w:sz="0" w:space="0" w:color="auto"/>
      </w:divBdr>
    </w:div>
    <w:div w:id="978998182">
      <w:bodyDiv w:val="1"/>
      <w:marLeft w:val="0"/>
      <w:marRight w:val="0"/>
      <w:marTop w:val="0"/>
      <w:marBottom w:val="0"/>
      <w:divBdr>
        <w:top w:val="none" w:sz="0" w:space="0" w:color="auto"/>
        <w:left w:val="none" w:sz="0" w:space="0" w:color="auto"/>
        <w:bottom w:val="none" w:sz="0" w:space="0" w:color="auto"/>
        <w:right w:val="none" w:sz="0" w:space="0" w:color="auto"/>
      </w:divBdr>
    </w:div>
    <w:div w:id="979310708">
      <w:bodyDiv w:val="1"/>
      <w:marLeft w:val="0"/>
      <w:marRight w:val="0"/>
      <w:marTop w:val="0"/>
      <w:marBottom w:val="0"/>
      <w:divBdr>
        <w:top w:val="none" w:sz="0" w:space="0" w:color="auto"/>
        <w:left w:val="none" w:sz="0" w:space="0" w:color="auto"/>
        <w:bottom w:val="none" w:sz="0" w:space="0" w:color="auto"/>
        <w:right w:val="none" w:sz="0" w:space="0" w:color="auto"/>
      </w:divBdr>
    </w:div>
    <w:div w:id="980114067">
      <w:bodyDiv w:val="1"/>
      <w:marLeft w:val="0"/>
      <w:marRight w:val="0"/>
      <w:marTop w:val="0"/>
      <w:marBottom w:val="0"/>
      <w:divBdr>
        <w:top w:val="none" w:sz="0" w:space="0" w:color="auto"/>
        <w:left w:val="none" w:sz="0" w:space="0" w:color="auto"/>
        <w:bottom w:val="none" w:sz="0" w:space="0" w:color="auto"/>
        <w:right w:val="none" w:sz="0" w:space="0" w:color="auto"/>
      </w:divBdr>
    </w:div>
    <w:div w:id="980303433">
      <w:bodyDiv w:val="1"/>
      <w:marLeft w:val="0"/>
      <w:marRight w:val="0"/>
      <w:marTop w:val="0"/>
      <w:marBottom w:val="0"/>
      <w:divBdr>
        <w:top w:val="none" w:sz="0" w:space="0" w:color="auto"/>
        <w:left w:val="none" w:sz="0" w:space="0" w:color="auto"/>
        <w:bottom w:val="none" w:sz="0" w:space="0" w:color="auto"/>
        <w:right w:val="none" w:sz="0" w:space="0" w:color="auto"/>
      </w:divBdr>
    </w:div>
    <w:div w:id="980815395">
      <w:bodyDiv w:val="1"/>
      <w:marLeft w:val="0"/>
      <w:marRight w:val="0"/>
      <w:marTop w:val="0"/>
      <w:marBottom w:val="0"/>
      <w:divBdr>
        <w:top w:val="none" w:sz="0" w:space="0" w:color="auto"/>
        <w:left w:val="none" w:sz="0" w:space="0" w:color="auto"/>
        <w:bottom w:val="none" w:sz="0" w:space="0" w:color="auto"/>
        <w:right w:val="none" w:sz="0" w:space="0" w:color="auto"/>
      </w:divBdr>
    </w:div>
    <w:div w:id="981425974">
      <w:bodyDiv w:val="1"/>
      <w:marLeft w:val="0"/>
      <w:marRight w:val="0"/>
      <w:marTop w:val="0"/>
      <w:marBottom w:val="0"/>
      <w:divBdr>
        <w:top w:val="none" w:sz="0" w:space="0" w:color="auto"/>
        <w:left w:val="none" w:sz="0" w:space="0" w:color="auto"/>
        <w:bottom w:val="none" w:sz="0" w:space="0" w:color="auto"/>
        <w:right w:val="none" w:sz="0" w:space="0" w:color="auto"/>
      </w:divBdr>
    </w:div>
    <w:div w:id="981539656">
      <w:bodyDiv w:val="1"/>
      <w:marLeft w:val="0"/>
      <w:marRight w:val="0"/>
      <w:marTop w:val="0"/>
      <w:marBottom w:val="0"/>
      <w:divBdr>
        <w:top w:val="none" w:sz="0" w:space="0" w:color="auto"/>
        <w:left w:val="none" w:sz="0" w:space="0" w:color="auto"/>
        <w:bottom w:val="none" w:sz="0" w:space="0" w:color="auto"/>
        <w:right w:val="none" w:sz="0" w:space="0" w:color="auto"/>
      </w:divBdr>
    </w:div>
    <w:div w:id="982000147">
      <w:bodyDiv w:val="1"/>
      <w:marLeft w:val="0"/>
      <w:marRight w:val="0"/>
      <w:marTop w:val="0"/>
      <w:marBottom w:val="0"/>
      <w:divBdr>
        <w:top w:val="none" w:sz="0" w:space="0" w:color="auto"/>
        <w:left w:val="none" w:sz="0" w:space="0" w:color="auto"/>
        <w:bottom w:val="none" w:sz="0" w:space="0" w:color="auto"/>
        <w:right w:val="none" w:sz="0" w:space="0" w:color="auto"/>
      </w:divBdr>
    </w:div>
    <w:div w:id="982351547">
      <w:bodyDiv w:val="1"/>
      <w:marLeft w:val="0"/>
      <w:marRight w:val="0"/>
      <w:marTop w:val="0"/>
      <w:marBottom w:val="0"/>
      <w:divBdr>
        <w:top w:val="none" w:sz="0" w:space="0" w:color="auto"/>
        <w:left w:val="none" w:sz="0" w:space="0" w:color="auto"/>
        <w:bottom w:val="none" w:sz="0" w:space="0" w:color="auto"/>
        <w:right w:val="none" w:sz="0" w:space="0" w:color="auto"/>
      </w:divBdr>
    </w:div>
    <w:div w:id="982736742">
      <w:bodyDiv w:val="1"/>
      <w:marLeft w:val="0"/>
      <w:marRight w:val="0"/>
      <w:marTop w:val="0"/>
      <w:marBottom w:val="0"/>
      <w:divBdr>
        <w:top w:val="none" w:sz="0" w:space="0" w:color="auto"/>
        <w:left w:val="none" w:sz="0" w:space="0" w:color="auto"/>
        <w:bottom w:val="none" w:sz="0" w:space="0" w:color="auto"/>
        <w:right w:val="none" w:sz="0" w:space="0" w:color="auto"/>
      </w:divBdr>
    </w:div>
    <w:div w:id="982853432">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983581288">
      <w:bodyDiv w:val="1"/>
      <w:marLeft w:val="0"/>
      <w:marRight w:val="0"/>
      <w:marTop w:val="0"/>
      <w:marBottom w:val="0"/>
      <w:divBdr>
        <w:top w:val="none" w:sz="0" w:space="0" w:color="auto"/>
        <w:left w:val="none" w:sz="0" w:space="0" w:color="auto"/>
        <w:bottom w:val="none" w:sz="0" w:space="0" w:color="auto"/>
        <w:right w:val="none" w:sz="0" w:space="0" w:color="auto"/>
      </w:divBdr>
    </w:div>
    <w:div w:id="983774120">
      <w:bodyDiv w:val="1"/>
      <w:marLeft w:val="0"/>
      <w:marRight w:val="0"/>
      <w:marTop w:val="0"/>
      <w:marBottom w:val="0"/>
      <w:divBdr>
        <w:top w:val="none" w:sz="0" w:space="0" w:color="auto"/>
        <w:left w:val="none" w:sz="0" w:space="0" w:color="auto"/>
        <w:bottom w:val="none" w:sz="0" w:space="0" w:color="auto"/>
        <w:right w:val="none" w:sz="0" w:space="0" w:color="auto"/>
      </w:divBdr>
    </w:div>
    <w:div w:id="983780407">
      <w:bodyDiv w:val="1"/>
      <w:marLeft w:val="0"/>
      <w:marRight w:val="0"/>
      <w:marTop w:val="0"/>
      <w:marBottom w:val="0"/>
      <w:divBdr>
        <w:top w:val="none" w:sz="0" w:space="0" w:color="auto"/>
        <w:left w:val="none" w:sz="0" w:space="0" w:color="auto"/>
        <w:bottom w:val="none" w:sz="0" w:space="0" w:color="auto"/>
        <w:right w:val="none" w:sz="0" w:space="0" w:color="auto"/>
      </w:divBdr>
    </w:div>
    <w:div w:id="984164329">
      <w:bodyDiv w:val="1"/>
      <w:marLeft w:val="0"/>
      <w:marRight w:val="0"/>
      <w:marTop w:val="0"/>
      <w:marBottom w:val="0"/>
      <w:divBdr>
        <w:top w:val="none" w:sz="0" w:space="0" w:color="auto"/>
        <w:left w:val="none" w:sz="0" w:space="0" w:color="auto"/>
        <w:bottom w:val="none" w:sz="0" w:space="0" w:color="auto"/>
        <w:right w:val="none" w:sz="0" w:space="0" w:color="auto"/>
      </w:divBdr>
    </w:div>
    <w:div w:id="984621790">
      <w:bodyDiv w:val="1"/>
      <w:marLeft w:val="0"/>
      <w:marRight w:val="0"/>
      <w:marTop w:val="0"/>
      <w:marBottom w:val="0"/>
      <w:divBdr>
        <w:top w:val="none" w:sz="0" w:space="0" w:color="auto"/>
        <w:left w:val="none" w:sz="0" w:space="0" w:color="auto"/>
        <w:bottom w:val="none" w:sz="0" w:space="0" w:color="auto"/>
        <w:right w:val="none" w:sz="0" w:space="0" w:color="auto"/>
      </w:divBdr>
    </w:div>
    <w:div w:id="985431739">
      <w:bodyDiv w:val="1"/>
      <w:marLeft w:val="0"/>
      <w:marRight w:val="0"/>
      <w:marTop w:val="0"/>
      <w:marBottom w:val="0"/>
      <w:divBdr>
        <w:top w:val="none" w:sz="0" w:space="0" w:color="auto"/>
        <w:left w:val="none" w:sz="0" w:space="0" w:color="auto"/>
        <w:bottom w:val="none" w:sz="0" w:space="0" w:color="auto"/>
        <w:right w:val="none" w:sz="0" w:space="0" w:color="auto"/>
      </w:divBdr>
    </w:div>
    <w:div w:id="985817645">
      <w:bodyDiv w:val="1"/>
      <w:marLeft w:val="0"/>
      <w:marRight w:val="0"/>
      <w:marTop w:val="0"/>
      <w:marBottom w:val="0"/>
      <w:divBdr>
        <w:top w:val="none" w:sz="0" w:space="0" w:color="auto"/>
        <w:left w:val="none" w:sz="0" w:space="0" w:color="auto"/>
        <w:bottom w:val="none" w:sz="0" w:space="0" w:color="auto"/>
        <w:right w:val="none" w:sz="0" w:space="0" w:color="auto"/>
      </w:divBdr>
    </w:div>
    <w:div w:id="986126117">
      <w:bodyDiv w:val="1"/>
      <w:marLeft w:val="0"/>
      <w:marRight w:val="0"/>
      <w:marTop w:val="0"/>
      <w:marBottom w:val="0"/>
      <w:divBdr>
        <w:top w:val="none" w:sz="0" w:space="0" w:color="auto"/>
        <w:left w:val="none" w:sz="0" w:space="0" w:color="auto"/>
        <w:bottom w:val="none" w:sz="0" w:space="0" w:color="auto"/>
        <w:right w:val="none" w:sz="0" w:space="0" w:color="auto"/>
      </w:divBdr>
    </w:div>
    <w:div w:id="986320304">
      <w:bodyDiv w:val="1"/>
      <w:marLeft w:val="0"/>
      <w:marRight w:val="0"/>
      <w:marTop w:val="0"/>
      <w:marBottom w:val="0"/>
      <w:divBdr>
        <w:top w:val="none" w:sz="0" w:space="0" w:color="auto"/>
        <w:left w:val="none" w:sz="0" w:space="0" w:color="auto"/>
        <w:bottom w:val="none" w:sz="0" w:space="0" w:color="auto"/>
        <w:right w:val="none" w:sz="0" w:space="0" w:color="auto"/>
      </w:divBdr>
    </w:div>
    <w:div w:id="987710873">
      <w:bodyDiv w:val="1"/>
      <w:marLeft w:val="0"/>
      <w:marRight w:val="0"/>
      <w:marTop w:val="0"/>
      <w:marBottom w:val="0"/>
      <w:divBdr>
        <w:top w:val="none" w:sz="0" w:space="0" w:color="auto"/>
        <w:left w:val="none" w:sz="0" w:space="0" w:color="auto"/>
        <w:bottom w:val="none" w:sz="0" w:space="0" w:color="auto"/>
        <w:right w:val="none" w:sz="0" w:space="0" w:color="auto"/>
      </w:divBdr>
    </w:div>
    <w:div w:id="988827672">
      <w:bodyDiv w:val="1"/>
      <w:marLeft w:val="0"/>
      <w:marRight w:val="0"/>
      <w:marTop w:val="0"/>
      <w:marBottom w:val="0"/>
      <w:divBdr>
        <w:top w:val="none" w:sz="0" w:space="0" w:color="auto"/>
        <w:left w:val="none" w:sz="0" w:space="0" w:color="auto"/>
        <w:bottom w:val="none" w:sz="0" w:space="0" w:color="auto"/>
        <w:right w:val="none" w:sz="0" w:space="0" w:color="auto"/>
      </w:divBdr>
    </w:div>
    <w:div w:id="988942583">
      <w:bodyDiv w:val="1"/>
      <w:marLeft w:val="0"/>
      <w:marRight w:val="0"/>
      <w:marTop w:val="0"/>
      <w:marBottom w:val="0"/>
      <w:divBdr>
        <w:top w:val="none" w:sz="0" w:space="0" w:color="auto"/>
        <w:left w:val="none" w:sz="0" w:space="0" w:color="auto"/>
        <w:bottom w:val="none" w:sz="0" w:space="0" w:color="auto"/>
        <w:right w:val="none" w:sz="0" w:space="0" w:color="auto"/>
      </w:divBdr>
    </w:div>
    <w:div w:id="989139789">
      <w:bodyDiv w:val="1"/>
      <w:marLeft w:val="0"/>
      <w:marRight w:val="0"/>
      <w:marTop w:val="0"/>
      <w:marBottom w:val="0"/>
      <w:divBdr>
        <w:top w:val="none" w:sz="0" w:space="0" w:color="auto"/>
        <w:left w:val="none" w:sz="0" w:space="0" w:color="auto"/>
        <w:bottom w:val="none" w:sz="0" w:space="0" w:color="auto"/>
        <w:right w:val="none" w:sz="0" w:space="0" w:color="auto"/>
      </w:divBdr>
    </w:div>
    <w:div w:id="989603260">
      <w:bodyDiv w:val="1"/>
      <w:marLeft w:val="0"/>
      <w:marRight w:val="0"/>
      <w:marTop w:val="0"/>
      <w:marBottom w:val="0"/>
      <w:divBdr>
        <w:top w:val="none" w:sz="0" w:space="0" w:color="auto"/>
        <w:left w:val="none" w:sz="0" w:space="0" w:color="auto"/>
        <w:bottom w:val="none" w:sz="0" w:space="0" w:color="auto"/>
        <w:right w:val="none" w:sz="0" w:space="0" w:color="auto"/>
      </w:divBdr>
    </w:div>
    <w:div w:id="989677839">
      <w:bodyDiv w:val="1"/>
      <w:marLeft w:val="0"/>
      <w:marRight w:val="0"/>
      <w:marTop w:val="0"/>
      <w:marBottom w:val="0"/>
      <w:divBdr>
        <w:top w:val="none" w:sz="0" w:space="0" w:color="auto"/>
        <w:left w:val="none" w:sz="0" w:space="0" w:color="auto"/>
        <w:bottom w:val="none" w:sz="0" w:space="0" w:color="auto"/>
        <w:right w:val="none" w:sz="0" w:space="0" w:color="auto"/>
      </w:divBdr>
    </w:div>
    <w:div w:id="989822938">
      <w:bodyDiv w:val="1"/>
      <w:marLeft w:val="0"/>
      <w:marRight w:val="0"/>
      <w:marTop w:val="0"/>
      <w:marBottom w:val="0"/>
      <w:divBdr>
        <w:top w:val="none" w:sz="0" w:space="0" w:color="auto"/>
        <w:left w:val="none" w:sz="0" w:space="0" w:color="auto"/>
        <w:bottom w:val="none" w:sz="0" w:space="0" w:color="auto"/>
        <w:right w:val="none" w:sz="0" w:space="0" w:color="auto"/>
      </w:divBdr>
    </w:div>
    <w:div w:id="989868334">
      <w:bodyDiv w:val="1"/>
      <w:marLeft w:val="0"/>
      <w:marRight w:val="0"/>
      <w:marTop w:val="0"/>
      <w:marBottom w:val="0"/>
      <w:divBdr>
        <w:top w:val="none" w:sz="0" w:space="0" w:color="auto"/>
        <w:left w:val="none" w:sz="0" w:space="0" w:color="auto"/>
        <w:bottom w:val="none" w:sz="0" w:space="0" w:color="auto"/>
        <w:right w:val="none" w:sz="0" w:space="0" w:color="auto"/>
      </w:divBdr>
    </w:div>
    <w:div w:id="990870811">
      <w:bodyDiv w:val="1"/>
      <w:marLeft w:val="0"/>
      <w:marRight w:val="0"/>
      <w:marTop w:val="0"/>
      <w:marBottom w:val="0"/>
      <w:divBdr>
        <w:top w:val="none" w:sz="0" w:space="0" w:color="auto"/>
        <w:left w:val="none" w:sz="0" w:space="0" w:color="auto"/>
        <w:bottom w:val="none" w:sz="0" w:space="0" w:color="auto"/>
        <w:right w:val="none" w:sz="0" w:space="0" w:color="auto"/>
      </w:divBdr>
    </w:div>
    <w:div w:id="991252137">
      <w:bodyDiv w:val="1"/>
      <w:marLeft w:val="0"/>
      <w:marRight w:val="0"/>
      <w:marTop w:val="0"/>
      <w:marBottom w:val="0"/>
      <w:divBdr>
        <w:top w:val="none" w:sz="0" w:space="0" w:color="auto"/>
        <w:left w:val="none" w:sz="0" w:space="0" w:color="auto"/>
        <w:bottom w:val="none" w:sz="0" w:space="0" w:color="auto"/>
        <w:right w:val="none" w:sz="0" w:space="0" w:color="auto"/>
      </w:divBdr>
    </w:div>
    <w:div w:id="992637020">
      <w:bodyDiv w:val="1"/>
      <w:marLeft w:val="0"/>
      <w:marRight w:val="0"/>
      <w:marTop w:val="0"/>
      <w:marBottom w:val="0"/>
      <w:divBdr>
        <w:top w:val="none" w:sz="0" w:space="0" w:color="auto"/>
        <w:left w:val="none" w:sz="0" w:space="0" w:color="auto"/>
        <w:bottom w:val="none" w:sz="0" w:space="0" w:color="auto"/>
        <w:right w:val="none" w:sz="0" w:space="0" w:color="auto"/>
      </w:divBdr>
    </w:div>
    <w:div w:id="992685018">
      <w:bodyDiv w:val="1"/>
      <w:marLeft w:val="0"/>
      <w:marRight w:val="0"/>
      <w:marTop w:val="0"/>
      <w:marBottom w:val="0"/>
      <w:divBdr>
        <w:top w:val="none" w:sz="0" w:space="0" w:color="auto"/>
        <w:left w:val="none" w:sz="0" w:space="0" w:color="auto"/>
        <w:bottom w:val="none" w:sz="0" w:space="0" w:color="auto"/>
        <w:right w:val="none" w:sz="0" w:space="0" w:color="auto"/>
      </w:divBdr>
    </w:div>
    <w:div w:id="993533928">
      <w:bodyDiv w:val="1"/>
      <w:marLeft w:val="0"/>
      <w:marRight w:val="0"/>
      <w:marTop w:val="0"/>
      <w:marBottom w:val="0"/>
      <w:divBdr>
        <w:top w:val="none" w:sz="0" w:space="0" w:color="auto"/>
        <w:left w:val="none" w:sz="0" w:space="0" w:color="auto"/>
        <w:bottom w:val="none" w:sz="0" w:space="0" w:color="auto"/>
        <w:right w:val="none" w:sz="0" w:space="0" w:color="auto"/>
      </w:divBdr>
    </w:div>
    <w:div w:id="993989925">
      <w:bodyDiv w:val="1"/>
      <w:marLeft w:val="0"/>
      <w:marRight w:val="0"/>
      <w:marTop w:val="0"/>
      <w:marBottom w:val="0"/>
      <w:divBdr>
        <w:top w:val="none" w:sz="0" w:space="0" w:color="auto"/>
        <w:left w:val="none" w:sz="0" w:space="0" w:color="auto"/>
        <w:bottom w:val="none" w:sz="0" w:space="0" w:color="auto"/>
        <w:right w:val="none" w:sz="0" w:space="0" w:color="auto"/>
      </w:divBdr>
    </w:div>
    <w:div w:id="994072700">
      <w:bodyDiv w:val="1"/>
      <w:marLeft w:val="0"/>
      <w:marRight w:val="0"/>
      <w:marTop w:val="0"/>
      <w:marBottom w:val="0"/>
      <w:divBdr>
        <w:top w:val="none" w:sz="0" w:space="0" w:color="auto"/>
        <w:left w:val="none" w:sz="0" w:space="0" w:color="auto"/>
        <w:bottom w:val="none" w:sz="0" w:space="0" w:color="auto"/>
        <w:right w:val="none" w:sz="0" w:space="0" w:color="auto"/>
      </w:divBdr>
    </w:div>
    <w:div w:id="994839136">
      <w:bodyDiv w:val="1"/>
      <w:marLeft w:val="0"/>
      <w:marRight w:val="0"/>
      <w:marTop w:val="0"/>
      <w:marBottom w:val="0"/>
      <w:divBdr>
        <w:top w:val="none" w:sz="0" w:space="0" w:color="auto"/>
        <w:left w:val="none" w:sz="0" w:space="0" w:color="auto"/>
        <w:bottom w:val="none" w:sz="0" w:space="0" w:color="auto"/>
        <w:right w:val="none" w:sz="0" w:space="0" w:color="auto"/>
      </w:divBdr>
    </w:div>
    <w:div w:id="994844227">
      <w:bodyDiv w:val="1"/>
      <w:marLeft w:val="0"/>
      <w:marRight w:val="0"/>
      <w:marTop w:val="0"/>
      <w:marBottom w:val="0"/>
      <w:divBdr>
        <w:top w:val="none" w:sz="0" w:space="0" w:color="auto"/>
        <w:left w:val="none" w:sz="0" w:space="0" w:color="auto"/>
        <w:bottom w:val="none" w:sz="0" w:space="0" w:color="auto"/>
        <w:right w:val="none" w:sz="0" w:space="0" w:color="auto"/>
      </w:divBdr>
    </w:div>
    <w:div w:id="994918949">
      <w:bodyDiv w:val="1"/>
      <w:marLeft w:val="0"/>
      <w:marRight w:val="0"/>
      <w:marTop w:val="0"/>
      <w:marBottom w:val="0"/>
      <w:divBdr>
        <w:top w:val="none" w:sz="0" w:space="0" w:color="auto"/>
        <w:left w:val="none" w:sz="0" w:space="0" w:color="auto"/>
        <w:bottom w:val="none" w:sz="0" w:space="0" w:color="auto"/>
        <w:right w:val="none" w:sz="0" w:space="0" w:color="auto"/>
      </w:divBdr>
    </w:div>
    <w:div w:id="995186224">
      <w:bodyDiv w:val="1"/>
      <w:marLeft w:val="0"/>
      <w:marRight w:val="0"/>
      <w:marTop w:val="0"/>
      <w:marBottom w:val="0"/>
      <w:divBdr>
        <w:top w:val="none" w:sz="0" w:space="0" w:color="auto"/>
        <w:left w:val="none" w:sz="0" w:space="0" w:color="auto"/>
        <w:bottom w:val="none" w:sz="0" w:space="0" w:color="auto"/>
        <w:right w:val="none" w:sz="0" w:space="0" w:color="auto"/>
      </w:divBdr>
    </w:div>
    <w:div w:id="995381692">
      <w:bodyDiv w:val="1"/>
      <w:marLeft w:val="0"/>
      <w:marRight w:val="0"/>
      <w:marTop w:val="0"/>
      <w:marBottom w:val="0"/>
      <w:divBdr>
        <w:top w:val="none" w:sz="0" w:space="0" w:color="auto"/>
        <w:left w:val="none" w:sz="0" w:space="0" w:color="auto"/>
        <w:bottom w:val="none" w:sz="0" w:space="0" w:color="auto"/>
        <w:right w:val="none" w:sz="0" w:space="0" w:color="auto"/>
      </w:divBdr>
    </w:div>
    <w:div w:id="995768744">
      <w:bodyDiv w:val="1"/>
      <w:marLeft w:val="0"/>
      <w:marRight w:val="0"/>
      <w:marTop w:val="0"/>
      <w:marBottom w:val="0"/>
      <w:divBdr>
        <w:top w:val="none" w:sz="0" w:space="0" w:color="auto"/>
        <w:left w:val="none" w:sz="0" w:space="0" w:color="auto"/>
        <w:bottom w:val="none" w:sz="0" w:space="0" w:color="auto"/>
        <w:right w:val="none" w:sz="0" w:space="0" w:color="auto"/>
      </w:divBdr>
    </w:div>
    <w:div w:id="996883819">
      <w:bodyDiv w:val="1"/>
      <w:marLeft w:val="0"/>
      <w:marRight w:val="0"/>
      <w:marTop w:val="0"/>
      <w:marBottom w:val="0"/>
      <w:divBdr>
        <w:top w:val="none" w:sz="0" w:space="0" w:color="auto"/>
        <w:left w:val="none" w:sz="0" w:space="0" w:color="auto"/>
        <w:bottom w:val="none" w:sz="0" w:space="0" w:color="auto"/>
        <w:right w:val="none" w:sz="0" w:space="0" w:color="auto"/>
      </w:divBdr>
    </w:div>
    <w:div w:id="996952907">
      <w:bodyDiv w:val="1"/>
      <w:marLeft w:val="0"/>
      <w:marRight w:val="0"/>
      <w:marTop w:val="0"/>
      <w:marBottom w:val="0"/>
      <w:divBdr>
        <w:top w:val="none" w:sz="0" w:space="0" w:color="auto"/>
        <w:left w:val="none" w:sz="0" w:space="0" w:color="auto"/>
        <w:bottom w:val="none" w:sz="0" w:space="0" w:color="auto"/>
        <w:right w:val="none" w:sz="0" w:space="0" w:color="auto"/>
      </w:divBdr>
    </w:div>
    <w:div w:id="997076072">
      <w:bodyDiv w:val="1"/>
      <w:marLeft w:val="0"/>
      <w:marRight w:val="0"/>
      <w:marTop w:val="0"/>
      <w:marBottom w:val="0"/>
      <w:divBdr>
        <w:top w:val="none" w:sz="0" w:space="0" w:color="auto"/>
        <w:left w:val="none" w:sz="0" w:space="0" w:color="auto"/>
        <w:bottom w:val="none" w:sz="0" w:space="0" w:color="auto"/>
        <w:right w:val="none" w:sz="0" w:space="0" w:color="auto"/>
      </w:divBdr>
    </w:div>
    <w:div w:id="998919816">
      <w:bodyDiv w:val="1"/>
      <w:marLeft w:val="0"/>
      <w:marRight w:val="0"/>
      <w:marTop w:val="0"/>
      <w:marBottom w:val="0"/>
      <w:divBdr>
        <w:top w:val="none" w:sz="0" w:space="0" w:color="auto"/>
        <w:left w:val="none" w:sz="0" w:space="0" w:color="auto"/>
        <w:bottom w:val="none" w:sz="0" w:space="0" w:color="auto"/>
        <w:right w:val="none" w:sz="0" w:space="0" w:color="auto"/>
      </w:divBdr>
    </w:div>
    <w:div w:id="999190059">
      <w:bodyDiv w:val="1"/>
      <w:marLeft w:val="0"/>
      <w:marRight w:val="0"/>
      <w:marTop w:val="0"/>
      <w:marBottom w:val="0"/>
      <w:divBdr>
        <w:top w:val="none" w:sz="0" w:space="0" w:color="auto"/>
        <w:left w:val="none" w:sz="0" w:space="0" w:color="auto"/>
        <w:bottom w:val="none" w:sz="0" w:space="0" w:color="auto"/>
        <w:right w:val="none" w:sz="0" w:space="0" w:color="auto"/>
      </w:divBdr>
    </w:div>
    <w:div w:id="999389854">
      <w:bodyDiv w:val="1"/>
      <w:marLeft w:val="0"/>
      <w:marRight w:val="0"/>
      <w:marTop w:val="0"/>
      <w:marBottom w:val="0"/>
      <w:divBdr>
        <w:top w:val="none" w:sz="0" w:space="0" w:color="auto"/>
        <w:left w:val="none" w:sz="0" w:space="0" w:color="auto"/>
        <w:bottom w:val="none" w:sz="0" w:space="0" w:color="auto"/>
        <w:right w:val="none" w:sz="0" w:space="0" w:color="auto"/>
      </w:divBdr>
    </w:div>
    <w:div w:id="999697281">
      <w:bodyDiv w:val="1"/>
      <w:marLeft w:val="0"/>
      <w:marRight w:val="0"/>
      <w:marTop w:val="0"/>
      <w:marBottom w:val="0"/>
      <w:divBdr>
        <w:top w:val="none" w:sz="0" w:space="0" w:color="auto"/>
        <w:left w:val="none" w:sz="0" w:space="0" w:color="auto"/>
        <w:bottom w:val="none" w:sz="0" w:space="0" w:color="auto"/>
        <w:right w:val="none" w:sz="0" w:space="0" w:color="auto"/>
      </w:divBdr>
    </w:div>
    <w:div w:id="999774739">
      <w:bodyDiv w:val="1"/>
      <w:marLeft w:val="0"/>
      <w:marRight w:val="0"/>
      <w:marTop w:val="0"/>
      <w:marBottom w:val="0"/>
      <w:divBdr>
        <w:top w:val="none" w:sz="0" w:space="0" w:color="auto"/>
        <w:left w:val="none" w:sz="0" w:space="0" w:color="auto"/>
        <w:bottom w:val="none" w:sz="0" w:space="0" w:color="auto"/>
        <w:right w:val="none" w:sz="0" w:space="0" w:color="auto"/>
      </w:divBdr>
    </w:div>
    <w:div w:id="1000354728">
      <w:bodyDiv w:val="1"/>
      <w:marLeft w:val="0"/>
      <w:marRight w:val="0"/>
      <w:marTop w:val="0"/>
      <w:marBottom w:val="0"/>
      <w:divBdr>
        <w:top w:val="none" w:sz="0" w:space="0" w:color="auto"/>
        <w:left w:val="none" w:sz="0" w:space="0" w:color="auto"/>
        <w:bottom w:val="none" w:sz="0" w:space="0" w:color="auto"/>
        <w:right w:val="none" w:sz="0" w:space="0" w:color="auto"/>
      </w:divBdr>
    </w:div>
    <w:div w:id="1001159073">
      <w:bodyDiv w:val="1"/>
      <w:marLeft w:val="0"/>
      <w:marRight w:val="0"/>
      <w:marTop w:val="0"/>
      <w:marBottom w:val="0"/>
      <w:divBdr>
        <w:top w:val="none" w:sz="0" w:space="0" w:color="auto"/>
        <w:left w:val="none" w:sz="0" w:space="0" w:color="auto"/>
        <w:bottom w:val="none" w:sz="0" w:space="0" w:color="auto"/>
        <w:right w:val="none" w:sz="0" w:space="0" w:color="auto"/>
      </w:divBdr>
    </w:div>
    <w:div w:id="1001159454">
      <w:bodyDiv w:val="1"/>
      <w:marLeft w:val="0"/>
      <w:marRight w:val="0"/>
      <w:marTop w:val="0"/>
      <w:marBottom w:val="0"/>
      <w:divBdr>
        <w:top w:val="none" w:sz="0" w:space="0" w:color="auto"/>
        <w:left w:val="none" w:sz="0" w:space="0" w:color="auto"/>
        <w:bottom w:val="none" w:sz="0" w:space="0" w:color="auto"/>
        <w:right w:val="none" w:sz="0" w:space="0" w:color="auto"/>
      </w:divBdr>
    </w:div>
    <w:div w:id="1001859182">
      <w:bodyDiv w:val="1"/>
      <w:marLeft w:val="0"/>
      <w:marRight w:val="0"/>
      <w:marTop w:val="0"/>
      <w:marBottom w:val="0"/>
      <w:divBdr>
        <w:top w:val="none" w:sz="0" w:space="0" w:color="auto"/>
        <w:left w:val="none" w:sz="0" w:space="0" w:color="auto"/>
        <w:bottom w:val="none" w:sz="0" w:space="0" w:color="auto"/>
        <w:right w:val="none" w:sz="0" w:space="0" w:color="auto"/>
      </w:divBdr>
    </w:div>
    <w:div w:id="1002009560">
      <w:bodyDiv w:val="1"/>
      <w:marLeft w:val="0"/>
      <w:marRight w:val="0"/>
      <w:marTop w:val="0"/>
      <w:marBottom w:val="0"/>
      <w:divBdr>
        <w:top w:val="none" w:sz="0" w:space="0" w:color="auto"/>
        <w:left w:val="none" w:sz="0" w:space="0" w:color="auto"/>
        <w:bottom w:val="none" w:sz="0" w:space="0" w:color="auto"/>
        <w:right w:val="none" w:sz="0" w:space="0" w:color="auto"/>
      </w:divBdr>
    </w:div>
    <w:div w:id="1002045995">
      <w:bodyDiv w:val="1"/>
      <w:marLeft w:val="0"/>
      <w:marRight w:val="0"/>
      <w:marTop w:val="0"/>
      <w:marBottom w:val="0"/>
      <w:divBdr>
        <w:top w:val="none" w:sz="0" w:space="0" w:color="auto"/>
        <w:left w:val="none" w:sz="0" w:space="0" w:color="auto"/>
        <w:bottom w:val="none" w:sz="0" w:space="0" w:color="auto"/>
        <w:right w:val="none" w:sz="0" w:space="0" w:color="auto"/>
      </w:divBdr>
    </w:div>
    <w:div w:id="1003316214">
      <w:bodyDiv w:val="1"/>
      <w:marLeft w:val="0"/>
      <w:marRight w:val="0"/>
      <w:marTop w:val="0"/>
      <w:marBottom w:val="0"/>
      <w:divBdr>
        <w:top w:val="none" w:sz="0" w:space="0" w:color="auto"/>
        <w:left w:val="none" w:sz="0" w:space="0" w:color="auto"/>
        <w:bottom w:val="none" w:sz="0" w:space="0" w:color="auto"/>
        <w:right w:val="none" w:sz="0" w:space="0" w:color="auto"/>
      </w:divBdr>
    </w:div>
    <w:div w:id="1003388302">
      <w:bodyDiv w:val="1"/>
      <w:marLeft w:val="0"/>
      <w:marRight w:val="0"/>
      <w:marTop w:val="0"/>
      <w:marBottom w:val="0"/>
      <w:divBdr>
        <w:top w:val="none" w:sz="0" w:space="0" w:color="auto"/>
        <w:left w:val="none" w:sz="0" w:space="0" w:color="auto"/>
        <w:bottom w:val="none" w:sz="0" w:space="0" w:color="auto"/>
        <w:right w:val="none" w:sz="0" w:space="0" w:color="auto"/>
      </w:divBdr>
    </w:div>
    <w:div w:id="1003513833">
      <w:bodyDiv w:val="1"/>
      <w:marLeft w:val="0"/>
      <w:marRight w:val="0"/>
      <w:marTop w:val="0"/>
      <w:marBottom w:val="0"/>
      <w:divBdr>
        <w:top w:val="none" w:sz="0" w:space="0" w:color="auto"/>
        <w:left w:val="none" w:sz="0" w:space="0" w:color="auto"/>
        <w:bottom w:val="none" w:sz="0" w:space="0" w:color="auto"/>
        <w:right w:val="none" w:sz="0" w:space="0" w:color="auto"/>
      </w:divBdr>
    </w:div>
    <w:div w:id="1003779253">
      <w:bodyDiv w:val="1"/>
      <w:marLeft w:val="0"/>
      <w:marRight w:val="0"/>
      <w:marTop w:val="0"/>
      <w:marBottom w:val="0"/>
      <w:divBdr>
        <w:top w:val="none" w:sz="0" w:space="0" w:color="auto"/>
        <w:left w:val="none" w:sz="0" w:space="0" w:color="auto"/>
        <w:bottom w:val="none" w:sz="0" w:space="0" w:color="auto"/>
        <w:right w:val="none" w:sz="0" w:space="0" w:color="auto"/>
      </w:divBdr>
    </w:div>
    <w:div w:id="1004017059">
      <w:bodyDiv w:val="1"/>
      <w:marLeft w:val="0"/>
      <w:marRight w:val="0"/>
      <w:marTop w:val="0"/>
      <w:marBottom w:val="0"/>
      <w:divBdr>
        <w:top w:val="none" w:sz="0" w:space="0" w:color="auto"/>
        <w:left w:val="none" w:sz="0" w:space="0" w:color="auto"/>
        <w:bottom w:val="none" w:sz="0" w:space="0" w:color="auto"/>
        <w:right w:val="none" w:sz="0" w:space="0" w:color="auto"/>
      </w:divBdr>
    </w:div>
    <w:div w:id="1004743344">
      <w:bodyDiv w:val="1"/>
      <w:marLeft w:val="0"/>
      <w:marRight w:val="0"/>
      <w:marTop w:val="0"/>
      <w:marBottom w:val="0"/>
      <w:divBdr>
        <w:top w:val="none" w:sz="0" w:space="0" w:color="auto"/>
        <w:left w:val="none" w:sz="0" w:space="0" w:color="auto"/>
        <w:bottom w:val="none" w:sz="0" w:space="0" w:color="auto"/>
        <w:right w:val="none" w:sz="0" w:space="0" w:color="auto"/>
      </w:divBdr>
    </w:div>
    <w:div w:id="1004824194">
      <w:bodyDiv w:val="1"/>
      <w:marLeft w:val="0"/>
      <w:marRight w:val="0"/>
      <w:marTop w:val="0"/>
      <w:marBottom w:val="0"/>
      <w:divBdr>
        <w:top w:val="none" w:sz="0" w:space="0" w:color="auto"/>
        <w:left w:val="none" w:sz="0" w:space="0" w:color="auto"/>
        <w:bottom w:val="none" w:sz="0" w:space="0" w:color="auto"/>
        <w:right w:val="none" w:sz="0" w:space="0" w:color="auto"/>
      </w:divBdr>
    </w:div>
    <w:div w:id="1005017541">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5590155">
      <w:bodyDiv w:val="1"/>
      <w:marLeft w:val="0"/>
      <w:marRight w:val="0"/>
      <w:marTop w:val="0"/>
      <w:marBottom w:val="0"/>
      <w:divBdr>
        <w:top w:val="none" w:sz="0" w:space="0" w:color="auto"/>
        <w:left w:val="none" w:sz="0" w:space="0" w:color="auto"/>
        <w:bottom w:val="none" w:sz="0" w:space="0" w:color="auto"/>
        <w:right w:val="none" w:sz="0" w:space="0" w:color="auto"/>
      </w:divBdr>
    </w:div>
    <w:div w:id="1005745613">
      <w:bodyDiv w:val="1"/>
      <w:marLeft w:val="0"/>
      <w:marRight w:val="0"/>
      <w:marTop w:val="0"/>
      <w:marBottom w:val="0"/>
      <w:divBdr>
        <w:top w:val="none" w:sz="0" w:space="0" w:color="auto"/>
        <w:left w:val="none" w:sz="0" w:space="0" w:color="auto"/>
        <w:bottom w:val="none" w:sz="0" w:space="0" w:color="auto"/>
        <w:right w:val="none" w:sz="0" w:space="0" w:color="auto"/>
      </w:divBdr>
    </w:div>
    <w:div w:id="1006059913">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09016977">
      <w:bodyDiv w:val="1"/>
      <w:marLeft w:val="0"/>
      <w:marRight w:val="0"/>
      <w:marTop w:val="0"/>
      <w:marBottom w:val="0"/>
      <w:divBdr>
        <w:top w:val="none" w:sz="0" w:space="0" w:color="auto"/>
        <w:left w:val="none" w:sz="0" w:space="0" w:color="auto"/>
        <w:bottom w:val="none" w:sz="0" w:space="0" w:color="auto"/>
        <w:right w:val="none" w:sz="0" w:space="0" w:color="auto"/>
      </w:divBdr>
    </w:div>
    <w:div w:id="1009137278">
      <w:bodyDiv w:val="1"/>
      <w:marLeft w:val="0"/>
      <w:marRight w:val="0"/>
      <w:marTop w:val="0"/>
      <w:marBottom w:val="0"/>
      <w:divBdr>
        <w:top w:val="none" w:sz="0" w:space="0" w:color="auto"/>
        <w:left w:val="none" w:sz="0" w:space="0" w:color="auto"/>
        <w:bottom w:val="none" w:sz="0" w:space="0" w:color="auto"/>
        <w:right w:val="none" w:sz="0" w:space="0" w:color="auto"/>
      </w:divBdr>
    </w:div>
    <w:div w:id="1009984574">
      <w:bodyDiv w:val="1"/>
      <w:marLeft w:val="0"/>
      <w:marRight w:val="0"/>
      <w:marTop w:val="0"/>
      <w:marBottom w:val="0"/>
      <w:divBdr>
        <w:top w:val="none" w:sz="0" w:space="0" w:color="auto"/>
        <w:left w:val="none" w:sz="0" w:space="0" w:color="auto"/>
        <w:bottom w:val="none" w:sz="0" w:space="0" w:color="auto"/>
        <w:right w:val="none" w:sz="0" w:space="0" w:color="auto"/>
      </w:divBdr>
    </w:div>
    <w:div w:id="1010837722">
      <w:bodyDiv w:val="1"/>
      <w:marLeft w:val="0"/>
      <w:marRight w:val="0"/>
      <w:marTop w:val="0"/>
      <w:marBottom w:val="0"/>
      <w:divBdr>
        <w:top w:val="none" w:sz="0" w:space="0" w:color="auto"/>
        <w:left w:val="none" w:sz="0" w:space="0" w:color="auto"/>
        <w:bottom w:val="none" w:sz="0" w:space="0" w:color="auto"/>
        <w:right w:val="none" w:sz="0" w:space="0" w:color="auto"/>
      </w:divBdr>
    </w:div>
    <w:div w:id="1011956790">
      <w:bodyDiv w:val="1"/>
      <w:marLeft w:val="0"/>
      <w:marRight w:val="0"/>
      <w:marTop w:val="0"/>
      <w:marBottom w:val="0"/>
      <w:divBdr>
        <w:top w:val="none" w:sz="0" w:space="0" w:color="auto"/>
        <w:left w:val="none" w:sz="0" w:space="0" w:color="auto"/>
        <w:bottom w:val="none" w:sz="0" w:space="0" w:color="auto"/>
        <w:right w:val="none" w:sz="0" w:space="0" w:color="auto"/>
      </w:divBdr>
    </w:div>
    <w:div w:id="1012298763">
      <w:bodyDiv w:val="1"/>
      <w:marLeft w:val="0"/>
      <w:marRight w:val="0"/>
      <w:marTop w:val="0"/>
      <w:marBottom w:val="0"/>
      <w:divBdr>
        <w:top w:val="none" w:sz="0" w:space="0" w:color="auto"/>
        <w:left w:val="none" w:sz="0" w:space="0" w:color="auto"/>
        <w:bottom w:val="none" w:sz="0" w:space="0" w:color="auto"/>
        <w:right w:val="none" w:sz="0" w:space="0" w:color="auto"/>
      </w:divBdr>
    </w:div>
    <w:div w:id="1013000014">
      <w:bodyDiv w:val="1"/>
      <w:marLeft w:val="0"/>
      <w:marRight w:val="0"/>
      <w:marTop w:val="0"/>
      <w:marBottom w:val="0"/>
      <w:divBdr>
        <w:top w:val="none" w:sz="0" w:space="0" w:color="auto"/>
        <w:left w:val="none" w:sz="0" w:space="0" w:color="auto"/>
        <w:bottom w:val="none" w:sz="0" w:space="0" w:color="auto"/>
        <w:right w:val="none" w:sz="0" w:space="0" w:color="auto"/>
      </w:divBdr>
    </w:div>
    <w:div w:id="1013412103">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4579412">
      <w:bodyDiv w:val="1"/>
      <w:marLeft w:val="0"/>
      <w:marRight w:val="0"/>
      <w:marTop w:val="0"/>
      <w:marBottom w:val="0"/>
      <w:divBdr>
        <w:top w:val="none" w:sz="0" w:space="0" w:color="auto"/>
        <w:left w:val="none" w:sz="0" w:space="0" w:color="auto"/>
        <w:bottom w:val="none" w:sz="0" w:space="0" w:color="auto"/>
        <w:right w:val="none" w:sz="0" w:space="0" w:color="auto"/>
      </w:divBdr>
    </w:div>
    <w:div w:id="1015038666">
      <w:bodyDiv w:val="1"/>
      <w:marLeft w:val="0"/>
      <w:marRight w:val="0"/>
      <w:marTop w:val="0"/>
      <w:marBottom w:val="0"/>
      <w:divBdr>
        <w:top w:val="none" w:sz="0" w:space="0" w:color="auto"/>
        <w:left w:val="none" w:sz="0" w:space="0" w:color="auto"/>
        <w:bottom w:val="none" w:sz="0" w:space="0" w:color="auto"/>
        <w:right w:val="none" w:sz="0" w:space="0" w:color="auto"/>
      </w:divBdr>
    </w:div>
    <w:div w:id="1015113481">
      <w:bodyDiv w:val="1"/>
      <w:marLeft w:val="0"/>
      <w:marRight w:val="0"/>
      <w:marTop w:val="0"/>
      <w:marBottom w:val="0"/>
      <w:divBdr>
        <w:top w:val="none" w:sz="0" w:space="0" w:color="auto"/>
        <w:left w:val="none" w:sz="0" w:space="0" w:color="auto"/>
        <w:bottom w:val="none" w:sz="0" w:space="0" w:color="auto"/>
        <w:right w:val="none" w:sz="0" w:space="0" w:color="auto"/>
      </w:divBdr>
    </w:div>
    <w:div w:id="1015620864">
      <w:bodyDiv w:val="1"/>
      <w:marLeft w:val="0"/>
      <w:marRight w:val="0"/>
      <w:marTop w:val="0"/>
      <w:marBottom w:val="0"/>
      <w:divBdr>
        <w:top w:val="none" w:sz="0" w:space="0" w:color="auto"/>
        <w:left w:val="none" w:sz="0" w:space="0" w:color="auto"/>
        <w:bottom w:val="none" w:sz="0" w:space="0" w:color="auto"/>
        <w:right w:val="none" w:sz="0" w:space="0" w:color="auto"/>
      </w:divBdr>
    </w:div>
    <w:div w:id="1015881797">
      <w:bodyDiv w:val="1"/>
      <w:marLeft w:val="0"/>
      <w:marRight w:val="0"/>
      <w:marTop w:val="0"/>
      <w:marBottom w:val="0"/>
      <w:divBdr>
        <w:top w:val="none" w:sz="0" w:space="0" w:color="auto"/>
        <w:left w:val="none" w:sz="0" w:space="0" w:color="auto"/>
        <w:bottom w:val="none" w:sz="0" w:space="0" w:color="auto"/>
        <w:right w:val="none" w:sz="0" w:space="0" w:color="auto"/>
      </w:divBdr>
    </w:div>
    <w:div w:id="1015964121">
      <w:bodyDiv w:val="1"/>
      <w:marLeft w:val="0"/>
      <w:marRight w:val="0"/>
      <w:marTop w:val="0"/>
      <w:marBottom w:val="0"/>
      <w:divBdr>
        <w:top w:val="none" w:sz="0" w:space="0" w:color="auto"/>
        <w:left w:val="none" w:sz="0" w:space="0" w:color="auto"/>
        <w:bottom w:val="none" w:sz="0" w:space="0" w:color="auto"/>
        <w:right w:val="none" w:sz="0" w:space="0" w:color="auto"/>
      </w:divBdr>
    </w:div>
    <w:div w:id="1016660193">
      <w:bodyDiv w:val="1"/>
      <w:marLeft w:val="0"/>
      <w:marRight w:val="0"/>
      <w:marTop w:val="0"/>
      <w:marBottom w:val="0"/>
      <w:divBdr>
        <w:top w:val="none" w:sz="0" w:space="0" w:color="auto"/>
        <w:left w:val="none" w:sz="0" w:space="0" w:color="auto"/>
        <w:bottom w:val="none" w:sz="0" w:space="0" w:color="auto"/>
        <w:right w:val="none" w:sz="0" w:space="0" w:color="auto"/>
      </w:divBdr>
    </w:div>
    <w:div w:id="1016807172">
      <w:bodyDiv w:val="1"/>
      <w:marLeft w:val="0"/>
      <w:marRight w:val="0"/>
      <w:marTop w:val="0"/>
      <w:marBottom w:val="0"/>
      <w:divBdr>
        <w:top w:val="none" w:sz="0" w:space="0" w:color="auto"/>
        <w:left w:val="none" w:sz="0" w:space="0" w:color="auto"/>
        <w:bottom w:val="none" w:sz="0" w:space="0" w:color="auto"/>
        <w:right w:val="none" w:sz="0" w:space="0" w:color="auto"/>
      </w:divBdr>
    </w:div>
    <w:div w:id="1016886359">
      <w:bodyDiv w:val="1"/>
      <w:marLeft w:val="0"/>
      <w:marRight w:val="0"/>
      <w:marTop w:val="0"/>
      <w:marBottom w:val="0"/>
      <w:divBdr>
        <w:top w:val="none" w:sz="0" w:space="0" w:color="auto"/>
        <w:left w:val="none" w:sz="0" w:space="0" w:color="auto"/>
        <w:bottom w:val="none" w:sz="0" w:space="0" w:color="auto"/>
        <w:right w:val="none" w:sz="0" w:space="0" w:color="auto"/>
      </w:divBdr>
    </w:div>
    <w:div w:id="1016997603">
      <w:bodyDiv w:val="1"/>
      <w:marLeft w:val="0"/>
      <w:marRight w:val="0"/>
      <w:marTop w:val="0"/>
      <w:marBottom w:val="0"/>
      <w:divBdr>
        <w:top w:val="none" w:sz="0" w:space="0" w:color="auto"/>
        <w:left w:val="none" w:sz="0" w:space="0" w:color="auto"/>
        <w:bottom w:val="none" w:sz="0" w:space="0" w:color="auto"/>
        <w:right w:val="none" w:sz="0" w:space="0" w:color="auto"/>
      </w:divBdr>
    </w:div>
    <w:div w:id="1017000147">
      <w:bodyDiv w:val="1"/>
      <w:marLeft w:val="0"/>
      <w:marRight w:val="0"/>
      <w:marTop w:val="0"/>
      <w:marBottom w:val="0"/>
      <w:divBdr>
        <w:top w:val="none" w:sz="0" w:space="0" w:color="auto"/>
        <w:left w:val="none" w:sz="0" w:space="0" w:color="auto"/>
        <w:bottom w:val="none" w:sz="0" w:space="0" w:color="auto"/>
        <w:right w:val="none" w:sz="0" w:space="0" w:color="auto"/>
      </w:divBdr>
    </w:div>
    <w:div w:id="1018193160">
      <w:bodyDiv w:val="1"/>
      <w:marLeft w:val="0"/>
      <w:marRight w:val="0"/>
      <w:marTop w:val="0"/>
      <w:marBottom w:val="0"/>
      <w:divBdr>
        <w:top w:val="none" w:sz="0" w:space="0" w:color="auto"/>
        <w:left w:val="none" w:sz="0" w:space="0" w:color="auto"/>
        <w:bottom w:val="none" w:sz="0" w:space="0" w:color="auto"/>
        <w:right w:val="none" w:sz="0" w:space="0" w:color="auto"/>
      </w:divBdr>
    </w:div>
    <w:div w:id="1018656600">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046511">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19893582">
      <w:bodyDiv w:val="1"/>
      <w:marLeft w:val="0"/>
      <w:marRight w:val="0"/>
      <w:marTop w:val="0"/>
      <w:marBottom w:val="0"/>
      <w:divBdr>
        <w:top w:val="none" w:sz="0" w:space="0" w:color="auto"/>
        <w:left w:val="none" w:sz="0" w:space="0" w:color="auto"/>
        <w:bottom w:val="none" w:sz="0" w:space="0" w:color="auto"/>
        <w:right w:val="none" w:sz="0" w:space="0" w:color="auto"/>
      </w:divBdr>
    </w:div>
    <w:div w:id="1019963970">
      <w:bodyDiv w:val="1"/>
      <w:marLeft w:val="0"/>
      <w:marRight w:val="0"/>
      <w:marTop w:val="0"/>
      <w:marBottom w:val="0"/>
      <w:divBdr>
        <w:top w:val="none" w:sz="0" w:space="0" w:color="auto"/>
        <w:left w:val="none" w:sz="0" w:space="0" w:color="auto"/>
        <w:bottom w:val="none" w:sz="0" w:space="0" w:color="auto"/>
        <w:right w:val="none" w:sz="0" w:space="0" w:color="auto"/>
      </w:divBdr>
    </w:div>
    <w:div w:id="1020205433">
      <w:bodyDiv w:val="1"/>
      <w:marLeft w:val="0"/>
      <w:marRight w:val="0"/>
      <w:marTop w:val="0"/>
      <w:marBottom w:val="0"/>
      <w:divBdr>
        <w:top w:val="none" w:sz="0" w:space="0" w:color="auto"/>
        <w:left w:val="none" w:sz="0" w:space="0" w:color="auto"/>
        <w:bottom w:val="none" w:sz="0" w:space="0" w:color="auto"/>
        <w:right w:val="none" w:sz="0" w:space="0" w:color="auto"/>
      </w:divBdr>
    </w:div>
    <w:div w:id="1020813356">
      <w:bodyDiv w:val="1"/>
      <w:marLeft w:val="0"/>
      <w:marRight w:val="0"/>
      <w:marTop w:val="0"/>
      <w:marBottom w:val="0"/>
      <w:divBdr>
        <w:top w:val="none" w:sz="0" w:space="0" w:color="auto"/>
        <w:left w:val="none" w:sz="0" w:space="0" w:color="auto"/>
        <w:bottom w:val="none" w:sz="0" w:space="0" w:color="auto"/>
        <w:right w:val="none" w:sz="0" w:space="0" w:color="auto"/>
      </w:divBdr>
    </w:div>
    <w:div w:id="1020937344">
      <w:bodyDiv w:val="1"/>
      <w:marLeft w:val="0"/>
      <w:marRight w:val="0"/>
      <w:marTop w:val="0"/>
      <w:marBottom w:val="0"/>
      <w:divBdr>
        <w:top w:val="none" w:sz="0" w:space="0" w:color="auto"/>
        <w:left w:val="none" w:sz="0" w:space="0" w:color="auto"/>
        <w:bottom w:val="none" w:sz="0" w:space="0" w:color="auto"/>
        <w:right w:val="none" w:sz="0" w:space="0" w:color="auto"/>
      </w:divBdr>
    </w:div>
    <w:div w:id="1022245173">
      <w:bodyDiv w:val="1"/>
      <w:marLeft w:val="0"/>
      <w:marRight w:val="0"/>
      <w:marTop w:val="0"/>
      <w:marBottom w:val="0"/>
      <w:divBdr>
        <w:top w:val="none" w:sz="0" w:space="0" w:color="auto"/>
        <w:left w:val="none" w:sz="0" w:space="0" w:color="auto"/>
        <w:bottom w:val="none" w:sz="0" w:space="0" w:color="auto"/>
        <w:right w:val="none" w:sz="0" w:space="0" w:color="auto"/>
      </w:divBdr>
    </w:div>
    <w:div w:id="1022514181">
      <w:bodyDiv w:val="1"/>
      <w:marLeft w:val="0"/>
      <w:marRight w:val="0"/>
      <w:marTop w:val="0"/>
      <w:marBottom w:val="0"/>
      <w:divBdr>
        <w:top w:val="none" w:sz="0" w:space="0" w:color="auto"/>
        <w:left w:val="none" w:sz="0" w:space="0" w:color="auto"/>
        <w:bottom w:val="none" w:sz="0" w:space="0" w:color="auto"/>
        <w:right w:val="none" w:sz="0" w:space="0" w:color="auto"/>
      </w:divBdr>
    </w:div>
    <w:div w:id="1022705555">
      <w:bodyDiv w:val="1"/>
      <w:marLeft w:val="0"/>
      <w:marRight w:val="0"/>
      <w:marTop w:val="0"/>
      <w:marBottom w:val="0"/>
      <w:divBdr>
        <w:top w:val="none" w:sz="0" w:space="0" w:color="auto"/>
        <w:left w:val="none" w:sz="0" w:space="0" w:color="auto"/>
        <w:bottom w:val="none" w:sz="0" w:space="0" w:color="auto"/>
        <w:right w:val="none" w:sz="0" w:space="0" w:color="auto"/>
      </w:divBdr>
    </w:div>
    <w:div w:id="1022783660">
      <w:bodyDiv w:val="1"/>
      <w:marLeft w:val="0"/>
      <w:marRight w:val="0"/>
      <w:marTop w:val="0"/>
      <w:marBottom w:val="0"/>
      <w:divBdr>
        <w:top w:val="none" w:sz="0" w:space="0" w:color="auto"/>
        <w:left w:val="none" w:sz="0" w:space="0" w:color="auto"/>
        <w:bottom w:val="none" w:sz="0" w:space="0" w:color="auto"/>
        <w:right w:val="none" w:sz="0" w:space="0" w:color="auto"/>
      </w:divBdr>
    </w:div>
    <w:div w:id="1023088419">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3435931">
      <w:bodyDiv w:val="1"/>
      <w:marLeft w:val="0"/>
      <w:marRight w:val="0"/>
      <w:marTop w:val="0"/>
      <w:marBottom w:val="0"/>
      <w:divBdr>
        <w:top w:val="none" w:sz="0" w:space="0" w:color="auto"/>
        <w:left w:val="none" w:sz="0" w:space="0" w:color="auto"/>
        <w:bottom w:val="none" w:sz="0" w:space="0" w:color="auto"/>
        <w:right w:val="none" w:sz="0" w:space="0" w:color="auto"/>
      </w:divBdr>
    </w:div>
    <w:div w:id="1023677921">
      <w:bodyDiv w:val="1"/>
      <w:marLeft w:val="0"/>
      <w:marRight w:val="0"/>
      <w:marTop w:val="0"/>
      <w:marBottom w:val="0"/>
      <w:divBdr>
        <w:top w:val="none" w:sz="0" w:space="0" w:color="auto"/>
        <w:left w:val="none" w:sz="0" w:space="0" w:color="auto"/>
        <w:bottom w:val="none" w:sz="0" w:space="0" w:color="auto"/>
        <w:right w:val="none" w:sz="0" w:space="0" w:color="auto"/>
      </w:divBdr>
    </w:div>
    <w:div w:id="1023897452">
      <w:bodyDiv w:val="1"/>
      <w:marLeft w:val="0"/>
      <w:marRight w:val="0"/>
      <w:marTop w:val="0"/>
      <w:marBottom w:val="0"/>
      <w:divBdr>
        <w:top w:val="none" w:sz="0" w:space="0" w:color="auto"/>
        <w:left w:val="none" w:sz="0" w:space="0" w:color="auto"/>
        <w:bottom w:val="none" w:sz="0" w:space="0" w:color="auto"/>
        <w:right w:val="none" w:sz="0" w:space="0" w:color="auto"/>
      </w:divBdr>
    </w:div>
    <w:div w:id="1024332642">
      <w:bodyDiv w:val="1"/>
      <w:marLeft w:val="0"/>
      <w:marRight w:val="0"/>
      <w:marTop w:val="0"/>
      <w:marBottom w:val="0"/>
      <w:divBdr>
        <w:top w:val="none" w:sz="0" w:space="0" w:color="auto"/>
        <w:left w:val="none" w:sz="0" w:space="0" w:color="auto"/>
        <w:bottom w:val="none" w:sz="0" w:space="0" w:color="auto"/>
        <w:right w:val="none" w:sz="0" w:space="0" w:color="auto"/>
      </w:divBdr>
    </w:div>
    <w:div w:id="1024792076">
      <w:bodyDiv w:val="1"/>
      <w:marLeft w:val="0"/>
      <w:marRight w:val="0"/>
      <w:marTop w:val="0"/>
      <w:marBottom w:val="0"/>
      <w:divBdr>
        <w:top w:val="none" w:sz="0" w:space="0" w:color="auto"/>
        <w:left w:val="none" w:sz="0" w:space="0" w:color="auto"/>
        <w:bottom w:val="none" w:sz="0" w:space="0" w:color="auto"/>
        <w:right w:val="none" w:sz="0" w:space="0" w:color="auto"/>
      </w:divBdr>
    </w:div>
    <w:div w:id="1025324399">
      <w:bodyDiv w:val="1"/>
      <w:marLeft w:val="0"/>
      <w:marRight w:val="0"/>
      <w:marTop w:val="0"/>
      <w:marBottom w:val="0"/>
      <w:divBdr>
        <w:top w:val="none" w:sz="0" w:space="0" w:color="auto"/>
        <w:left w:val="none" w:sz="0" w:space="0" w:color="auto"/>
        <w:bottom w:val="none" w:sz="0" w:space="0" w:color="auto"/>
        <w:right w:val="none" w:sz="0" w:space="0" w:color="auto"/>
      </w:divBdr>
    </w:div>
    <w:div w:id="1025836697">
      <w:bodyDiv w:val="1"/>
      <w:marLeft w:val="0"/>
      <w:marRight w:val="0"/>
      <w:marTop w:val="0"/>
      <w:marBottom w:val="0"/>
      <w:divBdr>
        <w:top w:val="none" w:sz="0" w:space="0" w:color="auto"/>
        <w:left w:val="none" w:sz="0" w:space="0" w:color="auto"/>
        <w:bottom w:val="none" w:sz="0" w:space="0" w:color="auto"/>
        <w:right w:val="none" w:sz="0" w:space="0" w:color="auto"/>
      </w:divBdr>
    </w:div>
    <w:div w:id="1027372329">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28334479">
      <w:bodyDiv w:val="1"/>
      <w:marLeft w:val="0"/>
      <w:marRight w:val="0"/>
      <w:marTop w:val="0"/>
      <w:marBottom w:val="0"/>
      <w:divBdr>
        <w:top w:val="none" w:sz="0" w:space="0" w:color="auto"/>
        <w:left w:val="none" w:sz="0" w:space="0" w:color="auto"/>
        <w:bottom w:val="none" w:sz="0" w:space="0" w:color="auto"/>
        <w:right w:val="none" w:sz="0" w:space="0" w:color="auto"/>
      </w:divBdr>
    </w:div>
    <w:div w:id="1028607873">
      <w:bodyDiv w:val="1"/>
      <w:marLeft w:val="0"/>
      <w:marRight w:val="0"/>
      <w:marTop w:val="0"/>
      <w:marBottom w:val="0"/>
      <w:divBdr>
        <w:top w:val="none" w:sz="0" w:space="0" w:color="auto"/>
        <w:left w:val="none" w:sz="0" w:space="0" w:color="auto"/>
        <w:bottom w:val="none" w:sz="0" w:space="0" w:color="auto"/>
        <w:right w:val="none" w:sz="0" w:space="0" w:color="auto"/>
      </w:divBdr>
    </w:div>
    <w:div w:id="1028719103">
      <w:bodyDiv w:val="1"/>
      <w:marLeft w:val="0"/>
      <w:marRight w:val="0"/>
      <w:marTop w:val="0"/>
      <w:marBottom w:val="0"/>
      <w:divBdr>
        <w:top w:val="none" w:sz="0" w:space="0" w:color="auto"/>
        <w:left w:val="none" w:sz="0" w:space="0" w:color="auto"/>
        <w:bottom w:val="none" w:sz="0" w:space="0" w:color="auto"/>
        <w:right w:val="none" w:sz="0" w:space="0" w:color="auto"/>
      </w:divBdr>
    </w:div>
    <w:div w:id="1029448269">
      <w:bodyDiv w:val="1"/>
      <w:marLeft w:val="0"/>
      <w:marRight w:val="0"/>
      <w:marTop w:val="0"/>
      <w:marBottom w:val="0"/>
      <w:divBdr>
        <w:top w:val="none" w:sz="0" w:space="0" w:color="auto"/>
        <w:left w:val="none" w:sz="0" w:space="0" w:color="auto"/>
        <w:bottom w:val="none" w:sz="0" w:space="0" w:color="auto"/>
        <w:right w:val="none" w:sz="0" w:space="0" w:color="auto"/>
      </w:divBdr>
    </w:div>
    <w:div w:id="1029725246">
      <w:bodyDiv w:val="1"/>
      <w:marLeft w:val="0"/>
      <w:marRight w:val="0"/>
      <w:marTop w:val="0"/>
      <w:marBottom w:val="0"/>
      <w:divBdr>
        <w:top w:val="none" w:sz="0" w:space="0" w:color="auto"/>
        <w:left w:val="none" w:sz="0" w:space="0" w:color="auto"/>
        <w:bottom w:val="none" w:sz="0" w:space="0" w:color="auto"/>
        <w:right w:val="none" w:sz="0" w:space="0" w:color="auto"/>
      </w:divBdr>
    </w:div>
    <w:div w:id="1030104234">
      <w:bodyDiv w:val="1"/>
      <w:marLeft w:val="0"/>
      <w:marRight w:val="0"/>
      <w:marTop w:val="0"/>
      <w:marBottom w:val="0"/>
      <w:divBdr>
        <w:top w:val="none" w:sz="0" w:space="0" w:color="auto"/>
        <w:left w:val="none" w:sz="0" w:space="0" w:color="auto"/>
        <w:bottom w:val="none" w:sz="0" w:space="0" w:color="auto"/>
        <w:right w:val="none" w:sz="0" w:space="0" w:color="auto"/>
      </w:divBdr>
    </w:div>
    <w:div w:id="1030378327">
      <w:bodyDiv w:val="1"/>
      <w:marLeft w:val="0"/>
      <w:marRight w:val="0"/>
      <w:marTop w:val="0"/>
      <w:marBottom w:val="0"/>
      <w:divBdr>
        <w:top w:val="none" w:sz="0" w:space="0" w:color="auto"/>
        <w:left w:val="none" w:sz="0" w:space="0" w:color="auto"/>
        <w:bottom w:val="none" w:sz="0" w:space="0" w:color="auto"/>
        <w:right w:val="none" w:sz="0" w:space="0" w:color="auto"/>
      </w:divBdr>
    </w:div>
    <w:div w:id="1030495079">
      <w:bodyDiv w:val="1"/>
      <w:marLeft w:val="0"/>
      <w:marRight w:val="0"/>
      <w:marTop w:val="0"/>
      <w:marBottom w:val="0"/>
      <w:divBdr>
        <w:top w:val="none" w:sz="0" w:space="0" w:color="auto"/>
        <w:left w:val="none" w:sz="0" w:space="0" w:color="auto"/>
        <w:bottom w:val="none" w:sz="0" w:space="0" w:color="auto"/>
        <w:right w:val="none" w:sz="0" w:space="0" w:color="auto"/>
      </w:divBdr>
    </w:div>
    <w:div w:id="1030567342">
      <w:bodyDiv w:val="1"/>
      <w:marLeft w:val="0"/>
      <w:marRight w:val="0"/>
      <w:marTop w:val="0"/>
      <w:marBottom w:val="0"/>
      <w:divBdr>
        <w:top w:val="none" w:sz="0" w:space="0" w:color="auto"/>
        <w:left w:val="none" w:sz="0" w:space="0" w:color="auto"/>
        <w:bottom w:val="none" w:sz="0" w:space="0" w:color="auto"/>
        <w:right w:val="none" w:sz="0" w:space="0" w:color="auto"/>
      </w:divBdr>
    </w:div>
    <w:div w:id="1031145490">
      <w:bodyDiv w:val="1"/>
      <w:marLeft w:val="0"/>
      <w:marRight w:val="0"/>
      <w:marTop w:val="0"/>
      <w:marBottom w:val="0"/>
      <w:divBdr>
        <w:top w:val="none" w:sz="0" w:space="0" w:color="auto"/>
        <w:left w:val="none" w:sz="0" w:space="0" w:color="auto"/>
        <w:bottom w:val="none" w:sz="0" w:space="0" w:color="auto"/>
        <w:right w:val="none" w:sz="0" w:space="0" w:color="auto"/>
      </w:divBdr>
    </w:div>
    <w:div w:id="1031541168">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1761725">
      <w:bodyDiv w:val="1"/>
      <w:marLeft w:val="0"/>
      <w:marRight w:val="0"/>
      <w:marTop w:val="0"/>
      <w:marBottom w:val="0"/>
      <w:divBdr>
        <w:top w:val="none" w:sz="0" w:space="0" w:color="auto"/>
        <w:left w:val="none" w:sz="0" w:space="0" w:color="auto"/>
        <w:bottom w:val="none" w:sz="0" w:space="0" w:color="auto"/>
        <w:right w:val="none" w:sz="0" w:space="0" w:color="auto"/>
      </w:divBdr>
    </w:div>
    <w:div w:id="1031996927">
      <w:bodyDiv w:val="1"/>
      <w:marLeft w:val="0"/>
      <w:marRight w:val="0"/>
      <w:marTop w:val="0"/>
      <w:marBottom w:val="0"/>
      <w:divBdr>
        <w:top w:val="none" w:sz="0" w:space="0" w:color="auto"/>
        <w:left w:val="none" w:sz="0" w:space="0" w:color="auto"/>
        <w:bottom w:val="none" w:sz="0" w:space="0" w:color="auto"/>
        <w:right w:val="none" w:sz="0" w:space="0" w:color="auto"/>
      </w:divBdr>
    </w:div>
    <w:div w:id="1032344769">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7386363">
      <w:bodyDiv w:val="1"/>
      <w:marLeft w:val="0"/>
      <w:marRight w:val="0"/>
      <w:marTop w:val="0"/>
      <w:marBottom w:val="0"/>
      <w:divBdr>
        <w:top w:val="none" w:sz="0" w:space="0" w:color="auto"/>
        <w:left w:val="none" w:sz="0" w:space="0" w:color="auto"/>
        <w:bottom w:val="none" w:sz="0" w:space="0" w:color="auto"/>
        <w:right w:val="none" w:sz="0" w:space="0" w:color="auto"/>
      </w:divBdr>
    </w:div>
    <w:div w:id="1037391605">
      <w:bodyDiv w:val="1"/>
      <w:marLeft w:val="0"/>
      <w:marRight w:val="0"/>
      <w:marTop w:val="0"/>
      <w:marBottom w:val="0"/>
      <w:divBdr>
        <w:top w:val="none" w:sz="0" w:space="0" w:color="auto"/>
        <w:left w:val="none" w:sz="0" w:space="0" w:color="auto"/>
        <w:bottom w:val="none" w:sz="0" w:space="0" w:color="auto"/>
        <w:right w:val="none" w:sz="0" w:space="0" w:color="auto"/>
      </w:divBdr>
    </w:div>
    <w:div w:id="1038238746">
      <w:bodyDiv w:val="1"/>
      <w:marLeft w:val="0"/>
      <w:marRight w:val="0"/>
      <w:marTop w:val="0"/>
      <w:marBottom w:val="0"/>
      <w:divBdr>
        <w:top w:val="none" w:sz="0" w:space="0" w:color="auto"/>
        <w:left w:val="none" w:sz="0" w:space="0" w:color="auto"/>
        <w:bottom w:val="none" w:sz="0" w:space="0" w:color="auto"/>
        <w:right w:val="none" w:sz="0" w:space="0" w:color="auto"/>
      </w:divBdr>
    </w:div>
    <w:div w:id="1038435807">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889642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39475397">
      <w:bodyDiv w:val="1"/>
      <w:marLeft w:val="0"/>
      <w:marRight w:val="0"/>
      <w:marTop w:val="0"/>
      <w:marBottom w:val="0"/>
      <w:divBdr>
        <w:top w:val="none" w:sz="0" w:space="0" w:color="auto"/>
        <w:left w:val="none" w:sz="0" w:space="0" w:color="auto"/>
        <w:bottom w:val="none" w:sz="0" w:space="0" w:color="auto"/>
        <w:right w:val="none" w:sz="0" w:space="0" w:color="auto"/>
      </w:divBdr>
    </w:div>
    <w:div w:id="1039627740">
      <w:bodyDiv w:val="1"/>
      <w:marLeft w:val="0"/>
      <w:marRight w:val="0"/>
      <w:marTop w:val="0"/>
      <w:marBottom w:val="0"/>
      <w:divBdr>
        <w:top w:val="none" w:sz="0" w:space="0" w:color="auto"/>
        <w:left w:val="none" w:sz="0" w:space="0" w:color="auto"/>
        <w:bottom w:val="none" w:sz="0" w:space="0" w:color="auto"/>
        <w:right w:val="none" w:sz="0" w:space="0" w:color="auto"/>
      </w:divBdr>
    </w:div>
    <w:div w:id="1039743124">
      <w:bodyDiv w:val="1"/>
      <w:marLeft w:val="0"/>
      <w:marRight w:val="0"/>
      <w:marTop w:val="0"/>
      <w:marBottom w:val="0"/>
      <w:divBdr>
        <w:top w:val="none" w:sz="0" w:space="0" w:color="auto"/>
        <w:left w:val="none" w:sz="0" w:space="0" w:color="auto"/>
        <w:bottom w:val="none" w:sz="0" w:space="0" w:color="auto"/>
        <w:right w:val="none" w:sz="0" w:space="0" w:color="auto"/>
      </w:divBdr>
    </w:div>
    <w:div w:id="1040976229">
      <w:bodyDiv w:val="1"/>
      <w:marLeft w:val="0"/>
      <w:marRight w:val="0"/>
      <w:marTop w:val="0"/>
      <w:marBottom w:val="0"/>
      <w:divBdr>
        <w:top w:val="none" w:sz="0" w:space="0" w:color="auto"/>
        <w:left w:val="none" w:sz="0" w:space="0" w:color="auto"/>
        <w:bottom w:val="none" w:sz="0" w:space="0" w:color="auto"/>
        <w:right w:val="none" w:sz="0" w:space="0" w:color="auto"/>
      </w:divBdr>
    </w:div>
    <w:div w:id="1041248518">
      <w:bodyDiv w:val="1"/>
      <w:marLeft w:val="0"/>
      <w:marRight w:val="0"/>
      <w:marTop w:val="0"/>
      <w:marBottom w:val="0"/>
      <w:divBdr>
        <w:top w:val="none" w:sz="0" w:space="0" w:color="auto"/>
        <w:left w:val="none" w:sz="0" w:space="0" w:color="auto"/>
        <w:bottom w:val="none" w:sz="0" w:space="0" w:color="auto"/>
        <w:right w:val="none" w:sz="0" w:space="0" w:color="auto"/>
      </w:divBdr>
    </w:div>
    <w:div w:id="1042248675">
      <w:bodyDiv w:val="1"/>
      <w:marLeft w:val="0"/>
      <w:marRight w:val="0"/>
      <w:marTop w:val="0"/>
      <w:marBottom w:val="0"/>
      <w:divBdr>
        <w:top w:val="none" w:sz="0" w:space="0" w:color="auto"/>
        <w:left w:val="none" w:sz="0" w:space="0" w:color="auto"/>
        <w:bottom w:val="none" w:sz="0" w:space="0" w:color="auto"/>
        <w:right w:val="none" w:sz="0" w:space="0" w:color="auto"/>
      </w:divBdr>
    </w:div>
    <w:div w:id="1042823365">
      <w:bodyDiv w:val="1"/>
      <w:marLeft w:val="0"/>
      <w:marRight w:val="0"/>
      <w:marTop w:val="0"/>
      <w:marBottom w:val="0"/>
      <w:divBdr>
        <w:top w:val="none" w:sz="0" w:space="0" w:color="auto"/>
        <w:left w:val="none" w:sz="0" w:space="0" w:color="auto"/>
        <w:bottom w:val="none" w:sz="0" w:space="0" w:color="auto"/>
        <w:right w:val="none" w:sz="0" w:space="0" w:color="auto"/>
      </w:divBdr>
    </w:div>
    <w:div w:id="1042828844">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3485239">
      <w:bodyDiv w:val="1"/>
      <w:marLeft w:val="0"/>
      <w:marRight w:val="0"/>
      <w:marTop w:val="0"/>
      <w:marBottom w:val="0"/>
      <w:divBdr>
        <w:top w:val="none" w:sz="0" w:space="0" w:color="auto"/>
        <w:left w:val="none" w:sz="0" w:space="0" w:color="auto"/>
        <w:bottom w:val="none" w:sz="0" w:space="0" w:color="auto"/>
        <w:right w:val="none" w:sz="0" w:space="0" w:color="auto"/>
      </w:divBdr>
    </w:div>
    <w:div w:id="1043678934">
      <w:bodyDiv w:val="1"/>
      <w:marLeft w:val="0"/>
      <w:marRight w:val="0"/>
      <w:marTop w:val="0"/>
      <w:marBottom w:val="0"/>
      <w:divBdr>
        <w:top w:val="none" w:sz="0" w:space="0" w:color="auto"/>
        <w:left w:val="none" w:sz="0" w:space="0" w:color="auto"/>
        <w:bottom w:val="none" w:sz="0" w:space="0" w:color="auto"/>
        <w:right w:val="none" w:sz="0" w:space="0" w:color="auto"/>
      </w:divBdr>
    </w:div>
    <w:div w:id="1044018191">
      <w:bodyDiv w:val="1"/>
      <w:marLeft w:val="0"/>
      <w:marRight w:val="0"/>
      <w:marTop w:val="0"/>
      <w:marBottom w:val="0"/>
      <w:divBdr>
        <w:top w:val="none" w:sz="0" w:space="0" w:color="auto"/>
        <w:left w:val="none" w:sz="0" w:space="0" w:color="auto"/>
        <w:bottom w:val="none" w:sz="0" w:space="0" w:color="auto"/>
        <w:right w:val="none" w:sz="0" w:space="0" w:color="auto"/>
      </w:divBdr>
    </w:div>
    <w:div w:id="1044596280">
      <w:bodyDiv w:val="1"/>
      <w:marLeft w:val="0"/>
      <w:marRight w:val="0"/>
      <w:marTop w:val="0"/>
      <w:marBottom w:val="0"/>
      <w:divBdr>
        <w:top w:val="none" w:sz="0" w:space="0" w:color="auto"/>
        <w:left w:val="none" w:sz="0" w:space="0" w:color="auto"/>
        <w:bottom w:val="none" w:sz="0" w:space="0" w:color="auto"/>
        <w:right w:val="none" w:sz="0" w:space="0" w:color="auto"/>
      </w:divBdr>
    </w:div>
    <w:div w:id="1045372950">
      <w:bodyDiv w:val="1"/>
      <w:marLeft w:val="0"/>
      <w:marRight w:val="0"/>
      <w:marTop w:val="0"/>
      <w:marBottom w:val="0"/>
      <w:divBdr>
        <w:top w:val="none" w:sz="0" w:space="0" w:color="auto"/>
        <w:left w:val="none" w:sz="0" w:space="0" w:color="auto"/>
        <w:bottom w:val="none" w:sz="0" w:space="0" w:color="auto"/>
        <w:right w:val="none" w:sz="0" w:space="0" w:color="auto"/>
      </w:divBdr>
    </w:div>
    <w:div w:id="1045637253">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6028567">
      <w:bodyDiv w:val="1"/>
      <w:marLeft w:val="0"/>
      <w:marRight w:val="0"/>
      <w:marTop w:val="0"/>
      <w:marBottom w:val="0"/>
      <w:divBdr>
        <w:top w:val="none" w:sz="0" w:space="0" w:color="auto"/>
        <w:left w:val="none" w:sz="0" w:space="0" w:color="auto"/>
        <w:bottom w:val="none" w:sz="0" w:space="0" w:color="auto"/>
        <w:right w:val="none" w:sz="0" w:space="0" w:color="auto"/>
      </w:divBdr>
    </w:div>
    <w:div w:id="1046182194">
      <w:bodyDiv w:val="1"/>
      <w:marLeft w:val="0"/>
      <w:marRight w:val="0"/>
      <w:marTop w:val="0"/>
      <w:marBottom w:val="0"/>
      <w:divBdr>
        <w:top w:val="none" w:sz="0" w:space="0" w:color="auto"/>
        <w:left w:val="none" w:sz="0" w:space="0" w:color="auto"/>
        <w:bottom w:val="none" w:sz="0" w:space="0" w:color="auto"/>
        <w:right w:val="none" w:sz="0" w:space="0" w:color="auto"/>
      </w:divBdr>
    </w:div>
    <w:div w:id="1046753544">
      <w:bodyDiv w:val="1"/>
      <w:marLeft w:val="0"/>
      <w:marRight w:val="0"/>
      <w:marTop w:val="0"/>
      <w:marBottom w:val="0"/>
      <w:divBdr>
        <w:top w:val="none" w:sz="0" w:space="0" w:color="auto"/>
        <w:left w:val="none" w:sz="0" w:space="0" w:color="auto"/>
        <w:bottom w:val="none" w:sz="0" w:space="0" w:color="auto"/>
        <w:right w:val="none" w:sz="0" w:space="0" w:color="auto"/>
      </w:divBdr>
    </w:div>
    <w:div w:id="1047025125">
      <w:bodyDiv w:val="1"/>
      <w:marLeft w:val="0"/>
      <w:marRight w:val="0"/>
      <w:marTop w:val="0"/>
      <w:marBottom w:val="0"/>
      <w:divBdr>
        <w:top w:val="none" w:sz="0" w:space="0" w:color="auto"/>
        <w:left w:val="none" w:sz="0" w:space="0" w:color="auto"/>
        <w:bottom w:val="none" w:sz="0" w:space="0" w:color="auto"/>
        <w:right w:val="none" w:sz="0" w:space="0" w:color="auto"/>
      </w:divBdr>
    </w:div>
    <w:div w:id="1047222099">
      <w:bodyDiv w:val="1"/>
      <w:marLeft w:val="0"/>
      <w:marRight w:val="0"/>
      <w:marTop w:val="0"/>
      <w:marBottom w:val="0"/>
      <w:divBdr>
        <w:top w:val="none" w:sz="0" w:space="0" w:color="auto"/>
        <w:left w:val="none" w:sz="0" w:space="0" w:color="auto"/>
        <w:bottom w:val="none" w:sz="0" w:space="0" w:color="auto"/>
        <w:right w:val="none" w:sz="0" w:space="0" w:color="auto"/>
      </w:divBdr>
    </w:div>
    <w:div w:id="1047486292">
      <w:bodyDiv w:val="1"/>
      <w:marLeft w:val="0"/>
      <w:marRight w:val="0"/>
      <w:marTop w:val="0"/>
      <w:marBottom w:val="0"/>
      <w:divBdr>
        <w:top w:val="none" w:sz="0" w:space="0" w:color="auto"/>
        <w:left w:val="none" w:sz="0" w:space="0" w:color="auto"/>
        <w:bottom w:val="none" w:sz="0" w:space="0" w:color="auto"/>
        <w:right w:val="none" w:sz="0" w:space="0" w:color="auto"/>
      </w:divBdr>
    </w:div>
    <w:div w:id="1048265481">
      <w:bodyDiv w:val="1"/>
      <w:marLeft w:val="0"/>
      <w:marRight w:val="0"/>
      <w:marTop w:val="0"/>
      <w:marBottom w:val="0"/>
      <w:divBdr>
        <w:top w:val="none" w:sz="0" w:space="0" w:color="auto"/>
        <w:left w:val="none" w:sz="0" w:space="0" w:color="auto"/>
        <w:bottom w:val="none" w:sz="0" w:space="0" w:color="auto"/>
        <w:right w:val="none" w:sz="0" w:space="0" w:color="auto"/>
      </w:divBdr>
    </w:div>
    <w:div w:id="1048384849">
      <w:bodyDiv w:val="1"/>
      <w:marLeft w:val="0"/>
      <w:marRight w:val="0"/>
      <w:marTop w:val="0"/>
      <w:marBottom w:val="0"/>
      <w:divBdr>
        <w:top w:val="none" w:sz="0" w:space="0" w:color="auto"/>
        <w:left w:val="none" w:sz="0" w:space="0" w:color="auto"/>
        <w:bottom w:val="none" w:sz="0" w:space="0" w:color="auto"/>
        <w:right w:val="none" w:sz="0" w:space="0" w:color="auto"/>
      </w:divBdr>
    </w:div>
    <w:div w:id="1048839590">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48921432">
      <w:bodyDiv w:val="1"/>
      <w:marLeft w:val="0"/>
      <w:marRight w:val="0"/>
      <w:marTop w:val="0"/>
      <w:marBottom w:val="0"/>
      <w:divBdr>
        <w:top w:val="none" w:sz="0" w:space="0" w:color="auto"/>
        <w:left w:val="none" w:sz="0" w:space="0" w:color="auto"/>
        <w:bottom w:val="none" w:sz="0" w:space="0" w:color="auto"/>
        <w:right w:val="none" w:sz="0" w:space="0" w:color="auto"/>
      </w:divBdr>
    </w:div>
    <w:div w:id="1049233413">
      <w:bodyDiv w:val="1"/>
      <w:marLeft w:val="0"/>
      <w:marRight w:val="0"/>
      <w:marTop w:val="0"/>
      <w:marBottom w:val="0"/>
      <w:divBdr>
        <w:top w:val="none" w:sz="0" w:space="0" w:color="auto"/>
        <w:left w:val="none" w:sz="0" w:space="0" w:color="auto"/>
        <w:bottom w:val="none" w:sz="0" w:space="0" w:color="auto"/>
        <w:right w:val="none" w:sz="0" w:space="0" w:color="auto"/>
      </w:divBdr>
    </w:div>
    <w:div w:id="1049263315">
      <w:bodyDiv w:val="1"/>
      <w:marLeft w:val="0"/>
      <w:marRight w:val="0"/>
      <w:marTop w:val="0"/>
      <w:marBottom w:val="0"/>
      <w:divBdr>
        <w:top w:val="none" w:sz="0" w:space="0" w:color="auto"/>
        <w:left w:val="none" w:sz="0" w:space="0" w:color="auto"/>
        <w:bottom w:val="none" w:sz="0" w:space="0" w:color="auto"/>
        <w:right w:val="none" w:sz="0" w:space="0" w:color="auto"/>
      </w:divBdr>
    </w:div>
    <w:div w:id="1049383014">
      <w:bodyDiv w:val="1"/>
      <w:marLeft w:val="0"/>
      <w:marRight w:val="0"/>
      <w:marTop w:val="0"/>
      <w:marBottom w:val="0"/>
      <w:divBdr>
        <w:top w:val="none" w:sz="0" w:space="0" w:color="auto"/>
        <w:left w:val="none" w:sz="0" w:space="0" w:color="auto"/>
        <w:bottom w:val="none" w:sz="0" w:space="0" w:color="auto"/>
        <w:right w:val="none" w:sz="0" w:space="0" w:color="auto"/>
      </w:divBdr>
    </w:div>
    <w:div w:id="1049451440">
      <w:bodyDiv w:val="1"/>
      <w:marLeft w:val="0"/>
      <w:marRight w:val="0"/>
      <w:marTop w:val="0"/>
      <w:marBottom w:val="0"/>
      <w:divBdr>
        <w:top w:val="none" w:sz="0" w:space="0" w:color="auto"/>
        <w:left w:val="none" w:sz="0" w:space="0" w:color="auto"/>
        <w:bottom w:val="none" w:sz="0" w:space="0" w:color="auto"/>
        <w:right w:val="none" w:sz="0" w:space="0" w:color="auto"/>
      </w:divBdr>
    </w:div>
    <w:div w:id="1050150063">
      <w:bodyDiv w:val="1"/>
      <w:marLeft w:val="0"/>
      <w:marRight w:val="0"/>
      <w:marTop w:val="0"/>
      <w:marBottom w:val="0"/>
      <w:divBdr>
        <w:top w:val="none" w:sz="0" w:space="0" w:color="auto"/>
        <w:left w:val="none" w:sz="0" w:space="0" w:color="auto"/>
        <w:bottom w:val="none" w:sz="0" w:space="0" w:color="auto"/>
        <w:right w:val="none" w:sz="0" w:space="0" w:color="auto"/>
      </w:divBdr>
    </w:div>
    <w:div w:id="1050154250">
      <w:bodyDiv w:val="1"/>
      <w:marLeft w:val="0"/>
      <w:marRight w:val="0"/>
      <w:marTop w:val="0"/>
      <w:marBottom w:val="0"/>
      <w:divBdr>
        <w:top w:val="none" w:sz="0" w:space="0" w:color="auto"/>
        <w:left w:val="none" w:sz="0" w:space="0" w:color="auto"/>
        <w:bottom w:val="none" w:sz="0" w:space="0" w:color="auto"/>
        <w:right w:val="none" w:sz="0" w:space="0" w:color="auto"/>
      </w:divBdr>
    </w:div>
    <w:div w:id="1050348210">
      <w:bodyDiv w:val="1"/>
      <w:marLeft w:val="0"/>
      <w:marRight w:val="0"/>
      <w:marTop w:val="0"/>
      <w:marBottom w:val="0"/>
      <w:divBdr>
        <w:top w:val="none" w:sz="0" w:space="0" w:color="auto"/>
        <w:left w:val="none" w:sz="0" w:space="0" w:color="auto"/>
        <w:bottom w:val="none" w:sz="0" w:space="0" w:color="auto"/>
        <w:right w:val="none" w:sz="0" w:space="0" w:color="auto"/>
      </w:divBdr>
    </w:div>
    <w:div w:id="1050501142">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2073319">
      <w:bodyDiv w:val="1"/>
      <w:marLeft w:val="0"/>
      <w:marRight w:val="0"/>
      <w:marTop w:val="0"/>
      <w:marBottom w:val="0"/>
      <w:divBdr>
        <w:top w:val="none" w:sz="0" w:space="0" w:color="auto"/>
        <w:left w:val="none" w:sz="0" w:space="0" w:color="auto"/>
        <w:bottom w:val="none" w:sz="0" w:space="0" w:color="auto"/>
        <w:right w:val="none" w:sz="0" w:space="0" w:color="auto"/>
      </w:divBdr>
    </w:div>
    <w:div w:id="1052660365">
      <w:bodyDiv w:val="1"/>
      <w:marLeft w:val="0"/>
      <w:marRight w:val="0"/>
      <w:marTop w:val="0"/>
      <w:marBottom w:val="0"/>
      <w:divBdr>
        <w:top w:val="none" w:sz="0" w:space="0" w:color="auto"/>
        <w:left w:val="none" w:sz="0" w:space="0" w:color="auto"/>
        <w:bottom w:val="none" w:sz="0" w:space="0" w:color="auto"/>
        <w:right w:val="none" w:sz="0" w:space="0" w:color="auto"/>
      </w:divBdr>
    </w:div>
    <w:div w:id="1052848784">
      <w:bodyDiv w:val="1"/>
      <w:marLeft w:val="0"/>
      <w:marRight w:val="0"/>
      <w:marTop w:val="0"/>
      <w:marBottom w:val="0"/>
      <w:divBdr>
        <w:top w:val="none" w:sz="0" w:space="0" w:color="auto"/>
        <w:left w:val="none" w:sz="0" w:space="0" w:color="auto"/>
        <w:bottom w:val="none" w:sz="0" w:space="0" w:color="auto"/>
        <w:right w:val="none" w:sz="0" w:space="0" w:color="auto"/>
      </w:divBdr>
    </w:div>
    <w:div w:id="1052968615">
      <w:bodyDiv w:val="1"/>
      <w:marLeft w:val="0"/>
      <w:marRight w:val="0"/>
      <w:marTop w:val="0"/>
      <w:marBottom w:val="0"/>
      <w:divBdr>
        <w:top w:val="none" w:sz="0" w:space="0" w:color="auto"/>
        <w:left w:val="none" w:sz="0" w:space="0" w:color="auto"/>
        <w:bottom w:val="none" w:sz="0" w:space="0" w:color="auto"/>
        <w:right w:val="none" w:sz="0" w:space="0" w:color="auto"/>
      </w:divBdr>
    </w:div>
    <w:div w:id="1053039471">
      <w:bodyDiv w:val="1"/>
      <w:marLeft w:val="0"/>
      <w:marRight w:val="0"/>
      <w:marTop w:val="0"/>
      <w:marBottom w:val="0"/>
      <w:divBdr>
        <w:top w:val="none" w:sz="0" w:space="0" w:color="auto"/>
        <w:left w:val="none" w:sz="0" w:space="0" w:color="auto"/>
        <w:bottom w:val="none" w:sz="0" w:space="0" w:color="auto"/>
        <w:right w:val="none" w:sz="0" w:space="0" w:color="auto"/>
      </w:divBdr>
    </w:div>
    <w:div w:id="1053315258">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3432327">
      <w:bodyDiv w:val="1"/>
      <w:marLeft w:val="0"/>
      <w:marRight w:val="0"/>
      <w:marTop w:val="0"/>
      <w:marBottom w:val="0"/>
      <w:divBdr>
        <w:top w:val="none" w:sz="0" w:space="0" w:color="auto"/>
        <w:left w:val="none" w:sz="0" w:space="0" w:color="auto"/>
        <w:bottom w:val="none" w:sz="0" w:space="0" w:color="auto"/>
        <w:right w:val="none" w:sz="0" w:space="0" w:color="auto"/>
      </w:divBdr>
    </w:div>
    <w:div w:id="1053699843">
      <w:bodyDiv w:val="1"/>
      <w:marLeft w:val="0"/>
      <w:marRight w:val="0"/>
      <w:marTop w:val="0"/>
      <w:marBottom w:val="0"/>
      <w:divBdr>
        <w:top w:val="none" w:sz="0" w:space="0" w:color="auto"/>
        <w:left w:val="none" w:sz="0" w:space="0" w:color="auto"/>
        <w:bottom w:val="none" w:sz="0" w:space="0" w:color="auto"/>
        <w:right w:val="none" w:sz="0" w:space="0" w:color="auto"/>
      </w:divBdr>
    </w:div>
    <w:div w:id="1053969815">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5620774">
      <w:bodyDiv w:val="1"/>
      <w:marLeft w:val="0"/>
      <w:marRight w:val="0"/>
      <w:marTop w:val="0"/>
      <w:marBottom w:val="0"/>
      <w:divBdr>
        <w:top w:val="none" w:sz="0" w:space="0" w:color="auto"/>
        <w:left w:val="none" w:sz="0" w:space="0" w:color="auto"/>
        <w:bottom w:val="none" w:sz="0" w:space="0" w:color="auto"/>
        <w:right w:val="none" w:sz="0" w:space="0" w:color="auto"/>
      </w:divBdr>
    </w:div>
    <w:div w:id="1056469398">
      <w:bodyDiv w:val="1"/>
      <w:marLeft w:val="0"/>
      <w:marRight w:val="0"/>
      <w:marTop w:val="0"/>
      <w:marBottom w:val="0"/>
      <w:divBdr>
        <w:top w:val="none" w:sz="0" w:space="0" w:color="auto"/>
        <w:left w:val="none" w:sz="0" w:space="0" w:color="auto"/>
        <w:bottom w:val="none" w:sz="0" w:space="0" w:color="auto"/>
        <w:right w:val="none" w:sz="0" w:space="0" w:color="auto"/>
      </w:divBdr>
    </w:div>
    <w:div w:id="1056585044">
      <w:bodyDiv w:val="1"/>
      <w:marLeft w:val="0"/>
      <w:marRight w:val="0"/>
      <w:marTop w:val="0"/>
      <w:marBottom w:val="0"/>
      <w:divBdr>
        <w:top w:val="none" w:sz="0" w:space="0" w:color="auto"/>
        <w:left w:val="none" w:sz="0" w:space="0" w:color="auto"/>
        <w:bottom w:val="none" w:sz="0" w:space="0" w:color="auto"/>
        <w:right w:val="none" w:sz="0" w:space="0" w:color="auto"/>
      </w:divBdr>
    </w:div>
    <w:div w:id="1056974592">
      <w:bodyDiv w:val="1"/>
      <w:marLeft w:val="0"/>
      <w:marRight w:val="0"/>
      <w:marTop w:val="0"/>
      <w:marBottom w:val="0"/>
      <w:divBdr>
        <w:top w:val="none" w:sz="0" w:space="0" w:color="auto"/>
        <w:left w:val="none" w:sz="0" w:space="0" w:color="auto"/>
        <w:bottom w:val="none" w:sz="0" w:space="0" w:color="auto"/>
        <w:right w:val="none" w:sz="0" w:space="0" w:color="auto"/>
      </w:divBdr>
    </w:div>
    <w:div w:id="1057584489">
      <w:bodyDiv w:val="1"/>
      <w:marLeft w:val="0"/>
      <w:marRight w:val="0"/>
      <w:marTop w:val="0"/>
      <w:marBottom w:val="0"/>
      <w:divBdr>
        <w:top w:val="none" w:sz="0" w:space="0" w:color="auto"/>
        <w:left w:val="none" w:sz="0" w:space="0" w:color="auto"/>
        <w:bottom w:val="none" w:sz="0" w:space="0" w:color="auto"/>
        <w:right w:val="none" w:sz="0" w:space="0" w:color="auto"/>
      </w:divBdr>
    </w:div>
    <w:div w:id="1057584512">
      <w:bodyDiv w:val="1"/>
      <w:marLeft w:val="0"/>
      <w:marRight w:val="0"/>
      <w:marTop w:val="0"/>
      <w:marBottom w:val="0"/>
      <w:divBdr>
        <w:top w:val="none" w:sz="0" w:space="0" w:color="auto"/>
        <w:left w:val="none" w:sz="0" w:space="0" w:color="auto"/>
        <w:bottom w:val="none" w:sz="0" w:space="0" w:color="auto"/>
        <w:right w:val="none" w:sz="0" w:space="0" w:color="auto"/>
      </w:divBdr>
    </w:div>
    <w:div w:id="1057968430">
      <w:bodyDiv w:val="1"/>
      <w:marLeft w:val="0"/>
      <w:marRight w:val="0"/>
      <w:marTop w:val="0"/>
      <w:marBottom w:val="0"/>
      <w:divBdr>
        <w:top w:val="none" w:sz="0" w:space="0" w:color="auto"/>
        <w:left w:val="none" w:sz="0" w:space="0" w:color="auto"/>
        <w:bottom w:val="none" w:sz="0" w:space="0" w:color="auto"/>
        <w:right w:val="none" w:sz="0" w:space="0" w:color="auto"/>
      </w:divBdr>
    </w:div>
    <w:div w:id="1057973243">
      <w:bodyDiv w:val="1"/>
      <w:marLeft w:val="0"/>
      <w:marRight w:val="0"/>
      <w:marTop w:val="0"/>
      <w:marBottom w:val="0"/>
      <w:divBdr>
        <w:top w:val="none" w:sz="0" w:space="0" w:color="auto"/>
        <w:left w:val="none" w:sz="0" w:space="0" w:color="auto"/>
        <w:bottom w:val="none" w:sz="0" w:space="0" w:color="auto"/>
        <w:right w:val="none" w:sz="0" w:space="0" w:color="auto"/>
      </w:divBdr>
    </w:div>
    <w:div w:id="1058168653">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8624013">
      <w:bodyDiv w:val="1"/>
      <w:marLeft w:val="0"/>
      <w:marRight w:val="0"/>
      <w:marTop w:val="0"/>
      <w:marBottom w:val="0"/>
      <w:divBdr>
        <w:top w:val="none" w:sz="0" w:space="0" w:color="auto"/>
        <w:left w:val="none" w:sz="0" w:space="0" w:color="auto"/>
        <w:bottom w:val="none" w:sz="0" w:space="0" w:color="auto"/>
        <w:right w:val="none" w:sz="0" w:space="0" w:color="auto"/>
      </w:divBdr>
    </w:div>
    <w:div w:id="1059012691">
      <w:bodyDiv w:val="1"/>
      <w:marLeft w:val="0"/>
      <w:marRight w:val="0"/>
      <w:marTop w:val="0"/>
      <w:marBottom w:val="0"/>
      <w:divBdr>
        <w:top w:val="none" w:sz="0" w:space="0" w:color="auto"/>
        <w:left w:val="none" w:sz="0" w:space="0" w:color="auto"/>
        <w:bottom w:val="none" w:sz="0" w:space="0" w:color="auto"/>
        <w:right w:val="none" w:sz="0" w:space="0" w:color="auto"/>
      </w:divBdr>
    </w:div>
    <w:div w:id="1059591184">
      <w:bodyDiv w:val="1"/>
      <w:marLeft w:val="0"/>
      <w:marRight w:val="0"/>
      <w:marTop w:val="0"/>
      <w:marBottom w:val="0"/>
      <w:divBdr>
        <w:top w:val="none" w:sz="0" w:space="0" w:color="auto"/>
        <w:left w:val="none" w:sz="0" w:space="0" w:color="auto"/>
        <w:bottom w:val="none" w:sz="0" w:space="0" w:color="auto"/>
        <w:right w:val="none" w:sz="0" w:space="0" w:color="auto"/>
      </w:divBdr>
    </w:div>
    <w:div w:id="1059591637">
      <w:bodyDiv w:val="1"/>
      <w:marLeft w:val="0"/>
      <w:marRight w:val="0"/>
      <w:marTop w:val="0"/>
      <w:marBottom w:val="0"/>
      <w:divBdr>
        <w:top w:val="none" w:sz="0" w:space="0" w:color="auto"/>
        <w:left w:val="none" w:sz="0" w:space="0" w:color="auto"/>
        <w:bottom w:val="none" w:sz="0" w:space="0" w:color="auto"/>
        <w:right w:val="none" w:sz="0" w:space="0" w:color="auto"/>
      </w:divBdr>
    </w:div>
    <w:div w:id="1059790631">
      <w:bodyDiv w:val="1"/>
      <w:marLeft w:val="0"/>
      <w:marRight w:val="0"/>
      <w:marTop w:val="0"/>
      <w:marBottom w:val="0"/>
      <w:divBdr>
        <w:top w:val="none" w:sz="0" w:space="0" w:color="auto"/>
        <w:left w:val="none" w:sz="0" w:space="0" w:color="auto"/>
        <w:bottom w:val="none" w:sz="0" w:space="0" w:color="auto"/>
        <w:right w:val="none" w:sz="0" w:space="0" w:color="auto"/>
      </w:divBdr>
    </w:div>
    <w:div w:id="1059981071">
      <w:bodyDiv w:val="1"/>
      <w:marLeft w:val="0"/>
      <w:marRight w:val="0"/>
      <w:marTop w:val="0"/>
      <w:marBottom w:val="0"/>
      <w:divBdr>
        <w:top w:val="none" w:sz="0" w:space="0" w:color="auto"/>
        <w:left w:val="none" w:sz="0" w:space="0" w:color="auto"/>
        <w:bottom w:val="none" w:sz="0" w:space="0" w:color="auto"/>
        <w:right w:val="none" w:sz="0" w:space="0" w:color="auto"/>
      </w:divBdr>
    </w:div>
    <w:div w:id="1059982893">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0521318">
      <w:bodyDiv w:val="1"/>
      <w:marLeft w:val="0"/>
      <w:marRight w:val="0"/>
      <w:marTop w:val="0"/>
      <w:marBottom w:val="0"/>
      <w:divBdr>
        <w:top w:val="none" w:sz="0" w:space="0" w:color="auto"/>
        <w:left w:val="none" w:sz="0" w:space="0" w:color="auto"/>
        <w:bottom w:val="none" w:sz="0" w:space="0" w:color="auto"/>
        <w:right w:val="none" w:sz="0" w:space="0" w:color="auto"/>
      </w:divBdr>
    </w:div>
    <w:div w:id="1061059801">
      <w:bodyDiv w:val="1"/>
      <w:marLeft w:val="0"/>
      <w:marRight w:val="0"/>
      <w:marTop w:val="0"/>
      <w:marBottom w:val="0"/>
      <w:divBdr>
        <w:top w:val="none" w:sz="0" w:space="0" w:color="auto"/>
        <w:left w:val="none" w:sz="0" w:space="0" w:color="auto"/>
        <w:bottom w:val="none" w:sz="0" w:space="0" w:color="auto"/>
        <w:right w:val="none" w:sz="0" w:space="0" w:color="auto"/>
      </w:divBdr>
    </w:div>
    <w:div w:id="1061750335">
      <w:bodyDiv w:val="1"/>
      <w:marLeft w:val="0"/>
      <w:marRight w:val="0"/>
      <w:marTop w:val="0"/>
      <w:marBottom w:val="0"/>
      <w:divBdr>
        <w:top w:val="none" w:sz="0" w:space="0" w:color="auto"/>
        <w:left w:val="none" w:sz="0" w:space="0" w:color="auto"/>
        <w:bottom w:val="none" w:sz="0" w:space="0" w:color="auto"/>
        <w:right w:val="none" w:sz="0" w:space="0" w:color="auto"/>
      </w:divBdr>
    </w:div>
    <w:div w:id="1062218156">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3679763">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4453843">
      <w:bodyDiv w:val="1"/>
      <w:marLeft w:val="0"/>
      <w:marRight w:val="0"/>
      <w:marTop w:val="0"/>
      <w:marBottom w:val="0"/>
      <w:divBdr>
        <w:top w:val="none" w:sz="0" w:space="0" w:color="auto"/>
        <w:left w:val="none" w:sz="0" w:space="0" w:color="auto"/>
        <w:bottom w:val="none" w:sz="0" w:space="0" w:color="auto"/>
        <w:right w:val="none" w:sz="0" w:space="0" w:color="auto"/>
      </w:divBdr>
    </w:div>
    <w:div w:id="1065370660">
      <w:bodyDiv w:val="1"/>
      <w:marLeft w:val="0"/>
      <w:marRight w:val="0"/>
      <w:marTop w:val="0"/>
      <w:marBottom w:val="0"/>
      <w:divBdr>
        <w:top w:val="none" w:sz="0" w:space="0" w:color="auto"/>
        <w:left w:val="none" w:sz="0" w:space="0" w:color="auto"/>
        <w:bottom w:val="none" w:sz="0" w:space="0" w:color="auto"/>
        <w:right w:val="none" w:sz="0" w:space="0" w:color="auto"/>
      </w:divBdr>
    </w:div>
    <w:div w:id="1065567111">
      <w:bodyDiv w:val="1"/>
      <w:marLeft w:val="0"/>
      <w:marRight w:val="0"/>
      <w:marTop w:val="0"/>
      <w:marBottom w:val="0"/>
      <w:divBdr>
        <w:top w:val="none" w:sz="0" w:space="0" w:color="auto"/>
        <w:left w:val="none" w:sz="0" w:space="0" w:color="auto"/>
        <w:bottom w:val="none" w:sz="0" w:space="0" w:color="auto"/>
        <w:right w:val="none" w:sz="0" w:space="0" w:color="auto"/>
      </w:divBdr>
    </w:div>
    <w:div w:id="1065837105">
      <w:bodyDiv w:val="1"/>
      <w:marLeft w:val="0"/>
      <w:marRight w:val="0"/>
      <w:marTop w:val="0"/>
      <w:marBottom w:val="0"/>
      <w:divBdr>
        <w:top w:val="none" w:sz="0" w:space="0" w:color="auto"/>
        <w:left w:val="none" w:sz="0" w:space="0" w:color="auto"/>
        <w:bottom w:val="none" w:sz="0" w:space="0" w:color="auto"/>
        <w:right w:val="none" w:sz="0" w:space="0" w:color="auto"/>
      </w:divBdr>
    </w:div>
    <w:div w:id="1067874485">
      <w:bodyDiv w:val="1"/>
      <w:marLeft w:val="0"/>
      <w:marRight w:val="0"/>
      <w:marTop w:val="0"/>
      <w:marBottom w:val="0"/>
      <w:divBdr>
        <w:top w:val="none" w:sz="0" w:space="0" w:color="auto"/>
        <w:left w:val="none" w:sz="0" w:space="0" w:color="auto"/>
        <w:bottom w:val="none" w:sz="0" w:space="0" w:color="auto"/>
        <w:right w:val="none" w:sz="0" w:space="0" w:color="auto"/>
      </w:divBdr>
    </w:div>
    <w:div w:id="1068379077">
      <w:bodyDiv w:val="1"/>
      <w:marLeft w:val="0"/>
      <w:marRight w:val="0"/>
      <w:marTop w:val="0"/>
      <w:marBottom w:val="0"/>
      <w:divBdr>
        <w:top w:val="none" w:sz="0" w:space="0" w:color="auto"/>
        <w:left w:val="none" w:sz="0" w:space="0" w:color="auto"/>
        <w:bottom w:val="none" w:sz="0" w:space="0" w:color="auto"/>
        <w:right w:val="none" w:sz="0" w:space="0" w:color="auto"/>
      </w:divBdr>
    </w:div>
    <w:div w:id="1068653375">
      <w:bodyDiv w:val="1"/>
      <w:marLeft w:val="0"/>
      <w:marRight w:val="0"/>
      <w:marTop w:val="0"/>
      <w:marBottom w:val="0"/>
      <w:divBdr>
        <w:top w:val="none" w:sz="0" w:space="0" w:color="auto"/>
        <w:left w:val="none" w:sz="0" w:space="0" w:color="auto"/>
        <w:bottom w:val="none" w:sz="0" w:space="0" w:color="auto"/>
        <w:right w:val="none" w:sz="0" w:space="0" w:color="auto"/>
      </w:divBdr>
    </w:div>
    <w:div w:id="1069110077">
      <w:bodyDiv w:val="1"/>
      <w:marLeft w:val="0"/>
      <w:marRight w:val="0"/>
      <w:marTop w:val="0"/>
      <w:marBottom w:val="0"/>
      <w:divBdr>
        <w:top w:val="none" w:sz="0" w:space="0" w:color="auto"/>
        <w:left w:val="none" w:sz="0" w:space="0" w:color="auto"/>
        <w:bottom w:val="none" w:sz="0" w:space="0" w:color="auto"/>
        <w:right w:val="none" w:sz="0" w:space="0" w:color="auto"/>
      </w:divBdr>
    </w:div>
    <w:div w:id="1069351413">
      <w:bodyDiv w:val="1"/>
      <w:marLeft w:val="0"/>
      <w:marRight w:val="0"/>
      <w:marTop w:val="0"/>
      <w:marBottom w:val="0"/>
      <w:divBdr>
        <w:top w:val="none" w:sz="0" w:space="0" w:color="auto"/>
        <w:left w:val="none" w:sz="0" w:space="0" w:color="auto"/>
        <w:bottom w:val="none" w:sz="0" w:space="0" w:color="auto"/>
        <w:right w:val="none" w:sz="0" w:space="0" w:color="auto"/>
      </w:divBdr>
    </w:div>
    <w:div w:id="1069351646">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1149640">
      <w:bodyDiv w:val="1"/>
      <w:marLeft w:val="0"/>
      <w:marRight w:val="0"/>
      <w:marTop w:val="0"/>
      <w:marBottom w:val="0"/>
      <w:divBdr>
        <w:top w:val="none" w:sz="0" w:space="0" w:color="auto"/>
        <w:left w:val="none" w:sz="0" w:space="0" w:color="auto"/>
        <w:bottom w:val="none" w:sz="0" w:space="0" w:color="auto"/>
        <w:right w:val="none" w:sz="0" w:space="0" w:color="auto"/>
      </w:divBdr>
    </w:div>
    <w:div w:id="1071191871">
      <w:bodyDiv w:val="1"/>
      <w:marLeft w:val="0"/>
      <w:marRight w:val="0"/>
      <w:marTop w:val="0"/>
      <w:marBottom w:val="0"/>
      <w:divBdr>
        <w:top w:val="none" w:sz="0" w:space="0" w:color="auto"/>
        <w:left w:val="none" w:sz="0" w:space="0" w:color="auto"/>
        <w:bottom w:val="none" w:sz="0" w:space="0" w:color="auto"/>
        <w:right w:val="none" w:sz="0" w:space="0" w:color="auto"/>
      </w:divBdr>
    </w:div>
    <w:div w:id="1071850739">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090423">
      <w:bodyDiv w:val="1"/>
      <w:marLeft w:val="0"/>
      <w:marRight w:val="0"/>
      <w:marTop w:val="0"/>
      <w:marBottom w:val="0"/>
      <w:divBdr>
        <w:top w:val="none" w:sz="0" w:space="0" w:color="auto"/>
        <w:left w:val="none" w:sz="0" w:space="0" w:color="auto"/>
        <w:bottom w:val="none" w:sz="0" w:space="0" w:color="auto"/>
        <w:right w:val="none" w:sz="0" w:space="0" w:color="auto"/>
      </w:divBdr>
    </w:div>
    <w:div w:id="1073162655">
      <w:bodyDiv w:val="1"/>
      <w:marLeft w:val="0"/>
      <w:marRight w:val="0"/>
      <w:marTop w:val="0"/>
      <w:marBottom w:val="0"/>
      <w:divBdr>
        <w:top w:val="none" w:sz="0" w:space="0" w:color="auto"/>
        <w:left w:val="none" w:sz="0" w:space="0" w:color="auto"/>
        <w:bottom w:val="none" w:sz="0" w:space="0" w:color="auto"/>
        <w:right w:val="none" w:sz="0" w:space="0" w:color="auto"/>
      </w:divBdr>
    </w:div>
    <w:div w:id="1073545712">
      <w:bodyDiv w:val="1"/>
      <w:marLeft w:val="0"/>
      <w:marRight w:val="0"/>
      <w:marTop w:val="0"/>
      <w:marBottom w:val="0"/>
      <w:divBdr>
        <w:top w:val="none" w:sz="0" w:space="0" w:color="auto"/>
        <w:left w:val="none" w:sz="0" w:space="0" w:color="auto"/>
        <w:bottom w:val="none" w:sz="0" w:space="0" w:color="auto"/>
        <w:right w:val="none" w:sz="0" w:space="0" w:color="auto"/>
      </w:divBdr>
    </w:div>
    <w:div w:id="1073551720">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3818483">
      <w:bodyDiv w:val="1"/>
      <w:marLeft w:val="0"/>
      <w:marRight w:val="0"/>
      <w:marTop w:val="0"/>
      <w:marBottom w:val="0"/>
      <w:divBdr>
        <w:top w:val="none" w:sz="0" w:space="0" w:color="auto"/>
        <w:left w:val="none" w:sz="0" w:space="0" w:color="auto"/>
        <w:bottom w:val="none" w:sz="0" w:space="0" w:color="auto"/>
        <w:right w:val="none" w:sz="0" w:space="0" w:color="auto"/>
      </w:divBdr>
    </w:div>
    <w:div w:id="1074358016">
      <w:bodyDiv w:val="1"/>
      <w:marLeft w:val="0"/>
      <w:marRight w:val="0"/>
      <w:marTop w:val="0"/>
      <w:marBottom w:val="0"/>
      <w:divBdr>
        <w:top w:val="none" w:sz="0" w:space="0" w:color="auto"/>
        <w:left w:val="none" w:sz="0" w:space="0" w:color="auto"/>
        <w:bottom w:val="none" w:sz="0" w:space="0" w:color="auto"/>
        <w:right w:val="none" w:sz="0" w:space="0" w:color="auto"/>
      </w:divBdr>
    </w:div>
    <w:div w:id="1074401867">
      <w:bodyDiv w:val="1"/>
      <w:marLeft w:val="0"/>
      <w:marRight w:val="0"/>
      <w:marTop w:val="0"/>
      <w:marBottom w:val="0"/>
      <w:divBdr>
        <w:top w:val="none" w:sz="0" w:space="0" w:color="auto"/>
        <w:left w:val="none" w:sz="0" w:space="0" w:color="auto"/>
        <w:bottom w:val="none" w:sz="0" w:space="0" w:color="auto"/>
        <w:right w:val="none" w:sz="0" w:space="0" w:color="auto"/>
      </w:divBdr>
    </w:div>
    <w:div w:id="107485811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75207027">
      <w:bodyDiv w:val="1"/>
      <w:marLeft w:val="0"/>
      <w:marRight w:val="0"/>
      <w:marTop w:val="0"/>
      <w:marBottom w:val="0"/>
      <w:divBdr>
        <w:top w:val="none" w:sz="0" w:space="0" w:color="auto"/>
        <w:left w:val="none" w:sz="0" w:space="0" w:color="auto"/>
        <w:bottom w:val="none" w:sz="0" w:space="0" w:color="auto"/>
        <w:right w:val="none" w:sz="0" w:space="0" w:color="auto"/>
      </w:divBdr>
    </w:div>
    <w:div w:id="1075860216">
      <w:bodyDiv w:val="1"/>
      <w:marLeft w:val="0"/>
      <w:marRight w:val="0"/>
      <w:marTop w:val="0"/>
      <w:marBottom w:val="0"/>
      <w:divBdr>
        <w:top w:val="none" w:sz="0" w:space="0" w:color="auto"/>
        <w:left w:val="none" w:sz="0" w:space="0" w:color="auto"/>
        <w:bottom w:val="none" w:sz="0" w:space="0" w:color="auto"/>
        <w:right w:val="none" w:sz="0" w:space="0" w:color="auto"/>
      </w:divBdr>
    </w:div>
    <w:div w:id="1077283787">
      <w:bodyDiv w:val="1"/>
      <w:marLeft w:val="0"/>
      <w:marRight w:val="0"/>
      <w:marTop w:val="0"/>
      <w:marBottom w:val="0"/>
      <w:divBdr>
        <w:top w:val="none" w:sz="0" w:space="0" w:color="auto"/>
        <w:left w:val="none" w:sz="0" w:space="0" w:color="auto"/>
        <w:bottom w:val="none" w:sz="0" w:space="0" w:color="auto"/>
        <w:right w:val="none" w:sz="0" w:space="0" w:color="auto"/>
      </w:divBdr>
    </w:div>
    <w:div w:id="1077478581">
      <w:bodyDiv w:val="1"/>
      <w:marLeft w:val="0"/>
      <w:marRight w:val="0"/>
      <w:marTop w:val="0"/>
      <w:marBottom w:val="0"/>
      <w:divBdr>
        <w:top w:val="none" w:sz="0" w:space="0" w:color="auto"/>
        <w:left w:val="none" w:sz="0" w:space="0" w:color="auto"/>
        <w:bottom w:val="none" w:sz="0" w:space="0" w:color="auto"/>
        <w:right w:val="none" w:sz="0" w:space="0" w:color="auto"/>
      </w:divBdr>
    </w:div>
    <w:div w:id="1077480669">
      <w:bodyDiv w:val="1"/>
      <w:marLeft w:val="0"/>
      <w:marRight w:val="0"/>
      <w:marTop w:val="0"/>
      <w:marBottom w:val="0"/>
      <w:divBdr>
        <w:top w:val="none" w:sz="0" w:space="0" w:color="auto"/>
        <w:left w:val="none" w:sz="0" w:space="0" w:color="auto"/>
        <w:bottom w:val="none" w:sz="0" w:space="0" w:color="auto"/>
        <w:right w:val="none" w:sz="0" w:space="0" w:color="auto"/>
      </w:divBdr>
    </w:div>
    <w:div w:id="1077484684">
      <w:bodyDiv w:val="1"/>
      <w:marLeft w:val="0"/>
      <w:marRight w:val="0"/>
      <w:marTop w:val="0"/>
      <w:marBottom w:val="0"/>
      <w:divBdr>
        <w:top w:val="none" w:sz="0" w:space="0" w:color="auto"/>
        <w:left w:val="none" w:sz="0" w:space="0" w:color="auto"/>
        <w:bottom w:val="none" w:sz="0" w:space="0" w:color="auto"/>
        <w:right w:val="none" w:sz="0" w:space="0" w:color="auto"/>
      </w:divBdr>
    </w:div>
    <w:div w:id="1077825065">
      <w:bodyDiv w:val="1"/>
      <w:marLeft w:val="0"/>
      <w:marRight w:val="0"/>
      <w:marTop w:val="0"/>
      <w:marBottom w:val="0"/>
      <w:divBdr>
        <w:top w:val="none" w:sz="0" w:space="0" w:color="auto"/>
        <w:left w:val="none" w:sz="0" w:space="0" w:color="auto"/>
        <w:bottom w:val="none" w:sz="0" w:space="0" w:color="auto"/>
        <w:right w:val="none" w:sz="0" w:space="0" w:color="auto"/>
      </w:divBdr>
    </w:div>
    <w:div w:id="1077941859">
      <w:bodyDiv w:val="1"/>
      <w:marLeft w:val="0"/>
      <w:marRight w:val="0"/>
      <w:marTop w:val="0"/>
      <w:marBottom w:val="0"/>
      <w:divBdr>
        <w:top w:val="none" w:sz="0" w:space="0" w:color="auto"/>
        <w:left w:val="none" w:sz="0" w:space="0" w:color="auto"/>
        <w:bottom w:val="none" w:sz="0" w:space="0" w:color="auto"/>
        <w:right w:val="none" w:sz="0" w:space="0" w:color="auto"/>
      </w:divBdr>
    </w:div>
    <w:div w:id="1078092017">
      <w:bodyDiv w:val="1"/>
      <w:marLeft w:val="0"/>
      <w:marRight w:val="0"/>
      <w:marTop w:val="0"/>
      <w:marBottom w:val="0"/>
      <w:divBdr>
        <w:top w:val="none" w:sz="0" w:space="0" w:color="auto"/>
        <w:left w:val="none" w:sz="0" w:space="0" w:color="auto"/>
        <w:bottom w:val="none" w:sz="0" w:space="0" w:color="auto"/>
        <w:right w:val="none" w:sz="0" w:space="0" w:color="auto"/>
      </w:divBdr>
    </w:div>
    <w:div w:id="1078474938">
      <w:bodyDiv w:val="1"/>
      <w:marLeft w:val="0"/>
      <w:marRight w:val="0"/>
      <w:marTop w:val="0"/>
      <w:marBottom w:val="0"/>
      <w:divBdr>
        <w:top w:val="none" w:sz="0" w:space="0" w:color="auto"/>
        <w:left w:val="none" w:sz="0" w:space="0" w:color="auto"/>
        <w:bottom w:val="none" w:sz="0" w:space="0" w:color="auto"/>
        <w:right w:val="none" w:sz="0" w:space="0" w:color="auto"/>
      </w:divBdr>
    </w:div>
    <w:div w:id="1078601601">
      <w:bodyDiv w:val="1"/>
      <w:marLeft w:val="0"/>
      <w:marRight w:val="0"/>
      <w:marTop w:val="0"/>
      <w:marBottom w:val="0"/>
      <w:divBdr>
        <w:top w:val="none" w:sz="0" w:space="0" w:color="auto"/>
        <w:left w:val="none" w:sz="0" w:space="0" w:color="auto"/>
        <w:bottom w:val="none" w:sz="0" w:space="0" w:color="auto"/>
        <w:right w:val="none" w:sz="0" w:space="0" w:color="auto"/>
      </w:divBdr>
    </w:div>
    <w:div w:id="1080102853">
      <w:bodyDiv w:val="1"/>
      <w:marLeft w:val="0"/>
      <w:marRight w:val="0"/>
      <w:marTop w:val="0"/>
      <w:marBottom w:val="0"/>
      <w:divBdr>
        <w:top w:val="none" w:sz="0" w:space="0" w:color="auto"/>
        <w:left w:val="none" w:sz="0" w:space="0" w:color="auto"/>
        <w:bottom w:val="none" w:sz="0" w:space="0" w:color="auto"/>
        <w:right w:val="none" w:sz="0" w:space="0" w:color="auto"/>
      </w:divBdr>
    </w:div>
    <w:div w:id="1080445605">
      <w:bodyDiv w:val="1"/>
      <w:marLeft w:val="0"/>
      <w:marRight w:val="0"/>
      <w:marTop w:val="0"/>
      <w:marBottom w:val="0"/>
      <w:divBdr>
        <w:top w:val="none" w:sz="0" w:space="0" w:color="auto"/>
        <w:left w:val="none" w:sz="0" w:space="0" w:color="auto"/>
        <w:bottom w:val="none" w:sz="0" w:space="0" w:color="auto"/>
        <w:right w:val="none" w:sz="0" w:space="0" w:color="auto"/>
      </w:divBdr>
    </w:div>
    <w:div w:id="1080907475">
      <w:bodyDiv w:val="1"/>
      <w:marLeft w:val="0"/>
      <w:marRight w:val="0"/>
      <w:marTop w:val="0"/>
      <w:marBottom w:val="0"/>
      <w:divBdr>
        <w:top w:val="none" w:sz="0" w:space="0" w:color="auto"/>
        <w:left w:val="none" w:sz="0" w:space="0" w:color="auto"/>
        <w:bottom w:val="none" w:sz="0" w:space="0" w:color="auto"/>
        <w:right w:val="none" w:sz="0" w:space="0" w:color="auto"/>
      </w:divBdr>
    </w:div>
    <w:div w:id="1080908928">
      <w:bodyDiv w:val="1"/>
      <w:marLeft w:val="0"/>
      <w:marRight w:val="0"/>
      <w:marTop w:val="0"/>
      <w:marBottom w:val="0"/>
      <w:divBdr>
        <w:top w:val="none" w:sz="0" w:space="0" w:color="auto"/>
        <w:left w:val="none" w:sz="0" w:space="0" w:color="auto"/>
        <w:bottom w:val="none" w:sz="0" w:space="0" w:color="auto"/>
        <w:right w:val="none" w:sz="0" w:space="0" w:color="auto"/>
      </w:divBdr>
    </w:div>
    <w:div w:id="1080911132">
      <w:bodyDiv w:val="1"/>
      <w:marLeft w:val="0"/>
      <w:marRight w:val="0"/>
      <w:marTop w:val="0"/>
      <w:marBottom w:val="0"/>
      <w:divBdr>
        <w:top w:val="none" w:sz="0" w:space="0" w:color="auto"/>
        <w:left w:val="none" w:sz="0" w:space="0" w:color="auto"/>
        <w:bottom w:val="none" w:sz="0" w:space="0" w:color="auto"/>
        <w:right w:val="none" w:sz="0" w:space="0" w:color="auto"/>
      </w:divBdr>
    </w:div>
    <w:div w:id="1081097895">
      <w:bodyDiv w:val="1"/>
      <w:marLeft w:val="0"/>
      <w:marRight w:val="0"/>
      <w:marTop w:val="0"/>
      <w:marBottom w:val="0"/>
      <w:divBdr>
        <w:top w:val="none" w:sz="0" w:space="0" w:color="auto"/>
        <w:left w:val="none" w:sz="0" w:space="0" w:color="auto"/>
        <w:bottom w:val="none" w:sz="0" w:space="0" w:color="auto"/>
        <w:right w:val="none" w:sz="0" w:space="0" w:color="auto"/>
      </w:divBdr>
    </w:div>
    <w:div w:id="1081561041">
      <w:bodyDiv w:val="1"/>
      <w:marLeft w:val="0"/>
      <w:marRight w:val="0"/>
      <w:marTop w:val="0"/>
      <w:marBottom w:val="0"/>
      <w:divBdr>
        <w:top w:val="none" w:sz="0" w:space="0" w:color="auto"/>
        <w:left w:val="none" w:sz="0" w:space="0" w:color="auto"/>
        <w:bottom w:val="none" w:sz="0" w:space="0" w:color="auto"/>
        <w:right w:val="none" w:sz="0" w:space="0" w:color="auto"/>
      </w:divBdr>
    </w:div>
    <w:div w:id="1081948788">
      <w:bodyDiv w:val="1"/>
      <w:marLeft w:val="0"/>
      <w:marRight w:val="0"/>
      <w:marTop w:val="0"/>
      <w:marBottom w:val="0"/>
      <w:divBdr>
        <w:top w:val="none" w:sz="0" w:space="0" w:color="auto"/>
        <w:left w:val="none" w:sz="0" w:space="0" w:color="auto"/>
        <w:bottom w:val="none" w:sz="0" w:space="0" w:color="auto"/>
        <w:right w:val="none" w:sz="0" w:space="0" w:color="auto"/>
      </w:divBdr>
    </w:div>
    <w:div w:id="1082143087">
      <w:bodyDiv w:val="1"/>
      <w:marLeft w:val="0"/>
      <w:marRight w:val="0"/>
      <w:marTop w:val="0"/>
      <w:marBottom w:val="0"/>
      <w:divBdr>
        <w:top w:val="none" w:sz="0" w:space="0" w:color="auto"/>
        <w:left w:val="none" w:sz="0" w:space="0" w:color="auto"/>
        <w:bottom w:val="none" w:sz="0" w:space="0" w:color="auto"/>
        <w:right w:val="none" w:sz="0" w:space="0" w:color="auto"/>
      </w:divBdr>
    </w:div>
    <w:div w:id="1082722019">
      <w:bodyDiv w:val="1"/>
      <w:marLeft w:val="0"/>
      <w:marRight w:val="0"/>
      <w:marTop w:val="0"/>
      <w:marBottom w:val="0"/>
      <w:divBdr>
        <w:top w:val="none" w:sz="0" w:space="0" w:color="auto"/>
        <w:left w:val="none" w:sz="0" w:space="0" w:color="auto"/>
        <w:bottom w:val="none" w:sz="0" w:space="0" w:color="auto"/>
        <w:right w:val="none" w:sz="0" w:space="0" w:color="auto"/>
      </w:divBdr>
    </w:div>
    <w:div w:id="1082801949">
      <w:bodyDiv w:val="1"/>
      <w:marLeft w:val="0"/>
      <w:marRight w:val="0"/>
      <w:marTop w:val="0"/>
      <w:marBottom w:val="0"/>
      <w:divBdr>
        <w:top w:val="none" w:sz="0" w:space="0" w:color="auto"/>
        <w:left w:val="none" w:sz="0" w:space="0" w:color="auto"/>
        <w:bottom w:val="none" w:sz="0" w:space="0" w:color="auto"/>
        <w:right w:val="none" w:sz="0" w:space="0" w:color="auto"/>
      </w:divBdr>
    </w:div>
    <w:div w:id="1083186782">
      <w:bodyDiv w:val="1"/>
      <w:marLeft w:val="0"/>
      <w:marRight w:val="0"/>
      <w:marTop w:val="0"/>
      <w:marBottom w:val="0"/>
      <w:divBdr>
        <w:top w:val="none" w:sz="0" w:space="0" w:color="auto"/>
        <w:left w:val="none" w:sz="0" w:space="0" w:color="auto"/>
        <w:bottom w:val="none" w:sz="0" w:space="0" w:color="auto"/>
        <w:right w:val="none" w:sz="0" w:space="0" w:color="auto"/>
      </w:divBdr>
    </w:div>
    <w:div w:id="1084103962">
      <w:bodyDiv w:val="1"/>
      <w:marLeft w:val="0"/>
      <w:marRight w:val="0"/>
      <w:marTop w:val="0"/>
      <w:marBottom w:val="0"/>
      <w:divBdr>
        <w:top w:val="none" w:sz="0" w:space="0" w:color="auto"/>
        <w:left w:val="none" w:sz="0" w:space="0" w:color="auto"/>
        <w:bottom w:val="none" w:sz="0" w:space="0" w:color="auto"/>
        <w:right w:val="none" w:sz="0" w:space="0" w:color="auto"/>
      </w:divBdr>
    </w:div>
    <w:div w:id="1084570744">
      <w:bodyDiv w:val="1"/>
      <w:marLeft w:val="0"/>
      <w:marRight w:val="0"/>
      <w:marTop w:val="0"/>
      <w:marBottom w:val="0"/>
      <w:divBdr>
        <w:top w:val="none" w:sz="0" w:space="0" w:color="auto"/>
        <w:left w:val="none" w:sz="0" w:space="0" w:color="auto"/>
        <w:bottom w:val="none" w:sz="0" w:space="0" w:color="auto"/>
        <w:right w:val="none" w:sz="0" w:space="0" w:color="auto"/>
      </w:divBdr>
    </w:div>
    <w:div w:id="1084762161">
      <w:bodyDiv w:val="1"/>
      <w:marLeft w:val="0"/>
      <w:marRight w:val="0"/>
      <w:marTop w:val="0"/>
      <w:marBottom w:val="0"/>
      <w:divBdr>
        <w:top w:val="none" w:sz="0" w:space="0" w:color="auto"/>
        <w:left w:val="none" w:sz="0" w:space="0" w:color="auto"/>
        <w:bottom w:val="none" w:sz="0" w:space="0" w:color="auto"/>
        <w:right w:val="none" w:sz="0" w:space="0" w:color="auto"/>
      </w:divBdr>
    </w:div>
    <w:div w:id="1084957240">
      <w:bodyDiv w:val="1"/>
      <w:marLeft w:val="0"/>
      <w:marRight w:val="0"/>
      <w:marTop w:val="0"/>
      <w:marBottom w:val="0"/>
      <w:divBdr>
        <w:top w:val="none" w:sz="0" w:space="0" w:color="auto"/>
        <w:left w:val="none" w:sz="0" w:space="0" w:color="auto"/>
        <w:bottom w:val="none" w:sz="0" w:space="0" w:color="auto"/>
        <w:right w:val="none" w:sz="0" w:space="0" w:color="auto"/>
      </w:divBdr>
    </w:div>
    <w:div w:id="1085689888">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86339859">
      <w:bodyDiv w:val="1"/>
      <w:marLeft w:val="0"/>
      <w:marRight w:val="0"/>
      <w:marTop w:val="0"/>
      <w:marBottom w:val="0"/>
      <w:divBdr>
        <w:top w:val="none" w:sz="0" w:space="0" w:color="auto"/>
        <w:left w:val="none" w:sz="0" w:space="0" w:color="auto"/>
        <w:bottom w:val="none" w:sz="0" w:space="0" w:color="auto"/>
        <w:right w:val="none" w:sz="0" w:space="0" w:color="auto"/>
      </w:divBdr>
    </w:div>
    <w:div w:id="1086340834">
      <w:bodyDiv w:val="1"/>
      <w:marLeft w:val="0"/>
      <w:marRight w:val="0"/>
      <w:marTop w:val="0"/>
      <w:marBottom w:val="0"/>
      <w:divBdr>
        <w:top w:val="none" w:sz="0" w:space="0" w:color="auto"/>
        <w:left w:val="none" w:sz="0" w:space="0" w:color="auto"/>
        <w:bottom w:val="none" w:sz="0" w:space="0" w:color="auto"/>
        <w:right w:val="none" w:sz="0" w:space="0" w:color="auto"/>
      </w:divBdr>
    </w:div>
    <w:div w:id="1088229480">
      <w:bodyDiv w:val="1"/>
      <w:marLeft w:val="0"/>
      <w:marRight w:val="0"/>
      <w:marTop w:val="0"/>
      <w:marBottom w:val="0"/>
      <w:divBdr>
        <w:top w:val="none" w:sz="0" w:space="0" w:color="auto"/>
        <w:left w:val="none" w:sz="0" w:space="0" w:color="auto"/>
        <w:bottom w:val="none" w:sz="0" w:space="0" w:color="auto"/>
        <w:right w:val="none" w:sz="0" w:space="0" w:color="auto"/>
      </w:divBdr>
    </w:div>
    <w:div w:id="1088621454">
      <w:bodyDiv w:val="1"/>
      <w:marLeft w:val="0"/>
      <w:marRight w:val="0"/>
      <w:marTop w:val="0"/>
      <w:marBottom w:val="0"/>
      <w:divBdr>
        <w:top w:val="none" w:sz="0" w:space="0" w:color="auto"/>
        <w:left w:val="none" w:sz="0" w:space="0" w:color="auto"/>
        <w:bottom w:val="none" w:sz="0" w:space="0" w:color="auto"/>
        <w:right w:val="none" w:sz="0" w:space="0" w:color="auto"/>
      </w:divBdr>
    </w:div>
    <w:div w:id="1088694130">
      <w:bodyDiv w:val="1"/>
      <w:marLeft w:val="0"/>
      <w:marRight w:val="0"/>
      <w:marTop w:val="0"/>
      <w:marBottom w:val="0"/>
      <w:divBdr>
        <w:top w:val="none" w:sz="0" w:space="0" w:color="auto"/>
        <w:left w:val="none" w:sz="0" w:space="0" w:color="auto"/>
        <w:bottom w:val="none" w:sz="0" w:space="0" w:color="auto"/>
        <w:right w:val="none" w:sz="0" w:space="0" w:color="auto"/>
      </w:divBdr>
    </w:div>
    <w:div w:id="1090002910">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2775970">
      <w:bodyDiv w:val="1"/>
      <w:marLeft w:val="0"/>
      <w:marRight w:val="0"/>
      <w:marTop w:val="0"/>
      <w:marBottom w:val="0"/>
      <w:divBdr>
        <w:top w:val="none" w:sz="0" w:space="0" w:color="auto"/>
        <w:left w:val="none" w:sz="0" w:space="0" w:color="auto"/>
        <w:bottom w:val="none" w:sz="0" w:space="0" w:color="auto"/>
        <w:right w:val="none" w:sz="0" w:space="0" w:color="auto"/>
      </w:divBdr>
    </w:div>
    <w:div w:id="1092891292">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013781">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4519043">
      <w:bodyDiv w:val="1"/>
      <w:marLeft w:val="0"/>
      <w:marRight w:val="0"/>
      <w:marTop w:val="0"/>
      <w:marBottom w:val="0"/>
      <w:divBdr>
        <w:top w:val="none" w:sz="0" w:space="0" w:color="auto"/>
        <w:left w:val="none" w:sz="0" w:space="0" w:color="auto"/>
        <w:bottom w:val="none" w:sz="0" w:space="0" w:color="auto"/>
        <w:right w:val="none" w:sz="0" w:space="0" w:color="auto"/>
      </w:divBdr>
    </w:div>
    <w:div w:id="1094521226">
      <w:bodyDiv w:val="1"/>
      <w:marLeft w:val="0"/>
      <w:marRight w:val="0"/>
      <w:marTop w:val="0"/>
      <w:marBottom w:val="0"/>
      <w:divBdr>
        <w:top w:val="none" w:sz="0" w:space="0" w:color="auto"/>
        <w:left w:val="none" w:sz="0" w:space="0" w:color="auto"/>
        <w:bottom w:val="none" w:sz="0" w:space="0" w:color="auto"/>
        <w:right w:val="none" w:sz="0" w:space="0" w:color="auto"/>
      </w:divBdr>
    </w:div>
    <w:div w:id="1095708410">
      <w:bodyDiv w:val="1"/>
      <w:marLeft w:val="0"/>
      <w:marRight w:val="0"/>
      <w:marTop w:val="0"/>
      <w:marBottom w:val="0"/>
      <w:divBdr>
        <w:top w:val="none" w:sz="0" w:space="0" w:color="auto"/>
        <w:left w:val="none" w:sz="0" w:space="0" w:color="auto"/>
        <w:bottom w:val="none" w:sz="0" w:space="0" w:color="auto"/>
        <w:right w:val="none" w:sz="0" w:space="0" w:color="auto"/>
      </w:divBdr>
    </w:div>
    <w:div w:id="1095786209">
      <w:bodyDiv w:val="1"/>
      <w:marLeft w:val="0"/>
      <w:marRight w:val="0"/>
      <w:marTop w:val="0"/>
      <w:marBottom w:val="0"/>
      <w:divBdr>
        <w:top w:val="none" w:sz="0" w:space="0" w:color="auto"/>
        <w:left w:val="none" w:sz="0" w:space="0" w:color="auto"/>
        <w:bottom w:val="none" w:sz="0" w:space="0" w:color="auto"/>
        <w:right w:val="none" w:sz="0" w:space="0" w:color="auto"/>
      </w:divBdr>
    </w:div>
    <w:div w:id="1095828594">
      <w:bodyDiv w:val="1"/>
      <w:marLeft w:val="0"/>
      <w:marRight w:val="0"/>
      <w:marTop w:val="0"/>
      <w:marBottom w:val="0"/>
      <w:divBdr>
        <w:top w:val="none" w:sz="0" w:space="0" w:color="auto"/>
        <w:left w:val="none" w:sz="0" w:space="0" w:color="auto"/>
        <w:bottom w:val="none" w:sz="0" w:space="0" w:color="auto"/>
        <w:right w:val="none" w:sz="0" w:space="0" w:color="auto"/>
      </w:divBdr>
    </w:div>
    <w:div w:id="1096366598">
      <w:bodyDiv w:val="1"/>
      <w:marLeft w:val="0"/>
      <w:marRight w:val="0"/>
      <w:marTop w:val="0"/>
      <w:marBottom w:val="0"/>
      <w:divBdr>
        <w:top w:val="none" w:sz="0" w:space="0" w:color="auto"/>
        <w:left w:val="none" w:sz="0" w:space="0" w:color="auto"/>
        <w:bottom w:val="none" w:sz="0" w:space="0" w:color="auto"/>
        <w:right w:val="none" w:sz="0" w:space="0" w:color="auto"/>
      </w:divBdr>
    </w:div>
    <w:div w:id="1096631154">
      <w:bodyDiv w:val="1"/>
      <w:marLeft w:val="0"/>
      <w:marRight w:val="0"/>
      <w:marTop w:val="0"/>
      <w:marBottom w:val="0"/>
      <w:divBdr>
        <w:top w:val="none" w:sz="0" w:space="0" w:color="auto"/>
        <w:left w:val="none" w:sz="0" w:space="0" w:color="auto"/>
        <w:bottom w:val="none" w:sz="0" w:space="0" w:color="auto"/>
        <w:right w:val="none" w:sz="0" w:space="0" w:color="auto"/>
      </w:divBdr>
    </w:div>
    <w:div w:id="1097672294">
      <w:bodyDiv w:val="1"/>
      <w:marLeft w:val="0"/>
      <w:marRight w:val="0"/>
      <w:marTop w:val="0"/>
      <w:marBottom w:val="0"/>
      <w:divBdr>
        <w:top w:val="none" w:sz="0" w:space="0" w:color="auto"/>
        <w:left w:val="none" w:sz="0" w:space="0" w:color="auto"/>
        <w:bottom w:val="none" w:sz="0" w:space="0" w:color="auto"/>
        <w:right w:val="none" w:sz="0" w:space="0" w:color="auto"/>
      </w:divBdr>
    </w:div>
    <w:div w:id="1097678933">
      <w:bodyDiv w:val="1"/>
      <w:marLeft w:val="0"/>
      <w:marRight w:val="0"/>
      <w:marTop w:val="0"/>
      <w:marBottom w:val="0"/>
      <w:divBdr>
        <w:top w:val="none" w:sz="0" w:space="0" w:color="auto"/>
        <w:left w:val="none" w:sz="0" w:space="0" w:color="auto"/>
        <w:bottom w:val="none" w:sz="0" w:space="0" w:color="auto"/>
        <w:right w:val="none" w:sz="0" w:space="0" w:color="auto"/>
      </w:divBdr>
    </w:div>
    <w:div w:id="1098138484">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099521787">
      <w:bodyDiv w:val="1"/>
      <w:marLeft w:val="0"/>
      <w:marRight w:val="0"/>
      <w:marTop w:val="0"/>
      <w:marBottom w:val="0"/>
      <w:divBdr>
        <w:top w:val="none" w:sz="0" w:space="0" w:color="auto"/>
        <w:left w:val="none" w:sz="0" w:space="0" w:color="auto"/>
        <w:bottom w:val="none" w:sz="0" w:space="0" w:color="auto"/>
        <w:right w:val="none" w:sz="0" w:space="0" w:color="auto"/>
      </w:divBdr>
    </w:div>
    <w:div w:id="1099763418">
      <w:bodyDiv w:val="1"/>
      <w:marLeft w:val="0"/>
      <w:marRight w:val="0"/>
      <w:marTop w:val="0"/>
      <w:marBottom w:val="0"/>
      <w:divBdr>
        <w:top w:val="none" w:sz="0" w:space="0" w:color="auto"/>
        <w:left w:val="none" w:sz="0" w:space="0" w:color="auto"/>
        <w:bottom w:val="none" w:sz="0" w:space="0" w:color="auto"/>
        <w:right w:val="none" w:sz="0" w:space="0" w:color="auto"/>
      </w:divBdr>
    </w:div>
    <w:div w:id="1099915219">
      <w:bodyDiv w:val="1"/>
      <w:marLeft w:val="0"/>
      <w:marRight w:val="0"/>
      <w:marTop w:val="0"/>
      <w:marBottom w:val="0"/>
      <w:divBdr>
        <w:top w:val="none" w:sz="0" w:space="0" w:color="auto"/>
        <w:left w:val="none" w:sz="0" w:space="0" w:color="auto"/>
        <w:bottom w:val="none" w:sz="0" w:space="0" w:color="auto"/>
        <w:right w:val="none" w:sz="0" w:space="0" w:color="auto"/>
      </w:divBdr>
    </w:div>
    <w:div w:id="1101098738">
      <w:bodyDiv w:val="1"/>
      <w:marLeft w:val="0"/>
      <w:marRight w:val="0"/>
      <w:marTop w:val="0"/>
      <w:marBottom w:val="0"/>
      <w:divBdr>
        <w:top w:val="none" w:sz="0" w:space="0" w:color="auto"/>
        <w:left w:val="none" w:sz="0" w:space="0" w:color="auto"/>
        <w:bottom w:val="none" w:sz="0" w:space="0" w:color="auto"/>
        <w:right w:val="none" w:sz="0" w:space="0" w:color="auto"/>
      </w:divBdr>
    </w:div>
    <w:div w:id="1101534542">
      <w:bodyDiv w:val="1"/>
      <w:marLeft w:val="0"/>
      <w:marRight w:val="0"/>
      <w:marTop w:val="0"/>
      <w:marBottom w:val="0"/>
      <w:divBdr>
        <w:top w:val="none" w:sz="0" w:space="0" w:color="auto"/>
        <w:left w:val="none" w:sz="0" w:space="0" w:color="auto"/>
        <w:bottom w:val="none" w:sz="0" w:space="0" w:color="auto"/>
        <w:right w:val="none" w:sz="0" w:space="0" w:color="auto"/>
      </w:divBdr>
    </w:div>
    <w:div w:id="1101990060">
      <w:bodyDiv w:val="1"/>
      <w:marLeft w:val="0"/>
      <w:marRight w:val="0"/>
      <w:marTop w:val="0"/>
      <w:marBottom w:val="0"/>
      <w:divBdr>
        <w:top w:val="none" w:sz="0" w:space="0" w:color="auto"/>
        <w:left w:val="none" w:sz="0" w:space="0" w:color="auto"/>
        <w:bottom w:val="none" w:sz="0" w:space="0" w:color="auto"/>
        <w:right w:val="none" w:sz="0" w:space="0" w:color="auto"/>
      </w:divBdr>
    </w:div>
    <w:div w:id="1102259528">
      <w:bodyDiv w:val="1"/>
      <w:marLeft w:val="0"/>
      <w:marRight w:val="0"/>
      <w:marTop w:val="0"/>
      <w:marBottom w:val="0"/>
      <w:divBdr>
        <w:top w:val="none" w:sz="0" w:space="0" w:color="auto"/>
        <w:left w:val="none" w:sz="0" w:space="0" w:color="auto"/>
        <w:bottom w:val="none" w:sz="0" w:space="0" w:color="auto"/>
        <w:right w:val="none" w:sz="0" w:space="0" w:color="auto"/>
      </w:divBdr>
    </w:div>
    <w:div w:id="1102260851">
      <w:bodyDiv w:val="1"/>
      <w:marLeft w:val="0"/>
      <w:marRight w:val="0"/>
      <w:marTop w:val="0"/>
      <w:marBottom w:val="0"/>
      <w:divBdr>
        <w:top w:val="none" w:sz="0" w:space="0" w:color="auto"/>
        <w:left w:val="none" w:sz="0" w:space="0" w:color="auto"/>
        <w:bottom w:val="none" w:sz="0" w:space="0" w:color="auto"/>
        <w:right w:val="none" w:sz="0" w:space="0" w:color="auto"/>
      </w:divBdr>
    </w:div>
    <w:div w:id="1102264573">
      <w:bodyDiv w:val="1"/>
      <w:marLeft w:val="0"/>
      <w:marRight w:val="0"/>
      <w:marTop w:val="0"/>
      <w:marBottom w:val="0"/>
      <w:divBdr>
        <w:top w:val="none" w:sz="0" w:space="0" w:color="auto"/>
        <w:left w:val="none" w:sz="0" w:space="0" w:color="auto"/>
        <w:bottom w:val="none" w:sz="0" w:space="0" w:color="auto"/>
        <w:right w:val="none" w:sz="0" w:space="0" w:color="auto"/>
      </w:divBdr>
    </w:div>
    <w:div w:id="1102385032">
      <w:bodyDiv w:val="1"/>
      <w:marLeft w:val="0"/>
      <w:marRight w:val="0"/>
      <w:marTop w:val="0"/>
      <w:marBottom w:val="0"/>
      <w:divBdr>
        <w:top w:val="none" w:sz="0" w:space="0" w:color="auto"/>
        <w:left w:val="none" w:sz="0" w:space="0" w:color="auto"/>
        <w:bottom w:val="none" w:sz="0" w:space="0" w:color="auto"/>
        <w:right w:val="none" w:sz="0" w:space="0" w:color="auto"/>
      </w:divBdr>
    </w:div>
    <w:div w:id="1102457778">
      <w:bodyDiv w:val="1"/>
      <w:marLeft w:val="0"/>
      <w:marRight w:val="0"/>
      <w:marTop w:val="0"/>
      <w:marBottom w:val="0"/>
      <w:divBdr>
        <w:top w:val="none" w:sz="0" w:space="0" w:color="auto"/>
        <w:left w:val="none" w:sz="0" w:space="0" w:color="auto"/>
        <w:bottom w:val="none" w:sz="0" w:space="0" w:color="auto"/>
        <w:right w:val="none" w:sz="0" w:space="0" w:color="auto"/>
      </w:divBdr>
    </w:div>
    <w:div w:id="1102458232">
      <w:bodyDiv w:val="1"/>
      <w:marLeft w:val="0"/>
      <w:marRight w:val="0"/>
      <w:marTop w:val="0"/>
      <w:marBottom w:val="0"/>
      <w:divBdr>
        <w:top w:val="none" w:sz="0" w:space="0" w:color="auto"/>
        <w:left w:val="none" w:sz="0" w:space="0" w:color="auto"/>
        <w:bottom w:val="none" w:sz="0" w:space="0" w:color="auto"/>
        <w:right w:val="none" w:sz="0" w:space="0" w:color="auto"/>
      </w:divBdr>
    </w:div>
    <w:div w:id="1102650768">
      <w:bodyDiv w:val="1"/>
      <w:marLeft w:val="0"/>
      <w:marRight w:val="0"/>
      <w:marTop w:val="0"/>
      <w:marBottom w:val="0"/>
      <w:divBdr>
        <w:top w:val="none" w:sz="0" w:space="0" w:color="auto"/>
        <w:left w:val="none" w:sz="0" w:space="0" w:color="auto"/>
        <w:bottom w:val="none" w:sz="0" w:space="0" w:color="auto"/>
        <w:right w:val="none" w:sz="0" w:space="0" w:color="auto"/>
      </w:divBdr>
    </w:div>
    <w:div w:id="1102725169">
      <w:bodyDiv w:val="1"/>
      <w:marLeft w:val="0"/>
      <w:marRight w:val="0"/>
      <w:marTop w:val="0"/>
      <w:marBottom w:val="0"/>
      <w:divBdr>
        <w:top w:val="none" w:sz="0" w:space="0" w:color="auto"/>
        <w:left w:val="none" w:sz="0" w:space="0" w:color="auto"/>
        <w:bottom w:val="none" w:sz="0" w:space="0" w:color="auto"/>
        <w:right w:val="none" w:sz="0" w:space="0" w:color="auto"/>
      </w:divBdr>
    </w:div>
    <w:div w:id="1102796682">
      <w:bodyDiv w:val="1"/>
      <w:marLeft w:val="0"/>
      <w:marRight w:val="0"/>
      <w:marTop w:val="0"/>
      <w:marBottom w:val="0"/>
      <w:divBdr>
        <w:top w:val="none" w:sz="0" w:space="0" w:color="auto"/>
        <w:left w:val="none" w:sz="0" w:space="0" w:color="auto"/>
        <w:bottom w:val="none" w:sz="0" w:space="0" w:color="auto"/>
        <w:right w:val="none" w:sz="0" w:space="0" w:color="auto"/>
      </w:divBdr>
    </w:div>
    <w:div w:id="1103113314">
      <w:bodyDiv w:val="1"/>
      <w:marLeft w:val="0"/>
      <w:marRight w:val="0"/>
      <w:marTop w:val="0"/>
      <w:marBottom w:val="0"/>
      <w:divBdr>
        <w:top w:val="none" w:sz="0" w:space="0" w:color="auto"/>
        <w:left w:val="none" w:sz="0" w:space="0" w:color="auto"/>
        <w:bottom w:val="none" w:sz="0" w:space="0" w:color="auto"/>
        <w:right w:val="none" w:sz="0" w:space="0" w:color="auto"/>
      </w:divBdr>
    </w:div>
    <w:div w:id="1103527058">
      <w:bodyDiv w:val="1"/>
      <w:marLeft w:val="0"/>
      <w:marRight w:val="0"/>
      <w:marTop w:val="0"/>
      <w:marBottom w:val="0"/>
      <w:divBdr>
        <w:top w:val="none" w:sz="0" w:space="0" w:color="auto"/>
        <w:left w:val="none" w:sz="0" w:space="0" w:color="auto"/>
        <w:bottom w:val="none" w:sz="0" w:space="0" w:color="auto"/>
        <w:right w:val="none" w:sz="0" w:space="0" w:color="auto"/>
      </w:divBdr>
    </w:div>
    <w:div w:id="1105728658">
      <w:bodyDiv w:val="1"/>
      <w:marLeft w:val="0"/>
      <w:marRight w:val="0"/>
      <w:marTop w:val="0"/>
      <w:marBottom w:val="0"/>
      <w:divBdr>
        <w:top w:val="none" w:sz="0" w:space="0" w:color="auto"/>
        <w:left w:val="none" w:sz="0" w:space="0" w:color="auto"/>
        <w:bottom w:val="none" w:sz="0" w:space="0" w:color="auto"/>
        <w:right w:val="none" w:sz="0" w:space="0" w:color="auto"/>
      </w:divBdr>
    </w:div>
    <w:div w:id="1105807155">
      <w:bodyDiv w:val="1"/>
      <w:marLeft w:val="0"/>
      <w:marRight w:val="0"/>
      <w:marTop w:val="0"/>
      <w:marBottom w:val="0"/>
      <w:divBdr>
        <w:top w:val="none" w:sz="0" w:space="0" w:color="auto"/>
        <w:left w:val="none" w:sz="0" w:space="0" w:color="auto"/>
        <w:bottom w:val="none" w:sz="0" w:space="0" w:color="auto"/>
        <w:right w:val="none" w:sz="0" w:space="0" w:color="auto"/>
      </w:divBdr>
    </w:div>
    <w:div w:id="1105808647">
      <w:bodyDiv w:val="1"/>
      <w:marLeft w:val="0"/>
      <w:marRight w:val="0"/>
      <w:marTop w:val="0"/>
      <w:marBottom w:val="0"/>
      <w:divBdr>
        <w:top w:val="none" w:sz="0" w:space="0" w:color="auto"/>
        <w:left w:val="none" w:sz="0" w:space="0" w:color="auto"/>
        <w:bottom w:val="none" w:sz="0" w:space="0" w:color="auto"/>
        <w:right w:val="none" w:sz="0" w:space="0" w:color="auto"/>
      </w:divBdr>
    </w:div>
    <w:div w:id="1106467024">
      <w:bodyDiv w:val="1"/>
      <w:marLeft w:val="0"/>
      <w:marRight w:val="0"/>
      <w:marTop w:val="0"/>
      <w:marBottom w:val="0"/>
      <w:divBdr>
        <w:top w:val="none" w:sz="0" w:space="0" w:color="auto"/>
        <w:left w:val="none" w:sz="0" w:space="0" w:color="auto"/>
        <w:bottom w:val="none" w:sz="0" w:space="0" w:color="auto"/>
        <w:right w:val="none" w:sz="0" w:space="0" w:color="auto"/>
      </w:divBdr>
    </w:div>
    <w:div w:id="1106733438">
      <w:bodyDiv w:val="1"/>
      <w:marLeft w:val="0"/>
      <w:marRight w:val="0"/>
      <w:marTop w:val="0"/>
      <w:marBottom w:val="0"/>
      <w:divBdr>
        <w:top w:val="none" w:sz="0" w:space="0" w:color="auto"/>
        <w:left w:val="none" w:sz="0" w:space="0" w:color="auto"/>
        <w:bottom w:val="none" w:sz="0" w:space="0" w:color="auto"/>
        <w:right w:val="none" w:sz="0" w:space="0" w:color="auto"/>
      </w:divBdr>
    </w:div>
    <w:div w:id="1107428046">
      <w:bodyDiv w:val="1"/>
      <w:marLeft w:val="0"/>
      <w:marRight w:val="0"/>
      <w:marTop w:val="0"/>
      <w:marBottom w:val="0"/>
      <w:divBdr>
        <w:top w:val="none" w:sz="0" w:space="0" w:color="auto"/>
        <w:left w:val="none" w:sz="0" w:space="0" w:color="auto"/>
        <w:bottom w:val="none" w:sz="0" w:space="0" w:color="auto"/>
        <w:right w:val="none" w:sz="0" w:space="0" w:color="auto"/>
      </w:divBdr>
    </w:div>
    <w:div w:id="1107430521">
      <w:bodyDiv w:val="1"/>
      <w:marLeft w:val="0"/>
      <w:marRight w:val="0"/>
      <w:marTop w:val="0"/>
      <w:marBottom w:val="0"/>
      <w:divBdr>
        <w:top w:val="none" w:sz="0" w:space="0" w:color="auto"/>
        <w:left w:val="none" w:sz="0" w:space="0" w:color="auto"/>
        <w:bottom w:val="none" w:sz="0" w:space="0" w:color="auto"/>
        <w:right w:val="none" w:sz="0" w:space="0" w:color="auto"/>
      </w:divBdr>
    </w:div>
    <w:div w:id="1108430660">
      <w:bodyDiv w:val="1"/>
      <w:marLeft w:val="0"/>
      <w:marRight w:val="0"/>
      <w:marTop w:val="0"/>
      <w:marBottom w:val="0"/>
      <w:divBdr>
        <w:top w:val="none" w:sz="0" w:space="0" w:color="auto"/>
        <w:left w:val="none" w:sz="0" w:space="0" w:color="auto"/>
        <w:bottom w:val="none" w:sz="0" w:space="0" w:color="auto"/>
        <w:right w:val="none" w:sz="0" w:space="0" w:color="auto"/>
      </w:divBdr>
    </w:div>
    <w:div w:id="1108742666">
      <w:bodyDiv w:val="1"/>
      <w:marLeft w:val="0"/>
      <w:marRight w:val="0"/>
      <w:marTop w:val="0"/>
      <w:marBottom w:val="0"/>
      <w:divBdr>
        <w:top w:val="none" w:sz="0" w:space="0" w:color="auto"/>
        <w:left w:val="none" w:sz="0" w:space="0" w:color="auto"/>
        <w:bottom w:val="none" w:sz="0" w:space="0" w:color="auto"/>
        <w:right w:val="none" w:sz="0" w:space="0" w:color="auto"/>
      </w:divBdr>
    </w:div>
    <w:div w:id="1109081447">
      <w:bodyDiv w:val="1"/>
      <w:marLeft w:val="0"/>
      <w:marRight w:val="0"/>
      <w:marTop w:val="0"/>
      <w:marBottom w:val="0"/>
      <w:divBdr>
        <w:top w:val="none" w:sz="0" w:space="0" w:color="auto"/>
        <w:left w:val="none" w:sz="0" w:space="0" w:color="auto"/>
        <w:bottom w:val="none" w:sz="0" w:space="0" w:color="auto"/>
        <w:right w:val="none" w:sz="0" w:space="0" w:color="auto"/>
      </w:divBdr>
    </w:div>
    <w:div w:id="1109280468">
      <w:bodyDiv w:val="1"/>
      <w:marLeft w:val="0"/>
      <w:marRight w:val="0"/>
      <w:marTop w:val="0"/>
      <w:marBottom w:val="0"/>
      <w:divBdr>
        <w:top w:val="none" w:sz="0" w:space="0" w:color="auto"/>
        <w:left w:val="none" w:sz="0" w:space="0" w:color="auto"/>
        <w:bottom w:val="none" w:sz="0" w:space="0" w:color="auto"/>
        <w:right w:val="none" w:sz="0" w:space="0" w:color="auto"/>
      </w:divBdr>
    </w:div>
    <w:div w:id="1109469212">
      <w:bodyDiv w:val="1"/>
      <w:marLeft w:val="0"/>
      <w:marRight w:val="0"/>
      <w:marTop w:val="0"/>
      <w:marBottom w:val="0"/>
      <w:divBdr>
        <w:top w:val="none" w:sz="0" w:space="0" w:color="auto"/>
        <w:left w:val="none" w:sz="0" w:space="0" w:color="auto"/>
        <w:bottom w:val="none" w:sz="0" w:space="0" w:color="auto"/>
        <w:right w:val="none" w:sz="0" w:space="0" w:color="auto"/>
      </w:divBdr>
    </w:div>
    <w:div w:id="1109472309">
      <w:bodyDiv w:val="1"/>
      <w:marLeft w:val="0"/>
      <w:marRight w:val="0"/>
      <w:marTop w:val="0"/>
      <w:marBottom w:val="0"/>
      <w:divBdr>
        <w:top w:val="none" w:sz="0" w:space="0" w:color="auto"/>
        <w:left w:val="none" w:sz="0" w:space="0" w:color="auto"/>
        <w:bottom w:val="none" w:sz="0" w:space="0" w:color="auto"/>
        <w:right w:val="none" w:sz="0" w:space="0" w:color="auto"/>
      </w:divBdr>
    </w:div>
    <w:div w:id="1109472423">
      <w:bodyDiv w:val="1"/>
      <w:marLeft w:val="0"/>
      <w:marRight w:val="0"/>
      <w:marTop w:val="0"/>
      <w:marBottom w:val="0"/>
      <w:divBdr>
        <w:top w:val="none" w:sz="0" w:space="0" w:color="auto"/>
        <w:left w:val="none" w:sz="0" w:space="0" w:color="auto"/>
        <w:bottom w:val="none" w:sz="0" w:space="0" w:color="auto"/>
        <w:right w:val="none" w:sz="0" w:space="0" w:color="auto"/>
      </w:divBdr>
    </w:div>
    <w:div w:id="1109472688">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11507855">
      <w:bodyDiv w:val="1"/>
      <w:marLeft w:val="0"/>
      <w:marRight w:val="0"/>
      <w:marTop w:val="0"/>
      <w:marBottom w:val="0"/>
      <w:divBdr>
        <w:top w:val="none" w:sz="0" w:space="0" w:color="auto"/>
        <w:left w:val="none" w:sz="0" w:space="0" w:color="auto"/>
        <w:bottom w:val="none" w:sz="0" w:space="0" w:color="auto"/>
        <w:right w:val="none" w:sz="0" w:space="0" w:color="auto"/>
      </w:divBdr>
    </w:div>
    <w:div w:id="1111583520">
      <w:bodyDiv w:val="1"/>
      <w:marLeft w:val="0"/>
      <w:marRight w:val="0"/>
      <w:marTop w:val="0"/>
      <w:marBottom w:val="0"/>
      <w:divBdr>
        <w:top w:val="none" w:sz="0" w:space="0" w:color="auto"/>
        <w:left w:val="none" w:sz="0" w:space="0" w:color="auto"/>
        <w:bottom w:val="none" w:sz="0" w:space="0" w:color="auto"/>
        <w:right w:val="none" w:sz="0" w:space="0" w:color="auto"/>
      </w:divBdr>
    </w:div>
    <w:div w:id="1111586404">
      <w:bodyDiv w:val="1"/>
      <w:marLeft w:val="0"/>
      <w:marRight w:val="0"/>
      <w:marTop w:val="0"/>
      <w:marBottom w:val="0"/>
      <w:divBdr>
        <w:top w:val="none" w:sz="0" w:space="0" w:color="auto"/>
        <w:left w:val="none" w:sz="0" w:space="0" w:color="auto"/>
        <w:bottom w:val="none" w:sz="0" w:space="0" w:color="auto"/>
        <w:right w:val="none" w:sz="0" w:space="0" w:color="auto"/>
      </w:divBdr>
    </w:div>
    <w:div w:id="1111628893">
      <w:bodyDiv w:val="1"/>
      <w:marLeft w:val="0"/>
      <w:marRight w:val="0"/>
      <w:marTop w:val="0"/>
      <w:marBottom w:val="0"/>
      <w:divBdr>
        <w:top w:val="none" w:sz="0" w:space="0" w:color="auto"/>
        <w:left w:val="none" w:sz="0" w:space="0" w:color="auto"/>
        <w:bottom w:val="none" w:sz="0" w:space="0" w:color="auto"/>
        <w:right w:val="none" w:sz="0" w:space="0" w:color="auto"/>
      </w:divBdr>
    </w:div>
    <w:div w:id="1112749972">
      <w:bodyDiv w:val="1"/>
      <w:marLeft w:val="0"/>
      <w:marRight w:val="0"/>
      <w:marTop w:val="0"/>
      <w:marBottom w:val="0"/>
      <w:divBdr>
        <w:top w:val="none" w:sz="0" w:space="0" w:color="auto"/>
        <w:left w:val="none" w:sz="0" w:space="0" w:color="auto"/>
        <w:bottom w:val="none" w:sz="0" w:space="0" w:color="auto"/>
        <w:right w:val="none" w:sz="0" w:space="0" w:color="auto"/>
      </w:divBdr>
    </w:div>
    <w:div w:id="1113356908">
      <w:bodyDiv w:val="1"/>
      <w:marLeft w:val="0"/>
      <w:marRight w:val="0"/>
      <w:marTop w:val="0"/>
      <w:marBottom w:val="0"/>
      <w:divBdr>
        <w:top w:val="none" w:sz="0" w:space="0" w:color="auto"/>
        <w:left w:val="none" w:sz="0" w:space="0" w:color="auto"/>
        <w:bottom w:val="none" w:sz="0" w:space="0" w:color="auto"/>
        <w:right w:val="none" w:sz="0" w:space="0" w:color="auto"/>
      </w:divBdr>
    </w:div>
    <w:div w:id="1113399624">
      <w:bodyDiv w:val="1"/>
      <w:marLeft w:val="0"/>
      <w:marRight w:val="0"/>
      <w:marTop w:val="0"/>
      <w:marBottom w:val="0"/>
      <w:divBdr>
        <w:top w:val="none" w:sz="0" w:space="0" w:color="auto"/>
        <w:left w:val="none" w:sz="0" w:space="0" w:color="auto"/>
        <w:bottom w:val="none" w:sz="0" w:space="0" w:color="auto"/>
        <w:right w:val="none" w:sz="0" w:space="0" w:color="auto"/>
      </w:divBdr>
    </w:div>
    <w:div w:id="1114011868">
      <w:bodyDiv w:val="1"/>
      <w:marLeft w:val="0"/>
      <w:marRight w:val="0"/>
      <w:marTop w:val="0"/>
      <w:marBottom w:val="0"/>
      <w:divBdr>
        <w:top w:val="none" w:sz="0" w:space="0" w:color="auto"/>
        <w:left w:val="none" w:sz="0" w:space="0" w:color="auto"/>
        <w:bottom w:val="none" w:sz="0" w:space="0" w:color="auto"/>
        <w:right w:val="none" w:sz="0" w:space="0" w:color="auto"/>
      </w:divBdr>
    </w:div>
    <w:div w:id="1114444471">
      <w:bodyDiv w:val="1"/>
      <w:marLeft w:val="0"/>
      <w:marRight w:val="0"/>
      <w:marTop w:val="0"/>
      <w:marBottom w:val="0"/>
      <w:divBdr>
        <w:top w:val="none" w:sz="0" w:space="0" w:color="auto"/>
        <w:left w:val="none" w:sz="0" w:space="0" w:color="auto"/>
        <w:bottom w:val="none" w:sz="0" w:space="0" w:color="auto"/>
        <w:right w:val="none" w:sz="0" w:space="0" w:color="auto"/>
      </w:divBdr>
    </w:div>
    <w:div w:id="1114599216">
      <w:bodyDiv w:val="1"/>
      <w:marLeft w:val="0"/>
      <w:marRight w:val="0"/>
      <w:marTop w:val="0"/>
      <w:marBottom w:val="0"/>
      <w:divBdr>
        <w:top w:val="none" w:sz="0" w:space="0" w:color="auto"/>
        <w:left w:val="none" w:sz="0" w:space="0" w:color="auto"/>
        <w:bottom w:val="none" w:sz="0" w:space="0" w:color="auto"/>
        <w:right w:val="none" w:sz="0" w:space="0" w:color="auto"/>
      </w:divBdr>
    </w:div>
    <w:div w:id="1115560361">
      <w:bodyDiv w:val="1"/>
      <w:marLeft w:val="0"/>
      <w:marRight w:val="0"/>
      <w:marTop w:val="0"/>
      <w:marBottom w:val="0"/>
      <w:divBdr>
        <w:top w:val="none" w:sz="0" w:space="0" w:color="auto"/>
        <w:left w:val="none" w:sz="0" w:space="0" w:color="auto"/>
        <w:bottom w:val="none" w:sz="0" w:space="0" w:color="auto"/>
        <w:right w:val="none" w:sz="0" w:space="0" w:color="auto"/>
      </w:divBdr>
    </w:div>
    <w:div w:id="1115833190">
      <w:bodyDiv w:val="1"/>
      <w:marLeft w:val="0"/>
      <w:marRight w:val="0"/>
      <w:marTop w:val="0"/>
      <w:marBottom w:val="0"/>
      <w:divBdr>
        <w:top w:val="none" w:sz="0" w:space="0" w:color="auto"/>
        <w:left w:val="none" w:sz="0" w:space="0" w:color="auto"/>
        <w:bottom w:val="none" w:sz="0" w:space="0" w:color="auto"/>
        <w:right w:val="none" w:sz="0" w:space="0" w:color="auto"/>
      </w:divBdr>
    </w:div>
    <w:div w:id="1116144395">
      <w:bodyDiv w:val="1"/>
      <w:marLeft w:val="0"/>
      <w:marRight w:val="0"/>
      <w:marTop w:val="0"/>
      <w:marBottom w:val="0"/>
      <w:divBdr>
        <w:top w:val="none" w:sz="0" w:space="0" w:color="auto"/>
        <w:left w:val="none" w:sz="0" w:space="0" w:color="auto"/>
        <w:bottom w:val="none" w:sz="0" w:space="0" w:color="auto"/>
        <w:right w:val="none" w:sz="0" w:space="0" w:color="auto"/>
      </w:divBdr>
    </w:div>
    <w:div w:id="1116174329">
      <w:bodyDiv w:val="1"/>
      <w:marLeft w:val="0"/>
      <w:marRight w:val="0"/>
      <w:marTop w:val="0"/>
      <w:marBottom w:val="0"/>
      <w:divBdr>
        <w:top w:val="none" w:sz="0" w:space="0" w:color="auto"/>
        <w:left w:val="none" w:sz="0" w:space="0" w:color="auto"/>
        <w:bottom w:val="none" w:sz="0" w:space="0" w:color="auto"/>
        <w:right w:val="none" w:sz="0" w:space="0" w:color="auto"/>
      </w:divBdr>
    </w:div>
    <w:div w:id="1116676954">
      <w:bodyDiv w:val="1"/>
      <w:marLeft w:val="0"/>
      <w:marRight w:val="0"/>
      <w:marTop w:val="0"/>
      <w:marBottom w:val="0"/>
      <w:divBdr>
        <w:top w:val="none" w:sz="0" w:space="0" w:color="auto"/>
        <w:left w:val="none" w:sz="0" w:space="0" w:color="auto"/>
        <w:bottom w:val="none" w:sz="0" w:space="0" w:color="auto"/>
        <w:right w:val="none" w:sz="0" w:space="0" w:color="auto"/>
      </w:divBdr>
    </w:div>
    <w:div w:id="1117288658">
      <w:bodyDiv w:val="1"/>
      <w:marLeft w:val="0"/>
      <w:marRight w:val="0"/>
      <w:marTop w:val="0"/>
      <w:marBottom w:val="0"/>
      <w:divBdr>
        <w:top w:val="none" w:sz="0" w:space="0" w:color="auto"/>
        <w:left w:val="none" w:sz="0" w:space="0" w:color="auto"/>
        <w:bottom w:val="none" w:sz="0" w:space="0" w:color="auto"/>
        <w:right w:val="none" w:sz="0" w:space="0" w:color="auto"/>
      </w:divBdr>
    </w:div>
    <w:div w:id="1118256829">
      <w:bodyDiv w:val="1"/>
      <w:marLeft w:val="0"/>
      <w:marRight w:val="0"/>
      <w:marTop w:val="0"/>
      <w:marBottom w:val="0"/>
      <w:divBdr>
        <w:top w:val="none" w:sz="0" w:space="0" w:color="auto"/>
        <w:left w:val="none" w:sz="0" w:space="0" w:color="auto"/>
        <w:bottom w:val="none" w:sz="0" w:space="0" w:color="auto"/>
        <w:right w:val="none" w:sz="0" w:space="0" w:color="auto"/>
      </w:divBdr>
    </w:div>
    <w:div w:id="1119495960">
      <w:bodyDiv w:val="1"/>
      <w:marLeft w:val="0"/>
      <w:marRight w:val="0"/>
      <w:marTop w:val="0"/>
      <w:marBottom w:val="0"/>
      <w:divBdr>
        <w:top w:val="none" w:sz="0" w:space="0" w:color="auto"/>
        <w:left w:val="none" w:sz="0" w:space="0" w:color="auto"/>
        <w:bottom w:val="none" w:sz="0" w:space="0" w:color="auto"/>
        <w:right w:val="none" w:sz="0" w:space="0" w:color="auto"/>
      </w:divBdr>
    </w:div>
    <w:div w:id="1119568842">
      <w:bodyDiv w:val="1"/>
      <w:marLeft w:val="0"/>
      <w:marRight w:val="0"/>
      <w:marTop w:val="0"/>
      <w:marBottom w:val="0"/>
      <w:divBdr>
        <w:top w:val="none" w:sz="0" w:space="0" w:color="auto"/>
        <w:left w:val="none" w:sz="0" w:space="0" w:color="auto"/>
        <w:bottom w:val="none" w:sz="0" w:space="0" w:color="auto"/>
        <w:right w:val="none" w:sz="0" w:space="0" w:color="auto"/>
      </w:divBdr>
    </w:div>
    <w:div w:id="1119841884">
      <w:bodyDiv w:val="1"/>
      <w:marLeft w:val="0"/>
      <w:marRight w:val="0"/>
      <w:marTop w:val="0"/>
      <w:marBottom w:val="0"/>
      <w:divBdr>
        <w:top w:val="none" w:sz="0" w:space="0" w:color="auto"/>
        <w:left w:val="none" w:sz="0" w:space="0" w:color="auto"/>
        <w:bottom w:val="none" w:sz="0" w:space="0" w:color="auto"/>
        <w:right w:val="none" w:sz="0" w:space="0" w:color="auto"/>
      </w:divBdr>
    </w:div>
    <w:div w:id="1119952970">
      <w:bodyDiv w:val="1"/>
      <w:marLeft w:val="0"/>
      <w:marRight w:val="0"/>
      <w:marTop w:val="0"/>
      <w:marBottom w:val="0"/>
      <w:divBdr>
        <w:top w:val="none" w:sz="0" w:space="0" w:color="auto"/>
        <w:left w:val="none" w:sz="0" w:space="0" w:color="auto"/>
        <w:bottom w:val="none" w:sz="0" w:space="0" w:color="auto"/>
        <w:right w:val="none" w:sz="0" w:space="0" w:color="auto"/>
      </w:divBdr>
    </w:div>
    <w:div w:id="1120303210">
      <w:bodyDiv w:val="1"/>
      <w:marLeft w:val="0"/>
      <w:marRight w:val="0"/>
      <w:marTop w:val="0"/>
      <w:marBottom w:val="0"/>
      <w:divBdr>
        <w:top w:val="none" w:sz="0" w:space="0" w:color="auto"/>
        <w:left w:val="none" w:sz="0" w:space="0" w:color="auto"/>
        <w:bottom w:val="none" w:sz="0" w:space="0" w:color="auto"/>
        <w:right w:val="none" w:sz="0" w:space="0" w:color="auto"/>
      </w:divBdr>
    </w:div>
    <w:div w:id="1120606393">
      <w:bodyDiv w:val="1"/>
      <w:marLeft w:val="0"/>
      <w:marRight w:val="0"/>
      <w:marTop w:val="0"/>
      <w:marBottom w:val="0"/>
      <w:divBdr>
        <w:top w:val="none" w:sz="0" w:space="0" w:color="auto"/>
        <w:left w:val="none" w:sz="0" w:space="0" w:color="auto"/>
        <w:bottom w:val="none" w:sz="0" w:space="0" w:color="auto"/>
        <w:right w:val="none" w:sz="0" w:space="0" w:color="auto"/>
      </w:divBdr>
    </w:div>
    <w:div w:id="1120608375">
      <w:bodyDiv w:val="1"/>
      <w:marLeft w:val="0"/>
      <w:marRight w:val="0"/>
      <w:marTop w:val="0"/>
      <w:marBottom w:val="0"/>
      <w:divBdr>
        <w:top w:val="none" w:sz="0" w:space="0" w:color="auto"/>
        <w:left w:val="none" w:sz="0" w:space="0" w:color="auto"/>
        <w:bottom w:val="none" w:sz="0" w:space="0" w:color="auto"/>
        <w:right w:val="none" w:sz="0" w:space="0" w:color="auto"/>
      </w:divBdr>
    </w:div>
    <w:div w:id="1120610626">
      <w:bodyDiv w:val="1"/>
      <w:marLeft w:val="0"/>
      <w:marRight w:val="0"/>
      <w:marTop w:val="0"/>
      <w:marBottom w:val="0"/>
      <w:divBdr>
        <w:top w:val="none" w:sz="0" w:space="0" w:color="auto"/>
        <w:left w:val="none" w:sz="0" w:space="0" w:color="auto"/>
        <w:bottom w:val="none" w:sz="0" w:space="0" w:color="auto"/>
        <w:right w:val="none" w:sz="0" w:space="0" w:color="auto"/>
      </w:divBdr>
    </w:div>
    <w:div w:id="1121191741">
      <w:bodyDiv w:val="1"/>
      <w:marLeft w:val="0"/>
      <w:marRight w:val="0"/>
      <w:marTop w:val="0"/>
      <w:marBottom w:val="0"/>
      <w:divBdr>
        <w:top w:val="none" w:sz="0" w:space="0" w:color="auto"/>
        <w:left w:val="none" w:sz="0" w:space="0" w:color="auto"/>
        <w:bottom w:val="none" w:sz="0" w:space="0" w:color="auto"/>
        <w:right w:val="none" w:sz="0" w:space="0" w:color="auto"/>
      </w:divBdr>
    </w:div>
    <w:div w:id="1121411695">
      <w:bodyDiv w:val="1"/>
      <w:marLeft w:val="0"/>
      <w:marRight w:val="0"/>
      <w:marTop w:val="0"/>
      <w:marBottom w:val="0"/>
      <w:divBdr>
        <w:top w:val="none" w:sz="0" w:space="0" w:color="auto"/>
        <w:left w:val="none" w:sz="0" w:space="0" w:color="auto"/>
        <w:bottom w:val="none" w:sz="0" w:space="0" w:color="auto"/>
        <w:right w:val="none" w:sz="0" w:space="0" w:color="auto"/>
      </w:divBdr>
    </w:div>
    <w:div w:id="1121608597">
      <w:bodyDiv w:val="1"/>
      <w:marLeft w:val="0"/>
      <w:marRight w:val="0"/>
      <w:marTop w:val="0"/>
      <w:marBottom w:val="0"/>
      <w:divBdr>
        <w:top w:val="none" w:sz="0" w:space="0" w:color="auto"/>
        <w:left w:val="none" w:sz="0" w:space="0" w:color="auto"/>
        <w:bottom w:val="none" w:sz="0" w:space="0" w:color="auto"/>
        <w:right w:val="none" w:sz="0" w:space="0" w:color="auto"/>
      </w:divBdr>
    </w:div>
    <w:div w:id="1121799747">
      <w:bodyDiv w:val="1"/>
      <w:marLeft w:val="0"/>
      <w:marRight w:val="0"/>
      <w:marTop w:val="0"/>
      <w:marBottom w:val="0"/>
      <w:divBdr>
        <w:top w:val="none" w:sz="0" w:space="0" w:color="auto"/>
        <w:left w:val="none" w:sz="0" w:space="0" w:color="auto"/>
        <w:bottom w:val="none" w:sz="0" w:space="0" w:color="auto"/>
        <w:right w:val="none" w:sz="0" w:space="0" w:color="auto"/>
      </w:divBdr>
    </w:div>
    <w:div w:id="1121997338">
      <w:bodyDiv w:val="1"/>
      <w:marLeft w:val="0"/>
      <w:marRight w:val="0"/>
      <w:marTop w:val="0"/>
      <w:marBottom w:val="0"/>
      <w:divBdr>
        <w:top w:val="none" w:sz="0" w:space="0" w:color="auto"/>
        <w:left w:val="none" w:sz="0" w:space="0" w:color="auto"/>
        <w:bottom w:val="none" w:sz="0" w:space="0" w:color="auto"/>
        <w:right w:val="none" w:sz="0" w:space="0" w:color="auto"/>
      </w:divBdr>
    </w:div>
    <w:div w:id="1122042316">
      <w:bodyDiv w:val="1"/>
      <w:marLeft w:val="0"/>
      <w:marRight w:val="0"/>
      <w:marTop w:val="0"/>
      <w:marBottom w:val="0"/>
      <w:divBdr>
        <w:top w:val="none" w:sz="0" w:space="0" w:color="auto"/>
        <w:left w:val="none" w:sz="0" w:space="0" w:color="auto"/>
        <w:bottom w:val="none" w:sz="0" w:space="0" w:color="auto"/>
        <w:right w:val="none" w:sz="0" w:space="0" w:color="auto"/>
      </w:divBdr>
    </w:div>
    <w:div w:id="1122921034">
      <w:bodyDiv w:val="1"/>
      <w:marLeft w:val="0"/>
      <w:marRight w:val="0"/>
      <w:marTop w:val="0"/>
      <w:marBottom w:val="0"/>
      <w:divBdr>
        <w:top w:val="none" w:sz="0" w:space="0" w:color="auto"/>
        <w:left w:val="none" w:sz="0" w:space="0" w:color="auto"/>
        <w:bottom w:val="none" w:sz="0" w:space="0" w:color="auto"/>
        <w:right w:val="none" w:sz="0" w:space="0" w:color="auto"/>
      </w:divBdr>
    </w:div>
    <w:div w:id="1123692354">
      <w:bodyDiv w:val="1"/>
      <w:marLeft w:val="0"/>
      <w:marRight w:val="0"/>
      <w:marTop w:val="0"/>
      <w:marBottom w:val="0"/>
      <w:divBdr>
        <w:top w:val="none" w:sz="0" w:space="0" w:color="auto"/>
        <w:left w:val="none" w:sz="0" w:space="0" w:color="auto"/>
        <w:bottom w:val="none" w:sz="0" w:space="0" w:color="auto"/>
        <w:right w:val="none" w:sz="0" w:space="0" w:color="auto"/>
      </w:divBdr>
    </w:div>
    <w:div w:id="1125002413">
      <w:bodyDiv w:val="1"/>
      <w:marLeft w:val="0"/>
      <w:marRight w:val="0"/>
      <w:marTop w:val="0"/>
      <w:marBottom w:val="0"/>
      <w:divBdr>
        <w:top w:val="none" w:sz="0" w:space="0" w:color="auto"/>
        <w:left w:val="none" w:sz="0" w:space="0" w:color="auto"/>
        <w:bottom w:val="none" w:sz="0" w:space="0" w:color="auto"/>
        <w:right w:val="none" w:sz="0" w:space="0" w:color="auto"/>
      </w:divBdr>
    </w:div>
    <w:div w:id="1125462272">
      <w:bodyDiv w:val="1"/>
      <w:marLeft w:val="0"/>
      <w:marRight w:val="0"/>
      <w:marTop w:val="0"/>
      <w:marBottom w:val="0"/>
      <w:divBdr>
        <w:top w:val="none" w:sz="0" w:space="0" w:color="auto"/>
        <w:left w:val="none" w:sz="0" w:space="0" w:color="auto"/>
        <w:bottom w:val="none" w:sz="0" w:space="0" w:color="auto"/>
        <w:right w:val="none" w:sz="0" w:space="0" w:color="auto"/>
      </w:divBdr>
    </w:div>
    <w:div w:id="1125536354">
      <w:bodyDiv w:val="1"/>
      <w:marLeft w:val="0"/>
      <w:marRight w:val="0"/>
      <w:marTop w:val="0"/>
      <w:marBottom w:val="0"/>
      <w:divBdr>
        <w:top w:val="none" w:sz="0" w:space="0" w:color="auto"/>
        <w:left w:val="none" w:sz="0" w:space="0" w:color="auto"/>
        <w:bottom w:val="none" w:sz="0" w:space="0" w:color="auto"/>
        <w:right w:val="none" w:sz="0" w:space="0" w:color="auto"/>
      </w:divBdr>
    </w:div>
    <w:div w:id="1125737913">
      <w:bodyDiv w:val="1"/>
      <w:marLeft w:val="0"/>
      <w:marRight w:val="0"/>
      <w:marTop w:val="0"/>
      <w:marBottom w:val="0"/>
      <w:divBdr>
        <w:top w:val="none" w:sz="0" w:space="0" w:color="auto"/>
        <w:left w:val="none" w:sz="0" w:space="0" w:color="auto"/>
        <w:bottom w:val="none" w:sz="0" w:space="0" w:color="auto"/>
        <w:right w:val="none" w:sz="0" w:space="0" w:color="auto"/>
      </w:divBdr>
    </w:div>
    <w:div w:id="1126460236">
      <w:bodyDiv w:val="1"/>
      <w:marLeft w:val="0"/>
      <w:marRight w:val="0"/>
      <w:marTop w:val="0"/>
      <w:marBottom w:val="0"/>
      <w:divBdr>
        <w:top w:val="none" w:sz="0" w:space="0" w:color="auto"/>
        <w:left w:val="none" w:sz="0" w:space="0" w:color="auto"/>
        <w:bottom w:val="none" w:sz="0" w:space="0" w:color="auto"/>
        <w:right w:val="none" w:sz="0" w:space="0" w:color="auto"/>
      </w:divBdr>
    </w:div>
    <w:div w:id="1126849885">
      <w:bodyDiv w:val="1"/>
      <w:marLeft w:val="0"/>
      <w:marRight w:val="0"/>
      <w:marTop w:val="0"/>
      <w:marBottom w:val="0"/>
      <w:divBdr>
        <w:top w:val="none" w:sz="0" w:space="0" w:color="auto"/>
        <w:left w:val="none" w:sz="0" w:space="0" w:color="auto"/>
        <w:bottom w:val="none" w:sz="0" w:space="0" w:color="auto"/>
        <w:right w:val="none" w:sz="0" w:space="0" w:color="auto"/>
      </w:divBdr>
    </w:div>
    <w:div w:id="1127167257">
      <w:bodyDiv w:val="1"/>
      <w:marLeft w:val="0"/>
      <w:marRight w:val="0"/>
      <w:marTop w:val="0"/>
      <w:marBottom w:val="0"/>
      <w:divBdr>
        <w:top w:val="none" w:sz="0" w:space="0" w:color="auto"/>
        <w:left w:val="none" w:sz="0" w:space="0" w:color="auto"/>
        <w:bottom w:val="none" w:sz="0" w:space="0" w:color="auto"/>
        <w:right w:val="none" w:sz="0" w:space="0" w:color="auto"/>
      </w:divBdr>
    </w:div>
    <w:div w:id="1127434741">
      <w:bodyDiv w:val="1"/>
      <w:marLeft w:val="0"/>
      <w:marRight w:val="0"/>
      <w:marTop w:val="0"/>
      <w:marBottom w:val="0"/>
      <w:divBdr>
        <w:top w:val="none" w:sz="0" w:space="0" w:color="auto"/>
        <w:left w:val="none" w:sz="0" w:space="0" w:color="auto"/>
        <w:bottom w:val="none" w:sz="0" w:space="0" w:color="auto"/>
        <w:right w:val="none" w:sz="0" w:space="0" w:color="auto"/>
      </w:divBdr>
    </w:div>
    <w:div w:id="1128085470">
      <w:bodyDiv w:val="1"/>
      <w:marLeft w:val="0"/>
      <w:marRight w:val="0"/>
      <w:marTop w:val="0"/>
      <w:marBottom w:val="0"/>
      <w:divBdr>
        <w:top w:val="none" w:sz="0" w:space="0" w:color="auto"/>
        <w:left w:val="none" w:sz="0" w:space="0" w:color="auto"/>
        <w:bottom w:val="none" w:sz="0" w:space="0" w:color="auto"/>
        <w:right w:val="none" w:sz="0" w:space="0" w:color="auto"/>
      </w:divBdr>
    </w:div>
    <w:div w:id="1128204934">
      <w:bodyDiv w:val="1"/>
      <w:marLeft w:val="0"/>
      <w:marRight w:val="0"/>
      <w:marTop w:val="0"/>
      <w:marBottom w:val="0"/>
      <w:divBdr>
        <w:top w:val="none" w:sz="0" w:space="0" w:color="auto"/>
        <w:left w:val="none" w:sz="0" w:space="0" w:color="auto"/>
        <w:bottom w:val="none" w:sz="0" w:space="0" w:color="auto"/>
        <w:right w:val="none" w:sz="0" w:space="0" w:color="auto"/>
      </w:divBdr>
    </w:div>
    <w:div w:id="1129275113">
      <w:bodyDiv w:val="1"/>
      <w:marLeft w:val="0"/>
      <w:marRight w:val="0"/>
      <w:marTop w:val="0"/>
      <w:marBottom w:val="0"/>
      <w:divBdr>
        <w:top w:val="none" w:sz="0" w:space="0" w:color="auto"/>
        <w:left w:val="none" w:sz="0" w:space="0" w:color="auto"/>
        <w:bottom w:val="none" w:sz="0" w:space="0" w:color="auto"/>
        <w:right w:val="none" w:sz="0" w:space="0" w:color="auto"/>
      </w:divBdr>
    </w:div>
    <w:div w:id="1129276294">
      <w:bodyDiv w:val="1"/>
      <w:marLeft w:val="0"/>
      <w:marRight w:val="0"/>
      <w:marTop w:val="0"/>
      <w:marBottom w:val="0"/>
      <w:divBdr>
        <w:top w:val="none" w:sz="0" w:space="0" w:color="auto"/>
        <w:left w:val="none" w:sz="0" w:space="0" w:color="auto"/>
        <w:bottom w:val="none" w:sz="0" w:space="0" w:color="auto"/>
        <w:right w:val="none" w:sz="0" w:space="0" w:color="auto"/>
      </w:divBdr>
    </w:div>
    <w:div w:id="1129476871">
      <w:bodyDiv w:val="1"/>
      <w:marLeft w:val="0"/>
      <w:marRight w:val="0"/>
      <w:marTop w:val="0"/>
      <w:marBottom w:val="0"/>
      <w:divBdr>
        <w:top w:val="none" w:sz="0" w:space="0" w:color="auto"/>
        <w:left w:val="none" w:sz="0" w:space="0" w:color="auto"/>
        <w:bottom w:val="none" w:sz="0" w:space="0" w:color="auto"/>
        <w:right w:val="none" w:sz="0" w:space="0" w:color="auto"/>
      </w:divBdr>
    </w:div>
    <w:div w:id="1129858367">
      <w:bodyDiv w:val="1"/>
      <w:marLeft w:val="0"/>
      <w:marRight w:val="0"/>
      <w:marTop w:val="0"/>
      <w:marBottom w:val="0"/>
      <w:divBdr>
        <w:top w:val="none" w:sz="0" w:space="0" w:color="auto"/>
        <w:left w:val="none" w:sz="0" w:space="0" w:color="auto"/>
        <w:bottom w:val="none" w:sz="0" w:space="0" w:color="auto"/>
        <w:right w:val="none" w:sz="0" w:space="0" w:color="auto"/>
      </w:divBdr>
    </w:div>
    <w:div w:id="1130049739">
      <w:bodyDiv w:val="1"/>
      <w:marLeft w:val="0"/>
      <w:marRight w:val="0"/>
      <w:marTop w:val="0"/>
      <w:marBottom w:val="0"/>
      <w:divBdr>
        <w:top w:val="none" w:sz="0" w:space="0" w:color="auto"/>
        <w:left w:val="none" w:sz="0" w:space="0" w:color="auto"/>
        <w:bottom w:val="none" w:sz="0" w:space="0" w:color="auto"/>
        <w:right w:val="none" w:sz="0" w:space="0" w:color="auto"/>
      </w:divBdr>
    </w:div>
    <w:div w:id="1130051855">
      <w:bodyDiv w:val="1"/>
      <w:marLeft w:val="0"/>
      <w:marRight w:val="0"/>
      <w:marTop w:val="0"/>
      <w:marBottom w:val="0"/>
      <w:divBdr>
        <w:top w:val="none" w:sz="0" w:space="0" w:color="auto"/>
        <w:left w:val="none" w:sz="0" w:space="0" w:color="auto"/>
        <w:bottom w:val="none" w:sz="0" w:space="0" w:color="auto"/>
        <w:right w:val="none" w:sz="0" w:space="0" w:color="auto"/>
      </w:divBdr>
    </w:div>
    <w:div w:id="1131249010">
      <w:bodyDiv w:val="1"/>
      <w:marLeft w:val="0"/>
      <w:marRight w:val="0"/>
      <w:marTop w:val="0"/>
      <w:marBottom w:val="0"/>
      <w:divBdr>
        <w:top w:val="none" w:sz="0" w:space="0" w:color="auto"/>
        <w:left w:val="none" w:sz="0" w:space="0" w:color="auto"/>
        <w:bottom w:val="none" w:sz="0" w:space="0" w:color="auto"/>
        <w:right w:val="none" w:sz="0" w:space="0" w:color="auto"/>
      </w:divBdr>
    </w:div>
    <w:div w:id="1131632519">
      <w:bodyDiv w:val="1"/>
      <w:marLeft w:val="0"/>
      <w:marRight w:val="0"/>
      <w:marTop w:val="0"/>
      <w:marBottom w:val="0"/>
      <w:divBdr>
        <w:top w:val="none" w:sz="0" w:space="0" w:color="auto"/>
        <w:left w:val="none" w:sz="0" w:space="0" w:color="auto"/>
        <w:bottom w:val="none" w:sz="0" w:space="0" w:color="auto"/>
        <w:right w:val="none" w:sz="0" w:space="0" w:color="auto"/>
      </w:divBdr>
    </w:div>
    <w:div w:id="1132211704">
      <w:bodyDiv w:val="1"/>
      <w:marLeft w:val="0"/>
      <w:marRight w:val="0"/>
      <w:marTop w:val="0"/>
      <w:marBottom w:val="0"/>
      <w:divBdr>
        <w:top w:val="none" w:sz="0" w:space="0" w:color="auto"/>
        <w:left w:val="none" w:sz="0" w:space="0" w:color="auto"/>
        <w:bottom w:val="none" w:sz="0" w:space="0" w:color="auto"/>
        <w:right w:val="none" w:sz="0" w:space="0" w:color="auto"/>
      </w:divBdr>
    </w:div>
    <w:div w:id="1132401888">
      <w:bodyDiv w:val="1"/>
      <w:marLeft w:val="0"/>
      <w:marRight w:val="0"/>
      <w:marTop w:val="0"/>
      <w:marBottom w:val="0"/>
      <w:divBdr>
        <w:top w:val="none" w:sz="0" w:space="0" w:color="auto"/>
        <w:left w:val="none" w:sz="0" w:space="0" w:color="auto"/>
        <w:bottom w:val="none" w:sz="0" w:space="0" w:color="auto"/>
        <w:right w:val="none" w:sz="0" w:space="0" w:color="auto"/>
      </w:divBdr>
    </w:div>
    <w:div w:id="1132600604">
      <w:bodyDiv w:val="1"/>
      <w:marLeft w:val="0"/>
      <w:marRight w:val="0"/>
      <w:marTop w:val="0"/>
      <w:marBottom w:val="0"/>
      <w:divBdr>
        <w:top w:val="none" w:sz="0" w:space="0" w:color="auto"/>
        <w:left w:val="none" w:sz="0" w:space="0" w:color="auto"/>
        <w:bottom w:val="none" w:sz="0" w:space="0" w:color="auto"/>
        <w:right w:val="none" w:sz="0" w:space="0" w:color="auto"/>
      </w:divBdr>
    </w:div>
    <w:div w:id="1132672478">
      <w:bodyDiv w:val="1"/>
      <w:marLeft w:val="0"/>
      <w:marRight w:val="0"/>
      <w:marTop w:val="0"/>
      <w:marBottom w:val="0"/>
      <w:divBdr>
        <w:top w:val="none" w:sz="0" w:space="0" w:color="auto"/>
        <w:left w:val="none" w:sz="0" w:space="0" w:color="auto"/>
        <w:bottom w:val="none" w:sz="0" w:space="0" w:color="auto"/>
        <w:right w:val="none" w:sz="0" w:space="0" w:color="auto"/>
      </w:divBdr>
    </w:div>
    <w:div w:id="1132673419">
      <w:bodyDiv w:val="1"/>
      <w:marLeft w:val="0"/>
      <w:marRight w:val="0"/>
      <w:marTop w:val="0"/>
      <w:marBottom w:val="0"/>
      <w:divBdr>
        <w:top w:val="none" w:sz="0" w:space="0" w:color="auto"/>
        <w:left w:val="none" w:sz="0" w:space="0" w:color="auto"/>
        <w:bottom w:val="none" w:sz="0" w:space="0" w:color="auto"/>
        <w:right w:val="none" w:sz="0" w:space="0" w:color="auto"/>
      </w:divBdr>
    </w:div>
    <w:div w:id="1133517475">
      <w:bodyDiv w:val="1"/>
      <w:marLeft w:val="0"/>
      <w:marRight w:val="0"/>
      <w:marTop w:val="0"/>
      <w:marBottom w:val="0"/>
      <w:divBdr>
        <w:top w:val="none" w:sz="0" w:space="0" w:color="auto"/>
        <w:left w:val="none" w:sz="0" w:space="0" w:color="auto"/>
        <w:bottom w:val="none" w:sz="0" w:space="0" w:color="auto"/>
        <w:right w:val="none" w:sz="0" w:space="0" w:color="auto"/>
      </w:divBdr>
    </w:div>
    <w:div w:id="1133715044">
      <w:bodyDiv w:val="1"/>
      <w:marLeft w:val="0"/>
      <w:marRight w:val="0"/>
      <w:marTop w:val="0"/>
      <w:marBottom w:val="0"/>
      <w:divBdr>
        <w:top w:val="none" w:sz="0" w:space="0" w:color="auto"/>
        <w:left w:val="none" w:sz="0" w:space="0" w:color="auto"/>
        <w:bottom w:val="none" w:sz="0" w:space="0" w:color="auto"/>
        <w:right w:val="none" w:sz="0" w:space="0" w:color="auto"/>
      </w:divBdr>
    </w:div>
    <w:div w:id="1136412823">
      <w:bodyDiv w:val="1"/>
      <w:marLeft w:val="0"/>
      <w:marRight w:val="0"/>
      <w:marTop w:val="0"/>
      <w:marBottom w:val="0"/>
      <w:divBdr>
        <w:top w:val="none" w:sz="0" w:space="0" w:color="auto"/>
        <w:left w:val="none" w:sz="0" w:space="0" w:color="auto"/>
        <w:bottom w:val="none" w:sz="0" w:space="0" w:color="auto"/>
        <w:right w:val="none" w:sz="0" w:space="0" w:color="auto"/>
      </w:divBdr>
    </w:div>
    <w:div w:id="1136414459">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7794394">
      <w:bodyDiv w:val="1"/>
      <w:marLeft w:val="0"/>
      <w:marRight w:val="0"/>
      <w:marTop w:val="0"/>
      <w:marBottom w:val="0"/>
      <w:divBdr>
        <w:top w:val="none" w:sz="0" w:space="0" w:color="auto"/>
        <w:left w:val="none" w:sz="0" w:space="0" w:color="auto"/>
        <w:bottom w:val="none" w:sz="0" w:space="0" w:color="auto"/>
        <w:right w:val="none" w:sz="0" w:space="0" w:color="auto"/>
      </w:divBdr>
    </w:div>
    <w:div w:id="1138571118">
      <w:bodyDiv w:val="1"/>
      <w:marLeft w:val="0"/>
      <w:marRight w:val="0"/>
      <w:marTop w:val="0"/>
      <w:marBottom w:val="0"/>
      <w:divBdr>
        <w:top w:val="none" w:sz="0" w:space="0" w:color="auto"/>
        <w:left w:val="none" w:sz="0" w:space="0" w:color="auto"/>
        <w:bottom w:val="none" w:sz="0" w:space="0" w:color="auto"/>
        <w:right w:val="none" w:sz="0" w:space="0" w:color="auto"/>
      </w:divBdr>
    </w:div>
    <w:div w:id="1139034523">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0152167">
      <w:bodyDiv w:val="1"/>
      <w:marLeft w:val="0"/>
      <w:marRight w:val="0"/>
      <w:marTop w:val="0"/>
      <w:marBottom w:val="0"/>
      <w:divBdr>
        <w:top w:val="none" w:sz="0" w:space="0" w:color="auto"/>
        <w:left w:val="none" w:sz="0" w:space="0" w:color="auto"/>
        <w:bottom w:val="none" w:sz="0" w:space="0" w:color="auto"/>
        <w:right w:val="none" w:sz="0" w:space="0" w:color="auto"/>
      </w:divBdr>
    </w:div>
    <w:div w:id="1140995386">
      <w:bodyDiv w:val="1"/>
      <w:marLeft w:val="0"/>
      <w:marRight w:val="0"/>
      <w:marTop w:val="0"/>
      <w:marBottom w:val="0"/>
      <w:divBdr>
        <w:top w:val="none" w:sz="0" w:space="0" w:color="auto"/>
        <w:left w:val="none" w:sz="0" w:space="0" w:color="auto"/>
        <w:bottom w:val="none" w:sz="0" w:space="0" w:color="auto"/>
        <w:right w:val="none" w:sz="0" w:space="0" w:color="auto"/>
      </w:divBdr>
    </w:div>
    <w:div w:id="1141310508">
      <w:bodyDiv w:val="1"/>
      <w:marLeft w:val="0"/>
      <w:marRight w:val="0"/>
      <w:marTop w:val="0"/>
      <w:marBottom w:val="0"/>
      <w:divBdr>
        <w:top w:val="none" w:sz="0" w:space="0" w:color="auto"/>
        <w:left w:val="none" w:sz="0" w:space="0" w:color="auto"/>
        <w:bottom w:val="none" w:sz="0" w:space="0" w:color="auto"/>
        <w:right w:val="none" w:sz="0" w:space="0" w:color="auto"/>
      </w:divBdr>
    </w:div>
    <w:div w:id="1141340981">
      <w:bodyDiv w:val="1"/>
      <w:marLeft w:val="0"/>
      <w:marRight w:val="0"/>
      <w:marTop w:val="0"/>
      <w:marBottom w:val="0"/>
      <w:divBdr>
        <w:top w:val="none" w:sz="0" w:space="0" w:color="auto"/>
        <w:left w:val="none" w:sz="0" w:space="0" w:color="auto"/>
        <w:bottom w:val="none" w:sz="0" w:space="0" w:color="auto"/>
        <w:right w:val="none" w:sz="0" w:space="0" w:color="auto"/>
      </w:divBdr>
    </w:div>
    <w:div w:id="1141382877">
      <w:bodyDiv w:val="1"/>
      <w:marLeft w:val="0"/>
      <w:marRight w:val="0"/>
      <w:marTop w:val="0"/>
      <w:marBottom w:val="0"/>
      <w:divBdr>
        <w:top w:val="none" w:sz="0" w:space="0" w:color="auto"/>
        <w:left w:val="none" w:sz="0" w:space="0" w:color="auto"/>
        <w:bottom w:val="none" w:sz="0" w:space="0" w:color="auto"/>
        <w:right w:val="none" w:sz="0" w:space="0" w:color="auto"/>
      </w:divBdr>
    </w:div>
    <w:div w:id="1142192094">
      <w:bodyDiv w:val="1"/>
      <w:marLeft w:val="0"/>
      <w:marRight w:val="0"/>
      <w:marTop w:val="0"/>
      <w:marBottom w:val="0"/>
      <w:divBdr>
        <w:top w:val="none" w:sz="0" w:space="0" w:color="auto"/>
        <w:left w:val="none" w:sz="0" w:space="0" w:color="auto"/>
        <w:bottom w:val="none" w:sz="0" w:space="0" w:color="auto"/>
        <w:right w:val="none" w:sz="0" w:space="0" w:color="auto"/>
      </w:divBdr>
    </w:div>
    <w:div w:id="1142847928">
      <w:bodyDiv w:val="1"/>
      <w:marLeft w:val="0"/>
      <w:marRight w:val="0"/>
      <w:marTop w:val="0"/>
      <w:marBottom w:val="0"/>
      <w:divBdr>
        <w:top w:val="none" w:sz="0" w:space="0" w:color="auto"/>
        <w:left w:val="none" w:sz="0" w:space="0" w:color="auto"/>
        <w:bottom w:val="none" w:sz="0" w:space="0" w:color="auto"/>
        <w:right w:val="none" w:sz="0" w:space="0" w:color="auto"/>
      </w:divBdr>
    </w:div>
    <w:div w:id="1143428172">
      <w:bodyDiv w:val="1"/>
      <w:marLeft w:val="0"/>
      <w:marRight w:val="0"/>
      <w:marTop w:val="0"/>
      <w:marBottom w:val="0"/>
      <w:divBdr>
        <w:top w:val="none" w:sz="0" w:space="0" w:color="auto"/>
        <w:left w:val="none" w:sz="0" w:space="0" w:color="auto"/>
        <w:bottom w:val="none" w:sz="0" w:space="0" w:color="auto"/>
        <w:right w:val="none" w:sz="0" w:space="0" w:color="auto"/>
      </w:divBdr>
    </w:div>
    <w:div w:id="1143623015">
      <w:bodyDiv w:val="1"/>
      <w:marLeft w:val="0"/>
      <w:marRight w:val="0"/>
      <w:marTop w:val="0"/>
      <w:marBottom w:val="0"/>
      <w:divBdr>
        <w:top w:val="none" w:sz="0" w:space="0" w:color="auto"/>
        <w:left w:val="none" w:sz="0" w:space="0" w:color="auto"/>
        <w:bottom w:val="none" w:sz="0" w:space="0" w:color="auto"/>
        <w:right w:val="none" w:sz="0" w:space="0" w:color="auto"/>
      </w:divBdr>
    </w:div>
    <w:div w:id="1143932177">
      <w:bodyDiv w:val="1"/>
      <w:marLeft w:val="0"/>
      <w:marRight w:val="0"/>
      <w:marTop w:val="0"/>
      <w:marBottom w:val="0"/>
      <w:divBdr>
        <w:top w:val="none" w:sz="0" w:space="0" w:color="auto"/>
        <w:left w:val="none" w:sz="0" w:space="0" w:color="auto"/>
        <w:bottom w:val="none" w:sz="0" w:space="0" w:color="auto"/>
        <w:right w:val="none" w:sz="0" w:space="0" w:color="auto"/>
      </w:divBdr>
    </w:div>
    <w:div w:id="1143960615">
      <w:bodyDiv w:val="1"/>
      <w:marLeft w:val="0"/>
      <w:marRight w:val="0"/>
      <w:marTop w:val="0"/>
      <w:marBottom w:val="0"/>
      <w:divBdr>
        <w:top w:val="none" w:sz="0" w:space="0" w:color="auto"/>
        <w:left w:val="none" w:sz="0" w:space="0" w:color="auto"/>
        <w:bottom w:val="none" w:sz="0" w:space="0" w:color="auto"/>
        <w:right w:val="none" w:sz="0" w:space="0" w:color="auto"/>
      </w:divBdr>
    </w:div>
    <w:div w:id="1144397169">
      <w:bodyDiv w:val="1"/>
      <w:marLeft w:val="0"/>
      <w:marRight w:val="0"/>
      <w:marTop w:val="0"/>
      <w:marBottom w:val="0"/>
      <w:divBdr>
        <w:top w:val="none" w:sz="0" w:space="0" w:color="auto"/>
        <w:left w:val="none" w:sz="0" w:space="0" w:color="auto"/>
        <w:bottom w:val="none" w:sz="0" w:space="0" w:color="auto"/>
        <w:right w:val="none" w:sz="0" w:space="0" w:color="auto"/>
      </w:divBdr>
    </w:div>
    <w:div w:id="1145587807">
      <w:bodyDiv w:val="1"/>
      <w:marLeft w:val="0"/>
      <w:marRight w:val="0"/>
      <w:marTop w:val="0"/>
      <w:marBottom w:val="0"/>
      <w:divBdr>
        <w:top w:val="none" w:sz="0" w:space="0" w:color="auto"/>
        <w:left w:val="none" w:sz="0" w:space="0" w:color="auto"/>
        <w:bottom w:val="none" w:sz="0" w:space="0" w:color="auto"/>
        <w:right w:val="none" w:sz="0" w:space="0" w:color="auto"/>
      </w:divBdr>
    </w:div>
    <w:div w:id="1145858516">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433235">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47087907">
      <w:bodyDiv w:val="1"/>
      <w:marLeft w:val="0"/>
      <w:marRight w:val="0"/>
      <w:marTop w:val="0"/>
      <w:marBottom w:val="0"/>
      <w:divBdr>
        <w:top w:val="none" w:sz="0" w:space="0" w:color="auto"/>
        <w:left w:val="none" w:sz="0" w:space="0" w:color="auto"/>
        <w:bottom w:val="none" w:sz="0" w:space="0" w:color="auto"/>
        <w:right w:val="none" w:sz="0" w:space="0" w:color="auto"/>
      </w:divBdr>
    </w:div>
    <w:div w:id="1147282841">
      <w:bodyDiv w:val="1"/>
      <w:marLeft w:val="0"/>
      <w:marRight w:val="0"/>
      <w:marTop w:val="0"/>
      <w:marBottom w:val="0"/>
      <w:divBdr>
        <w:top w:val="none" w:sz="0" w:space="0" w:color="auto"/>
        <w:left w:val="none" w:sz="0" w:space="0" w:color="auto"/>
        <w:bottom w:val="none" w:sz="0" w:space="0" w:color="auto"/>
        <w:right w:val="none" w:sz="0" w:space="0" w:color="auto"/>
      </w:divBdr>
    </w:div>
    <w:div w:id="1147630288">
      <w:bodyDiv w:val="1"/>
      <w:marLeft w:val="0"/>
      <w:marRight w:val="0"/>
      <w:marTop w:val="0"/>
      <w:marBottom w:val="0"/>
      <w:divBdr>
        <w:top w:val="none" w:sz="0" w:space="0" w:color="auto"/>
        <w:left w:val="none" w:sz="0" w:space="0" w:color="auto"/>
        <w:bottom w:val="none" w:sz="0" w:space="0" w:color="auto"/>
        <w:right w:val="none" w:sz="0" w:space="0" w:color="auto"/>
      </w:divBdr>
    </w:div>
    <w:div w:id="1147894877">
      <w:bodyDiv w:val="1"/>
      <w:marLeft w:val="0"/>
      <w:marRight w:val="0"/>
      <w:marTop w:val="0"/>
      <w:marBottom w:val="0"/>
      <w:divBdr>
        <w:top w:val="none" w:sz="0" w:space="0" w:color="auto"/>
        <w:left w:val="none" w:sz="0" w:space="0" w:color="auto"/>
        <w:bottom w:val="none" w:sz="0" w:space="0" w:color="auto"/>
        <w:right w:val="none" w:sz="0" w:space="0" w:color="auto"/>
      </w:divBdr>
    </w:div>
    <w:div w:id="1147934615">
      <w:bodyDiv w:val="1"/>
      <w:marLeft w:val="0"/>
      <w:marRight w:val="0"/>
      <w:marTop w:val="0"/>
      <w:marBottom w:val="0"/>
      <w:divBdr>
        <w:top w:val="none" w:sz="0" w:space="0" w:color="auto"/>
        <w:left w:val="none" w:sz="0" w:space="0" w:color="auto"/>
        <w:bottom w:val="none" w:sz="0" w:space="0" w:color="auto"/>
        <w:right w:val="none" w:sz="0" w:space="0" w:color="auto"/>
      </w:divBdr>
    </w:div>
    <w:div w:id="1147935405">
      <w:bodyDiv w:val="1"/>
      <w:marLeft w:val="0"/>
      <w:marRight w:val="0"/>
      <w:marTop w:val="0"/>
      <w:marBottom w:val="0"/>
      <w:divBdr>
        <w:top w:val="none" w:sz="0" w:space="0" w:color="auto"/>
        <w:left w:val="none" w:sz="0" w:space="0" w:color="auto"/>
        <w:bottom w:val="none" w:sz="0" w:space="0" w:color="auto"/>
        <w:right w:val="none" w:sz="0" w:space="0" w:color="auto"/>
      </w:divBdr>
    </w:div>
    <w:div w:id="1148009468">
      <w:bodyDiv w:val="1"/>
      <w:marLeft w:val="0"/>
      <w:marRight w:val="0"/>
      <w:marTop w:val="0"/>
      <w:marBottom w:val="0"/>
      <w:divBdr>
        <w:top w:val="none" w:sz="0" w:space="0" w:color="auto"/>
        <w:left w:val="none" w:sz="0" w:space="0" w:color="auto"/>
        <w:bottom w:val="none" w:sz="0" w:space="0" w:color="auto"/>
        <w:right w:val="none" w:sz="0" w:space="0" w:color="auto"/>
      </w:divBdr>
    </w:div>
    <w:div w:id="1148595202">
      <w:bodyDiv w:val="1"/>
      <w:marLeft w:val="0"/>
      <w:marRight w:val="0"/>
      <w:marTop w:val="0"/>
      <w:marBottom w:val="0"/>
      <w:divBdr>
        <w:top w:val="none" w:sz="0" w:space="0" w:color="auto"/>
        <w:left w:val="none" w:sz="0" w:space="0" w:color="auto"/>
        <w:bottom w:val="none" w:sz="0" w:space="0" w:color="auto"/>
        <w:right w:val="none" w:sz="0" w:space="0" w:color="auto"/>
      </w:divBdr>
    </w:div>
    <w:div w:id="1148865438">
      <w:bodyDiv w:val="1"/>
      <w:marLeft w:val="0"/>
      <w:marRight w:val="0"/>
      <w:marTop w:val="0"/>
      <w:marBottom w:val="0"/>
      <w:divBdr>
        <w:top w:val="none" w:sz="0" w:space="0" w:color="auto"/>
        <w:left w:val="none" w:sz="0" w:space="0" w:color="auto"/>
        <w:bottom w:val="none" w:sz="0" w:space="0" w:color="auto"/>
        <w:right w:val="none" w:sz="0" w:space="0" w:color="auto"/>
      </w:divBdr>
    </w:div>
    <w:div w:id="1149443208">
      <w:bodyDiv w:val="1"/>
      <w:marLeft w:val="0"/>
      <w:marRight w:val="0"/>
      <w:marTop w:val="0"/>
      <w:marBottom w:val="0"/>
      <w:divBdr>
        <w:top w:val="none" w:sz="0" w:space="0" w:color="auto"/>
        <w:left w:val="none" w:sz="0" w:space="0" w:color="auto"/>
        <w:bottom w:val="none" w:sz="0" w:space="0" w:color="auto"/>
        <w:right w:val="none" w:sz="0" w:space="0" w:color="auto"/>
      </w:divBdr>
    </w:div>
    <w:div w:id="1149976478">
      <w:bodyDiv w:val="1"/>
      <w:marLeft w:val="0"/>
      <w:marRight w:val="0"/>
      <w:marTop w:val="0"/>
      <w:marBottom w:val="0"/>
      <w:divBdr>
        <w:top w:val="none" w:sz="0" w:space="0" w:color="auto"/>
        <w:left w:val="none" w:sz="0" w:space="0" w:color="auto"/>
        <w:bottom w:val="none" w:sz="0" w:space="0" w:color="auto"/>
        <w:right w:val="none" w:sz="0" w:space="0" w:color="auto"/>
      </w:divBdr>
    </w:div>
    <w:div w:id="1150097059">
      <w:bodyDiv w:val="1"/>
      <w:marLeft w:val="0"/>
      <w:marRight w:val="0"/>
      <w:marTop w:val="0"/>
      <w:marBottom w:val="0"/>
      <w:divBdr>
        <w:top w:val="none" w:sz="0" w:space="0" w:color="auto"/>
        <w:left w:val="none" w:sz="0" w:space="0" w:color="auto"/>
        <w:bottom w:val="none" w:sz="0" w:space="0" w:color="auto"/>
        <w:right w:val="none" w:sz="0" w:space="0" w:color="auto"/>
      </w:divBdr>
    </w:div>
    <w:div w:id="1150294246">
      <w:bodyDiv w:val="1"/>
      <w:marLeft w:val="0"/>
      <w:marRight w:val="0"/>
      <w:marTop w:val="0"/>
      <w:marBottom w:val="0"/>
      <w:divBdr>
        <w:top w:val="none" w:sz="0" w:space="0" w:color="auto"/>
        <w:left w:val="none" w:sz="0" w:space="0" w:color="auto"/>
        <w:bottom w:val="none" w:sz="0" w:space="0" w:color="auto"/>
        <w:right w:val="none" w:sz="0" w:space="0" w:color="auto"/>
      </w:divBdr>
    </w:div>
    <w:div w:id="1150711068">
      <w:bodyDiv w:val="1"/>
      <w:marLeft w:val="0"/>
      <w:marRight w:val="0"/>
      <w:marTop w:val="0"/>
      <w:marBottom w:val="0"/>
      <w:divBdr>
        <w:top w:val="none" w:sz="0" w:space="0" w:color="auto"/>
        <w:left w:val="none" w:sz="0" w:space="0" w:color="auto"/>
        <w:bottom w:val="none" w:sz="0" w:space="0" w:color="auto"/>
        <w:right w:val="none" w:sz="0" w:space="0" w:color="auto"/>
      </w:divBdr>
    </w:div>
    <w:div w:id="1151093822">
      <w:bodyDiv w:val="1"/>
      <w:marLeft w:val="0"/>
      <w:marRight w:val="0"/>
      <w:marTop w:val="0"/>
      <w:marBottom w:val="0"/>
      <w:divBdr>
        <w:top w:val="none" w:sz="0" w:space="0" w:color="auto"/>
        <w:left w:val="none" w:sz="0" w:space="0" w:color="auto"/>
        <w:bottom w:val="none" w:sz="0" w:space="0" w:color="auto"/>
        <w:right w:val="none" w:sz="0" w:space="0" w:color="auto"/>
      </w:divBdr>
    </w:div>
    <w:div w:id="1151408941">
      <w:bodyDiv w:val="1"/>
      <w:marLeft w:val="0"/>
      <w:marRight w:val="0"/>
      <w:marTop w:val="0"/>
      <w:marBottom w:val="0"/>
      <w:divBdr>
        <w:top w:val="none" w:sz="0" w:space="0" w:color="auto"/>
        <w:left w:val="none" w:sz="0" w:space="0" w:color="auto"/>
        <w:bottom w:val="none" w:sz="0" w:space="0" w:color="auto"/>
        <w:right w:val="none" w:sz="0" w:space="0" w:color="auto"/>
      </w:divBdr>
    </w:div>
    <w:div w:id="1151943990">
      <w:bodyDiv w:val="1"/>
      <w:marLeft w:val="0"/>
      <w:marRight w:val="0"/>
      <w:marTop w:val="0"/>
      <w:marBottom w:val="0"/>
      <w:divBdr>
        <w:top w:val="none" w:sz="0" w:space="0" w:color="auto"/>
        <w:left w:val="none" w:sz="0" w:space="0" w:color="auto"/>
        <w:bottom w:val="none" w:sz="0" w:space="0" w:color="auto"/>
        <w:right w:val="none" w:sz="0" w:space="0" w:color="auto"/>
      </w:divBdr>
    </w:div>
    <w:div w:id="1152679497">
      <w:bodyDiv w:val="1"/>
      <w:marLeft w:val="0"/>
      <w:marRight w:val="0"/>
      <w:marTop w:val="0"/>
      <w:marBottom w:val="0"/>
      <w:divBdr>
        <w:top w:val="none" w:sz="0" w:space="0" w:color="auto"/>
        <w:left w:val="none" w:sz="0" w:space="0" w:color="auto"/>
        <w:bottom w:val="none" w:sz="0" w:space="0" w:color="auto"/>
        <w:right w:val="none" w:sz="0" w:space="0" w:color="auto"/>
      </w:divBdr>
    </w:div>
    <w:div w:id="1152872763">
      <w:bodyDiv w:val="1"/>
      <w:marLeft w:val="0"/>
      <w:marRight w:val="0"/>
      <w:marTop w:val="0"/>
      <w:marBottom w:val="0"/>
      <w:divBdr>
        <w:top w:val="none" w:sz="0" w:space="0" w:color="auto"/>
        <w:left w:val="none" w:sz="0" w:space="0" w:color="auto"/>
        <w:bottom w:val="none" w:sz="0" w:space="0" w:color="auto"/>
        <w:right w:val="none" w:sz="0" w:space="0" w:color="auto"/>
      </w:divBdr>
    </w:div>
    <w:div w:id="1152990913">
      <w:bodyDiv w:val="1"/>
      <w:marLeft w:val="0"/>
      <w:marRight w:val="0"/>
      <w:marTop w:val="0"/>
      <w:marBottom w:val="0"/>
      <w:divBdr>
        <w:top w:val="none" w:sz="0" w:space="0" w:color="auto"/>
        <w:left w:val="none" w:sz="0" w:space="0" w:color="auto"/>
        <w:bottom w:val="none" w:sz="0" w:space="0" w:color="auto"/>
        <w:right w:val="none" w:sz="0" w:space="0" w:color="auto"/>
      </w:divBdr>
    </w:div>
    <w:div w:id="1153372651">
      <w:bodyDiv w:val="1"/>
      <w:marLeft w:val="0"/>
      <w:marRight w:val="0"/>
      <w:marTop w:val="0"/>
      <w:marBottom w:val="0"/>
      <w:divBdr>
        <w:top w:val="none" w:sz="0" w:space="0" w:color="auto"/>
        <w:left w:val="none" w:sz="0" w:space="0" w:color="auto"/>
        <w:bottom w:val="none" w:sz="0" w:space="0" w:color="auto"/>
        <w:right w:val="none" w:sz="0" w:space="0" w:color="auto"/>
      </w:divBdr>
    </w:div>
    <w:div w:id="1153722561">
      <w:bodyDiv w:val="1"/>
      <w:marLeft w:val="0"/>
      <w:marRight w:val="0"/>
      <w:marTop w:val="0"/>
      <w:marBottom w:val="0"/>
      <w:divBdr>
        <w:top w:val="none" w:sz="0" w:space="0" w:color="auto"/>
        <w:left w:val="none" w:sz="0" w:space="0" w:color="auto"/>
        <w:bottom w:val="none" w:sz="0" w:space="0" w:color="auto"/>
        <w:right w:val="none" w:sz="0" w:space="0" w:color="auto"/>
      </w:divBdr>
    </w:div>
    <w:div w:id="1153790879">
      <w:bodyDiv w:val="1"/>
      <w:marLeft w:val="0"/>
      <w:marRight w:val="0"/>
      <w:marTop w:val="0"/>
      <w:marBottom w:val="0"/>
      <w:divBdr>
        <w:top w:val="none" w:sz="0" w:space="0" w:color="auto"/>
        <w:left w:val="none" w:sz="0" w:space="0" w:color="auto"/>
        <w:bottom w:val="none" w:sz="0" w:space="0" w:color="auto"/>
        <w:right w:val="none" w:sz="0" w:space="0" w:color="auto"/>
      </w:divBdr>
    </w:div>
    <w:div w:id="1153915184">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5221751">
      <w:bodyDiv w:val="1"/>
      <w:marLeft w:val="0"/>
      <w:marRight w:val="0"/>
      <w:marTop w:val="0"/>
      <w:marBottom w:val="0"/>
      <w:divBdr>
        <w:top w:val="none" w:sz="0" w:space="0" w:color="auto"/>
        <w:left w:val="none" w:sz="0" w:space="0" w:color="auto"/>
        <w:bottom w:val="none" w:sz="0" w:space="0" w:color="auto"/>
        <w:right w:val="none" w:sz="0" w:space="0" w:color="auto"/>
      </w:divBdr>
    </w:div>
    <w:div w:id="1155294380">
      <w:bodyDiv w:val="1"/>
      <w:marLeft w:val="0"/>
      <w:marRight w:val="0"/>
      <w:marTop w:val="0"/>
      <w:marBottom w:val="0"/>
      <w:divBdr>
        <w:top w:val="none" w:sz="0" w:space="0" w:color="auto"/>
        <w:left w:val="none" w:sz="0" w:space="0" w:color="auto"/>
        <w:bottom w:val="none" w:sz="0" w:space="0" w:color="auto"/>
        <w:right w:val="none" w:sz="0" w:space="0" w:color="auto"/>
      </w:divBdr>
    </w:div>
    <w:div w:id="1155605166">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845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6650514">
      <w:bodyDiv w:val="1"/>
      <w:marLeft w:val="0"/>
      <w:marRight w:val="0"/>
      <w:marTop w:val="0"/>
      <w:marBottom w:val="0"/>
      <w:divBdr>
        <w:top w:val="none" w:sz="0" w:space="0" w:color="auto"/>
        <w:left w:val="none" w:sz="0" w:space="0" w:color="auto"/>
        <w:bottom w:val="none" w:sz="0" w:space="0" w:color="auto"/>
        <w:right w:val="none" w:sz="0" w:space="0" w:color="auto"/>
      </w:divBdr>
    </w:div>
    <w:div w:id="1157187604">
      <w:bodyDiv w:val="1"/>
      <w:marLeft w:val="0"/>
      <w:marRight w:val="0"/>
      <w:marTop w:val="0"/>
      <w:marBottom w:val="0"/>
      <w:divBdr>
        <w:top w:val="none" w:sz="0" w:space="0" w:color="auto"/>
        <w:left w:val="none" w:sz="0" w:space="0" w:color="auto"/>
        <w:bottom w:val="none" w:sz="0" w:space="0" w:color="auto"/>
        <w:right w:val="none" w:sz="0" w:space="0" w:color="auto"/>
      </w:divBdr>
    </w:div>
    <w:div w:id="1157258673">
      <w:bodyDiv w:val="1"/>
      <w:marLeft w:val="0"/>
      <w:marRight w:val="0"/>
      <w:marTop w:val="0"/>
      <w:marBottom w:val="0"/>
      <w:divBdr>
        <w:top w:val="none" w:sz="0" w:space="0" w:color="auto"/>
        <w:left w:val="none" w:sz="0" w:space="0" w:color="auto"/>
        <w:bottom w:val="none" w:sz="0" w:space="0" w:color="auto"/>
        <w:right w:val="none" w:sz="0" w:space="0" w:color="auto"/>
      </w:divBdr>
    </w:div>
    <w:div w:id="1157309985">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8496413">
      <w:bodyDiv w:val="1"/>
      <w:marLeft w:val="0"/>
      <w:marRight w:val="0"/>
      <w:marTop w:val="0"/>
      <w:marBottom w:val="0"/>
      <w:divBdr>
        <w:top w:val="none" w:sz="0" w:space="0" w:color="auto"/>
        <w:left w:val="none" w:sz="0" w:space="0" w:color="auto"/>
        <w:bottom w:val="none" w:sz="0" w:space="0" w:color="auto"/>
        <w:right w:val="none" w:sz="0" w:space="0" w:color="auto"/>
      </w:divBdr>
    </w:div>
    <w:div w:id="1158693273">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0972149">
      <w:bodyDiv w:val="1"/>
      <w:marLeft w:val="0"/>
      <w:marRight w:val="0"/>
      <w:marTop w:val="0"/>
      <w:marBottom w:val="0"/>
      <w:divBdr>
        <w:top w:val="none" w:sz="0" w:space="0" w:color="auto"/>
        <w:left w:val="none" w:sz="0" w:space="0" w:color="auto"/>
        <w:bottom w:val="none" w:sz="0" w:space="0" w:color="auto"/>
        <w:right w:val="none" w:sz="0" w:space="0" w:color="auto"/>
      </w:divBdr>
    </w:div>
    <w:div w:id="1162045610">
      <w:bodyDiv w:val="1"/>
      <w:marLeft w:val="0"/>
      <w:marRight w:val="0"/>
      <w:marTop w:val="0"/>
      <w:marBottom w:val="0"/>
      <w:divBdr>
        <w:top w:val="none" w:sz="0" w:space="0" w:color="auto"/>
        <w:left w:val="none" w:sz="0" w:space="0" w:color="auto"/>
        <w:bottom w:val="none" w:sz="0" w:space="0" w:color="auto"/>
        <w:right w:val="none" w:sz="0" w:space="0" w:color="auto"/>
      </w:divBdr>
    </w:div>
    <w:div w:id="1162355184">
      <w:bodyDiv w:val="1"/>
      <w:marLeft w:val="0"/>
      <w:marRight w:val="0"/>
      <w:marTop w:val="0"/>
      <w:marBottom w:val="0"/>
      <w:divBdr>
        <w:top w:val="none" w:sz="0" w:space="0" w:color="auto"/>
        <w:left w:val="none" w:sz="0" w:space="0" w:color="auto"/>
        <w:bottom w:val="none" w:sz="0" w:space="0" w:color="auto"/>
        <w:right w:val="none" w:sz="0" w:space="0" w:color="auto"/>
      </w:divBdr>
    </w:div>
    <w:div w:id="1162813580">
      <w:bodyDiv w:val="1"/>
      <w:marLeft w:val="0"/>
      <w:marRight w:val="0"/>
      <w:marTop w:val="0"/>
      <w:marBottom w:val="0"/>
      <w:divBdr>
        <w:top w:val="none" w:sz="0" w:space="0" w:color="auto"/>
        <w:left w:val="none" w:sz="0" w:space="0" w:color="auto"/>
        <w:bottom w:val="none" w:sz="0" w:space="0" w:color="auto"/>
        <w:right w:val="none" w:sz="0" w:space="0" w:color="auto"/>
      </w:divBdr>
    </w:div>
    <w:div w:id="1163470523">
      <w:bodyDiv w:val="1"/>
      <w:marLeft w:val="0"/>
      <w:marRight w:val="0"/>
      <w:marTop w:val="0"/>
      <w:marBottom w:val="0"/>
      <w:divBdr>
        <w:top w:val="none" w:sz="0" w:space="0" w:color="auto"/>
        <w:left w:val="none" w:sz="0" w:space="0" w:color="auto"/>
        <w:bottom w:val="none" w:sz="0" w:space="0" w:color="auto"/>
        <w:right w:val="none" w:sz="0" w:space="0" w:color="auto"/>
      </w:divBdr>
    </w:div>
    <w:div w:id="1163667373">
      <w:bodyDiv w:val="1"/>
      <w:marLeft w:val="0"/>
      <w:marRight w:val="0"/>
      <w:marTop w:val="0"/>
      <w:marBottom w:val="0"/>
      <w:divBdr>
        <w:top w:val="none" w:sz="0" w:space="0" w:color="auto"/>
        <w:left w:val="none" w:sz="0" w:space="0" w:color="auto"/>
        <w:bottom w:val="none" w:sz="0" w:space="0" w:color="auto"/>
        <w:right w:val="none" w:sz="0" w:space="0" w:color="auto"/>
      </w:divBdr>
    </w:div>
    <w:div w:id="1163737213">
      <w:bodyDiv w:val="1"/>
      <w:marLeft w:val="0"/>
      <w:marRight w:val="0"/>
      <w:marTop w:val="0"/>
      <w:marBottom w:val="0"/>
      <w:divBdr>
        <w:top w:val="none" w:sz="0" w:space="0" w:color="auto"/>
        <w:left w:val="none" w:sz="0" w:space="0" w:color="auto"/>
        <w:bottom w:val="none" w:sz="0" w:space="0" w:color="auto"/>
        <w:right w:val="none" w:sz="0" w:space="0" w:color="auto"/>
      </w:divBdr>
    </w:div>
    <w:div w:id="1163738755">
      <w:bodyDiv w:val="1"/>
      <w:marLeft w:val="0"/>
      <w:marRight w:val="0"/>
      <w:marTop w:val="0"/>
      <w:marBottom w:val="0"/>
      <w:divBdr>
        <w:top w:val="none" w:sz="0" w:space="0" w:color="auto"/>
        <w:left w:val="none" w:sz="0" w:space="0" w:color="auto"/>
        <w:bottom w:val="none" w:sz="0" w:space="0" w:color="auto"/>
        <w:right w:val="none" w:sz="0" w:space="0" w:color="auto"/>
      </w:divBdr>
    </w:div>
    <w:div w:id="1163931941">
      <w:bodyDiv w:val="1"/>
      <w:marLeft w:val="0"/>
      <w:marRight w:val="0"/>
      <w:marTop w:val="0"/>
      <w:marBottom w:val="0"/>
      <w:divBdr>
        <w:top w:val="none" w:sz="0" w:space="0" w:color="auto"/>
        <w:left w:val="none" w:sz="0" w:space="0" w:color="auto"/>
        <w:bottom w:val="none" w:sz="0" w:space="0" w:color="auto"/>
        <w:right w:val="none" w:sz="0" w:space="0" w:color="auto"/>
      </w:divBdr>
    </w:div>
    <w:div w:id="1164398391">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5440902">
      <w:bodyDiv w:val="1"/>
      <w:marLeft w:val="0"/>
      <w:marRight w:val="0"/>
      <w:marTop w:val="0"/>
      <w:marBottom w:val="0"/>
      <w:divBdr>
        <w:top w:val="none" w:sz="0" w:space="0" w:color="auto"/>
        <w:left w:val="none" w:sz="0" w:space="0" w:color="auto"/>
        <w:bottom w:val="none" w:sz="0" w:space="0" w:color="auto"/>
        <w:right w:val="none" w:sz="0" w:space="0" w:color="auto"/>
      </w:divBdr>
    </w:div>
    <w:div w:id="1166439642">
      <w:bodyDiv w:val="1"/>
      <w:marLeft w:val="0"/>
      <w:marRight w:val="0"/>
      <w:marTop w:val="0"/>
      <w:marBottom w:val="0"/>
      <w:divBdr>
        <w:top w:val="none" w:sz="0" w:space="0" w:color="auto"/>
        <w:left w:val="none" w:sz="0" w:space="0" w:color="auto"/>
        <w:bottom w:val="none" w:sz="0" w:space="0" w:color="auto"/>
        <w:right w:val="none" w:sz="0" w:space="0" w:color="auto"/>
      </w:divBdr>
    </w:div>
    <w:div w:id="116650737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359957">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68325519">
      <w:bodyDiv w:val="1"/>
      <w:marLeft w:val="0"/>
      <w:marRight w:val="0"/>
      <w:marTop w:val="0"/>
      <w:marBottom w:val="0"/>
      <w:divBdr>
        <w:top w:val="none" w:sz="0" w:space="0" w:color="auto"/>
        <w:left w:val="none" w:sz="0" w:space="0" w:color="auto"/>
        <w:bottom w:val="none" w:sz="0" w:space="0" w:color="auto"/>
        <w:right w:val="none" w:sz="0" w:space="0" w:color="auto"/>
      </w:divBdr>
    </w:div>
    <w:div w:id="1168399439">
      <w:bodyDiv w:val="1"/>
      <w:marLeft w:val="0"/>
      <w:marRight w:val="0"/>
      <w:marTop w:val="0"/>
      <w:marBottom w:val="0"/>
      <w:divBdr>
        <w:top w:val="none" w:sz="0" w:space="0" w:color="auto"/>
        <w:left w:val="none" w:sz="0" w:space="0" w:color="auto"/>
        <w:bottom w:val="none" w:sz="0" w:space="0" w:color="auto"/>
        <w:right w:val="none" w:sz="0" w:space="0" w:color="auto"/>
      </w:divBdr>
    </w:div>
    <w:div w:id="1168908082">
      <w:bodyDiv w:val="1"/>
      <w:marLeft w:val="0"/>
      <w:marRight w:val="0"/>
      <w:marTop w:val="0"/>
      <w:marBottom w:val="0"/>
      <w:divBdr>
        <w:top w:val="none" w:sz="0" w:space="0" w:color="auto"/>
        <w:left w:val="none" w:sz="0" w:space="0" w:color="auto"/>
        <w:bottom w:val="none" w:sz="0" w:space="0" w:color="auto"/>
        <w:right w:val="none" w:sz="0" w:space="0" w:color="auto"/>
      </w:divBdr>
    </w:div>
    <w:div w:id="1169521548">
      <w:bodyDiv w:val="1"/>
      <w:marLeft w:val="0"/>
      <w:marRight w:val="0"/>
      <w:marTop w:val="0"/>
      <w:marBottom w:val="0"/>
      <w:divBdr>
        <w:top w:val="none" w:sz="0" w:space="0" w:color="auto"/>
        <w:left w:val="none" w:sz="0" w:space="0" w:color="auto"/>
        <w:bottom w:val="none" w:sz="0" w:space="0" w:color="auto"/>
        <w:right w:val="none" w:sz="0" w:space="0" w:color="auto"/>
      </w:divBdr>
    </w:div>
    <w:div w:id="1169636965">
      <w:bodyDiv w:val="1"/>
      <w:marLeft w:val="0"/>
      <w:marRight w:val="0"/>
      <w:marTop w:val="0"/>
      <w:marBottom w:val="0"/>
      <w:divBdr>
        <w:top w:val="none" w:sz="0" w:space="0" w:color="auto"/>
        <w:left w:val="none" w:sz="0" w:space="0" w:color="auto"/>
        <w:bottom w:val="none" w:sz="0" w:space="0" w:color="auto"/>
        <w:right w:val="none" w:sz="0" w:space="0" w:color="auto"/>
      </w:divBdr>
    </w:div>
    <w:div w:id="1169826688">
      <w:bodyDiv w:val="1"/>
      <w:marLeft w:val="0"/>
      <w:marRight w:val="0"/>
      <w:marTop w:val="0"/>
      <w:marBottom w:val="0"/>
      <w:divBdr>
        <w:top w:val="none" w:sz="0" w:space="0" w:color="auto"/>
        <w:left w:val="none" w:sz="0" w:space="0" w:color="auto"/>
        <w:bottom w:val="none" w:sz="0" w:space="0" w:color="auto"/>
        <w:right w:val="none" w:sz="0" w:space="0" w:color="auto"/>
      </w:divBdr>
    </w:div>
    <w:div w:id="1170636239">
      <w:bodyDiv w:val="1"/>
      <w:marLeft w:val="0"/>
      <w:marRight w:val="0"/>
      <w:marTop w:val="0"/>
      <w:marBottom w:val="0"/>
      <w:divBdr>
        <w:top w:val="none" w:sz="0" w:space="0" w:color="auto"/>
        <w:left w:val="none" w:sz="0" w:space="0" w:color="auto"/>
        <w:bottom w:val="none" w:sz="0" w:space="0" w:color="auto"/>
        <w:right w:val="none" w:sz="0" w:space="0" w:color="auto"/>
      </w:divBdr>
    </w:div>
    <w:div w:id="1171219824">
      <w:bodyDiv w:val="1"/>
      <w:marLeft w:val="0"/>
      <w:marRight w:val="0"/>
      <w:marTop w:val="0"/>
      <w:marBottom w:val="0"/>
      <w:divBdr>
        <w:top w:val="none" w:sz="0" w:space="0" w:color="auto"/>
        <w:left w:val="none" w:sz="0" w:space="0" w:color="auto"/>
        <w:bottom w:val="none" w:sz="0" w:space="0" w:color="auto"/>
        <w:right w:val="none" w:sz="0" w:space="0" w:color="auto"/>
      </w:divBdr>
    </w:div>
    <w:div w:id="1171483355">
      <w:bodyDiv w:val="1"/>
      <w:marLeft w:val="0"/>
      <w:marRight w:val="0"/>
      <w:marTop w:val="0"/>
      <w:marBottom w:val="0"/>
      <w:divBdr>
        <w:top w:val="none" w:sz="0" w:space="0" w:color="auto"/>
        <w:left w:val="none" w:sz="0" w:space="0" w:color="auto"/>
        <w:bottom w:val="none" w:sz="0" w:space="0" w:color="auto"/>
        <w:right w:val="none" w:sz="0" w:space="0" w:color="auto"/>
      </w:divBdr>
    </w:div>
    <w:div w:id="1172717961">
      <w:bodyDiv w:val="1"/>
      <w:marLeft w:val="0"/>
      <w:marRight w:val="0"/>
      <w:marTop w:val="0"/>
      <w:marBottom w:val="0"/>
      <w:divBdr>
        <w:top w:val="none" w:sz="0" w:space="0" w:color="auto"/>
        <w:left w:val="none" w:sz="0" w:space="0" w:color="auto"/>
        <w:bottom w:val="none" w:sz="0" w:space="0" w:color="auto"/>
        <w:right w:val="none" w:sz="0" w:space="0" w:color="auto"/>
      </w:divBdr>
    </w:div>
    <w:div w:id="1173378843">
      <w:bodyDiv w:val="1"/>
      <w:marLeft w:val="0"/>
      <w:marRight w:val="0"/>
      <w:marTop w:val="0"/>
      <w:marBottom w:val="0"/>
      <w:divBdr>
        <w:top w:val="none" w:sz="0" w:space="0" w:color="auto"/>
        <w:left w:val="none" w:sz="0" w:space="0" w:color="auto"/>
        <w:bottom w:val="none" w:sz="0" w:space="0" w:color="auto"/>
        <w:right w:val="none" w:sz="0" w:space="0" w:color="auto"/>
      </w:divBdr>
    </w:div>
    <w:div w:id="1174537240">
      <w:bodyDiv w:val="1"/>
      <w:marLeft w:val="0"/>
      <w:marRight w:val="0"/>
      <w:marTop w:val="0"/>
      <w:marBottom w:val="0"/>
      <w:divBdr>
        <w:top w:val="none" w:sz="0" w:space="0" w:color="auto"/>
        <w:left w:val="none" w:sz="0" w:space="0" w:color="auto"/>
        <w:bottom w:val="none" w:sz="0" w:space="0" w:color="auto"/>
        <w:right w:val="none" w:sz="0" w:space="0" w:color="auto"/>
      </w:divBdr>
    </w:div>
    <w:div w:id="1174759674">
      <w:bodyDiv w:val="1"/>
      <w:marLeft w:val="0"/>
      <w:marRight w:val="0"/>
      <w:marTop w:val="0"/>
      <w:marBottom w:val="0"/>
      <w:divBdr>
        <w:top w:val="none" w:sz="0" w:space="0" w:color="auto"/>
        <w:left w:val="none" w:sz="0" w:space="0" w:color="auto"/>
        <w:bottom w:val="none" w:sz="0" w:space="0" w:color="auto"/>
        <w:right w:val="none" w:sz="0" w:space="0" w:color="auto"/>
      </w:divBdr>
    </w:div>
    <w:div w:id="1175457783">
      <w:bodyDiv w:val="1"/>
      <w:marLeft w:val="0"/>
      <w:marRight w:val="0"/>
      <w:marTop w:val="0"/>
      <w:marBottom w:val="0"/>
      <w:divBdr>
        <w:top w:val="none" w:sz="0" w:space="0" w:color="auto"/>
        <w:left w:val="none" w:sz="0" w:space="0" w:color="auto"/>
        <w:bottom w:val="none" w:sz="0" w:space="0" w:color="auto"/>
        <w:right w:val="none" w:sz="0" w:space="0" w:color="auto"/>
      </w:divBdr>
    </w:div>
    <w:div w:id="1176378970">
      <w:bodyDiv w:val="1"/>
      <w:marLeft w:val="0"/>
      <w:marRight w:val="0"/>
      <w:marTop w:val="0"/>
      <w:marBottom w:val="0"/>
      <w:divBdr>
        <w:top w:val="none" w:sz="0" w:space="0" w:color="auto"/>
        <w:left w:val="none" w:sz="0" w:space="0" w:color="auto"/>
        <w:bottom w:val="none" w:sz="0" w:space="0" w:color="auto"/>
        <w:right w:val="none" w:sz="0" w:space="0" w:color="auto"/>
      </w:divBdr>
    </w:div>
    <w:div w:id="1177574346">
      <w:bodyDiv w:val="1"/>
      <w:marLeft w:val="0"/>
      <w:marRight w:val="0"/>
      <w:marTop w:val="0"/>
      <w:marBottom w:val="0"/>
      <w:divBdr>
        <w:top w:val="none" w:sz="0" w:space="0" w:color="auto"/>
        <w:left w:val="none" w:sz="0" w:space="0" w:color="auto"/>
        <w:bottom w:val="none" w:sz="0" w:space="0" w:color="auto"/>
        <w:right w:val="none" w:sz="0" w:space="0" w:color="auto"/>
      </w:divBdr>
    </w:div>
    <w:div w:id="1179083053">
      <w:bodyDiv w:val="1"/>
      <w:marLeft w:val="0"/>
      <w:marRight w:val="0"/>
      <w:marTop w:val="0"/>
      <w:marBottom w:val="0"/>
      <w:divBdr>
        <w:top w:val="none" w:sz="0" w:space="0" w:color="auto"/>
        <w:left w:val="none" w:sz="0" w:space="0" w:color="auto"/>
        <w:bottom w:val="none" w:sz="0" w:space="0" w:color="auto"/>
        <w:right w:val="none" w:sz="0" w:space="0" w:color="auto"/>
      </w:divBdr>
    </w:div>
    <w:div w:id="1179782303">
      <w:bodyDiv w:val="1"/>
      <w:marLeft w:val="0"/>
      <w:marRight w:val="0"/>
      <w:marTop w:val="0"/>
      <w:marBottom w:val="0"/>
      <w:divBdr>
        <w:top w:val="none" w:sz="0" w:space="0" w:color="auto"/>
        <w:left w:val="none" w:sz="0" w:space="0" w:color="auto"/>
        <w:bottom w:val="none" w:sz="0" w:space="0" w:color="auto"/>
        <w:right w:val="none" w:sz="0" w:space="0" w:color="auto"/>
      </w:divBdr>
    </w:div>
    <w:div w:id="1180310844">
      <w:bodyDiv w:val="1"/>
      <w:marLeft w:val="0"/>
      <w:marRight w:val="0"/>
      <w:marTop w:val="0"/>
      <w:marBottom w:val="0"/>
      <w:divBdr>
        <w:top w:val="none" w:sz="0" w:space="0" w:color="auto"/>
        <w:left w:val="none" w:sz="0" w:space="0" w:color="auto"/>
        <w:bottom w:val="none" w:sz="0" w:space="0" w:color="auto"/>
        <w:right w:val="none" w:sz="0" w:space="0" w:color="auto"/>
      </w:divBdr>
    </w:div>
    <w:div w:id="1180504469">
      <w:bodyDiv w:val="1"/>
      <w:marLeft w:val="0"/>
      <w:marRight w:val="0"/>
      <w:marTop w:val="0"/>
      <w:marBottom w:val="0"/>
      <w:divBdr>
        <w:top w:val="none" w:sz="0" w:space="0" w:color="auto"/>
        <w:left w:val="none" w:sz="0" w:space="0" w:color="auto"/>
        <w:bottom w:val="none" w:sz="0" w:space="0" w:color="auto"/>
        <w:right w:val="none" w:sz="0" w:space="0" w:color="auto"/>
      </w:divBdr>
    </w:div>
    <w:div w:id="1180511821">
      <w:bodyDiv w:val="1"/>
      <w:marLeft w:val="0"/>
      <w:marRight w:val="0"/>
      <w:marTop w:val="0"/>
      <w:marBottom w:val="0"/>
      <w:divBdr>
        <w:top w:val="none" w:sz="0" w:space="0" w:color="auto"/>
        <w:left w:val="none" w:sz="0" w:space="0" w:color="auto"/>
        <w:bottom w:val="none" w:sz="0" w:space="0" w:color="auto"/>
        <w:right w:val="none" w:sz="0" w:space="0" w:color="auto"/>
      </w:divBdr>
    </w:div>
    <w:div w:id="1181354715">
      <w:bodyDiv w:val="1"/>
      <w:marLeft w:val="0"/>
      <w:marRight w:val="0"/>
      <w:marTop w:val="0"/>
      <w:marBottom w:val="0"/>
      <w:divBdr>
        <w:top w:val="none" w:sz="0" w:space="0" w:color="auto"/>
        <w:left w:val="none" w:sz="0" w:space="0" w:color="auto"/>
        <w:bottom w:val="none" w:sz="0" w:space="0" w:color="auto"/>
        <w:right w:val="none" w:sz="0" w:space="0" w:color="auto"/>
      </w:divBdr>
    </w:div>
    <w:div w:id="1182626073">
      <w:bodyDiv w:val="1"/>
      <w:marLeft w:val="0"/>
      <w:marRight w:val="0"/>
      <w:marTop w:val="0"/>
      <w:marBottom w:val="0"/>
      <w:divBdr>
        <w:top w:val="none" w:sz="0" w:space="0" w:color="auto"/>
        <w:left w:val="none" w:sz="0" w:space="0" w:color="auto"/>
        <w:bottom w:val="none" w:sz="0" w:space="0" w:color="auto"/>
        <w:right w:val="none" w:sz="0" w:space="0" w:color="auto"/>
      </w:divBdr>
    </w:div>
    <w:div w:id="1182813970">
      <w:bodyDiv w:val="1"/>
      <w:marLeft w:val="0"/>
      <w:marRight w:val="0"/>
      <w:marTop w:val="0"/>
      <w:marBottom w:val="0"/>
      <w:divBdr>
        <w:top w:val="none" w:sz="0" w:space="0" w:color="auto"/>
        <w:left w:val="none" w:sz="0" w:space="0" w:color="auto"/>
        <w:bottom w:val="none" w:sz="0" w:space="0" w:color="auto"/>
        <w:right w:val="none" w:sz="0" w:space="0" w:color="auto"/>
      </w:divBdr>
    </w:div>
    <w:div w:id="1183124858">
      <w:bodyDiv w:val="1"/>
      <w:marLeft w:val="0"/>
      <w:marRight w:val="0"/>
      <w:marTop w:val="0"/>
      <w:marBottom w:val="0"/>
      <w:divBdr>
        <w:top w:val="none" w:sz="0" w:space="0" w:color="auto"/>
        <w:left w:val="none" w:sz="0" w:space="0" w:color="auto"/>
        <w:bottom w:val="none" w:sz="0" w:space="0" w:color="auto"/>
        <w:right w:val="none" w:sz="0" w:space="0" w:color="auto"/>
      </w:divBdr>
    </w:div>
    <w:div w:id="1183546385">
      <w:bodyDiv w:val="1"/>
      <w:marLeft w:val="0"/>
      <w:marRight w:val="0"/>
      <w:marTop w:val="0"/>
      <w:marBottom w:val="0"/>
      <w:divBdr>
        <w:top w:val="none" w:sz="0" w:space="0" w:color="auto"/>
        <w:left w:val="none" w:sz="0" w:space="0" w:color="auto"/>
        <w:bottom w:val="none" w:sz="0" w:space="0" w:color="auto"/>
        <w:right w:val="none" w:sz="0" w:space="0" w:color="auto"/>
      </w:divBdr>
    </w:div>
    <w:div w:id="1183784279">
      <w:bodyDiv w:val="1"/>
      <w:marLeft w:val="0"/>
      <w:marRight w:val="0"/>
      <w:marTop w:val="0"/>
      <w:marBottom w:val="0"/>
      <w:divBdr>
        <w:top w:val="none" w:sz="0" w:space="0" w:color="auto"/>
        <w:left w:val="none" w:sz="0" w:space="0" w:color="auto"/>
        <w:bottom w:val="none" w:sz="0" w:space="0" w:color="auto"/>
        <w:right w:val="none" w:sz="0" w:space="0" w:color="auto"/>
      </w:divBdr>
    </w:div>
    <w:div w:id="1184707369">
      <w:bodyDiv w:val="1"/>
      <w:marLeft w:val="0"/>
      <w:marRight w:val="0"/>
      <w:marTop w:val="0"/>
      <w:marBottom w:val="0"/>
      <w:divBdr>
        <w:top w:val="none" w:sz="0" w:space="0" w:color="auto"/>
        <w:left w:val="none" w:sz="0" w:space="0" w:color="auto"/>
        <w:bottom w:val="none" w:sz="0" w:space="0" w:color="auto"/>
        <w:right w:val="none" w:sz="0" w:space="0" w:color="auto"/>
      </w:divBdr>
    </w:div>
    <w:div w:id="1185168029">
      <w:bodyDiv w:val="1"/>
      <w:marLeft w:val="0"/>
      <w:marRight w:val="0"/>
      <w:marTop w:val="0"/>
      <w:marBottom w:val="0"/>
      <w:divBdr>
        <w:top w:val="none" w:sz="0" w:space="0" w:color="auto"/>
        <w:left w:val="none" w:sz="0" w:space="0" w:color="auto"/>
        <w:bottom w:val="none" w:sz="0" w:space="0" w:color="auto"/>
        <w:right w:val="none" w:sz="0" w:space="0" w:color="auto"/>
      </w:divBdr>
    </w:div>
    <w:div w:id="1185440198">
      <w:bodyDiv w:val="1"/>
      <w:marLeft w:val="0"/>
      <w:marRight w:val="0"/>
      <w:marTop w:val="0"/>
      <w:marBottom w:val="0"/>
      <w:divBdr>
        <w:top w:val="none" w:sz="0" w:space="0" w:color="auto"/>
        <w:left w:val="none" w:sz="0" w:space="0" w:color="auto"/>
        <w:bottom w:val="none" w:sz="0" w:space="0" w:color="auto"/>
        <w:right w:val="none" w:sz="0" w:space="0" w:color="auto"/>
      </w:divBdr>
    </w:div>
    <w:div w:id="1185632848">
      <w:bodyDiv w:val="1"/>
      <w:marLeft w:val="0"/>
      <w:marRight w:val="0"/>
      <w:marTop w:val="0"/>
      <w:marBottom w:val="0"/>
      <w:divBdr>
        <w:top w:val="none" w:sz="0" w:space="0" w:color="auto"/>
        <w:left w:val="none" w:sz="0" w:space="0" w:color="auto"/>
        <w:bottom w:val="none" w:sz="0" w:space="0" w:color="auto"/>
        <w:right w:val="none" w:sz="0" w:space="0" w:color="auto"/>
      </w:divBdr>
    </w:div>
    <w:div w:id="1185826740">
      <w:bodyDiv w:val="1"/>
      <w:marLeft w:val="0"/>
      <w:marRight w:val="0"/>
      <w:marTop w:val="0"/>
      <w:marBottom w:val="0"/>
      <w:divBdr>
        <w:top w:val="none" w:sz="0" w:space="0" w:color="auto"/>
        <w:left w:val="none" w:sz="0" w:space="0" w:color="auto"/>
        <w:bottom w:val="none" w:sz="0" w:space="0" w:color="auto"/>
        <w:right w:val="none" w:sz="0" w:space="0" w:color="auto"/>
      </w:divBdr>
    </w:div>
    <w:div w:id="1185899807">
      <w:bodyDiv w:val="1"/>
      <w:marLeft w:val="0"/>
      <w:marRight w:val="0"/>
      <w:marTop w:val="0"/>
      <w:marBottom w:val="0"/>
      <w:divBdr>
        <w:top w:val="none" w:sz="0" w:space="0" w:color="auto"/>
        <w:left w:val="none" w:sz="0" w:space="0" w:color="auto"/>
        <w:bottom w:val="none" w:sz="0" w:space="0" w:color="auto"/>
        <w:right w:val="none" w:sz="0" w:space="0" w:color="auto"/>
      </w:divBdr>
    </w:div>
    <w:div w:id="1186015957">
      <w:bodyDiv w:val="1"/>
      <w:marLeft w:val="0"/>
      <w:marRight w:val="0"/>
      <w:marTop w:val="0"/>
      <w:marBottom w:val="0"/>
      <w:divBdr>
        <w:top w:val="none" w:sz="0" w:space="0" w:color="auto"/>
        <w:left w:val="none" w:sz="0" w:space="0" w:color="auto"/>
        <w:bottom w:val="none" w:sz="0" w:space="0" w:color="auto"/>
        <w:right w:val="none" w:sz="0" w:space="0" w:color="auto"/>
      </w:divBdr>
    </w:div>
    <w:div w:id="1187056327">
      <w:bodyDiv w:val="1"/>
      <w:marLeft w:val="0"/>
      <w:marRight w:val="0"/>
      <w:marTop w:val="0"/>
      <w:marBottom w:val="0"/>
      <w:divBdr>
        <w:top w:val="none" w:sz="0" w:space="0" w:color="auto"/>
        <w:left w:val="none" w:sz="0" w:space="0" w:color="auto"/>
        <w:bottom w:val="none" w:sz="0" w:space="0" w:color="auto"/>
        <w:right w:val="none" w:sz="0" w:space="0" w:color="auto"/>
      </w:divBdr>
    </w:div>
    <w:div w:id="1187138794">
      <w:bodyDiv w:val="1"/>
      <w:marLeft w:val="0"/>
      <w:marRight w:val="0"/>
      <w:marTop w:val="0"/>
      <w:marBottom w:val="0"/>
      <w:divBdr>
        <w:top w:val="none" w:sz="0" w:space="0" w:color="auto"/>
        <w:left w:val="none" w:sz="0" w:space="0" w:color="auto"/>
        <w:bottom w:val="none" w:sz="0" w:space="0" w:color="auto"/>
        <w:right w:val="none" w:sz="0" w:space="0" w:color="auto"/>
      </w:divBdr>
    </w:div>
    <w:div w:id="1187405236">
      <w:bodyDiv w:val="1"/>
      <w:marLeft w:val="0"/>
      <w:marRight w:val="0"/>
      <w:marTop w:val="0"/>
      <w:marBottom w:val="0"/>
      <w:divBdr>
        <w:top w:val="none" w:sz="0" w:space="0" w:color="auto"/>
        <w:left w:val="none" w:sz="0" w:space="0" w:color="auto"/>
        <w:bottom w:val="none" w:sz="0" w:space="0" w:color="auto"/>
        <w:right w:val="none" w:sz="0" w:space="0" w:color="auto"/>
      </w:divBdr>
    </w:div>
    <w:div w:id="1188644499">
      <w:bodyDiv w:val="1"/>
      <w:marLeft w:val="0"/>
      <w:marRight w:val="0"/>
      <w:marTop w:val="0"/>
      <w:marBottom w:val="0"/>
      <w:divBdr>
        <w:top w:val="none" w:sz="0" w:space="0" w:color="auto"/>
        <w:left w:val="none" w:sz="0" w:space="0" w:color="auto"/>
        <w:bottom w:val="none" w:sz="0" w:space="0" w:color="auto"/>
        <w:right w:val="none" w:sz="0" w:space="0" w:color="auto"/>
      </w:divBdr>
    </w:div>
    <w:div w:id="1189030076">
      <w:bodyDiv w:val="1"/>
      <w:marLeft w:val="0"/>
      <w:marRight w:val="0"/>
      <w:marTop w:val="0"/>
      <w:marBottom w:val="0"/>
      <w:divBdr>
        <w:top w:val="none" w:sz="0" w:space="0" w:color="auto"/>
        <w:left w:val="none" w:sz="0" w:space="0" w:color="auto"/>
        <w:bottom w:val="none" w:sz="0" w:space="0" w:color="auto"/>
        <w:right w:val="none" w:sz="0" w:space="0" w:color="auto"/>
      </w:divBdr>
    </w:div>
    <w:div w:id="1189679793">
      <w:bodyDiv w:val="1"/>
      <w:marLeft w:val="0"/>
      <w:marRight w:val="0"/>
      <w:marTop w:val="0"/>
      <w:marBottom w:val="0"/>
      <w:divBdr>
        <w:top w:val="none" w:sz="0" w:space="0" w:color="auto"/>
        <w:left w:val="none" w:sz="0" w:space="0" w:color="auto"/>
        <w:bottom w:val="none" w:sz="0" w:space="0" w:color="auto"/>
        <w:right w:val="none" w:sz="0" w:space="0" w:color="auto"/>
      </w:divBdr>
    </w:div>
    <w:div w:id="1190292599">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0530735">
      <w:bodyDiv w:val="1"/>
      <w:marLeft w:val="0"/>
      <w:marRight w:val="0"/>
      <w:marTop w:val="0"/>
      <w:marBottom w:val="0"/>
      <w:divBdr>
        <w:top w:val="none" w:sz="0" w:space="0" w:color="auto"/>
        <w:left w:val="none" w:sz="0" w:space="0" w:color="auto"/>
        <w:bottom w:val="none" w:sz="0" w:space="0" w:color="auto"/>
        <w:right w:val="none" w:sz="0" w:space="0" w:color="auto"/>
      </w:divBdr>
    </w:div>
    <w:div w:id="1190988222">
      <w:bodyDiv w:val="1"/>
      <w:marLeft w:val="0"/>
      <w:marRight w:val="0"/>
      <w:marTop w:val="0"/>
      <w:marBottom w:val="0"/>
      <w:divBdr>
        <w:top w:val="none" w:sz="0" w:space="0" w:color="auto"/>
        <w:left w:val="none" w:sz="0" w:space="0" w:color="auto"/>
        <w:bottom w:val="none" w:sz="0" w:space="0" w:color="auto"/>
        <w:right w:val="none" w:sz="0" w:space="0" w:color="auto"/>
      </w:divBdr>
    </w:div>
    <w:div w:id="1190993321">
      <w:bodyDiv w:val="1"/>
      <w:marLeft w:val="0"/>
      <w:marRight w:val="0"/>
      <w:marTop w:val="0"/>
      <w:marBottom w:val="0"/>
      <w:divBdr>
        <w:top w:val="none" w:sz="0" w:space="0" w:color="auto"/>
        <w:left w:val="none" w:sz="0" w:space="0" w:color="auto"/>
        <w:bottom w:val="none" w:sz="0" w:space="0" w:color="auto"/>
        <w:right w:val="none" w:sz="0" w:space="0" w:color="auto"/>
      </w:divBdr>
    </w:div>
    <w:div w:id="1191072152">
      <w:bodyDiv w:val="1"/>
      <w:marLeft w:val="0"/>
      <w:marRight w:val="0"/>
      <w:marTop w:val="0"/>
      <w:marBottom w:val="0"/>
      <w:divBdr>
        <w:top w:val="none" w:sz="0" w:space="0" w:color="auto"/>
        <w:left w:val="none" w:sz="0" w:space="0" w:color="auto"/>
        <w:bottom w:val="none" w:sz="0" w:space="0" w:color="auto"/>
        <w:right w:val="none" w:sz="0" w:space="0" w:color="auto"/>
      </w:divBdr>
    </w:div>
    <w:div w:id="1191214633">
      <w:bodyDiv w:val="1"/>
      <w:marLeft w:val="0"/>
      <w:marRight w:val="0"/>
      <w:marTop w:val="0"/>
      <w:marBottom w:val="0"/>
      <w:divBdr>
        <w:top w:val="none" w:sz="0" w:space="0" w:color="auto"/>
        <w:left w:val="none" w:sz="0" w:space="0" w:color="auto"/>
        <w:bottom w:val="none" w:sz="0" w:space="0" w:color="auto"/>
        <w:right w:val="none" w:sz="0" w:space="0" w:color="auto"/>
      </w:divBdr>
    </w:div>
    <w:div w:id="1191257471">
      <w:bodyDiv w:val="1"/>
      <w:marLeft w:val="0"/>
      <w:marRight w:val="0"/>
      <w:marTop w:val="0"/>
      <w:marBottom w:val="0"/>
      <w:divBdr>
        <w:top w:val="none" w:sz="0" w:space="0" w:color="auto"/>
        <w:left w:val="none" w:sz="0" w:space="0" w:color="auto"/>
        <w:bottom w:val="none" w:sz="0" w:space="0" w:color="auto"/>
        <w:right w:val="none" w:sz="0" w:space="0" w:color="auto"/>
      </w:divBdr>
    </w:div>
    <w:div w:id="1191265869">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1606667">
      <w:bodyDiv w:val="1"/>
      <w:marLeft w:val="0"/>
      <w:marRight w:val="0"/>
      <w:marTop w:val="0"/>
      <w:marBottom w:val="0"/>
      <w:divBdr>
        <w:top w:val="none" w:sz="0" w:space="0" w:color="auto"/>
        <w:left w:val="none" w:sz="0" w:space="0" w:color="auto"/>
        <w:bottom w:val="none" w:sz="0" w:space="0" w:color="auto"/>
        <w:right w:val="none" w:sz="0" w:space="0" w:color="auto"/>
      </w:divBdr>
    </w:div>
    <w:div w:id="1191723888">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3883367">
      <w:bodyDiv w:val="1"/>
      <w:marLeft w:val="0"/>
      <w:marRight w:val="0"/>
      <w:marTop w:val="0"/>
      <w:marBottom w:val="0"/>
      <w:divBdr>
        <w:top w:val="none" w:sz="0" w:space="0" w:color="auto"/>
        <w:left w:val="none" w:sz="0" w:space="0" w:color="auto"/>
        <w:bottom w:val="none" w:sz="0" w:space="0" w:color="auto"/>
        <w:right w:val="none" w:sz="0" w:space="0" w:color="auto"/>
      </w:divBdr>
    </w:div>
    <w:div w:id="1193960004">
      <w:bodyDiv w:val="1"/>
      <w:marLeft w:val="0"/>
      <w:marRight w:val="0"/>
      <w:marTop w:val="0"/>
      <w:marBottom w:val="0"/>
      <w:divBdr>
        <w:top w:val="none" w:sz="0" w:space="0" w:color="auto"/>
        <w:left w:val="none" w:sz="0" w:space="0" w:color="auto"/>
        <w:bottom w:val="none" w:sz="0" w:space="0" w:color="auto"/>
        <w:right w:val="none" w:sz="0" w:space="0" w:color="auto"/>
      </w:divBdr>
    </w:div>
    <w:div w:id="1194078057">
      <w:bodyDiv w:val="1"/>
      <w:marLeft w:val="0"/>
      <w:marRight w:val="0"/>
      <w:marTop w:val="0"/>
      <w:marBottom w:val="0"/>
      <w:divBdr>
        <w:top w:val="none" w:sz="0" w:space="0" w:color="auto"/>
        <w:left w:val="none" w:sz="0" w:space="0" w:color="auto"/>
        <w:bottom w:val="none" w:sz="0" w:space="0" w:color="auto"/>
        <w:right w:val="none" w:sz="0" w:space="0" w:color="auto"/>
      </w:divBdr>
    </w:div>
    <w:div w:id="1194227829">
      <w:bodyDiv w:val="1"/>
      <w:marLeft w:val="0"/>
      <w:marRight w:val="0"/>
      <w:marTop w:val="0"/>
      <w:marBottom w:val="0"/>
      <w:divBdr>
        <w:top w:val="none" w:sz="0" w:space="0" w:color="auto"/>
        <w:left w:val="none" w:sz="0" w:space="0" w:color="auto"/>
        <w:bottom w:val="none" w:sz="0" w:space="0" w:color="auto"/>
        <w:right w:val="none" w:sz="0" w:space="0" w:color="auto"/>
      </w:divBdr>
    </w:div>
    <w:div w:id="1195072201">
      <w:bodyDiv w:val="1"/>
      <w:marLeft w:val="0"/>
      <w:marRight w:val="0"/>
      <w:marTop w:val="0"/>
      <w:marBottom w:val="0"/>
      <w:divBdr>
        <w:top w:val="none" w:sz="0" w:space="0" w:color="auto"/>
        <w:left w:val="none" w:sz="0" w:space="0" w:color="auto"/>
        <w:bottom w:val="none" w:sz="0" w:space="0" w:color="auto"/>
        <w:right w:val="none" w:sz="0" w:space="0" w:color="auto"/>
      </w:divBdr>
    </w:div>
    <w:div w:id="1195264764">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5463753">
      <w:bodyDiv w:val="1"/>
      <w:marLeft w:val="0"/>
      <w:marRight w:val="0"/>
      <w:marTop w:val="0"/>
      <w:marBottom w:val="0"/>
      <w:divBdr>
        <w:top w:val="none" w:sz="0" w:space="0" w:color="auto"/>
        <w:left w:val="none" w:sz="0" w:space="0" w:color="auto"/>
        <w:bottom w:val="none" w:sz="0" w:space="0" w:color="auto"/>
        <w:right w:val="none" w:sz="0" w:space="0" w:color="auto"/>
      </w:divBdr>
    </w:div>
    <w:div w:id="1195576953">
      <w:bodyDiv w:val="1"/>
      <w:marLeft w:val="0"/>
      <w:marRight w:val="0"/>
      <w:marTop w:val="0"/>
      <w:marBottom w:val="0"/>
      <w:divBdr>
        <w:top w:val="none" w:sz="0" w:space="0" w:color="auto"/>
        <w:left w:val="none" w:sz="0" w:space="0" w:color="auto"/>
        <w:bottom w:val="none" w:sz="0" w:space="0" w:color="auto"/>
        <w:right w:val="none" w:sz="0" w:space="0" w:color="auto"/>
      </w:divBdr>
    </w:div>
    <w:div w:id="1195655445">
      <w:bodyDiv w:val="1"/>
      <w:marLeft w:val="0"/>
      <w:marRight w:val="0"/>
      <w:marTop w:val="0"/>
      <w:marBottom w:val="0"/>
      <w:divBdr>
        <w:top w:val="none" w:sz="0" w:space="0" w:color="auto"/>
        <w:left w:val="none" w:sz="0" w:space="0" w:color="auto"/>
        <w:bottom w:val="none" w:sz="0" w:space="0" w:color="auto"/>
        <w:right w:val="none" w:sz="0" w:space="0" w:color="auto"/>
      </w:divBdr>
    </w:div>
    <w:div w:id="1196113340">
      <w:bodyDiv w:val="1"/>
      <w:marLeft w:val="0"/>
      <w:marRight w:val="0"/>
      <w:marTop w:val="0"/>
      <w:marBottom w:val="0"/>
      <w:divBdr>
        <w:top w:val="none" w:sz="0" w:space="0" w:color="auto"/>
        <w:left w:val="none" w:sz="0" w:space="0" w:color="auto"/>
        <w:bottom w:val="none" w:sz="0" w:space="0" w:color="auto"/>
        <w:right w:val="none" w:sz="0" w:space="0" w:color="auto"/>
      </w:divBdr>
    </w:div>
    <w:div w:id="1196383040">
      <w:bodyDiv w:val="1"/>
      <w:marLeft w:val="0"/>
      <w:marRight w:val="0"/>
      <w:marTop w:val="0"/>
      <w:marBottom w:val="0"/>
      <w:divBdr>
        <w:top w:val="none" w:sz="0" w:space="0" w:color="auto"/>
        <w:left w:val="none" w:sz="0" w:space="0" w:color="auto"/>
        <w:bottom w:val="none" w:sz="0" w:space="0" w:color="auto"/>
        <w:right w:val="none" w:sz="0" w:space="0" w:color="auto"/>
      </w:divBdr>
    </w:div>
    <w:div w:id="1196845472">
      <w:bodyDiv w:val="1"/>
      <w:marLeft w:val="0"/>
      <w:marRight w:val="0"/>
      <w:marTop w:val="0"/>
      <w:marBottom w:val="0"/>
      <w:divBdr>
        <w:top w:val="none" w:sz="0" w:space="0" w:color="auto"/>
        <w:left w:val="none" w:sz="0" w:space="0" w:color="auto"/>
        <w:bottom w:val="none" w:sz="0" w:space="0" w:color="auto"/>
        <w:right w:val="none" w:sz="0" w:space="0" w:color="auto"/>
      </w:divBdr>
    </w:div>
    <w:div w:id="1196845853">
      <w:bodyDiv w:val="1"/>
      <w:marLeft w:val="0"/>
      <w:marRight w:val="0"/>
      <w:marTop w:val="0"/>
      <w:marBottom w:val="0"/>
      <w:divBdr>
        <w:top w:val="none" w:sz="0" w:space="0" w:color="auto"/>
        <w:left w:val="none" w:sz="0" w:space="0" w:color="auto"/>
        <w:bottom w:val="none" w:sz="0" w:space="0" w:color="auto"/>
        <w:right w:val="none" w:sz="0" w:space="0" w:color="auto"/>
      </w:divBdr>
    </w:div>
    <w:div w:id="1197037965">
      <w:bodyDiv w:val="1"/>
      <w:marLeft w:val="0"/>
      <w:marRight w:val="0"/>
      <w:marTop w:val="0"/>
      <w:marBottom w:val="0"/>
      <w:divBdr>
        <w:top w:val="none" w:sz="0" w:space="0" w:color="auto"/>
        <w:left w:val="none" w:sz="0" w:space="0" w:color="auto"/>
        <w:bottom w:val="none" w:sz="0" w:space="0" w:color="auto"/>
        <w:right w:val="none" w:sz="0" w:space="0" w:color="auto"/>
      </w:divBdr>
    </w:div>
    <w:div w:id="1197040825">
      <w:bodyDiv w:val="1"/>
      <w:marLeft w:val="0"/>
      <w:marRight w:val="0"/>
      <w:marTop w:val="0"/>
      <w:marBottom w:val="0"/>
      <w:divBdr>
        <w:top w:val="none" w:sz="0" w:space="0" w:color="auto"/>
        <w:left w:val="none" w:sz="0" w:space="0" w:color="auto"/>
        <w:bottom w:val="none" w:sz="0" w:space="0" w:color="auto"/>
        <w:right w:val="none" w:sz="0" w:space="0" w:color="auto"/>
      </w:divBdr>
    </w:div>
    <w:div w:id="1197616867">
      <w:bodyDiv w:val="1"/>
      <w:marLeft w:val="0"/>
      <w:marRight w:val="0"/>
      <w:marTop w:val="0"/>
      <w:marBottom w:val="0"/>
      <w:divBdr>
        <w:top w:val="none" w:sz="0" w:space="0" w:color="auto"/>
        <w:left w:val="none" w:sz="0" w:space="0" w:color="auto"/>
        <w:bottom w:val="none" w:sz="0" w:space="0" w:color="auto"/>
        <w:right w:val="none" w:sz="0" w:space="0" w:color="auto"/>
      </w:divBdr>
    </w:div>
    <w:div w:id="1197621751">
      <w:bodyDiv w:val="1"/>
      <w:marLeft w:val="0"/>
      <w:marRight w:val="0"/>
      <w:marTop w:val="0"/>
      <w:marBottom w:val="0"/>
      <w:divBdr>
        <w:top w:val="none" w:sz="0" w:space="0" w:color="auto"/>
        <w:left w:val="none" w:sz="0" w:space="0" w:color="auto"/>
        <w:bottom w:val="none" w:sz="0" w:space="0" w:color="auto"/>
        <w:right w:val="none" w:sz="0" w:space="0" w:color="auto"/>
      </w:divBdr>
    </w:div>
    <w:div w:id="1197889968">
      <w:bodyDiv w:val="1"/>
      <w:marLeft w:val="0"/>
      <w:marRight w:val="0"/>
      <w:marTop w:val="0"/>
      <w:marBottom w:val="0"/>
      <w:divBdr>
        <w:top w:val="none" w:sz="0" w:space="0" w:color="auto"/>
        <w:left w:val="none" w:sz="0" w:space="0" w:color="auto"/>
        <w:bottom w:val="none" w:sz="0" w:space="0" w:color="auto"/>
        <w:right w:val="none" w:sz="0" w:space="0" w:color="auto"/>
      </w:divBdr>
    </w:div>
    <w:div w:id="1198280606">
      <w:bodyDiv w:val="1"/>
      <w:marLeft w:val="0"/>
      <w:marRight w:val="0"/>
      <w:marTop w:val="0"/>
      <w:marBottom w:val="0"/>
      <w:divBdr>
        <w:top w:val="none" w:sz="0" w:space="0" w:color="auto"/>
        <w:left w:val="none" w:sz="0" w:space="0" w:color="auto"/>
        <w:bottom w:val="none" w:sz="0" w:space="0" w:color="auto"/>
        <w:right w:val="none" w:sz="0" w:space="0" w:color="auto"/>
      </w:divBdr>
    </w:div>
    <w:div w:id="1198395405">
      <w:bodyDiv w:val="1"/>
      <w:marLeft w:val="0"/>
      <w:marRight w:val="0"/>
      <w:marTop w:val="0"/>
      <w:marBottom w:val="0"/>
      <w:divBdr>
        <w:top w:val="none" w:sz="0" w:space="0" w:color="auto"/>
        <w:left w:val="none" w:sz="0" w:space="0" w:color="auto"/>
        <w:bottom w:val="none" w:sz="0" w:space="0" w:color="auto"/>
        <w:right w:val="none" w:sz="0" w:space="0" w:color="auto"/>
      </w:divBdr>
    </w:div>
    <w:div w:id="1198398684">
      <w:bodyDiv w:val="1"/>
      <w:marLeft w:val="0"/>
      <w:marRight w:val="0"/>
      <w:marTop w:val="0"/>
      <w:marBottom w:val="0"/>
      <w:divBdr>
        <w:top w:val="none" w:sz="0" w:space="0" w:color="auto"/>
        <w:left w:val="none" w:sz="0" w:space="0" w:color="auto"/>
        <w:bottom w:val="none" w:sz="0" w:space="0" w:color="auto"/>
        <w:right w:val="none" w:sz="0" w:space="0" w:color="auto"/>
      </w:divBdr>
    </w:div>
    <w:div w:id="1199004287">
      <w:bodyDiv w:val="1"/>
      <w:marLeft w:val="0"/>
      <w:marRight w:val="0"/>
      <w:marTop w:val="0"/>
      <w:marBottom w:val="0"/>
      <w:divBdr>
        <w:top w:val="none" w:sz="0" w:space="0" w:color="auto"/>
        <w:left w:val="none" w:sz="0" w:space="0" w:color="auto"/>
        <w:bottom w:val="none" w:sz="0" w:space="0" w:color="auto"/>
        <w:right w:val="none" w:sz="0" w:space="0" w:color="auto"/>
      </w:divBdr>
    </w:div>
    <w:div w:id="1199010661">
      <w:bodyDiv w:val="1"/>
      <w:marLeft w:val="0"/>
      <w:marRight w:val="0"/>
      <w:marTop w:val="0"/>
      <w:marBottom w:val="0"/>
      <w:divBdr>
        <w:top w:val="none" w:sz="0" w:space="0" w:color="auto"/>
        <w:left w:val="none" w:sz="0" w:space="0" w:color="auto"/>
        <w:bottom w:val="none" w:sz="0" w:space="0" w:color="auto"/>
        <w:right w:val="none" w:sz="0" w:space="0" w:color="auto"/>
      </w:divBdr>
    </w:div>
    <w:div w:id="1199318438">
      <w:bodyDiv w:val="1"/>
      <w:marLeft w:val="0"/>
      <w:marRight w:val="0"/>
      <w:marTop w:val="0"/>
      <w:marBottom w:val="0"/>
      <w:divBdr>
        <w:top w:val="none" w:sz="0" w:space="0" w:color="auto"/>
        <w:left w:val="none" w:sz="0" w:space="0" w:color="auto"/>
        <w:bottom w:val="none" w:sz="0" w:space="0" w:color="auto"/>
        <w:right w:val="none" w:sz="0" w:space="0" w:color="auto"/>
      </w:divBdr>
    </w:div>
    <w:div w:id="1199320163">
      <w:bodyDiv w:val="1"/>
      <w:marLeft w:val="0"/>
      <w:marRight w:val="0"/>
      <w:marTop w:val="0"/>
      <w:marBottom w:val="0"/>
      <w:divBdr>
        <w:top w:val="none" w:sz="0" w:space="0" w:color="auto"/>
        <w:left w:val="none" w:sz="0" w:space="0" w:color="auto"/>
        <w:bottom w:val="none" w:sz="0" w:space="0" w:color="auto"/>
        <w:right w:val="none" w:sz="0" w:space="0" w:color="auto"/>
      </w:divBdr>
    </w:div>
    <w:div w:id="1199389000">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1549629">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478306">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2984711">
      <w:bodyDiv w:val="1"/>
      <w:marLeft w:val="0"/>
      <w:marRight w:val="0"/>
      <w:marTop w:val="0"/>
      <w:marBottom w:val="0"/>
      <w:divBdr>
        <w:top w:val="none" w:sz="0" w:space="0" w:color="auto"/>
        <w:left w:val="none" w:sz="0" w:space="0" w:color="auto"/>
        <w:bottom w:val="none" w:sz="0" w:space="0" w:color="auto"/>
        <w:right w:val="none" w:sz="0" w:space="0" w:color="auto"/>
      </w:divBdr>
    </w:div>
    <w:div w:id="1205170026">
      <w:bodyDiv w:val="1"/>
      <w:marLeft w:val="0"/>
      <w:marRight w:val="0"/>
      <w:marTop w:val="0"/>
      <w:marBottom w:val="0"/>
      <w:divBdr>
        <w:top w:val="none" w:sz="0" w:space="0" w:color="auto"/>
        <w:left w:val="none" w:sz="0" w:space="0" w:color="auto"/>
        <w:bottom w:val="none" w:sz="0" w:space="0" w:color="auto"/>
        <w:right w:val="none" w:sz="0" w:space="0" w:color="auto"/>
      </w:divBdr>
    </w:div>
    <w:div w:id="1205366895">
      <w:bodyDiv w:val="1"/>
      <w:marLeft w:val="0"/>
      <w:marRight w:val="0"/>
      <w:marTop w:val="0"/>
      <w:marBottom w:val="0"/>
      <w:divBdr>
        <w:top w:val="none" w:sz="0" w:space="0" w:color="auto"/>
        <w:left w:val="none" w:sz="0" w:space="0" w:color="auto"/>
        <w:bottom w:val="none" w:sz="0" w:space="0" w:color="auto"/>
        <w:right w:val="none" w:sz="0" w:space="0" w:color="auto"/>
      </w:divBdr>
    </w:div>
    <w:div w:id="1205405339">
      <w:bodyDiv w:val="1"/>
      <w:marLeft w:val="0"/>
      <w:marRight w:val="0"/>
      <w:marTop w:val="0"/>
      <w:marBottom w:val="0"/>
      <w:divBdr>
        <w:top w:val="none" w:sz="0" w:space="0" w:color="auto"/>
        <w:left w:val="none" w:sz="0" w:space="0" w:color="auto"/>
        <w:bottom w:val="none" w:sz="0" w:space="0" w:color="auto"/>
        <w:right w:val="none" w:sz="0" w:space="0" w:color="auto"/>
      </w:divBdr>
    </w:div>
    <w:div w:id="1205601368">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07064328">
      <w:bodyDiv w:val="1"/>
      <w:marLeft w:val="0"/>
      <w:marRight w:val="0"/>
      <w:marTop w:val="0"/>
      <w:marBottom w:val="0"/>
      <w:divBdr>
        <w:top w:val="none" w:sz="0" w:space="0" w:color="auto"/>
        <w:left w:val="none" w:sz="0" w:space="0" w:color="auto"/>
        <w:bottom w:val="none" w:sz="0" w:space="0" w:color="auto"/>
        <w:right w:val="none" w:sz="0" w:space="0" w:color="auto"/>
      </w:divBdr>
    </w:div>
    <w:div w:id="1207138008">
      <w:bodyDiv w:val="1"/>
      <w:marLeft w:val="0"/>
      <w:marRight w:val="0"/>
      <w:marTop w:val="0"/>
      <w:marBottom w:val="0"/>
      <w:divBdr>
        <w:top w:val="none" w:sz="0" w:space="0" w:color="auto"/>
        <w:left w:val="none" w:sz="0" w:space="0" w:color="auto"/>
        <w:bottom w:val="none" w:sz="0" w:space="0" w:color="auto"/>
        <w:right w:val="none" w:sz="0" w:space="0" w:color="auto"/>
      </w:divBdr>
    </w:div>
    <w:div w:id="1207260660">
      <w:bodyDiv w:val="1"/>
      <w:marLeft w:val="0"/>
      <w:marRight w:val="0"/>
      <w:marTop w:val="0"/>
      <w:marBottom w:val="0"/>
      <w:divBdr>
        <w:top w:val="none" w:sz="0" w:space="0" w:color="auto"/>
        <w:left w:val="none" w:sz="0" w:space="0" w:color="auto"/>
        <w:bottom w:val="none" w:sz="0" w:space="0" w:color="auto"/>
        <w:right w:val="none" w:sz="0" w:space="0" w:color="auto"/>
      </w:divBdr>
    </w:div>
    <w:div w:id="1208254005">
      <w:bodyDiv w:val="1"/>
      <w:marLeft w:val="0"/>
      <w:marRight w:val="0"/>
      <w:marTop w:val="0"/>
      <w:marBottom w:val="0"/>
      <w:divBdr>
        <w:top w:val="none" w:sz="0" w:space="0" w:color="auto"/>
        <w:left w:val="none" w:sz="0" w:space="0" w:color="auto"/>
        <w:bottom w:val="none" w:sz="0" w:space="0" w:color="auto"/>
        <w:right w:val="none" w:sz="0" w:space="0" w:color="auto"/>
      </w:divBdr>
    </w:div>
    <w:div w:id="1208564644">
      <w:bodyDiv w:val="1"/>
      <w:marLeft w:val="0"/>
      <w:marRight w:val="0"/>
      <w:marTop w:val="0"/>
      <w:marBottom w:val="0"/>
      <w:divBdr>
        <w:top w:val="none" w:sz="0" w:space="0" w:color="auto"/>
        <w:left w:val="none" w:sz="0" w:space="0" w:color="auto"/>
        <w:bottom w:val="none" w:sz="0" w:space="0" w:color="auto"/>
        <w:right w:val="none" w:sz="0" w:space="0" w:color="auto"/>
      </w:divBdr>
    </w:div>
    <w:div w:id="1208839321">
      <w:bodyDiv w:val="1"/>
      <w:marLeft w:val="0"/>
      <w:marRight w:val="0"/>
      <w:marTop w:val="0"/>
      <w:marBottom w:val="0"/>
      <w:divBdr>
        <w:top w:val="none" w:sz="0" w:space="0" w:color="auto"/>
        <w:left w:val="none" w:sz="0" w:space="0" w:color="auto"/>
        <w:bottom w:val="none" w:sz="0" w:space="0" w:color="auto"/>
        <w:right w:val="none" w:sz="0" w:space="0" w:color="auto"/>
      </w:divBdr>
    </w:div>
    <w:div w:id="1209099673">
      <w:bodyDiv w:val="1"/>
      <w:marLeft w:val="0"/>
      <w:marRight w:val="0"/>
      <w:marTop w:val="0"/>
      <w:marBottom w:val="0"/>
      <w:divBdr>
        <w:top w:val="none" w:sz="0" w:space="0" w:color="auto"/>
        <w:left w:val="none" w:sz="0" w:space="0" w:color="auto"/>
        <w:bottom w:val="none" w:sz="0" w:space="0" w:color="auto"/>
        <w:right w:val="none" w:sz="0" w:space="0" w:color="auto"/>
      </w:divBdr>
    </w:div>
    <w:div w:id="1209881208">
      <w:bodyDiv w:val="1"/>
      <w:marLeft w:val="0"/>
      <w:marRight w:val="0"/>
      <w:marTop w:val="0"/>
      <w:marBottom w:val="0"/>
      <w:divBdr>
        <w:top w:val="none" w:sz="0" w:space="0" w:color="auto"/>
        <w:left w:val="none" w:sz="0" w:space="0" w:color="auto"/>
        <w:bottom w:val="none" w:sz="0" w:space="0" w:color="auto"/>
        <w:right w:val="none" w:sz="0" w:space="0" w:color="auto"/>
      </w:divBdr>
    </w:div>
    <w:div w:id="1210074611">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0534810">
      <w:bodyDiv w:val="1"/>
      <w:marLeft w:val="0"/>
      <w:marRight w:val="0"/>
      <w:marTop w:val="0"/>
      <w:marBottom w:val="0"/>
      <w:divBdr>
        <w:top w:val="none" w:sz="0" w:space="0" w:color="auto"/>
        <w:left w:val="none" w:sz="0" w:space="0" w:color="auto"/>
        <w:bottom w:val="none" w:sz="0" w:space="0" w:color="auto"/>
        <w:right w:val="none" w:sz="0" w:space="0" w:color="auto"/>
      </w:divBdr>
    </w:div>
    <w:div w:id="1210796635">
      <w:bodyDiv w:val="1"/>
      <w:marLeft w:val="0"/>
      <w:marRight w:val="0"/>
      <w:marTop w:val="0"/>
      <w:marBottom w:val="0"/>
      <w:divBdr>
        <w:top w:val="none" w:sz="0" w:space="0" w:color="auto"/>
        <w:left w:val="none" w:sz="0" w:space="0" w:color="auto"/>
        <w:bottom w:val="none" w:sz="0" w:space="0" w:color="auto"/>
        <w:right w:val="none" w:sz="0" w:space="0" w:color="auto"/>
      </w:divBdr>
    </w:div>
    <w:div w:id="1211109181">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1772764">
      <w:bodyDiv w:val="1"/>
      <w:marLeft w:val="0"/>
      <w:marRight w:val="0"/>
      <w:marTop w:val="0"/>
      <w:marBottom w:val="0"/>
      <w:divBdr>
        <w:top w:val="none" w:sz="0" w:space="0" w:color="auto"/>
        <w:left w:val="none" w:sz="0" w:space="0" w:color="auto"/>
        <w:bottom w:val="none" w:sz="0" w:space="0" w:color="auto"/>
        <w:right w:val="none" w:sz="0" w:space="0" w:color="auto"/>
      </w:divBdr>
    </w:div>
    <w:div w:id="1212225175">
      <w:bodyDiv w:val="1"/>
      <w:marLeft w:val="0"/>
      <w:marRight w:val="0"/>
      <w:marTop w:val="0"/>
      <w:marBottom w:val="0"/>
      <w:divBdr>
        <w:top w:val="none" w:sz="0" w:space="0" w:color="auto"/>
        <w:left w:val="none" w:sz="0" w:space="0" w:color="auto"/>
        <w:bottom w:val="none" w:sz="0" w:space="0" w:color="auto"/>
        <w:right w:val="none" w:sz="0" w:space="0" w:color="auto"/>
      </w:divBdr>
    </w:div>
    <w:div w:id="1212380223">
      <w:bodyDiv w:val="1"/>
      <w:marLeft w:val="0"/>
      <w:marRight w:val="0"/>
      <w:marTop w:val="0"/>
      <w:marBottom w:val="0"/>
      <w:divBdr>
        <w:top w:val="none" w:sz="0" w:space="0" w:color="auto"/>
        <w:left w:val="none" w:sz="0" w:space="0" w:color="auto"/>
        <w:bottom w:val="none" w:sz="0" w:space="0" w:color="auto"/>
        <w:right w:val="none" w:sz="0" w:space="0" w:color="auto"/>
      </w:divBdr>
    </w:div>
    <w:div w:id="1212882643">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5197431">
      <w:bodyDiv w:val="1"/>
      <w:marLeft w:val="0"/>
      <w:marRight w:val="0"/>
      <w:marTop w:val="0"/>
      <w:marBottom w:val="0"/>
      <w:divBdr>
        <w:top w:val="none" w:sz="0" w:space="0" w:color="auto"/>
        <w:left w:val="none" w:sz="0" w:space="0" w:color="auto"/>
        <w:bottom w:val="none" w:sz="0" w:space="0" w:color="auto"/>
        <w:right w:val="none" w:sz="0" w:space="0" w:color="auto"/>
      </w:divBdr>
    </w:div>
    <w:div w:id="1215197435">
      <w:bodyDiv w:val="1"/>
      <w:marLeft w:val="0"/>
      <w:marRight w:val="0"/>
      <w:marTop w:val="0"/>
      <w:marBottom w:val="0"/>
      <w:divBdr>
        <w:top w:val="none" w:sz="0" w:space="0" w:color="auto"/>
        <w:left w:val="none" w:sz="0" w:space="0" w:color="auto"/>
        <w:bottom w:val="none" w:sz="0" w:space="0" w:color="auto"/>
        <w:right w:val="none" w:sz="0" w:space="0" w:color="auto"/>
      </w:divBdr>
    </w:div>
    <w:div w:id="1215238344">
      <w:bodyDiv w:val="1"/>
      <w:marLeft w:val="0"/>
      <w:marRight w:val="0"/>
      <w:marTop w:val="0"/>
      <w:marBottom w:val="0"/>
      <w:divBdr>
        <w:top w:val="none" w:sz="0" w:space="0" w:color="auto"/>
        <w:left w:val="none" w:sz="0" w:space="0" w:color="auto"/>
        <w:bottom w:val="none" w:sz="0" w:space="0" w:color="auto"/>
        <w:right w:val="none" w:sz="0" w:space="0" w:color="auto"/>
      </w:divBdr>
    </w:div>
    <w:div w:id="1215581429">
      <w:bodyDiv w:val="1"/>
      <w:marLeft w:val="0"/>
      <w:marRight w:val="0"/>
      <w:marTop w:val="0"/>
      <w:marBottom w:val="0"/>
      <w:divBdr>
        <w:top w:val="none" w:sz="0" w:space="0" w:color="auto"/>
        <w:left w:val="none" w:sz="0" w:space="0" w:color="auto"/>
        <w:bottom w:val="none" w:sz="0" w:space="0" w:color="auto"/>
        <w:right w:val="none" w:sz="0" w:space="0" w:color="auto"/>
      </w:divBdr>
    </w:div>
    <w:div w:id="1216507984">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18006012">
      <w:bodyDiv w:val="1"/>
      <w:marLeft w:val="0"/>
      <w:marRight w:val="0"/>
      <w:marTop w:val="0"/>
      <w:marBottom w:val="0"/>
      <w:divBdr>
        <w:top w:val="none" w:sz="0" w:space="0" w:color="auto"/>
        <w:left w:val="none" w:sz="0" w:space="0" w:color="auto"/>
        <w:bottom w:val="none" w:sz="0" w:space="0" w:color="auto"/>
        <w:right w:val="none" w:sz="0" w:space="0" w:color="auto"/>
      </w:divBdr>
    </w:div>
    <w:div w:id="1218710763">
      <w:bodyDiv w:val="1"/>
      <w:marLeft w:val="0"/>
      <w:marRight w:val="0"/>
      <w:marTop w:val="0"/>
      <w:marBottom w:val="0"/>
      <w:divBdr>
        <w:top w:val="none" w:sz="0" w:space="0" w:color="auto"/>
        <w:left w:val="none" w:sz="0" w:space="0" w:color="auto"/>
        <w:bottom w:val="none" w:sz="0" w:space="0" w:color="auto"/>
        <w:right w:val="none" w:sz="0" w:space="0" w:color="auto"/>
      </w:divBdr>
    </w:div>
    <w:div w:id="1218785514">
      <w:bodyDiv w:val="1"/>
      <w:marLeft w:val="0"/>
      <w:marRight w:val="0"/>
      <w:marTop w:val="0"/>
      <w:marBottom w:val="0"/>
      <w:divBdr>
        <w:top w:val="none" w:sz="0" w:space="0" w:color="auto"/>
        <w:left w:val="none" w:sz="0" w:space="0" w:color="auto"/>
        <w:bottom w:val="none" w:sz="0" w:space="0" w:color="auto"/>
        <w:right w:val="none" w:sz="0" w:space="0" w:color="auto"/>
      </w:divBdr>
    </w:div>
    <w:div w:id="1218905286">
      <w:bodyDiv w:val="1"/>
      <w:marLeft w:val="0"/>
      <w:marRight w:val="0"/>
      <w:marTop w:val="0"/>
      <w:marBottom w:val="0"/>
      <w:divBdr>
        <w:top w:val="none" w:sz="0" w:space="0" w:color="auto"/>
        <w:left w:val="none" w:sz="0" w:space="0" w:color="auto"/>
        <w:bottom w:val="none" w:sz="0" w:space="0" w:color="auto"/>
        <w:right w:val="none" w:sz="0" w:space="0" w:color="auto"/>
      </w:divBdr>
    </w:div>
    <w:div w:id="1219125559">
      <w:bodyDiv w:val="1"/>
      <w:marLeft w:val="0"/>
      <w:marRight w:val="0"/>
      <w:marTop w:val="0"/>
      <w:marBottom w:val="0"/>
      <w:divBdr>
        <w:top w:val="none" w:sz="0" w:space="0" w:color="auto"/>
        <w:left w:val="none" w:sz="0" w:space="0" w:color="auto"/>
        <w:bottom w:val="none" w:sz="0" w:space="0" w:color="auto"/>
        <w:right w:val="none" w:sz="0" w:space="0" w:color="auto"/>
      </w:divBdr>
    </w:div>
    <w:div w:id="1219246075">
      <w:bodyDiv w:val="1"/>
      <w:marLeft w:val="0"/>
      <w:marRight w:val="0"/>
      <w:marTop w:val="0"/>
      <w:marBottom w:val="0"/>
      <w:divBdr>
        <w:top w:val="none" w:sz="0" w:space="0" w:color="auto"/>
        <w:left w:val="none" w:sz="0" w:space="0" w:color="auto"/>
        <w:bottom w:val="none" w:sz="0" w:space="0" w:color="auto"/>
        <w:right w:val="none" w:sz="0" w:space="0" w:color="auto"/>
      </w:divBdr>
    </w:div>
    <w:div w:id="1219634732">
      <w:bodyDiv w:val="1"/>
      <w:marLeft w:val="0"/>
      <w:marRight w:val="0"/>
      <w:marTop w:val="0"/>
      <w:marBottom w:val="0"/>
      <w:divBdr>
        <w:top w:val="none" w:sz="0" w:space="0" w:color="auto"/>
        <w:left w:val="none" w:sz="0" w:space="0" w:color="auto"/>
        <w:bottom w:val="none" w:sz="0" w:space="0" w:color="auto"/>
        <w:right w:val="none" w:sz="0" w:space="0" w:color="auto"/>
      </w:divBdr>
    </w:div>
    <w:div w:id="1220290563">
      <w:bodyDiv w:val="1"/>
      <w:marLeft w:val="0"/>
      <w:marRight w:val="0"/>
      <w:marTop w:val="0"/>
      <w:marBottom w:val="0"/>
      <w:divBdr>
        <w:top w:val="none" w:sz="0" w:space="0" w:color="auto"/>
        <w:left w:val="none" w:sz="0" w:space="0" w:color="auto"/>
        <w:bottom w:val="none" w:sz="0" w:space="0" w:color="auto"/>
        <w:right w:val="none" w:sz="0" w:space="0" w:color="auto"/>
      </w:divBdr>
    </w:div>
    <w:div w:id="1220479752">
      <w:bodyDiv w:val="1"/>
      <w:marLeft w:val="0"/>
      <w:marRight w:val="0"/>
      <w:marTop w:val="0"/>
      <w:marBottom w:val="0"/>
      <w:divBdr>
        <w:top w:val="none" w:sz="0" w:space="0" w:color="auto"/>
        <w:left w:val="none" w:sz="0" w:space="0" w:color="auto"/>
        <w:bottom w:val="none" w:sz="0" w:space="0" w:color="auto"/>
        <w:right w:val="none" w:sz="0" w:space="0" w:color="auto"/>
      </w:divBdr>
    </w:div>
    <w:div w:id="1220706094">
      <w:bodyDiv w:val="1"/>
      <w:marLeft w:val="0"/>
      <w:marRight w:val="0"/>
      <w:marTop w:val="0"/>
      <w:marBottom w:val="0"/>
      <w:divBdr>
        <w:top w:val="none" w:sz="0" w:space="0" w:color="auto"/>
        <w:left w:val="none" w:sz="0" w:space="0" w:color="auto"/>
        <w:bottom w:val="none" w:sz="0" w:space="0" w:color="auto"/>
        <w:right w:val="none" w:sz="0" w:space="0" w:color="auto"/>
      </w:divBdr>
    </w:div>
    <w:div w:id="1221281036">
      <w:bodyDiv w:val="1"/>
      <w:marLeft w:val="0"/>
      <w:marRight w:val="0"/>
      <w:marTop w:val="0"/>
      <w:marBottom w:val="0"/>
      <w:divBdr>
        <w:top w:val="none" w:sz="0" w:space="0" w:color="auto"/>
        <w:left w:val="none" w:sz="0" w:space="0" w:color="auto"/>
        <w:bottom w:val="none" w:sz="0" w:space="0" w:color="auto"/>
        <w:right w:val="none" w:sz="0" w:space="0" w:color="auto"/>
      </w:divBdr>
    </w:div>
    <w:div w:id="1221290517">
      <w:bodyDiv w:val="1"/>
      <w:marLeft w:val="0"/>
      <w:marRight w:val="0"/>
      <w:marTop w:val="0"/>
      <w:marBottom w:val="0"/>
      <w:divBdr>
        <w:top w:val="none" w:sz="0" w:space="0" w:color="auto"/>
        <w:left w:val="none" w:sz="0" w:space="0" w:color="auto"/>
        <w:bottom w:val="none" w:sz="0" w:space="0" w:color="auto"/>
        <w:right w:val="none" w:sz="0" w:space="0" w:color="auto"/>
      </w:divBdr>
    </w:div>
    <w:div w:id="1221477516">
      <w:bodyDiv w:val="1"/>
      <w:marLeft w:val="0"/>
      <w:marRight w:val="0"/>
      <w:marTop w:val="0"/>
      <w:marBottom w:val="0"/>
      <w:divBdr>
        <w:top w:val="none" w:sz="0" w:space="0" w:color="auto"/>
        <w:left w:val="none" w:sz="0" w:space="0" w:color="auto"/>
        <w:bottom w:val="none" w:sz="0" w:space="0" w:color="auto"/>
        <w:right w:val="none" w:sz="0" w:space="0" w:color="auto"/>
      </w:divBdr>
    </w:div>
    <w:div w:id="1221984577">
      <w:bodyDiv w:val="1"/>
      <w:marLeft w:val="0"/>
      <w:marRight w:val="0"/>
      <w:marTop w:val="0"/>
      <w:marBottom w:val="0"/>
      <w:divBdr>
        <w:top w:val="none" w:sz="0" w:space="0" w:color="auto"/>
        <w:left w:val="none" w:sz="0" w:space="0" w:color="auto"/>
        <w:bottom w:val="none" w:sz="0" w:space="0" w:color="auto"/>
        <w:right w:val="none" w:sz="0" w:space="0" w:color="auto"/>
      </w:divBdr>
    </w:div>
    <w:div w:id="1222132539">
      <w:bodyDiv w:val="1"/>
      <w:marLeft w:val="0"/>
      <w:marRight w:val="0"/>
      <w:marTop w:val="0"/>
      <w:marBottom w:val="0"/>
      <w:divBdr>
        <w:top w:val="none" w:sz="0" w:space="0" w:color="auto"/>
        <w:left w:val="none" w:sz="0" w:space="0" w:color="auto"/>
        <w:bottom w:val="none" w:sz="0" w:space="0" w:color="auto"/>
        <w:right w:val="none" w:sz="0" w:space="0" w:color="auto"/>
      </w:divBdr>
    </w:div>
    <w:div w:id="1222252682">
      <w:bodyDiv w:val="1"/>
      <w:marLeft w:val="0"/>
      <w:marRight w:val="0"/>
      <w:marTop w:val="0"/>
      <w:marBottom w:val="0"/>
      <w:divBdr>
        <w:top w:val="none" w:sz="0" w:space="0" w:color="auto"/>
        <w:left w:val="none" w:sz="0" w:space="0" w:color="auto"/>
        <w:bottom w:val="none" w:sz="0" w:space="0" w:color="auto"/>
        <w:right w:val="none" w:sz="0" w:space="0" w:color="auto"/>
      </w:divBdr>
    </w:div>
    <w:div w:id="1222904872">
      <w:bodyDiv w:val="1"/>
      <w:marLeft w:val="0"/>
      <w:marRight w:val="0"/>
      <w:marTop w:val="0"/>
      <w:marBottom w:val="0"/>
      <w:divBdr>
        <w:top w:val="none" w:sz="0" w:space="0" w:color="auto"/>
        <w:left w:val="none" w:sz="0" w:space="0" w:color="auto"/>
        <w:bottom w:val="none" w:sz="0" w:space="0" w:color="auto"/>
        <w:right w:val="none" w:sz="0" w:space="0" w:color="auto"/>
      </w:divBdr>
    </w:div>
    <w:div w:id="1223178726">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414147">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26987738">
      <w:bodyDiv w:val="1"/>
      <w:marLeft w:val="0"/>
      <w:marRight w:val="0"/>
      <w:marTop w:val="0"/>
      <w:marBottom w:val="0"/>
      <w:divBdr>
        <w:top w:val="none" w:sz="0" w:space="0" w:color="auto"/>
        <w:left w:val="none" w:sz="0" w:space="0" w:color="auto"/>
        <w:bottom w:val="none" w:sz="0" w:space="0" w:color="auto"/>
        <w:right w:val="none" w:sz="0" w:space="0" w:color="auto"/>
      </w:divBdr>
    </w:div>
    <w:div w:id="1227228865">
      <w:bodyDiv w:val="1"/>
      <w:marLeft w:val="0"/>
      <w:marRight w:val="0"/>
      <w:marTop w:val="0"/>
      <w:marBottom w:val="0"/>
      <w:divBdr>
        <w:top w:val="none" w:sz="0" w:space="0" w:color="auto"/>
        <w:left w:val="none" w:sz="0" w:space="0" w:color="auto"/>
        <w:bottom w:val="none" w:sz="0" w:space="0" w:color="auto"/>
        <w:right w:val="none" w:sz="0" w:space="0" w:color="auto"/>
      </w:divBdr>
    </w:div>
    <w:div w:id="1227690624">
      <w:bodyDiv w:val="1"/>
      <w:marLeft w:val="0"/>
      <w:marRight w:val="0"/>
      <w:marTop w:val="0"/>
      <w:marBottom w:val="0"/>
      <w:divBdr>
        <w:top w:val="none" w:sz="0" w:space="0" w:color="auto"/>
        <w:left w:val="none" w:sz="0" w:space="0" w:color="auto"/>
        <w:bottom w:val="none" w:sz="0" w:space="0" w:color="auto"/>
        <w:right w:val="none" w:sz="0" w:space="0" w:color="auto"/>
      </w:divBdr>
    </w:div>
    <w:div w:id="1229609226">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0114393">
      <w:bodyDiv w:val="1"/>
      <w:marLeft w:val="0"/>
      <w:marRight w:val="0"/>
      <w:marTop w:val="0"/>
      <w:marBottom w:val="0"/>
      <w:divBdr>
        <w:top w:val="none" w:sz="0" w:space="0" w:color="auto"/>
        <w:left w:val="none" w:sz="0" w:space="0" w:color="auto"/>
        <w:bottom w:val="none" w:sz="0" w:space="0" w:color="auto"/>
        <w:right w:val="none" w:sz="0" w:space="0" w:color="auto"/>
      </w:divBdr>
    </w:div>
    <w:div w:id="1230845753">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1841392">
      <w:bodyDiv w:val="1"/>
      <w:marLeft w:val="0"/>
      <w:marRight w:val="0"/>
      <w:marTop w:val="0"/>
      <w:marBottom w:val="0"/>
      <w:divBdr>
        <w:top w:val="none" w:sz="0" w:space="0" w:color="auto"/>
        <w:left w:val="none" w:sz="0" w:space="0" w:color="auto"/>
        <w:bottom w:val="none" w:sz="0" w:space="0" w:color="auto"/>
        <w:right w:val="none" w:sz="0" w:space="0" w:color="auto"/>
      </w:divBdr>
    </w:div>
    <w:div w:id="1231888356">
      <w:bodyDiv w:val="1"/>
      <w:marLeft w:val="0"/>
      <w:marRight w:val="0"/>
      <w:marTop w:val="0"/>
      <w:marBottom w:val="0"/>
      <w:divBdr>
        <w:top w:val="none" w:sz="0" w:space="0" w:color="auto"/>
        <w:left w:val="none" w:sz="0" w:space="0" w:color="auto"/>
        <w:bottom w:val="none" w:sz="0" w:space="0" w:color="auto"/>
        <w:right w:val="none" w:sz="0" w:space="0" w:color="auto"/>
      </w:divBdr>
    </w:div>
    <w:div w:id="1232423149">
      <w:bodyDiv w:val="1"/>
      <w:marLeft w:val="0"/>
      <w:marRight w:val="0"/>
      <w:marTop w:val="0"/>
      <w:marBottom w:val="0"/>
      <w:divBdr>
        <w:top w:val="none" w:sz="0" w:space="0" w:color="auto"/>
        <w:left w:val="none" w:sz="0" w:space="0" w:color="auto"/>
        <w:bottom w:val="none" w:sz="0" w:space="0" w:color="auto"/>
        <w:right w:val="none" w:sz="0" w:space="0" w:color="auto"/>
      </w:divBdr>
    </w:div>
    <w:div w:id="1232692387">
      <w:bodyDiv w:val="1"/>
      <w:marLeft w:val="0"/>
      <w:marRight w:val="0"/>
      <w:marTop w:val="0"/>
      <w:marBottom w:val="0"/>
      <w:divBdr>
        <w:top w:val="none" w:sz="0" w:space="0" w:color="auto"/>
        <w:left w:val="none" w:sz="0" w:space="0" w:color="auto"/>
        <w:bottom w:val="none" w:sz="0" w:space="0" w:color="auto"/>
        <w:right w:val="none" w:sz="0" w:space="0" w:color="auto"/>
      </w:divBdr>
    </w:div>
    <w:div w:id="1232889873">
      <w:bodyDiv w:val="1"/>
      <w:marLeft w:val="0"/>
      <w:marRight w:val="0"/>
      <w:marTop w:val="0"/>
      <w:marBottom w:val="0"/>
      <w:divBdr>
        <w:top w:val="none" w:sz="0" w:space="0" w:color="auto"/>
        <w:left w:val="none" w:sz="0" w:space="0" w:color="auto"/>
        <w:bottom w:val="none" w:sz="0" w:space="0" w:color="auto"/>
        <w:right w:val="none" w:sz="0" w:space="0" w:color="auto"/>
      </w:divBdr>
    </w:div>
    <w:div w:id="1233272084">
      <w:bodyDiv w:val="1"/>
      <w:marLeft w:val="0"/>
      <w:marRight w:val="0"/>
      <w:marTop w:val="0"/>
      <w:marBottom w:val="0"/>
      <w:divBdr>
        <w:top w:val="none" w:sz="0" w:space="0" w:color="auto"/>
        <w:left w:val="none" w:sz="0" w:space="0" w:color="auto"/>
        <w:bottom w:val="none" w:sz="0" w:space="0" w:color="auto"/>
        <w:right w:val="none" w:sz="0" w:space="0" w:color="auto"/>
      </w:divBdr>
    </w:div>
    <w:div w:id="1233349725">
      <w:bodyDiv w:val="1"/>
      <w:marLeft w:val="0"/>
      <w:marRight w:val="0"/>
      <w:marTop w:val="0"/>
      <w:marBottom w:val="0"/>
      <w:divBdr>
        <w:top w:val="none" w:sz="0" w:space="0" w:color="auto"/>
        <w:left w:val="none" w:sz="0" w:space="0" w:color="auto"/>
        <w:bottom w:val="none" w:sz="0" w:space="0" w:color="auto"/>
        <w:right w:val="none" w:sz="0" w:space="0" w:color="auto"/>
      </w:divBdr>
    </w:div>
    <w:div w:id="1233661226">
      <w:bodyDiv w:val="1"/>
      <w:marLeft w:val="0"/>
      <w:marRight w:val="0"/>
      <w:marTop w:val="0"/>
      <w:marBottom w:val="0"/>
      <w:divBdr>
        <w:top w:val="none" w:sz="0" w:space="0" w:color="auto"/>
        <w:left w:val="none" w:sz="0" w:space="0" w:color="auto"/>
        <w:bottom w:val="none" w:sz="0" w:space="0" w:color="auto"/>
        <w:right w:val="none" w:sz="0" w:space="0" w:color="auto"/>
      </w:divBdr>
    </w:div>
    <w:div w:id="123373380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5972354">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36284617">
      <w:bodyDiv w:val="1"/>
      <w:marLeft w:val="0"/>
      <w:marRight w:val="0"/>
      <w:marTop w:val="0"/>
      <w:marBottom w:val="0"/>
      <w:divBdr>
        <w:top w:val="none" w:sz="0" w:space="0" w:color="auto"/>
        <w:left w:val="none" w:sz="0" w:space="0" w:color="auto"/>
        <w:bottom w:val="none" w:sz="0" w:space="0" w:color="auto"/>
        <w:right w:val="none" w:sz="0" w:space="0" w:color="auto"/>
      </w:divBdr>
    </w:div>
    <w:div w:id="1236696723">
      <w:bodyDiv w:val="1"/>
      <w:marLeft w:val="0"/>
      <w:marRight w:val="0"/>
      <w:marTop w:val="0"/>
      <w:marBottom w:val="0"/>
      <w:divBdr>
        <w:top w:val="none" w:sz="0" w:space="0" w:color="auto"/>
        <w:left w:val="none" w:sz="0" w:space="0" w:color="auto"/>
        <w:bottom w:val="none" w:sz="0" w:space="0" w:color="auto"/>
        <w:right w:val="none" w:sz="0" w:space="0" w:color="auto"/>
      </w:divBdr>
    </w:div>
    <w:div w:id="1238202160">
      <w:bodyDiv w:val="1"/>
      <w:marLeft w:val="0"/>
      <w:marRight w:val="0"/>
      <w:marTop w:val="0"/>
      <w:marBottom w:val="0"/>
      <w:divBdr>
        <w:top w:val="none" w:sz="0" w:space="0" w:color="auto"/>
        <w:left w:val="none" w:sz="0" w:space="0" w:color="auto"/>
        <w:bottom w:val="none" w:sz="0" w:space="0" w:color="auto"/>
        <w:right w:val="none" w:sz="0" w:space="0" w:color="auto"/>
      </w:divBdr>
    </w:div>
    <w:div w:id="1238444947">
      <w:bodyDiv w:val="1"/>
      <w:marLeft w:val="0"/>
      <w:marRight w:val="0"/>
      <w:marTop w:val="0"/>
      <w:marBottom w:val="0"/>
      <w:divBdr>
        <w:top w:val="none" w:sz="0" w:space="0" w:color="auto"/>
        <w:left w:val="none" w:sz="0" w:space="0" w:color="auto"/>
        <w:bottom w:val="none" w:sz="0" w:space="0" w:color="auto"/>
        <w:right w:val="none" w:sz="0" w:space="0" w:color="auto"/>
      </w:divBdr>
    </w:div>
    <w:div w:id="1238781065">
      <w:bodyDiv w:val="1"/>
      <w:marLeft w:val="0"/>
      <w:marRight w:val="0"/>
      <w:marTop w:val="0"/>
      <w:marBottom w:val="0"/>
      <w:divBdr>
        <w:top w:val="none" w:sz="0" w:space="0" w:color="auto"/>
        <w:left w:val="none" w:sz="0" w:space="0" w:color="auto"/>
        <w:bottom w:val="none" w:sz="0" w:space="0" w:color="auto"/>
        <w:right w:val="none" w:sz="0" w:space="0" w:color="auto"/>
      </w:divBdr>
    </w:div>
    <w:div w:id="1239052047">
      <w:bodyDiv w:val="1"/>
      <w:marLeft w:val="0"/>
      <w:marRight w:val="0"/>
      <w:marTop w:val="0"/>
      <w:marBottom w:val="0"/>
      <w:divBdr>
        <w:top w:val="none" w:sz="0" w:space="0" w:color="auto"/>
        <w:left w:val="none" w:sz="0" w:space="0" w:color="auto"/>
        <w:bottom w:val="none" w:sz="0" w:space="0" w:color="auto"/>
        <w:right w:val="none" w:sz="0" w:space="0" w:color="auto"/>
      </w:divBdr>
    </w:div>
    <w:div w:id="1239249482">
      <w:bodyDiv w:val="1"/>
      <w:marLeft w:val="0"/>
      <w:marRight w:val="0"/>
      <w:marTop w:val="0"/>
      <w:marBottom w:val="0"/>
      <w:divBdr>
        <w:top w:val="none" w:sz="0" w:space="0" w:color="auto"/>
        <w:left w:val="none" w:sz="0" w:space="0" w:color="auto"/>
        <w:bottom w:val="none" w:sz="0" w:space="0" w:color="auto"/>
        <w:right w:val="none" w:sz="0" w:space="0" w:color="auto"/>
      </w:divBdr>
    </w:div>
    <w:div w:id="1239556415">
      <w:bodyDiv w:val="1"/>
      <w:marLeft w:val="0"/>
      <w:marRight w:val="0"/>
      <w:marTop w:val="0"/>
      <w:marBottom w:val="0"/>
      <w:divBdr>
        <w:top w:val="none" w:sz="0" w:space="0" w:color="auto"/>
        <w:left w:val="none" w:sz="0" w:space="0" w:color="auto"/>
        <w:bottom w:val="none" w:sz="0" w:space="0" w:color="auto"/>
        <w:right w:val="none" w:sz="0" w:space="0" w:color="auto"/>
      </w:divBdr>
    </w:div>
    <w:div w:id="1239557824">
      <w:bodyDiv w:val="1"/>
      <w:marLeft w:val="0"/>
      <w:marRight w:val="0"/>
      <w:marTop w:val="0"/>
      <w:marBottom w:val="0"/>
      <w:divBdr>
        <w:top w:val="none" w:sz="0" w:space="0" w:color="auto"/>
        <w:left w:val="none" w:sz="0" w:space="0" w:color="auto"/>
        <w:bottom w:val="none" w:sz="0" w:space="0" w:color="auto"/>
        <w:right w:val="none" w:sz="0" w:space="0" w:color="auto"/>
      </w:divBdr>
    </w:div>
    <w:div w:id="1240168606">
      <w:bodyDiv w:val="1"/>
      <w:marLeft w:val="0"/>
      <w:marRight w:val="0"/>
      <w:marTop w:val="0"/>
      <w:marBottom w:val="0"/>
      <w:divBdr>
        <w:top w:val="none" w:sz="0" w:space="0" w:color="auto"/>
        <w:left w:val="none" w:sz="0" w:space="0" w:color="auto"/>
        <w:bottom w:val="none" w:sz="0" w:space="0" w:color="auto"/>
        <w:right w:val="none" w:sz="0" w:space="0" w:color="auto"/>
      </w:divBdr>
    </w:div>
    <w:div w:id="1241134016">
      <w:bodyDiv w:val="1"/>
      <w:marLeft w:val="0"/>
      <w:marRight w:val="0"/>
      <w:marTop w:val="0"/>
      <w:marBottom w:val="0"/>
      <w:divBdr>
        <w:top w:val="none" w:sz="0" w:space="0" w:color="auto"/>
        <w:left w:val="none" w:sz="0" w:space="0" w:color="auto"/>
        <w:bottom w:val="none" w:sz="0" w:space="0" w:color="auto"/>
        <w:right w:val="none" w:sz="0" w:space="0" w:color="auto"/>
      </w:divBdr>
    </w:div>
    <w:div w:id="1241212278">
      <w:bodyDiv w:val="1"/>
      <w:marLeft w:val="0"/>
      <w:marRight w:val="0"/>
      <w:marTop w:val="0"/>
      <w:marBottom w:val="0"/>
      <w:divBdr>
        <w:top w:val="none" w:sz="0" w:space="0" w:color="auto"/>
        <w:left w:val="none" w:sz="0" w:space="0" w:color="auto"/>
        <w:bottom w:val="none" w:sz="0" w:space="0" w:color="auto"/>
        <w:right w:val="none" w:sz="0" w:space="0" w:color="auto"/>
      </w:divBdr>
    </w:div>
    <w:div w:id="1241212694">
      <w:bodyDiv w:val="1"/>
      <w:marLeft w:val="0"/>
      <w:marRight w:val="0"/>
      <w:marTop w:val="0"/>
      <w:marBottom w:val="0"/>
      <w:divBdr>
        <w:top w:val="none" w:sz="0" w:space="0" w:color="auto"/>
        <w:left w:val="none" w:sz="0" w:space="0" w:color="auto"/>
        <w:bottom w:val="none" w:sz="0" w:space="0" w:color="auto"/>
        <w:right w:val="none" w:sz="0" w:space="0" w:color="auto"/>
      </w:divBdr>
    </w:div>
    <w:div w:id="1242061633">
      <w:bodyDiv w:val="1"/>
      <w:marLeft w:val="0"/>
      <w:marRight w:val="0"/>
      <w:marTop w:val="0"/>
      <w:marBottom w:val="0"/>
      <w:divBdr>
        <w:top w:val="none" w:sz="0" w:space="0" w:color="auto"/>
        <w:left w:val="none" w:sz="0" w:space="0" w:color="auto"/>
        <w:bottom w:val="none" w:sz="0" w:space="0" w:color="auto"/>
        <w:right w:val="none" w:sz="0" w:space="0" w:color="auto"/>
      </w:divBdr>
    </w:div>
    <w:div w:id="1242182745">
      <w:bodyDiv w:val="1"/>
      <w:marLeft w:val="0"/>
      <w:marRight w:val="0"/>
      <w:marTop w:val="0"/>
      <w:marBottom w:val="0"/>
      <w:divBdr>
        <w:top w:val="none" w:sz="0" w:space="0" w:color="auto"/>
        <w:left w:val="none" w:sz="0" w:space="0" w:color="auto"/>
        <w:bottom w:val="none" w:sz="0" w:space="0" w:color="auto"/>
        <w:right w:val="none" w:sz="0" w:space="0" w:color="auto"/>
      </w:divBdr>
    </w:div>
    <w:div w:id="1242522187">
      <w:bodyDiv w:val="1"/>
      <w:marLeft w:val="0"/>
      <w:marRight w:val="0"/>
      <w:marTop w:val="0"/>
      <w:marBottom w:val="0"/>
      <w:divBdr>
        <w:top w:val="none" w:sz="0" w:space="0" w:color="auto"/>
        <w:left w:val="none" w:sz="0" w:space="0" w:color="auto"/>
        <w:bottom w:val="none" w:sz="0" w:space="0" w:color="auto"/>
        <w:right w:val="none" w:sz="0" w:space="0" w:color="auto"/>
      </w:divBdr>
    </w:div>
    <w:div w:id="1242720040">
      <w:bodyDiv w:val="1"/>
      <w:marLeft w:val="0"/>
      <w:marRight w:val="0"/>
      <w:marTop w:val="0"/>
      <w:marBottom w:val="0"/>
      <w:divBdr>
        <w:top w:val="none" w:sz="0" w:space="0" w:color="auto"/>
        <w:left w:val="none" w:sz="0" w:space="0" w:color="auto"/>
        <w:bottom w:val="none" w:sz="0" w:space="0" w:color="auto"/>
        <w:right w:val="none" w:sz="0" w:space="0" w:color="auto"/>
      </w:divBdr>
    </w:div>
    <w:div w:id="1243100708">
      <w:bodyDiv w:val="1"/>
      <w:marLeft w:val="0"/>
      <w:marRight w:val="0"/>
      <w:marTop w:val="0"/>
      <w:marBottom w:val="0"/>
      <w:divBdr>
        <w:top w:val="none" w:sz="0" w:space="0" w:color="auto"/>
        <w:left w:val="none" w:sz="0" w:space="0" w:color="auto"/>
        <w:bottom w:val="none" w:sz="0" w:space="0" w:color="auto"/>
        <w:right w:val="none" w:sz="0" w:space="0" w:color="auto"/>
      </w:divBdr>
    </w:div>
    <w:div w:id="1244684083">
      <w:bodyDiv w:val="1"/>
      <w:marLeft w:val="0"/>
      <w:marRight w:val="0"/>
      <w:marTop w:val="0"/>
      <w:marBottom w:val="0"/>
      <w:divBdr>
        <w:top w:val="none" w:sz="0" w:space="0" w:color="auto"/>
        <w:left w:val="none" w:sz="0" w:space="0" w:color="auto"/>
        <w:bottom w:val="none" w:sz="0" w:space="0" w:color="auto"/>
        <w:right w:val="none" w:sz="0" w:space="0" w:color="auto"/>
      </w:divBdr>
    </w:div>
    <w:div w:id="1244754974">
      <w:bodyDiv w:val="1"/>
      <w:marLeft w:val="0"/>
      <w:marRight w:val="0"/>
      <w:marTop w:val="0"/>
      <w:marBottom w:val="0"/>
      <w:divBdr>
        <w:top w:val="none" w:sz="0" w:space="0" w:color="auto"/>
        <w:left w:val="none" w:sz="0" w:space="0" w:color="auto"/>
        <w:bottom w:val="none" w:sz="0" w:space="0" w:color="auto"/>
        <w:right w:val="none" w:sz="0" w:space="0" w:color="auto"/>
      </w:divBdr>
    </w:div>
    <w:div w:id="1245069709">
      <w:bodyDiv w:val="1"/>
      <w:marLeft w:val="0"/>
      <w:marRight w:val="0"/>
      <w:marTop w:val="0"/>
      <w:marBottom w:val="0"/>
      <w:divBdr>
        <w:top w:val="none" w:sz="0" w:space="0" w:color="auto"/>
        <w:left w:val="none" w:sz="0" w:space="0" w:color="auto"/>
        <w:bottom w:val="none" w:sz="0" w:space="0" w:color="auto"/>
        <w:right w:val="none" w:sz="0" w:space="0" w:color="auto"/>
      </w:divBdr>
    </w:div>
    <w:div w:id="1245456772">
      <w:bodyDiv w:val="1"/>
      <w:marLeft w:val="0"/>
      <w:marRight w:val="0"/>
      <w:marTop w:val="0"/>
      <w:marBottom w:val="0"/>
      <w:divBdr>
        <w:top w:val="none" w:sz="0" w:space="0" w:color="auto"/>
        <w:left w:val="none" w:sz="0" w:space="0" w:color="auto"/>
        <w:bottom w:val="none" w:sz="0" w:space="0" w:color="auto"/>
        <w:right w:val="none" w:sz="0" w:space="0" w:color="auto"/>
      </w:divBdr>
    </w:div>
    <w:div w:id="1246065712">
      <w:bodyDiv w:val="1"/>
      <w:marLeft w:val="0"/>
      <w:marRight w:val="0"/>
      <w:marTop w:val="0"/>
      <w:marBottom w:val="0"/>
      <w:divBdr>
        <w:top w:val="none" w:sz="0" w:space="0" w:color="auto"/>
        <w:left w:val="none" w:sz="0" w:space="0" w:color="auto"/>
        <w:bottom w:val="none" w:sz="0" w:space="0" w:color="auto"/>
        <w:right w:val="none" w:sz="0" w:space="0" w:color="auto"/>
      </w:divBdr>
    </w:div>
    <w:div w:id="1247151132">
      <w:bodyDiv w:val="1"/>
      <w:marLeft w:val="0"/>
      <w:marRight w:val="0"/>
      <w:marTop w:val="0"/>
      <w:marBottom w:val="0"/>
      <w:divBdr>
        <w:top w:val="none" w:sz="0" w:space="0" w:color="auto"/>
        <w:left w:val="none" w:sz="0" w:space="0" w:color="auto"/>
        <w:bottom w:val="none" w:sz="0" w:space="0" w:color="auto"/>
        <w:right w:val="none" w:sz="0" w:space="0" w:color="auto"/>
      </w:divBdr>
    </w:div>
    <w:div w:id="1247226502">
      <w:bodyDiv w:val="1"/>
      <w:marLeft w:val="0"/>
      <w:marRight w:val="0"/>
      <w:marTop w:val="0"/>
      <w:marBottom w:val="0"/>
      <w:divBdr>
        <w:top w:val="none" w:sz="0" w:space="0" w:color="auto"/>
        <w:left w:val="none" w:sz="0" w:space="0" w:color="auto"/>
        <w:bottom w:val="none" w:sz="0" w:space="0" w:color="auto"/>
        <w:right w:val="none" w:sz="0" w:space="0" w:color="auto"/>
      </w:divBdr>
    </w:div>
    <w:div w:id="1247303171">
      <w:bodyDiv w:val="1"/>
      <w:marLeft w:val="0"/>
      <w:marRight w:val="0"/>
      <w:marTop w:val="0"/>
      <w:marBottom w:val="0"/>
      <w:divBdr>
        <w:top w:val="none" w:sz="0" w:space="0" w:color="auto"/>
        <w:left w:val="none" w:sz="0" w:space="0" w:color="auto"/>
        <w:bottom w:val="none" w:sz="0" w:space="0" w:color="auto"/>
        <w:right w:val="none" w:sz="0" w:space="0" w:color="auto"/>
      </w:divBdr>
    </w:div>
    <w:div w:id="1248271256">
      <w:bodyDiv w:val="1"/>
      <w:marLeft w:val="0"/>
      <w:marRight w:val="0"/>
      <w:marTop w:val="0"/>
      <w:marBottom w:val="0"/>
      <w:divBdr>
        <w:top w:val="none" w:sz="0" w:space="0" w:color="auto"/>
        <w:left w:val="none" w:sz="0" w:space="0" w:color="auto"/>
        <w:bottom w:val="none" w:sz="0" w:space="0" w:color="auto"/>
        <w:right w:val="none" w:sz="0" w:space="0" w:color="auto"/>
      </w:divBdr>
    </w:div>
    <w:div w:id="1248609154">
      <w:bodyDiv w:val="1"/>
      <w:marLeft w:val="0"/>
      <w:marRight w:val="0"/>
      <w:marTop w:val="0"/>
      <w:marBottom w:val="0"/>
      <w:divBdr>
        <w:top w:val="none" w:sz="0" w:space="0" w:color="auto"/>
        <w:left w:val="none" w:sz="0" w:space="0" w:color="auto"/>
        <w:bottom w:val="none" w:sz="0" w:space="0" w:color="auto"/>
        <w:right w:val="none" w:sz="0" w:space="0" w:color="auto"/>
      </w:divBdr>
    </w:div>
    <w:div w:id="1248728290">
      <w:bodyDiv w:val="1"/>
      <w:marLeft w:val="0"/>
      <w:marRight w:val="0"/>
      <w:marTop w:val="0"/>
      <w:marBottom w:val="0"/>
      <w:divBdr>
        <w:top w:val="none" w:sz="0" w:space="0" w:color="auto"/>
        <w:left w:val="none" w:sz="0" w:space="0" w:color="auto"/>
        <w:bottom w:val="none" w:sz="0" w:space="0" w:color="auto"/>
        <w:right w:val="none" w:sz="0" w:space="0" w:color="auto"/>
      </w:divBdr>
    </w:div>
    <w:div w:id="124954181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0508467">
      <w:bodyDiv w:val="1"/>
      <w:marLeft w:val="0"/>
      <w:marRight w:val="0"/>
      <w:marTop w:val="0"/>
      <w:marBottom w:val="0"/>
      <w:divBdr>
        <w:top w:val="none" w:sz="0" w:space="0" w:color="auto"/>
        <w:left w:val="none" w:sz="0" w:space="0" w:color="auto"/>
        <w:bottom w:val="none" w:sz="0" w:space="0" w:color="auto"/>
        <w:right w:val="none" w:sz="0" w:space="0" w:color="auto"/>
      </w:divBdr>
    </w:div>
    <w:div w:id="1250770865">
      <w:bodyDiv w:val="1"/>
      <w:marLeft w:val="0"/>
      <w:marRight w:val="0"/>
      <w:marTop w:val="0"/>
      <w:marBottom w:val="0"/>
      <w:divBdr>
        <w:top w:val="none" w:sz="0" w:space="0" w:color="auto"/>
        <w:left w:val="none" w:sz="0" w:space="0" w:color="auto"/>
        <w:bottom w:val="none" w:sz="0" w:space="0" w:color="auto"/>
        <w:right w:val="none" w:sz="0" w:space="0" w:color="auto"/>
      </w:divBdr>
    </w:div>
    <w:div w:id="1251429488">
      <w:bodyDiv w:val="1"/>
      <w:marLeft w:val="0"/>
      <w:marRight w:val="0"/>
      <w:marTop w:val="0"/>
      <w:marBottom w:val="0"/>
      <w:divBdr>
        <w:top w:val="none" w:sz="0" w:space="0" w:color="auto"/>
        <w:left w:val="none" w:sz="0" w:space="0" w:color="auto"/>
        <w:bottom w:val="none" w:sz="0" w:space="0" w:color="auto"/>
        <w:right w:val="none" w:sz="0" w:space="0" w:color="auto"/>
      </w:divBdr>
    </w:div>
    <w:div w:id="1251742567">
      <w:bodyDiv w:val="1"/>
      <w:marLeft w:val="0"/>
      <w:marRight w:val="0"/>
      <w:marTop w:val="0"/>
      <w:marBottom w:val="0"/>
      <w:divBdr>
        <w:top w:val="none" w:sz="0" w:space="0" w:color="auto"/>
        <w:left w:val="none" w:sz="0" w:space="0" w:color="auto"/>
        <w:bottom w:val="none" w:sz="0" w:space="0" w:color="auto"/>
        <w:right w:val="none" w:sz="0" w:space="0" w:color="auto"/>
      </w:divBdr>
    </w:div>
    <w:div w:id="1251895008">
      <w:bodyDiv w:val="1"/>
      <w:marLeft w:val="0"/>
      <w:marRight w:val="0"/>
      <w:marTop w:val="0"/>
      <w:marBottom w:val="0"/>
      <w:divBdr>
        <w:top w:val="none" w:sz="0" w:space="0" w:color="auto"/>
        <w:left w:val="none" w:sz="0" w:space="0" w:color="auto"/>
        <w:bottom w:val="none" w:sz="0" w:space="0" w:color="auto"/>
        <w:right w:val="none" w:sz="0" w:space="0" w:color="auto"/>
      </w:divBdr>
    </w:div>
    <w:div w:id="1252199560">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2811737">
      <w:bodyDiv w:val="1"/>
      <w:marLeft w:val="0"/>
      <w:marRight w:val="0"/>
      <w:marTop w:val="0"/>
      <w:marBottom w:val="0"/>
      <w:divBdr>
        <w:top w:val="none" w:sz="0" w:space="0" w:color="auto"/>
        <w:left w:val="none" w:sz="0" w:space="0" w:color="auto"/>
        <w:bottom w:val="none" w:sz="0" w:space="0" w:color="auto"/>
        <w:right w:val="none" w:sz="0" w:space="0" w:color="auto"/>
      </w:divBdr>
    </w:div>
    <w:div w:id="1253121096">
      <w:bodyDiv w:val="1"/>
      <w:marLeft w:val="0"/>
      <w:marRight w:val="0"/>
      <w:marTop w:val="0"/>
      <w:marBottom w:val="0"/>
      <w:divBdr>
        <w:top w:val="none" w:sz="0" w:space="0" w:color="auto"/>
        <w:left w:val="none" w:sz="0" w:space="0" w:color="auto"/>
        <w:bottom w:val="none" w:sz="0" w:space="0" w:color="auto"/>
        <w:right w:val="none" w:sz="0" w:space="0" w:color="auto"/>
      </w:divBdr>
    </w:div>
    <w:div w:id="1253125467">
      <w:bodyDiv w:val="1"/>
      <w:marLeft w:val="0"/>
      <w:marRight w:val="0"/>
      <w:marTop w:val="0"/>
      <w:marBottom w:val="0"/>
      <w:divBdr>
        <w:top w:val="none" w:sz="0" w:space="0" w:color="auto"/>
        <w:left w:val="none" w:sz="0" w:space="0" w:color="auto"/>
        <w:bottom w:val="none" w:sz="0" w:space="0" w:color="auto"/>
        <w:right w:val="none" w:sz="0" w:space="0" w:color="auto"/>
      </w:divBdr>
    </w:div>
    <w:div w:id="1253927205">
      <w:bodyDiv w:val="1"/>
      <w:marLeft w:val="0"/>
      <w:marRight w:val="0"/>
      <w:marTop w:val="0"/>
      <w:marBottom w:val="0"/>
      <w:divBdr>
        <w:top w:val="none" w:sz="0" w:space="0" w:color="auto"/>
        <w:left w:val="none" w:sz="0" w:space="0" w:color="auto"/>
        <w:bottom w:val="none" w:sz="0" w:space="0" w:color="auto"/>
        <w:right w:val="none" w:sz="0" w:space="0" w:color="auto"/>
      </w:divBdr>
    </w:div>
    <w:div w:id="1254431165">
      <w:bodyDiv w:val="1"/>
      <w:marLeft w:val="0"/>
      <w:marRight w:val="0"/>
      <w:marTop w:val="0"/>
      <w:marBottom w:val="0"/>
      <w:divBdr>
        <w:top w:val="none" w:sz="0" w:space="0" w:color="auto"/>
        <w:left w:val="none" w:sz="0" w:space="0" w:color="auto"/>
        <w:bottom w:val="none" w:sz="0" w:space="0" w:color="auto"/>
        <w:right w:val="none" w:sz="0" w:space="0" w:color="auto"/>
      </w:divBdr>
    </w:div>
    <w:div w:id="1254972337">
      <w:bodyDiv w:val="1"/>
      <w:marLeft w:val="0"/>
      <w:marRight w:val="0"/>
      <w:marTop w:val="0"/>
      <w:marBottom w:val="0"/>
      <w:divBdr>
        <w:top w:val="none" w:sz="0" w:space="0" w:color="auto"/>
        <w:left w:val="none" w:sz="0" w:space="0" w:color="auto"/>
        <w:bottom w:val="none" w:sz="0" w:space="0" w:color="auto"/>
        <w:right w:val="none" w:sz="0" w:space="0" w:color="auto"/>
      </w:divBdr>
    </w:div>
    <w:div w:id="1256018354">
      <w:bodyDiv w:val="1"/>
      <w:marLeft w:val="0"/>
      <w:marRight w:val="0"/>
      <w:marTop w:val="0"/>
      <w:marBottom w:val="0"/>
      <w:divBdr>
        <w:top w:val="none" w:sz="0" w:space="0" w:color="auto"/>
        <w:left w:val="none" w:sz="0" w:space="0" w:color="auto"/>
        <w:bottom w:val="none" w:sz="0" w:space="0" w:color="auto"/>
        <w:right w:val="none" w:sz="0" w:space="0" w:color="auto"/>
      </w:divBdr>
    </w:div>
    <w:div w:id="1256480290">
      <w:bodyDiv w:val="1"/>
      <w:marLeft w:val="0"/>
      <w:marRight w:val="0"/>
      <w:marTop w:val="0"/>
      <w:marBottom w:val="0"/>
      <w:divBdr>
        <w:top w:val="none" w:sz="0" w:space="0" w:color="auto"/>
        <w:left w:val="none" w:sz="0" w:space="0" w:color="auto"/>
        <w:bottom w:val="none" w:sz="0" w:space="0" w:color="auto"/>
        <w:right w:val="none" w:sz="0" w:space="0" w:color="auto"/>
      </w:divBdr>
    </w:div>
    <w:div w:id="1256937715">
      <w:bodyDiv w:val="1"/>
      <w:marLeft w:val="0"/>
      <w:marRight w:val="0"/>
      <w:marTop w:val="0"/>
      <w:marBottom w:val="0"/>
      <w:divBdr>
        <w:top w:val="none" w:sz="0" w:space="0" w:color="auto"/>
        <w:left w:val="none" w:sz="0" w:space="0" w:color="auto"/>
        <w:bottom w:val="none" w:sz="0" w:space="0" w:color="auto"/>
        <w:right w:val="none" w:sz="0" w:space="0" w:color="auto"/>
      </w:divBdr>
    </w:div>
    <w:div w:id="1257445365">
      <w:bodyDiv w:val="1"/>
      <w:marLeft w:val="0"/>
      <w:marRight w:val="0"/>
      <w:marTop w:val="0"/>
      <w:marBottom w:val="0"/>
      <w:divBdr>
        <w:top w:val="none" w:sz="0" w:space="0" w:color="auto"/>
        <w:left w:val="none" w:sz="0" w:space="0" w:color="auto"/>
        <w:bottom w:val="none" w:sz="0" w:space="0" w:color="auto"/>
        <w:right w:val="none" w:sz="0" w:space="0" w:color="auto"/>
      </w:divBdr>
    </w:div>
    <w:div w:id="1258445998">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5986686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0257617">
      <w:bodyDiv w:val="1"/>
      <w:marLeft w:val="0"/>
      <w:marRight w:val="0"/>
      <w:marTop w:val="0"/>
      <w:marBottom w:val="0"/>
      <w:divBdr>
        <w:top w:val="none" w:sz="0" w:space="0" w:color="auto"/>
        <w:left w:val="none" w:sz="0" w:space="0" w:color="auto"/>
        <w:bottom w:val="none" w:sz="0" w:space="0" w:color="auto"/>
        <w:right w:val="none" w:sz="0" w:space="0" w:color="auto"/>
      </w:divBdr>
    </w:div>
    <w:div w:id="1260328574">
      <w:bodyDiv w:val="1"/>
      <w:marLeft w:val="0"/>
      <w:marRight w:val="0"/>
      <w:marTop w:val="0"/>
      <w:marBottom w:val="0"/>
      <w:divBdr>
        <w:top w:val="none" w:sz="0" w:space="0" w:color="auto"/>
        <w:left w:val="none" w:sz="0" w:space="0" w:color="auto"/>
        <w:bottom w:val="none" w:sz="0" w:space="0" w:color="auto"/>
        <w:right w:val="none" w:sz="0" w:space="0" w:color="auto"/>
      </w:divBdr>
    </w:div>
    <w:div w:id="1260454761">
      <w:bodyDiv w:val="1"/>
      <w:marLeft w:val="0"/>
      <w:marRight w:val="0"/>
      <w:marTop w:val="0"/>
      <w:marBottom w:val="0"/>
      <w:divBdr>
        <w:top w:val="none" w:sz="0" w:space="0" w:color="auto"/>
        <w:left w:val="none" w:sz="0" w:space="0" w:color="auto"/>
        <w:bottom w:val="none" w:sz="0" w:space="0" w:color="auto"/>
        <w:right w:val="none" w:sz="0" w:space="0" w:color="auto"/>
      </w:divBdr>
    </w:div>
    <w:div w:id="1260718519">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3340860">
      <w:bodyDiv w:val="1"/>
      <w:marLeft w:val="0"/>
      <w:marRight w:val="0"/>
      <w:marTop w:val="0"/>
      <w:marBottom w:val="0"/>
      <w:divBdr>
        <w:top w:val="none" w:sz="0" w:space="0" w:color="auto"/>
        <w:left w:val="none" w:sz="0" w:space="0" w:color="auto"/>
        <w:bottom w:val="none" w:sz="0" w:space="0" w:color="auto"/>
        <w:right w:val="none" w:sz="0" w:space="0" w:color="auto"/>
      </w:divBdr>
    </w:div>
    <w:div w:id="1263688755">
      <w:bodyDiv w:val="1"/>
      <w:marLeft w:val="0"/>
      <w:marRight w:val="0"/>
      <w:marTop w:val="0"/>
      <w:marBottom w:val="0"/>
      <w:divBdr>
        <w:top w:val="none" w:sz="0" w:space="0" w:color="auto"/>
        <w:left w:val="none" w:sz="0" w:space="0" w:color="auto"/>
        <w:bottom w:val="none" w:sz="0" w:space="0" w:color="auto"/>
        <w:right w:val="none" w:sz="0" w:space="0" w:color="auto"/>
      </w:divBdr>
    </w:div>
    <w:div w:id="1264068268">
      <w:bodyDiv w:val="1"/>
      <w:marLeft w:val="0"/>
      <w:marRight w:val="0"/>
      <w:marTop w:val="0"/>
      <w:marBottom w:val="0"/>
      <w:divBdr>
        <w:top w:val="none" w:sz="0" w:space="0" w:color="auto"/>
        <w:left w:val="none" w:sz="0" w:space="0" w:color="auto"/>
        <w:bottom w:val="none" w:sz="0" w:space="0" w:color="auto"/>
        <w:right w:val="none" w:sz="0" w:space="0" w:color="auto"/>
      </w:divBdr>
    </w:div>
    <w:div w:id="1264147568">
      <w:bodyDiv w:val="1"/>
      <w:marLeft w:val="0"/>
      <w:marRight w:val="0"/>
      <w:marTop w:val="0"/>
      <w:marBottom w:val="0"/>
      <w:divBdr>
        <w:top w:val="none" w:sz="0" w:space="0" w:color="auto"/>
        <w:left w:val="none" w:sz="0" w:space="0" w:color="auto"/>
        <w:bottom w:val="none" w:sz="0" w:space="0" w:color="auto"/>
        <w:right w:val="none" w:sz="0" w:space="0" w:color="auto"/>
      </w:divBdr>
    </w:div>
    <w:div w:id="1264529606">
      <w:bodyDiv w:val="1"/>
      <w:marLeft w:val="0"/>
      <w:marRight w:val="0"/>
      <w:marTop w:val="0"/>
      <w:marBottom w:val="0"/>
      <w:divBdr>
        <w:top w:val="none" w:sz="0" w:space="0" w:color="auto"/>
        <w:left w:val="none" w:sz="0" w:space="0" w:color="auto"/>
        <w:bottom w:val="none" w:sz="0" w:space="0" w:color="auto"/>
        <w:right w:val="none" w:sz="0" w:space="0" w:color="auto"/>
      </w:divBdr>
    </w:div>
    <w:div w:id="1264920848">
      <w:bodyDiv w:val="1"/>
      <w:marLeft w:val="0"/>
      <w:marRight w:val="0"/>
      <w:marTop w:val="0"/>
      <w:marBottom w:val="0"/>
      <w:divBdr>
        <w:top w:val="none" w:sz="0" w:space="0" w:color="auto"/>
        <w:left w:val="none" w:sz="0" w:space="0" w:color="auto"/>
        <w:bottom w:val="none" w:sz="0" w:space="0" w:color="auto"/>
        <w:right w:val="none" w:sz="0" w:space="0" w:color="auto"/>
      </w:divBdr>
    </w:div>
    <w:div w:id="1264923213">
      <w:bodyDiv w:val="1"/>
      <w:marLeft w:val="0"/>
      <w:marRight w:val="0"/>
      <w:marTop w:val="0"/>
      <w:marBottom w:val="0"/>
      <w:divBdr>
        <w:top w:val="none" w:sz="0" w:space="0" w:color="auto"/>
        <w:left w:val="none" w:sz="0" w:space="0" w:color="auto"/>
        <w:bottom w:val="none" w:sz="0" w:space="0" w:color="auto"/>
        <w:right w:val="none" w:sz="0" w:space="0" w:color="auto"/>
      </w:divBdr>
    </w:div>
    <w:div w:id="1264998777">
      <w:bodyDiv w:val="1"/>
      <w:marLeft w:val="0"/>
      <w:marRight w:val="0"/>
      <w:marTop w:val="0"/>
      <w:marBottom w:val="0"/>
      <w:divBdr>
        <w:top w:val="none" w:sz="0" w:space="0" w:color="auto"/>
        <w:left w:val="none" w:sz="0" w:space="0" w:color="auto"/>
        <w:bottom w:val="none" w:sz="0" w:space="0" w:color="auto"/>
        <w:right w:val="none" w:sz="0" w:space="0" w:color="auto"/>
      </w:divBdr>
    </w:div>
    <w:div w:id="1265069799">
      <w:bodyDiv w:val="1"/>
      <w:marLeft w:val="0"/>
      <w:marRight w:val="0"/>
      <w:marTop w:val="0"/>
      <w:marBottom w:val="0"/>
      <w:divBdr>
        <w:top w:val="none" w:sz="0" w:space="0" w:color="auto"/>
        <w:left w:val="none" w:sz="0" w:space="0" w:color="auto"/>
        <w:bottom w:val="none" w:sz="0" w:space="0" w:color="auto"/>
        <w:right w:val="none" w:sz="0" w:space="0" w:color="auto"/>
      </w:divBdr>
    </w:div>
    <w:div w:id="1265724871">
      <w:bodyDiv w:val="1"/>
      <w:marLeft w:val="0"/>
      <w:marRight w:val="0"/>
      <w:marTop w:val="0"/>
      <w:marBottom w:val="0"/>
      <w:divBdr>
        <w:top w:val="none" w:sz="0" w:space="0" w:color="auto"/>
        <w:left w:val="none" w:sz="0" w:space="0" w:color="auto"/>
        <w:bottom w:val="none" w:sz="0" w:space="0" w:color="auto"/>
        <w:right w:val="none" w:sz="0" w:space="0" w:color="auto"/>
      </w:divBdr>
    </w:div>
    <w:div w:id="1266645315">
      <w:bodyDiv w:val="1"/>
      <w:marLeft w:val="0"/>
      <w:marRight w:val="0"/>
      <w:marTop w:val="0"/>
      <w:marBottom w:val="0"/>
      <w:divBdr>
        <w:top w:val="none" w:sz="0" w:space="0" w:color="auto"/>
        <w:left w:val="none" w:sz="0" w:space="0" w:color="auto"/>
        <w:bottom w:val="none" w:sz="0" w:space="0" w:color="auto"/>
        <w:right w:val="none" w:sz="0" w:space="0" w:color="auto"/>
      </w:divBdr>
    </w:div>
    <w:div w:id="1266763666">
      <w:bodyDiv w:val="1"/>
      <w:marLeft w:val="0"/>
      <w:marRight w:val="0"/>
      <w:marTop w:val="0"/>
      <w:marBottom w:val="0"/>
      <w:divBdr>
        <w:top w:val="none" w:sz="0" w:space="0" w:color="auto"/>
        <w:left w:val="none" w:sz="0" w:space="0" w:color="auto"/>
        <w:bottom w:val="none" w:sz="0" w:space="0" w:color="auto"/>
        <w:right w:val="none" w:sz="0" w:space="0" w:color="auto"/>
      </w:divBdr>
    </w:div>
    <w:div w:id="1266885271">
      <w:bodyDiv w:val="1"/>
      <w:marLeft w:val="0"/>
      <w:marRight w:val="0"/>
      <w:marTop w:val="0"/>
      <w:marBottom w:val="0"/>
      <w:divBdr>
        <w:top w:val="none" w:sz="0" w:space="0" w:color="auto"/>
        <w:left w:val="none" w:sz="0" w:space="0" w:color="auto"/>
        <w:bottom w:val="none" w:sz="0" w:space="0" w:color="auto"/>
        <w:right w:val="none" w:sz="0" w:space="0" w:color="auto"/>
      </w:divBdr>
    </w:div>
    <w:div w:id="1267153744">
      <w:bodyDiv w:val="1"/>
      <w:marLeft w:val="0"/>
      <w:marRight w:val="0"/>
      <w:marTop w:val="0"/>
      <w:marBottom w:val="0"/>
      <w:divBdr>
        <w:top w:val="none" w:sz="0" w:space="0" w:color="auto"/>
        <w:left w:val="none" w:sz="0" w:space="0" w:color="auto"/>
        <w:bottom w:val="none" w:sz="0" w:space="0" w:color="auto"/>
        <w:right w:val="none" w:sz="0" w:space="0" w:color="auto"/>
      </w:divBdr>
    </w:div>
    <w:div w:id="1267155161">
      <w:bodyDiv w:val="1"/>
      <w:marLeft w:val="0"/>
      <w:marRight w:val="0"/>
      <w:marTop w:val="0"/>
      <w:marBottom w:val="0"/>
      <w:divBdr>
        <w:top w:val="none" w:sz="0" w:space="0" w:color="auto"/>
        <w:left w:val="none" w:sz="0" w:space="0" w:color="auto"/>
        <w:bottom w:val="none" w:sz="0" w:space="0" w:color="auto"/>
        <w:right w:val="none" w:sz="0" w:space="0" w:color="auto"/>
      </w:divBdr>
    </w:div>
    <w:div w:id="1267539697">
      <w:bodyDiv w:val="1"/>
      <w:marLeft w:val="0"/>
      <w:marRight w:val="0"/>
      <w:marTop w:val="0"/>
      <w:marBottom w:val="0"/>
      <w:divBdr>
        <w:top w:val="none" w:sz="0" w:space="0" w:color="auto"/>
        <w:left w:val="none" w:sz="0" w:space="0" w:color="auto"/>
        <w:bottom w:val="none" w:sz="0" w:space="0" w:color="auto"/>
        <w:right w:val="none" w:sz="0" w:space="0" w:color="auto"/>
      </w:divBdr>
    </w:div>
    <w:div w:id="1268201382">
      <w:bodyDiv w:val="1"/>
      <w:marLeft w:val="0"/>
      <w:marRight w:val="0"/>
      <w:marTop w:val="0"/>
      <w:marBottom w:val="0"/>
      <w:divBdr>
        <w:top w:val="none" w:sz="0" w:space="0" w:color="auto"/>
        <w:left w:val="none" w:sz="0" w:space="0" w:color="auto"/>
        <w:bottom w:val="none" w:sz="0" w:space="0" w:color="auto"/>
        <w:right w:val="none" w:sz="0" w:space="0" w:color="auto"/>
      </w:divBdr>
    </w:div>
    <w:div w:id="1268273339">
      <w:bodyDiv w:val="1"/>
      <w:marLeft w:val="0"/>
      <w:marRight w:val="0"/>
      <w:marTop w:val="0"/>
      <w:marBottom w:val="0"/>
      <w:divBdr>
        <w:top w:val="none" w:sz="0" w:space="0" w:color="auto"/>
        <w:left w:val="none" w:sz="0" w:space="0" w:color="auto"/>
        <w:bottom w:val="none" w:sz="0" w:space="0" w:color="auto"/>
        <w:right w:val="none" w:sz="0" w:space="0" w:color="auto"/>
      </w:divBdr>
    </w:div>
    <w:div w:id="1268657263">
      <w:bodyDiv w:val="1"/>
      <w:marLeft w:val="0"/>
      <w:marRight w:val="0"/>
      <w:marTop w:val="0"/>
      <w:marBottom w:val="0"/>
      <w:divBdr>
        <w:top w:val="none" w:sz="0" w:space="0" w:color="auto"/>
        <w:left w:val="none" w:sz="0" w:space="0" w:color="auto"/>
        <w:bottom w:val="none" w:sz="0" w:space="0" w:color="auto"/>
        <w:right w:val="none" w:sz="0" w:space="0" w:color="auto"/>
      </w:divBdr>
    </w:div>
    <w:div w:id="1268659445">
      <w:bodyDiv w:val="1"/>
      <w:marLeft w:val="0"/>
      <w:marRight w:val="0"/>
      <w:marTop w:val="0"/>
      <w:marBottom w:val="0"/>
      <w:divBdr>
        <w:top w:val="none" w:sz="0" w:space="0" w:color="auto"/>
        <w:left w:val="none" w:sz="0" w:space="0" w:color="auto"/>
        <w:bottom w:val="none" w:sz="0" w:space="0" w:color="auto"/>
        <w:right w:val="none" w:sz="0" w:space="0" w:color="auto"/>
      </w:divBdr>
    </w:div>
    <w:div w:id="1268847655">
      <w:bodyDiv w:val="1"/>
      <w:marLeft w:val="0"/>
      <w:marRight w:val="0"/>
      <w:marTop w:val="0"/>
      <w:marBottom w:val="0"/>
      <w:divBdr>
        <w:top w:val="none" w:sz="0" w:space="0" w:color="auto"/>
        <w:left w:val="none" w:sz="0" w:space="0" w:color="auto"/>
        <w:bottom w:val="none" w:sz="0" w:space="0" w:color="auto"/>
        <w:right w:val="none" w:sz="0" w:space="0" w:color="auto"/>
      </w:divBdr>
    </w:div>
    <w:div w:id="1269003043">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0166409">
      <w:bodyDiv w:val="1"/>
      <w:marLeft w:val="0"/>
      <w:marRight w:val="0"/>
      <w:marTop w:val="0"/>
      <w:marBottom w:val="0"/>
      <w:divBdr>
        <w:top w:val="none" w:sz="0" w:space="0" w:color="auto"/>
        <w:left w:val="none" w:sz="0" w:space="0" w:color="auto"/>
        <w:bottom w:val="none" w:sz="0" w:space="0" w:color="auto"/>
        <w:right w:val="none" w:sz="0" w:space="0" w:color="auto"/>
      </w:divBdr>
    </w:div>
    <w:div w:id="1270577462">
      <w:bodyDiv w:val="1"/>
      <w:marLeft w:val="0"/>
      <w:marRight w:val="0"/>
      <w:marTop w:val="0"/>
      <w:marBottom w:val="0"/>
      <w:divBdr>
        <w:top w:val="none" w:sz="0" w:space="0" w:color="auto"/>
        <w:left w:val="none" w:sz="0" w:space="0" w:color="auto"/>
        <w:bottom w:val="none" w:sz="0" w:space="0" w:color="auto"/>
        <w:right w:val="none" w:sz="0" w:space="0" w:color="auto"/>
      </w:divBdr>
    </w:div>
    <w:div w:id="1271428351">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200008">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2856207">
      <w:bodyDiv w:val="1"/>
      <w:marLeft w:val="0"/>
      <w:marRight w:val="0"/>
      <w:marTop w:val="0"/>
      <w:marBottom w:val="0"/>
      <w:divBdr>
        <w:top w:val="none" w:sz="0" w:space="0" w:color="auto"/>
        <w:left w:val="none" w:sz="0" w:space="0" w:color="auto"/>
        <w:bottom w:val="none" w:sz="0" w:space="0" w:color="auto"/>
        <w:right w:val="none" w:sz="0" w:space="0" w:color="auto"/>
      </w:divBdr>
    </w:div>
    <w:div w:id="1274051474">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74166674">
      <w:bodyDiv w:val="1"/>
      <w:marLeft w:val="0"/>
      <w:marRight w:val="0"/>
      <w:marTop w:val="0"/>
      <w:marBottom w:val="0"/>
      <w:divBdr>
        <w:top w:val="none" w:sz="0" w:space="0" w:color="auto"/>
        <w:left w:val="none" w:sz="0" w:space="0" w:color="auto"/>
        <w:bottom w:val="none" w:sz="0" w:space="0" w:color="auto"/>
        <w:right w:val="none" w:sz="0" w:space="0" w:color="auto"/>
      </w:divBdr>
    </w:div>
    <w:div w:id="1275097326">
      <w:bodyDiv w:val="1"/>
      <w:marLeft w:val="0"/>
      <w:marRight w:val="0"/>
      <w:marTop w:val="0"/>
      <w:marBottom w:val="0"/>
      <w:divBdr>
        <w:top w:val="none" w:sz="0" w:space="0" w:color="auto"/>
        <w:left w:val="none" w:sz="0" w:space="0" w:color="auto"/>
        <w:bottom w:val="none" w:sz="0" w:space="0" w:color="auto"/>
        <w:right w:val="none" w:sz="0" w:space="0" w:color="auto"/>
      </w:divBdr>
    </w:div>
    <w:div w:id="1275791479">
      <w:bodyDiv w:val="1"/>
      <w:marLeft w:val="0"/>
      <w:marRight w:val="0"/>
      <w:marTop w:val="0"/>
      <w:marBottom w:val="0"/>
      <w:divBdr>
        <w:top w:val="none" w:sz="0" w:space="0" w:color="auto"/>
        <w:left w:val="none" w:sz="0" w:space="0" w:color="auto"/>
        <w:bottom w:val="none" w:sz="0" w:space="0" w:color="auto"/>
        <w:right w:val="none" w:sz="0" w:space="0" w:color="auto"/>
      </w:divBdr>
    </w:div>
    <w:div w:id="1275946244">
      <w:bodyDiv w:val="1"/>
      <w:marLeft w:val="0"/>
      <w:marRight w:val="0"/>
      <w:marTop w:val="0"/>
      <w:marBottom w:val="0"/>
      <w:divBdr>
        <w:top w:val="none" w:sz="0" w:space="0" w:color="auto"/>
        <w:left w:val="none" w:sz="0" w:space="0" w:color="auto"/>
        <w:bottom w:val="none" w:sz="0" w:space="0" w:color="auto"/>
        <w:right w:val="none" w:sz="0" w:space="0" w:color="auto"/>
      </w:divBdr>
    </w:div>
    <w:div w:id="1276058796">
      <w:bodyDiv w:val="1"/>
      <w:marLeft w:val="0"/>
      <w:marRight w:val="0"/>
      <w:marTop w:val="0"/>
      <w:marBottom w:val="0"/>
      <w:divBdr>
        <w:top w:val="none" w:sz="0" w:space="0" w:color="auto"/>
        <w:left w:val="none" w:sz="0" w:space="0" w:color="auto"/>
        <w:bottom w:val="none" w:sz="0" w:space="0" w:color="auto"/>
        <w:right w:val="none" w:sz="0" w:space="0" w:color="auto"/>
      </w:divBdr>
    </w:div>
    <w:div w:id="1276257637">
      <w:bodyDiv w:val="1"/>
      <w:marLeft w:val="0"/>
      <w:marRight w:val="0"/>
      <w:marTop w:val="0"/>
      <w:marBottom w:val="0"/>
      <w:divBdr>
        <w:top w:val="none" w:sz="0" w:space="0" w:color="auto"/>
        <w:left w:val="none" w:sz="0" w:space="0" w:color="auto"/>
        <w:bottom w:val="none" w:sz="0" w:space="0" w:color="auto"/>
        <w:right w:val="none" w:sz="0" w:space="0" w:color="auto"/>
      </w:divBdr>
    </w:div>
    <w:div w:id="1277247982">
      <w:bodyDiv w:val="1"/>
      <w:marLeft w:val="0"/>
      <w:marRight w:val="0"/>
      <w:marTop w:val="0"/>
      <w:marBottom w:val="0"/>
      <w:divBdr>
        <w:top w:val="none" w:sz="0" w:space="0" w:color="auto"/>
        <w:left w:val="none" w:sz="0" w:space="0" w:color="auto"/>
        <w:bottom w:val="none" w:sz="0" w:space="0" w:color="auto"/>
        <w:right w:val="none" w:sz="0" w:space="0" w:color="auto"/>
      </w:divBdr>
    </w:div>
    <w:div w:id="1277952017">
      <w:bodyDiv w:val="1"/>
      <w:marLeft w:val="0"/>
      <w:marRight w:val="0"/>
      <w:marTop w:val="0"/>
      <w:marBottom w:val="0"/>
      <w:divBdr>
        <w:top w:val="none" w:sz="0" w:space="0" w:color="auto"/>
        <w:left w:val="none" w:sz="0" w:space="0" w:color="auto"/>
        <w:bottom w:val="none" w:sz="0" w:space="0" w:color="auto"/>
        <w:right w:val="none" w:sz="0" w:space="0" w:color="auto"/>
      </w:divBdr>
    </w:div>
    <w:div w:id="1278030087">
      <w:bodyDiv w:val="1"/>
      <w:marLeft w:val="0"/>
      <w:marRight w:val="0"/>
      <w:marTop w:val="0"/>
      <w:marBottom w:val="0"/>
      <w:divBdr>
        <w:top w:val="none" w:sz="0" w:space="0" w:color="auto"/>
        <w:left w:val="none" w:sz="0" w:space="0" w:color="auto"/>
        <w:bottom w:val="none" w:sz="0" w:space="0" w:color="auto"/>
        <w:right w:val="none" w:sz="0" w:space="0" w:color="auto"/>
      </w:divBdr>
    </w:div>
    <w:div w:id="1278219262">
      <w:bodyDiv w:val="1"/>
      <w:marLeft w:val="0"/>
      <w:marRight w:val="0"/>
      <w:marTop w:val="0"/>
      <w:marBottom w:val="0"/>
      <w:divBdr>
        <w:top w:val="none" w:sz="0" w:space="0" w:color="auto"/>
        <w:left w:val="none" w:sz="0" w:space="0" w:color="auto"/>
        <w:bottom w:val="none" w:sz="0" w:space="0" w:color="auto"/>
        <w:right w:val="none" w:sz="0" w:space="0" w:color="auto"/>
      </w:divBdr>
    </w:div>
    <w:div w:id="1278679206">
      <w:bodyDiv w:val="1"/>
      <w:marLeft w:val="0"/>
      <w:marRight w:val="0"/>
      <w:marTop w:val="0"/>
      <w:marBottom w:val="0"/>
      <w:divBdr>
        <w:top w:val="none" w:sz="0" w:space="0" w:color="auto"/>
        <w:left w:val="none" w:sz="0" w:space="0" w:color="auto"/>
        <w:bottom w:val="none" w:sz="0" w:space="0" w:color="auto"/>
        <w:right w:val="none" w:sz="0" w:space="0" w:color="auto"/>
      </w:divBdr>
    </w:div>
    <w:div w:id="1279339593">
      <w:bodyDiv w:val="1"/>
      <w:marLeft w:val="0"/>
      <w:marRight w:val="0"/>
      <w:marTop w:val="0"/>
      <w:marBottom w:val="0"/>
      <w:divBdr>
        <w:top w:val="none" w:sz="0" w:space="0" w:color="auto"/>
        <w:left w:val="none" w:sz="0" w:space="0" w:color="auto"/>
        <w:bottom w:val="none" w:sz="0" w:space="0" w:color="auto"/>
        <w:right w:val="none" w:sz="0" w:space="0" w:color="auto"/>
      </w:divBdr>
    </w:div>
    <w:div w:id="1280142067">
      <w:bodyDiv w:val="1"/>
      <w:marLeft w:val="0"/>
      <w:marRight w:val="0"/>
      <w:marTop w:val="0"/>
      <w:marBottom w:val="0"/>
      <w:divBdr>
        <w:top w:val="none" w:sz="0" w:space="0" w:color="auto"/>
        <w:left w:val="none" w:sz="0" w:space="0" w:color="auto"/>
        <w:bottom w:val="none" w:sz="0" w:space="0" w:color="auto"/>
        <w:right w:val="none" w:sz="0" w:space="0" w:color="auto"/>
      </w:divBdr>
    </w:div>
    <w:div w:id="1281184653">
      <w:bodyDiv w:val="1"/>
      <w:marLeft w:val="0"/>
      <w:marRight w:val="0"/>
      <w:marTop w:val="0"/>
      <w:marBottom w:val="0"/>
      <w:divBdr>
        <w:top w:val="none" w:sz="0" w:space="0" w:color="auto"/>
        <w:left w:val="none" w:sz="0" w:space="0" w:color="auto"/>
        <w:bottom w:val="none" w:sz="0" w:space="0" w:color="auto"/>
        <w:right w:val="none" w:sz="0" w:space="0" w:color="auto"/>
      </w:divBdr>
    </w:div>
    <w:div w:id="1281305525">
      <w:bodyDiv w:val="1"/>
      <w:marLeft w:val="0"/>
      <w:marRight w:val="0"/>
      <w:marTop w:val="0"/>
      <w:marBottom w:val="0"/>
      <w:divBdr>
        <w:top w:val="none" w:sz="0" w:space="0" w:color="auto"/>
        <w:left w:val="none" w:sz="0" w:space="0" w:color="auto"/>
        <w:bottom w:val="none" w:sz="0" w:space="0" w:color="auto"/>
        <w:right w:val="none" w:sz="0" w:space="0" w:color="auto"/>
      </w:divBdr>
    </w:div>
    <w:div w:id="1281450714">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3265498">
      <w:bodyDiv w:val="1"/>
      <w:marLeft w:val="0"/>
      <w:marRight w:val="0"/>
      <w:marTop w:val="0"/>
      <w:marBottom w:val="0"/>
      <w:divBdr>
        <w:top w:val="none" w:sz="0" w:space="0" w:color="auto"/>
        <w:left w:val="none" w:sz="0" w:space="0" w:color="auto"/>
        <w:bottom w:val="none" w:sz="0" w:space="0" w:color="auto"/>
        <w:right w:val="none" w:sz="0" w:space="0" w:color="auto"/>
      </w:divBdr>
    </w:div>
    <w:div w:id="1283537558">
      <w:bodyDiv w:val="1"/>
      <w:marLeft w:val="0"/>
      <w:marRight w:val="0"/>
      <w:marTop w:val="0"/>
      <w:marBottom w:val="0"/>
      <w:divBdr>
        <w:top w:val="none" w:sz="0" w:space="0" w:color="auto"/>
        <w:left w:val="none" w:sz="0" w:space="0" w:color="auto"/>
        <w:bottom w:val="none" w:sz="0" w:space="0" w:color="auto"/>
        <w:right w:val="none" w:sz="0" w:space="0" w:color="auto"/>
      </w:divBdr>
    </w:div>
    <w:div w:id="1283995494">
      <w:bodyDiv w:val="1"/>
      <w:marLeft w:val="0"/>
      <w:marRight w:val="0"/>
      <w:marTop w:val="0"/>
      <w:marBottom w:val="0"/>
      <w:divBdr>
        <w:top w:val="none" w:sz="0" w:space="0" w:color="auto"/>
        <w:left w:val="none" w:sz="0" w:space="0" w:color="auto"/>
        <w:bottom w:val="none" w:sz="0" w:space="0" w:color="auto"/>
        <w:right w:val="none" w:sz="0" w:space="0" w:color="auto"/>
      </w:divBdr>
    </w:div>
    <w:div w:id="1284381443">
      <w:bodyDiv w:val="1"/>
      <w:marLeft w:val="0"/>
      <w:marRight w:val="0"/>
      <w:marTop w:val="0"/>
      <w:marBottom w:val="0"/>
      <w:divBdr>
        <w:top w:val="none" w:sz="0" w:space="0" w:color="auto"/>
        <w:left w:val="none" w:sz="0" w:space="0" w:color="auto"/>
        <w:bottom w:val="none" w:sz="0" w:space="0" w:color="auto"/>
        <w:right w:val="none" w:sz="0" w:space="0" w:color="auto"/>
      </w:divBdr>
    </w:div>
    <w:div w:id="1284460781">
      <w:bodyDiv w:val="1"/>
      <w:marLeft w:val="0"/>
      <w:marRight w:val="0"/>
      <w:marTop w:val="0"/>
      <w:marBottom w:val="0"/>
      <w:divBdr>
        <w:top w:val="none" w:sz="0" w:space="0" w:color="auto"/>
        <w:left w:val="none" w:sz="0" w:space="0" w:color="auto"/>
        <w:bottom w:val="none" w:sz="0" w:space="0" w:color="auto"/>
        <w:right w:val="none" w:sz="0" w:space="0" w:color="auto"/>
      </w:divBdr>
    </w:div>
    <w:div w:id="1285111185">
      <w:bodyDiv w:val="1"/>
      <w:marLeft w:val="0"/>
      <w:marRight w:val="0"/>
      <w:marTop w:val="0"/>
      <w:marBottom w:val="0"/>
      <w:divBdr>
        <w:top w:val="none" w:sz="0" w:space="0" w:color="auto"/>
        <w:left w:val="none" w:sz="0" w:space="0" w:color="auto"/>
        <w:bottom w:val="none" w:sz="0" w:space="0" w:color="auto"/>
        <w:right w:val="none" w:sz="0" w:space="0" w:color="auto"/>
      </w:divBdr>
    </w:div>
    <w:div w:id="1285574356">
      <w:bodyDiv w:val="1"/>
      <w:marLeft w:val="0"/>
      <w:marRight w:val="0"/>
      <w:marTop w:val="0"/>
      <w:marBottom w:val="0"/>
      <w:divBdr>
        <w:top w:val="none" w:sz="0" w:space="0" w:color="auto"/>
        <w:left w:val="none" w:sz="0" w:space="0" w:color="auto"/>
        <w:bottom w:val="none" w:sz="0" w:space="0" w:color="auto"/>
        <w:right w:val="none" w:sz="0" w:space="0" w:color="auto"/>
      </w:divBdr>
    </w:div>
    <w:div w:id="1285621509">
      <w:bodyDiv w:val="1"/>
      <w:marLeft w:val="0"/>
      <w:marRight w:val="0"/>
      <w:marTop w:val="0"/>
      <w:marBottom w:val="0"/>
      <w:divBdr>
        <w:top w:val="none" w:sz="0" w:space="0" w:color="auto"/>
        <w:left w:val="none" w:sz="0" w:space="0" w:color="auto"/>
        <w:bottom w:val="none" w:sz="0" w:space="0" w:color="auto"/>
        <w:right w:val="none" w:sz="0" w:space="0" w:color="auto"/>
      </w:divBdr>
    </w:div>
    <w:div w:id="1285843785">
      <w:bodyDiv w:val="1"/>
      <w:marLeft w:val="0"/>
      <w:marRight w:val="0"/>
      <w:marTop w:val="0"/>
      <w:marBottom w:val="0"/>
      <w:divBdr>
        <w:top w:val="none" w:sz="0" w:space="0" w:color="auto"/>
        <w:left w:val="none" w:sz="0" w:space="0" w:color="auto"/>
        <w:bottom w:val="none" w:sz="0" w:space="0" w:color="auto"/>
        <w:right w:val="none" w:sz="0" w:space="0" w:color="auto"/>
      </w:divBdr>
    </w:div>
    <w:div w:id="1286624253">
      <w:bodyDiv w:val="1"/>
      <w:marLeft w:val="0"/>
      <w:marRight w:val="0"/>
      <w:marTop w:val="0"/>
      <w:marBottom w:val="0"/>
      <w:divBdr>
        <w:top w:val="none" w:sz="0" w:space="0" w:color="auto"/>
        <w:left w:val="none" w:sz="0" w:space="0" w:color="auto"/>
        <w:bottom w:val="none" w:sz="0" w:space="0" w:color="auto"/>
        <w:right w:val="none" w:sz="0" w:space="0" w:color="auto"/>
      </w:divBdr>
    </w:div>
    <w:div w:id="1287272624">
      <w:bodyDiv w:val="1"/>
      <w:marLeft w:val="0"/>
      <w:marRight w:val="0"/>
      <w:marTop w:val="0"/>
      <w:marBottom w:val="0"/>
      <w:divBdr>
        <w:top w:val="none" w:sz="0" w:space="0" w:color="auto"/>
        <w:left w:val="none" w:sz="0" w:space="0" w:color="auto"/>
        <w:bottom w:val="none" w:sz="0" w:space="0" w:color="auto"/>
        <w:right w:val="none" w:sz="0" w:space="0" w:color="auto"/>
      </w:divBdr>
    </w:div>
    <w:div w:id="1287347688">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87856215">
      <w:bodyDiv w:val="1"/>
      <w:marLeft w:val="0"/>
      <w:marRight w:val="0"/>
      <w:marTop w:val="0"/>
      <w:marBottom w:val="0"/>
      <w:divBdr>
        <w:top w:val="none" w:sz="0" w:space="0" w:color="auto"/>
        <w:left w:val="none" w:sz="0" w:space="0" w:color="auto"/>
        <w:bottom w:val="none" w:sz="0" w:space="0" w:color="auto"/>
        <w:right w:val="none" w:sz="0" w:space="0" w:color="auto"/>
      </w:divBdr>
    </w:div>
    <w:div w:id="1288199061">
      <w:bodyDiv w:val="1"/>
      <w:marLeft w:val="0"/>
      <w:marRight w:val="0"/>
      <w:marTop w:val="0"/>
      <w:marBottom w:val="0"/>
      <w:divBdr>
        <w:top w:val="none" w:sz="0" w:space="0" w:color="auto"/>
        <w:left w:val="none" w:sz="0" w:space="0" w:color="auto"/>
        <w:bottom w:val="none" w:sz="0" w:space="0" w:color="auto"/>
        <w:right w:val="none" w:sz="0" w:space="0" w:color="auto"/>
      </w:divBdr>
    </w:div>
    <w:div w:id="1288315322">
      <w:bodyDiv w:val="1"/>
      <w:marLeft w:val="0"/>
      <w:marRight w:val="0"/>
      <w:marTop w:val="0"/>
      <w:marBottom w:val="0"/>
      <w:divBdr>
        <w:top w:val="none" w:sz="0" w:space="0" w:color="auto"/>
        <w:left w:val="none" w:sz="0" w:space="0" w:color="auto"/>
        <w:bottom w:val="none" w:sz="0" w:space="0" w:color="auto"/>
        <w:right w:val="none" w:sz="0" w:space="0" w:color="auto"/>
      </w:divBdr>
    </w:div>
    <w:div w:id="1288510962">
      <w:bodyDiv w:val="1"/>
      <w:marLeft w:val="0"/>
      <w:marRight w:val="0"/>
      <w:marTop w:val="0"/>
      <w:marBottom w:val="0"/>
      <w:divBdr>
        <w:top w:val="none" w:sz="0" w:space="0" w:color="auto"/>
        <w:left w:val="none" w:sz="0" w:space="0" w:color="auto"/>
        <w:bottom w:val="none" w:sz="0" w:space="0" w:color="auto"/>
        <w:right w:val="none" w:sz="0" w:space="0" w:color="auto"/>
      </w:divBdr>
    </w:div>
    <w:div w:id="1288972730">
      <w:bodyDiv w:val="1"/>
      <w:marLeft w:val="0"/>
      <w:marRight w:val="0"/>
      <w:marTop w:val="0"/>
      <w:marBottom w:val="0"/>
      <w:divBdr>
        <w:top w:val="none" w:sz="0" w:space="0" w:color="auto"/>
        <w:left w:val="none" w:sz="0" w:space="0" w:color="auto"/>
        <w:bottom w:val="none" w:sz="0" w:space="0" w:color="auto"/>
        <w:right w:val="none" w:sz="0" w:space="0" w:color="auto"/>
      </w:divBdr>
    </w:div>
    <w:div w:id="1289241634">
      <w:bodyDiv w:val="1"/>
      <w:marLeft w:val="0"/>
      <w:marRight w:val="0"/>
      <w:marTop w:val="0"/>
      <w:marBottom w:val="0"/>
      <w:divBdr>
        <w:top w:val="none" w:sz="0" w:space="0" w:color="auto"/>
        <w:left w:val="none" w:sz="0" w:space="0" w:color="auto"/>
        <w:bottom w:val="none" w:sz="0" w:space="0" w:color="auto"/>
        <w:right w:val="none" w:sz="0" w:space="0" w:color="auto"/>
      </w:divBdr>
    </w:div>
    <w:div w:id="1289818592">
      <w:bodyDiv w:val="1"/>
      <w:marLeft w:val="0"/>
      <w:marRight w:val="0"/>
      <w:marTop w:val="0"/>
      <w:marBottom w:val="0"/>
      <w:divBdr>
        <w:top w:val="none" w:sz="0" w:space="0" w:color="auto"/>
        <w:left w:val="none" w:sz="0" w:space="0" w:color="auto"/>
        <w:bottom w:val="none" w:sz="0" w:space="0" w:color="auto"/>
        <w:right w:val="none" w:sz="0" w:space="0" w:color="auto"/>
      </w:divBdr>
    </w:div>
    <w:div w:id="1289973783">
      <w:bodyDiv w:val="1"/>
      <w:marLeft w:val="0"/>
      <w:marRight w:val="0"/>
      <w:marTop w:val="0"/>
      <w:marBottom w:val="0"/>
      <w:divBdr>
        <w:top w:val="none" w:sz="0" w:space="0" w:color="auto"/>
        <w:left w:val="none" w:sz="0" w:space="0" w:color="auto"/>
        <w:bottom w:val="none" w:sz="0" w:space="0" w:color="auto"/>
        <w:right w:val="none" w:sz="0" w:space="0" w:color="auto"/>
      </w:divBdr>
    </w:div>
    <w:div w:id="1290237089">
      <w:bodyDiv w:val="1"/>
      <w:marLeft w:val="0"/>
      <w:marRight w:val="0"/>
      <w:marTop w:val="0"/>
      <w:marBottom w:val="0"/>
      <w:divBdr>
        <w:top w:val="none" w:sz="0" w:space="0" w:color="auto"/>
        <w:left w:val="none" w:sz="0" w:space="0" w:color="auto"/>
        <w:bottom w:val="none" w:sz="0" w:space="0" w:color="auto"/>
        <w:right w:val="none" w:sz="0" w:space="0" w:color="auto"/>
      </w:divBdr>
    </w:div>
    <w:div w:id="1290621764">
      <w:bodyDiv w:val="1"/>
      <w:marLeft w:val="0"/>
      <w:marRight w:val="0"/>
      <w:marTop w:val="0"/>
      <w:marBottom w:val="0"/>
      <w:divBdr>
        <w:top w:val="none" w:sz="0" w:space="0" w:color="auto"/>
        <w:left w:val="none" w:sz="0" w:space="0" w:color="auto"/>
        <w:bottom w:val="none" w:sz="0" w:space="0" w:color="auto"/>
        <w:right w:val="none" w:sz="0" w:space="0" w:color="auto"/>
      </w:divBdr>
    </w:div>
    <w:div w:id="1290936441">
      <w:bodyDiv w:val="1"/>
      <w:marLeft w:val="0"/>
      <w:marRight w:val="0"/>
      <w:marTop w:val="0"/>
      <w:marBottom w:val="0"/>
      <w:divBdr>
        <w:top w:val="none" w:sz="0" w:space="0" w:color="auto"/>
        <w:left w:val="none" w:sz="0" w:space="0" w:color="auto"/>
        <w:bottom w:val="none" w:sz="0" w:space="0" w:color="auto"/>
        <w:right w:val="none" w:sz="0" w:space="0" w:color="auto"/>
      </w:divBdr>
    </w:div>
    <w:div w:id="1290939113">
      <w:bodyDiv w:val="1"/>
      <w:marLeft w:val="0"/>
      <w:marRight w:val="0"/>
      <w:marTop w:val="0"/>
      <w:marBottom w:val="0"/>
      <w:divBdr>
        <w:top w:val="none" w:sz="0" w:space="0" w:color="auto"/>
        <w:left w:val="none" w:sz="0" w:space="0" w:color="auto"/>
        <w:bottom w:val="none" w:sz="0" w:space="0" w:color="auto"/>
        <w:right w:val="none" w:sz="0" w:space="0" w:color="auto"/>
      </w:divBdr>
    </w:div>
    <w:div w:id="1291856678">
      <w:bodyDiv w:val="1"/>
      <w:marLeft w:val="0"/>
      <w:marRight w:val="0"/>
      <w:marTop w:val="0"/>
      <w:marBottom w:val="0"/>
      <w:divBdr>
        <w:top w:val="none" w:sz="0" w:space="0" w:color="auto"/>
        <w:left w:val="none" w:sz="0" w:space="0" w:color="auto"/>
        <w:bottom w:val="none" w:sz="0" w:space="0" w:color="auto"/>
        <w:right w:val="none" w:sz="0" w:space="0" w:color="auto"/>
      </w:divBdr>
    </w:div>
    <w:div w:id="1291862373">
      <w:bodyDiv w:val="1"/>
      <w:marLeft w:val="0"/>
      <w:marRight w:val="0"/>
      <w:marTop w:val="0"/>
      <w:marBottom w:val="0"/>
      <w:divBdr>
        <w:top w:val="none" w:sz="0" w:space="0" w:color="auto"/>
        <w:left w:val="none" w:sz="0" w:space="0" w:color="auto"/>
        <w:bottom w:val="none" w:sz="0" w:space="0" w:color="auto"/>
        <w:right w:val="none" w:sz="0" w:space="0" w:color="auto"/>
      </w:divBdr>
    </w:div>
    <w:div w:id="1292903144">
      <w:bodyDiv w:val="1"/>
      <w:marLeft w:val="0"/>
      <w:marRight w:val="0"/>
      <w:marTop w:val="0"/>
      <w:marBottom w:val="0"/>
      <w:divBdr>
        <w:top w:val="none" w:sz="0" w:space="0" w:color="auto"/>
        <w:left w:val="none" w:sz="0" w:space="0" w:color="auto"/>
        <w:bottom w:val="none" w:sz="0" w:space="0" w:color="auto"/>
        <w:right w:val="none" w:sz="0" w:space="0" w:color="auto"/>
      </w:divBdr>
    </w:div>
    <w:div w:id="1293632833">
      <w:bodyDiv w:val="1"/>
      <w:marLeft w:val="0"/>
      <w:marRight w:val="0"/>
      <w:marTop w:val="0"/>
      <w:marBottom w:val="0"/>
      <w:divBdr>
        <w:top w:val="none" w:sz="0" w:space="0" w:color="auto"/>
        <w:left w:val="none" w:sz="0" w:space="0" w:color="auto"/>
        <w:bottom w:val="none" w:sz="0" w:space="0" w:color="auto"/>
        <w:right w:val="none" w:sz="0" w:space="0" w:color="auto"/>
      </w:divBdr>
    </w:div>
    <w:div w:id="1296107092">
      <w:bodyDiv w:val="1"/>
      <w:marLeft w:val="0"/>
      <w:marRight w:val="0"/>
      <w:marTop w:val="0"/>
      <w:marBottom w:val="0"/>
      <w:divBdr>
        <w:top w:val="none" w:sz="0" w:space="0" w:color="auto"/>
        <w:left w:val="none" w:sz="0" w:space="0" w:color="auto"/>
        <w:bottom w:val="none" w:sz="0" w:space="0" w:color="auto"/>
        <w:right w:val="none" w:sz="0" w:space="0" w:color="auto"/>
      </w:divBdr>
    </w:div>
    <w:div w:id="1297181275">
      <w:bodyDiv w:val="1"/>
      <w:marLeft w:val="0"/>
      <w:marRight w:val="0"/>
      <w:marTop w:val="0"/>
      <w:marBottom w:val="0"/>
      <w:divBdr>
        <w:top w:val="none" w:sz="0" w:space="0" w:color="auto"/>
        <w:left w:val="none" w:sz="0" w:space="0" w:color="auto"/>
        <w:bottom w:val="none" w:sz="0" w:space="0" w:color="auto"/>
        <w:right w:val="none" w:sz="0" w:space="0" w:color="auto"/>
      </w:divBdr>
    </w:div>
    <w:div w:id="1297367791">
      <w:bodyDiv w:val="1"/>
      <w:marLeft w:val="0"/>
      <w:marRight w:val="0"/>
      <w:marTop w:val="0"/>
      <w:marBottom w:val="0"/>
      <w:divBdr>
        <w:top w:val="none" w:sz="0" w:space="0" w:color="auto"/>
        <w:left w:val="none" w:sz="0" w:space="0" w:color="auto"/>
        <w:bottom w:val="none" w:sz="0" w:space="0" w:color="auto"/>
        <w:right w:val="none" w:sz="0" w:space="0" w:color="auto"/>
      </w:divBdr>
    </w:div>
    <w:div w:id="1297444009">
      <w:bodyDiv w:val="1"/>
      <w:marLeft w:val="0"/>
      <w:marRight w:val="0"/>
      <w:marTop w:val="0"/>
      <w:marBottom w:val="0"/>
      <w:divBdr>
        <w:top w:val="none" w:sz="0" w:space="0" w:color="auto"/>
        <w:left w:val="none" w:sz="0" w:space="0" w:color="auto"/>
        <w:bottom w:val="none" w:sz="0" w:space="0" w:color="auto"/>
        <w:right w:val="none" w:sz="0" w:space="0" w:color="auto"/>
      </w:divBdr>
    </w:div>
    <w:div w:id="1297493468">
      <w:bodyDiv w:val="1"/>
      <w:marLeft w:val="0"/>
      <w:marRight w:val="0"/>
      <w:marTop w:val="0"/>
      <w:marBottom w:val="0"/>
      <w:divBdr>
        <w:top w:val="none" w:sz="0" w:space="0" w:color="auto"/>
        <w:left w:val="none" w:sz="0" w:space="0" w:color="auto"/>
        <w:bottom w:val="none" w:sz="0" w:space="0" w:color="auto"/>
        <w:right w:val="none" w:sz="0" w:space="0" w:color="auto"/>
      </w:divBdr>
    </w:div>
    <w:div w:id="1297876947">
      <w:bodyDiv w:val="1"/>
      <w:marLeft w:val="0"/>
      <w:marRight w:val="0"/>
      <w:marTop w:val="0"/>
      <w:marBottom w:val="0"/>
      <w:divBdr>
        <w:top w:val="none" w:sz="0" w:space="0" w:color="auto"/>
        <w:left w:val="none" w:sz="0" w:space="0" w:color="auto"/>
        <w:bottom w:val="none" w:sz="0" w:space="0" w:color="auto"/>
        <w:right w:val="none" w:sz="0" w:space="0" w:color="auto"/>
      </w:divBdr>
    </w:div>
    <w:div w:id="1297948570">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300190523">
      <w:bodyDiv w:val="1"/>
      <w:marLeft w:val="0"/>
      <w:marRight w:val="0"/>
      <w:marTop w:val="0"/>
      <w:marBottom w:val="0"/>
      <w:divBdr>
        <w:top w:val="none" w:sz="0" w:space="0" w:color="auto"/>
        <w:left w:val="none" w:sz="0" w:space="0" w:color="auto"/>
        <w:bottom w:val="none" w:sz="0" w:space="0" w:color="auto"/>
        <w:right w:val="none" w:sz="0" w:space="0" w:color="auto"/>
      </w:divBdr>
    </w:div>
    <w:div w:id="1300959444">
      <w:bodyDiv w:val="1"/>
      <w:marLeft w:val="0"/>
      <w:marRight w:val="0"/>
      <w:marTop w:val="0"/>
      <w:marBottom w:val="0"/>
      <w:divBdr>
        <w:top w:val="none" w:sz="0" w:space="0" w:color="auto"/>
        <w:left w:val="none" w:sz="0" w:space="0" w:color="auto"/>
        <w:bottom w:val="none" w:sz="0" w:space="0" w:color="auto"/>
        <w:right w:val="none" w:sz="0" w:space="0" w:color="auto"/>
      </w:divBdr>
    </w:div>
    <w:div w:id="1300960184">
      <w:bodyDiv w:val="1"/>
      <w:marLeft w:val="0"/>
      <w:marRight w:val="0"/>
      <w:marTop w:val="0"/>
      <w:marBottom w:val="0"/>
      <w:divBdr>
        <w:top w:val="none" w:sz="0" w:space="0" w:color="auto"/>
        <w:left w:val="none" w:sz="0" w:space="0" w:color="auto"/>
        <w:bottom w:val="none" w:sz="0" w:space="0" w:color="auto"/>
        <w:right w:val="none" w:sz="0" w:space="0" w:color="auto"/>
      </w:divBdr>
    </w:div>
    <w:div w:id="1301231559">
      <w:bodyDiv w:val="1"/>
      <w:marLeft w:val="0"/>
      <w:marRight w:val="0"/>
      <w:marTop w:val="0"/>
      <w:marBottom w:val="0"/>
      <w:divBdr>
        <w:top w:val="none" w:sz="0" w:space="0" w:color="auto"/>
        <w:left w:val="none" w:sz="0" w:space="0" w:color="auto"/>
        <w:bottom w:val="none" w:sz="0" w:space="0" w:color="auto"/>
        <w:right w:val="none" w:sz="0" w:space="0" w:color="auto"/>
      </w:divBdr>
    </w:div>
    <w:div w:id="1301954397">
      <w:bodyDiv w:val="1"/>
      <w:marLeft w:val="0"/>
      <w:marRight w:val="0"/>
      <w:marTop w:val="0"/>
      <w:marBottom w:val="0"/>
      <w:divBdr>
        <w:top w:val="none" w:sz="0" w:space="0" w:color="auto"/>
        <w:left w:val="none" w:sz="0" w:space="0" w:color="auto"/>
        <w:bottom w:val="none" w:sz="0" w:space="0" w:color="auto"/>
        <w:right w:val="none" w:sz="0" w:space="0" w:color="auto"/>
      </w:divBdr>
    </w:div>
    <w:div w:id="1302542987">
      <w:bodyDiv w:val="1"/>
      <w:marLeft w:val="0"/>
      <w:marRight w:val="0"/>
      <w:marTop w:val="0"/>
      <w:marBottom w:val="0"/>
      <w:divBdr>
        <w:top w:val="none" w:sz="0" w:space="0" w:color="auto"/>
        <w:left w:val="none" w:sz="0" w:space="0" w:color="auto"/>
        <w:bottom w:val="none" w:sz="0" w:space="0" w:color="auto"/>
        <w:right w:val="none" w:sz="0" w:space="0" w:color="auto"/>
      </w:divBdr>
    </w:div>
    <w:div w:id="1303999037">
      <w:bodyDiv w:val="1"/>
      <w:marLeft w:val="0"/>
      <w:marRight w:val="0"/>
      <w:marTop w:val="0"/>
      <w:marBottom w:val="0"/>
      <w:divBdr>
        <w:top w:val="none" w:sz="0" w:space="0" w:color="auto"/>
        <w:left w:val="none" w:sz="0" w:space="0" w:color="auto"/>
        <w:bottom w:val="none" w:sz="0" w:space="0" w:color="auto"/>
        <w:right w:val="none" w:sz="0" w:space="0" w:color="auto"/>
      </w:divBdr>
    </w:div>
    <w:div w:id="1304119748">
      <w:bodyDiv w:val="1"/>
      <w:marLeft w:val="0"/>
      <w:marRight w:val="0"/>
      <w:marTop w:val="0"/>
      <w:marBottom w:val="0"/>
      <w:divBdr>
        <w:top w:val="none" w:sz="0" w:space="0" w:color="auto"/>
        <w:left w:val="none" w:sz="0" w:space="0" w:color="auto"/>
        <w:bottom w:val="none" w:sz="0" w:space="0" w:color="auto"/>
        <w:right w:val="none" w:sz="0" w:space="0" w:color="auto"/>
      </w:divBdr>
    </w:div>
    <w:div w:id="1304777737">
      <w:bodyDiv w:val="1"/>
      <w:marLeft w:val="0"/>
      <w:marRight w:val="0"/>
      <w:marTop w:val="0"/>
      <w:marBottom w:val="0"/>
      <w:divBdr>
        <w:top w:val="none" w:sz="0" w:space="0" w:color="auto"/>
        <w:left w:val="none" w:sz="0" w:space="0" w:color="auto"/>
        <w:bottom w:val="none" w:sz="0" w:space="0" w:color="auto"/>
        <w:right w:val="none" w:sz="0" w:space="0" w:color="auto"/>
      </w:divBdr>
    </w:div>
    <w:div w:id="1305508977">
      <w:bodyDiv w:val="1"/>
      <w:marLeft w:val="0"/>
      <w:marRight w:val="0"/>
      <w:marTop w:val="0"/>
      <w:marBottom w:val="0"/>
      <w:divBdr>
        <w:top w:val="none" w:sz="0" w:space="0" w:color="auto"/>
        <w:left w:val="none" w:sz="0" w:space="0" w:color="auto"/>
        <w:bottom w:val="none" w:sz="0" w:space="0" w:color="auto"/>
        <w:right w:val="none" w:sz="0" w:space="0" w:color="auto"/>
      </w:divBdr>
    </w:div>
    <w:div w:id="1305937587">
      <w:bodyDiv w:val="1"/>
      <w:marLeft w:val="0"/>
      <w:marRight w:val="0"/>
      <w:marTop w:val="0"/>
      <w:marBottom w:val="0"/>
      <w:divBdr>
        <w:top w:val="none" w:sz="0" w:space="0" w:color="auto"/>
        <w:left w:val="none" w:sz="0" w:space="0" w:color="auto"/>
        <w:bottom w:val="none" w:sz="0" w:space="0" w:color="auto"/>
        <w:right w:val="none" w:sz="0" w:space="0" w:color="auto"/>
      </w:divBdr>
    </w:div>
    <w:div w:id="1306082570">
      <w:bodyDiv w:val="1"/>
      <w:marLeft w:val="0"/>
      <w:marRight w:val="0"/>
      <w:marTop w:val="0"/>
      <w:marBottom w:val="0"/>
      <w:divBdr>
        <w:top w:val="none" w:sz="0" w:space="0" w:color="auto"/>
        <w:left w:val="none" w:sz="0" w:space="0" w:color="auto"/>
        <w:bottom w:val="none" w:sz="0" w:space="0" w:color="auto"/>
        <w:right w:val="none" w:sz="0" w:space="0" w:color="auto"/>
      </w:divBdr>
    </w:div>
    <w:div w:id="1306277041">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07393256">
      <w:bodyDiv w:val="1"/>
      <w:marLeft w:val="0"/>
      <w:marRight w:val="0"/>
      <w:marTop w:val="0"/>
      <w:marBottom w:val="0"/>
      <w:divBdr>
        <w:top w:val="none" w:sz="0" w:space="0" w:color="auto"/>
        <w:left w:val="none" w:sz="0" w:space="0" w:color="auto"/>
        <w:bottom w:val="none" w:sz="0" w:space="0" w:color="auto"/>
        <w:right w:val="none" w:sz="0" w:space="0" w:color="auto"/>
      </w:divBdr>
    </w:div>
    <w:div w:id="1308121878">
      <w:bodyDiv w:val="1"/>
      <w:marLeft w:val="0"/>
      <w:marRight w:val="0"/>
      <w:marTop w:val="0"/>
      <w:marBottom w:val="0"/>
      <w:divBdr>
        <w:top w:val="none" w:sz="0" w:space="0" w:color="auto"/>
        <w:left w:val="none" w:sz="0" w:space="0" w:color="auto"/>
        <w:bottom w:val="none" w:sz="0" w:space="0" w:color="auto"/>
        <w:right w:val="none" w:sz="0" w:space="0" w:color="auto"/>
      </w:divBdr>
    </w:div>
    <w:div w:id="1308315274">
      <w:bodyDiv w:val="1"/>
      <w:marLeft w:val="0"/>
      <w:marRight w:val="0"/>
      <w:marTop w:val="0"/>
      <w:marBottom w:val="0"/>
      <w:divBdr>
        <w:top w:val="none" w:sz="0" w:space="0" w:color="auto"/>
        <w:left w:val="none" w:sz="0" w:space="0" w:color="auto"/>
        <w:bottom w:val="none" w:sz="0" w:space="0" w:color="auto"/>
        <w:right w:val="none" w:sz="0" w:space="0" w:color="auto"/>
      </w:divBdr>
    </w:div>
    <w:div w:id="1309553990">
      <w:bodyDiv w:val="1"/>
      <w:marLeft w:val="0"/>
      <w:marRight w:val="0"/>
      <w:marTop w:val="0"/>
      <w:marBottom w:val="0"/>
      <w:divBdr>
        <w:top w:val="none" w:sz="0" w:space="0" w:color="auto"/>
        <w:left w:val="none" w:sz="0" w:space="0" w:color="auto"/>
        <w:bottom w:val="none" w:sz="0" w:space="0" w:color="auto"/>
        <w:right w:val="none" w:sz="0" w:space="0" w:color="auto"/>
      </w:divBdr>
    </w:div>
    <w:div w:id="1310548368">
      <w:bodyDiv w:val="1"/>
      <w:marLeft w:val="0"/>
      <w:marRight w:val="0"/>
      <w:marTop w:val="0"/>
      <w:marBottom w:val="0"/>
      <w:divBdr>
        <w:top w:val="none" w:sz="0" w:space="0" w:color="auto"/>
        <w:left w:val="none" w:sz="0" w:space="0" w:color="auto"/>
        <w:bottom w:val="none" w:sz="0" w:space="0" w:color="auto"/>
        <w:right w:val="none" w:sz="0" w:space="0" w:color="auto"/>
      </w:divBdr>
    </w:div>
    <w:div w:id="1311323417">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12251203">
      <w:bodyDiv w:val="1"/>
      <w:marLeft w:val="0"/>
      <w:marRight w:val="0"/>
      <w:marTop w:val="0"/>
      <w:marBottom w:val="0"/>
      <w:divBdr>
        <w:top w:val="none" w:sz="0" w:space="0" w:color="auto"/>
        <w:left w:val="none" w:sz="0" w:space="0" w:color="auto"/>
        <w:bottom w:val="none" w:sz="0" w:space="0" w:color="auto"/>
        <w:right w:val="none" w:sz="0" w:space="0" w:color="auto"/>
      </w:divBdr>
    </w:div>
    <w:div w:id="1312489578">
      <w:bodyDiv w:val="1"/>
      <w:marLeft w:val="0"/>
      <w:marRight w:val="0"/>
      <w:marTop w:val="0"/>
      <w:marBottom w:val="0"/>
      <w:divBdr>
        <w:top w:val="none" w:sz="0" w:space="0" w:color="auto"/>
        <w:left w:val="none" w:sz="0" w:space="0" w:color="auto"/>
        <w:bottom w:val="none" w:sz="0" w:space="0" w:color="auto"/>
        <w:right w:val="none" w:sz="0" w:space="0" w:color="auto"/>
      </w:divBdr>
    </w:div>
    <w:div w:id="1312563235">
      <w:bodyDiv w:val="1"/>
      <w:marLeft w:val="0"/>
      <w:marRight w:val="0"/>
      <w:marTop w:val="0"/>
      <w:marBottom w:val="0"/>
      <w:divBdr>
        <w:top w:val="none" w:sz="0" w:space="0" w:color="auto"/>
        <w:left w:val="none" w:sz="0" w:space="0" w:color="auto"/>
        <w:bottom w:val="none" w:sz="0" w:space="0" w:color="auto"/>
        <w:right w:val="none" w:sz="0" w:space="0" w:color="auto"/>
      </w:divBdr>
    </w:div>
    <w:div w:id="1313026620">
      <w:bodyDiv w:val="1"/>
      <w:marLeft w:val="0"/>
      <w:marRight w:val="0"/>
      <w:marTop w:val="0"/>
      <w:marBottom w:val="0"/>
      <w:divBdr>
        <w:top w:val="none" w:sz="0" w:space="0" w:color="auto"/>
        <w:left w:val="none" w:sz="0" w:space="0" w:color="auto"/>
        <w:bottom w:val="none" w:sz="0" w:space="0" w:color="auto"/>
        <w:right w:val="none" w:sz="0" w:space="0" w:color="auto"/>
      </w:divBdr>
    </w:div>
    <w:div w:id="1313604590">
      <w:bodyDiv w:val="1"/>
      <w:marLeft w:val="0"/>
      <w:marRight w:val="0"/>
      <w:marTop w:val="0"/>
      <w:marBottom w:val="0"/>
      <w:divBdr>
        <w:top w:val="none" w:sz="0" w:space="0" w:color="auto"/>
        <w:left w:val="none" w:sz="0" w:space="0" w:color="auto"/>
        <w:bottom w:val="none" w:sz="0" w:space="0" w:color="auto"/>
        <w:right w:val="none" w:sz="0" w:space="0" w:color="auto"/>
      </w:divBdr>
    </w:div>
    <w:div w:id="1313943688">
      <w:bodyDiv w:val="1"/>
      <w:marLeft w:val="0"/>
      <w:marRight w:val="0"/>
      <w:marTop w:val="0"/>
      <w:marBottom w:val="0"/>
      <w:divBdr>
        <w:top w:val="none" w:sz="0" w:space="0" w:color="auto"/>
        <w:left w:val="none" w:sz="0" w:space="0" w:color="auto"/>
        <w:bottom w:val="none" w:sz="0" w:space="0" w:color="auto"/>
        <w:right w:val="none" w:sz="0" w:space="0" w:color="auto"/>
      </w:divBdr>
    </w:div>
    <w:div w:id="1314291300">
      <w:bodyDiv w:val="1"/>
      <w:marLeft w:val="0"/>
      <w:marRight w:val="0"/>
      <w:marTop w:val="0"/>
      <w:marBottom w:val="0"/>
      <w:divBdr>
        <w:top w:val="none" w:sz="0" w:space="0" w:color="auto"/>
        <w:left w:val="none" w:sz="0" w:space="0" w:color="auto"/>
        <w:bottom w:val="none" w:sz="0" w:space="0" w:color="auto"/>
        <w:right w:val="none" w:sz="0" w:space="0" w:color="auto"/>
      </w:divBdr>
    </w:div>
    <w:div w:id="1315258055">
      <w:bodyDiv w:val="1"/>
      <w:marLeft w:val="0"/>
      <w:marRight w:val="0"/>
      <w:marTop w:val="0"/>
      <w:marBottom w:val="0"/>
      <w:divBdr>
        <w:top w:val="none" w:sz="0" w:space="0" w:color="auto"/>
        <w:left w:val="none" w:sz="0" w:space="0" w:color="auto"/>
        <w:bottom w:val="none" w:sz="0" w:space="0" w:color="auto"/>
        <w:right w:val="none" w:sz="0" w:space="0" w:color="auto"/>
      </w:divBdr>
    </w:div>
    <w:div w:id="1315337501">
      <w:bodyDiv w:val="1"/>
      <w:marLeft w:val="0"/>
      <w:marRight w:val="0"/>
      <w:marTop w:val="0"/>
      <w:marBottom w:val="0"/>
      <w:divBdr>
        <w:top w:val="none" w:sz="0" w:space="0" w:color="auto"/>
        <w:left w:val="none" w:sz="0" w:space="0" w:color="auto"/>
        <w:bottom w:val="none" w:sz="0" w:space="0" w:color="auto"/>
        <w:right w:val="none" w:sz="0" w:space="0" w:color="auto"/>
      </w:divBdr>
    </w:div>
    <w:div w:id="1315644674">
      <w:bodyDiv w:val="1"/>
      <w:marLeft w:val="0"/>
      <w:marRight w:val="0"/>
      <w:marTop w:val="0"/>
      <w:marBottom w:val="0"/>
      <w:divBdr>
        <w:top w:val="none" w:sz="0" w:space="0" w:color="auto"/>
        <w:left w:val="none" w:sz="0" w:space="0" w:color="auto"/>
        <w:bottom w:val="none" w:sz="0" w:space="0" w:color="auto"/>
        <w:right w:val="none" w:sz="0" w:space="0" w:color="auto"/>
      </w:divBdr>
    </w:div>
    <w:div w:id="1316106592">
      <w:bodyDiv w:val="1"/>
      <w:marLeft w:val="0"/>
      <w:marRight w:val="0"/>
      <w:marTop w:val="0"/>
      <w:marBottom w:val="0"/>
      <w:divBdr>
        <w:top w:val="none" w:sz="0" w:space="0" w:color="auto"/>
        <w:left w:val="none" w:sz="0" w:space="0" w:color="auto"/>
        <w:bottom w:val="none" w:sz="0" w:space="0" w:color="auto"/>
        <w:right w:val="none" w:sz="0" w:space="0" w:color="auto"/>
      </w:divBdr>
    </w:div>
    <w:div w:id="1316450447">
      <w:bodyDiv w:val="1"/>
      <w:marLeft w:val="0"/>
      <w:marRight w:val="0"/>
      <w:marTop w:val="0"/>
      <w:marBottom w:val="0"/>
      <w:divBdr>
        <w:top w:val="none" w:sz="0" w:space="0" w:color="auto"/>
        <w:left w:val="none" w:sz="0" w:space="0" w:color="auto"/>
        <w:bottom w:val="none" w:sz="0" w:space="0" w:color="auto"/>
        <w:right w:val="none" w:sz="0" w:space="0" w:color="auto"/>
      </w:divBdr>
    </w:div>
    <w:div w:id="1316639093">
      <w:bodyDiv w:val="1"/>
      <w:marLeft w:val="0"/>
      <w:marRight w:val="0"/>
      <w:marTop w:val="0"/>
      <w:marBottom w:val="0"/>
      <w:divBdr>
        <w:top w:val="none" w:sz="0" w:space="0" w:color="auto"/>
        <w:left w:val="none" w:sz="0" w:space="0" w:color="auto"/>
        <w:bottom w:val="none" w:sz="0" w:space="0" w:color="auto"/>
        <w:right w:val="none" w:sz="0" w:space="0" w:color="auto"/>
      </w:divBdr>
    </w:div>
    <w:div w:id="1316688877">
      <w:bodyDiv w:val="1"/>
      <w:marLeft w:val="0"/>
      <w:marRight w:val="0"/>
      <w:marTop w:val="0"/>
      <w:marBottom w:val="0"/>
      <w:divBdr>
        <w:top w:val="none" w:sz="0" w:space="0" w:color="auto"/>
        <w:left w:val="none" w:sz="0" w:space="0" w:color="auto"/>
        <w:bottom w:val="none" w:sz="0" w:space="0" w:color="auto"/>
        <w:right w:val="none" w:sz="0" w:space="0" w:color="auto"/>
      </w:divBdr>
    </w:div>
    <w:div w:id="1316836463">
      <w:bodyDiv w:val="1"/>
      <w:marLeft w:val="0"/>
      <w:marRight w:val="0"/>
      <w:marTop w:val="0"/>
      <w:marBottom w:val="0"/>
      <w:divBdr>
        <w:top w:val="none" w:sz="0" w:space="0" w:color="auto"/>
        <w:left w:val="none" w:sz="0" w:space="0" w:color="auto"/>
        <w:bottom w:val="none" w:sz="0" w:space="0" w:color="auto"/>
        <w:right w:val="none" w:sz="0" w:space="0" w:color="auto"/>
      </w:divBdr>
    </w:div>
    <w:div w:id="1319846876">
      <w:bodyDiv w:val="1"/>
      <w:marLeft w:val="0"/>
      <w:marRight w:val="0"/>
      <w:marTop w:val="0"/>
      <w:marBottom w:val="0"/>
      <w:divBdr>
        <w:top w:val="none" w:sz="0" w:space="0" w:color="auto"/>
        <w:left w:val="none" w:sz="0" w:space="0" w:color="auto"/>
        <w:bottom w:val="none" w:sz="0" w:space="0" w:color="auto"/>
        <w:right w:val="none" w:sz="0" w:space="0" w:color="auto"/>
      </w:divBdr>
    </w:div>
    <w:div w:id="1320039191">
      <w:bodyDiv w:val="1"/>
      <w:marLeft w:val="0"/>
      <w:marRight w:val="0"/>
      <w:marTop w:val="0"/>
      <w:marBottom w:val="0"/>
      <w:divBdr>
        <w:top w:val="none" w:sz="0" w:space="0" w:color="auto"/>
        <w:left w:val="none" w:sz="0" w:space="0" w:color="auto"/>
        <w:bottom w:val="none" w:sz="0" w:space="0" w:color="auto"/>
        <w:right w:val="none" w:sz="0" w:space="0" w:color="auto"/>
      </w:divBdr>
    </w:div>
    <w:div w:id="1320382192">
      <w:bodyDiv w:val="1"/>
      <w:marLeft w:val="0"/>
      <w:marRight w:val="0"/>
      <w:marTop w:val="0"/>
      <w:marBottom w:val="0"/>
      <w:divBdr>
        <w:top w:val="none" w:sz="0" w:space="0" w:color="auto"/>
        <w:left w:val="none" w:sz="0" w:space="0" w:color="auto"/>
        <w:bottom w:val="none" w:sz="0" w:space="0" w:color="auto"/>
        <w:right w:val="none" w:sz="0" w:space="0" w:color="auto"/>
      </w:divBdr>
    </w:div>
    <w:div w:id="1320622347">
      <w:bodyDiv w:val="1"/>
      <w:marLeft w:val="0"/>
      <w:marRight w:val="0"/>
      <w:marTop w:val="0"/>
      <w:marBottom w:val="0"/>
      <w:divBdr>
        <w:top w:val="none" w:sz="0" w:space="0" w:color="auto"/>
        <w:left w:val="none" w:sz="0" w:space="0" w:color="auto"/>
        <w:bottom w:val="none" w:sz="0" w:space="0" w:color="auto"/>
        <w:right w:val="none" w:sz="0" w:space="0" w:color="auto"/>
      </w:divBdr>
    </w:div>
    <w:div w:id="1320690589">
      <w:bodyDiv w:val="1"/>
      <w:marLeft w:val="0"/>
      <w:marRight w:val="0"/>
      <w:marTop w:val="0"/>
      <w:marBottom w:val="0"/>
      <w:divBdr>
        <w:top w:val="none" w:sz="0" w:space="0" w:color="auto"/>
        <w:left w:val="none" w:sz="0" w:space="0" w:color="auto"/>
        <w:bottom w:val="none" w:sz="0" w:space="0" w:color="auto"/>
        <w:right w:val="none" w:sz="0" w:space="0" w:color="auto"/>
      </w:divBdr>
    </w:div>
    <w:div w:id="1320841136">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1350517">
      <w:bodyDiv w:val="1"/>
      <w:marLeft w:val="0"/>
      <w:marRight w:val="0"/>
      <w:marTop w:val="0"/>
      <w:marBottom w:val="0"/>
      <w:divBdr>
        <w:top w:val="none" w:sz="0" w:space="0" w:color="auto"/>
        <w:left w:val="none" w:sz="0" w:space="0" w:color="auto"/>
        <w:bottom w:val="none" w:sz="0" w:space="0" w:color="auto"/>
        <w:right w:val="none" w:sz="0" w:space="0" w:color="auto"/>
      </w:divBdr>
    </w:div>
    <w:div w:id="1322005958">
      <w:bodyDiv w:val="1"/>
      <w:marLeft w:val="0"/>
      <w:marRight w:val="0"/>
      <w:marTop w:val="0"/>
      <w:marBottom w:val="0"/>
      <w:divBdr>
        <w:top w:val="none" w:sz="0" w:space="0" w:color="auto"/>
        <w:left w:val="none" w:sz="0" w:space="0" w:color="auto"/>
        <w:bottom w:val="none" w:sz="0" w:space="0" w:color="auto"/>
        <w:right w:val="none" w:sz="0" w:space="0" w:color="auto"/>
      </w:divBdr>
    </w:div>
    <w:div w:id="1322734303">
      <w:bodyDiv w:val="1"/>
      <w:marLeft w:val="0"/>
      <w:marRight w:val="0"/>
      <w:marTop w:val="0"/>
      <w:marBottom w:val="0"/>
      <w:divBdr>
        <w:top w:val="none" w:sz="0" w:space="0" w:color="auto"/>
        <w:left w:val="none" w:sz="0" w:space="0" w:color="auto"/>
        <w:bottom w:val="none" w:sz="0" w:space="0" w:color="auto"/>
        <w:right w:val="none" w:sz="0" w:space="0" w:color="auto"/>
      </w:divBdr>
    </w:div>
    <w:div w:id="132280908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3390596">
      <w:bodyDiv w:val="1"/>
      <w:marLeft w:val="0"/>
      <w:marRight w:val="0"/>
      <w:marTop w:val="0"/>
      <w:marBottom w:val="0"/>
      <w:divBdr>
        <w:top w:val="none" w:sz="0" w:space="0" w:color="auto"/>
        <w:left w:val="none" w:sz="0" w:space="0" w:color="auto"/>
        <w:bottom w:val="none" w:sz="0" w:space="0" w:color="auto"/>
        <w:right w:val="none" w:sz="0" w:space="0" w:color="auto"/>
      </w:divBdr>
    </w:div>
    <w:div w:id="1323702291">
      <w:bodyDiv w:val="1"/>
      <w:marLeft w:val="0"/>
      <w:marRight w:val="0"/>
      <w:marTop w:val="0"/>
      <w:marBottom w:val="0"/>
      <w:divBdr>
        <w:top w:val="none" w:sz="0" w:space="0" w:color="auto"/>
        <w:left w:val="none" w:sz="0" w:space="0" w:color="auto"/>
        <w:bottom w:val="none" w:sz="0" w:space="0" w:color="auto"/>
        <w:right w:val="none" w:sz="0" w:space="0" w:color="auto"/>
      </w:divBdr>
    </w:div>
    <w:div w:id="1324048122">
      <w:bodyDiv w:val="1"/>
      <w:marLeft w:val="0"/>
      <w:marRight w:val="0"/>
      <w:marTop w:val="0"/>
      <w:marBottom w:val="0"/>
      <w:divBdr>
        <w:top w:val="none" w:sz="0" w:space="0" w:color="auto"/>
        <w:left w:val="none" w:sz="0" w:space="0" w:color="auto"/>
        <w:bottom w:val="none" w:sz="0" w:space="0" w:color="auto"/>
        <w:right w:val="none" w:sz="0" w:space="0" w:color="auto"/>
      </w:divBdr>
    </w:div>
    <w:div w:id="1324242576">
      <w:bodyDiv w:val="1"/>
      <w:marLeft w:val="0"/>
      <w:marRight w:val="0"/>
      <w:marTop w:val="0"/>
      <w:marBottom w:val="0"/>
      <w:divBdr>
        <w:top w:val="none" w:sz="0" w:space="0" w:color="auto"/>
        <w:left w:val="none" w:sz="0" w:space="0" w:color="auto"/>
        <w:bottom w:val="none" w:sz="0" w:space="0" w:color="auto"/>
        <w:right w:val="none" w:sz="0" w:space="0" w:color="auto"/>
      </w:divBdr>
    </w:div>
    <w:div w:id="1324696514">
      <w:bodyDiv w:val="1"/>
      <w:marLeft w:val="0"/>
      <w:marRight w:val="0"/>
      <w:marTop w:val="0"/>
      <w:marBottom w:val="0"/>
      <w:divBdr>
        <w:top w:val="none" w:sz="0" w:space="0" w:color="auto"/>
        <w:left w:val="none" w:sz="0" w:space="0" w:color="auto"/>
        <w:bottom w:val="none" w:sz="0" w:space="0" w:color="auto"/>
        <w:right w:val="none" w:sz="0" w:space="0" w:color="auto"/>
      </w:divBdr>
    </w:div>
    <w:div w:id="1324705055">
      <w:bodyDiv w:val="1"/>
      <w:marLeft w:val="0"/>
      <w:marRight w:val="0"/>
      <w:marTop w:val="0"/>
      <w:marBottom w:val="0"/>
      <w:divBdr>
        <w:top w:val="none" w:sz="0" w:space="0" w:color="auto"/>
        <w:left w:val="none" w:sz="0" w:space="0" w:color="auto"/>
        <w:bottom w:val="none" w:sz="0" w:space="0" w:color="auto"/>
        <w:right w:val="none" w:sz="0" w:space="0" w:color="auto"/>
      </w:divBdr>
    </w:div>
    <w:div w:id="1324892882">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013667">
      <w:bodyDiv w:val="1"/>
      <w:marLeft w:val="0"/>
      <w:marRight w:val="0"/>
      <w:marTop w:val="0"/>
      <w:marBottom w:val="0"/>
      <w:divBdr>
        <w:top w:val="none" w:sz="0" w:space="0" w:color="auto"/>
        <w:left w:val="none" w:sz="0" w:space="0" w:color="auto"/>
        <w:bottom w:val="none" w:sz="0" w:space="0" w:color="auto"/>
        <w:right w:val="none" w:sz="0" w:space="0" w:color="auto"/>
      </w:divBdr>
    </w:div>
    <w:div w:id="1326124464">
      <w:bodyDiv w:val="1"/>
      <w:marLeft w:val="0"/>
      <w:marRight w:val="0"/>
      <w:marTop w:val="0"/>
      <w:marBottom w:val="0"/>
      <w:divBdr>
        <w:top w:val="none" w:sz="0" w:space="0" w:color="auto"/>
        <w:left w:val="none" w:sz="0" w:space="0" w:color="auto"/>
        <w:bottom w:val="none" w:sz="0" w:space="0" w:color="auto"/>
        <w:right w:val="none" w:sz="0" w:space="0" w:color="auto"/>
      </w:divBdr>
    </w:div>
    <w:div w:id="1326205065">
      <w:bodyDiv w:val="1"/>
      <w:marLeft w:val="0"/>
      <w:marRight w:val="0"/>
      <w:marTop w:val="0"/>
      <w:marBottom w:val="0"/>
      <w:divBdr>
        <w:top w:val="none" w:sz="0" w:space="0" w:color="auto"/>
        <w:left w:val="none" w:sz="0" w:space="0" w:color="auto"/>
        <w:bottom w:val="none" w:sz="0" w:space="0" w:color="auto"/>
        <w:right w:val="none" w:sz="0" w:space="0" w:color="auto"/>
      </w:divBdr>
    </w:div>
    <w:div w:id="1326208866">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27972549">
      <w:bodyDiv w:val="1"/>
      <w:marLeft w:val="0"/>
      <w:marRight w:val="0"/>
      <w:marTop w:val="0"/>
      <w:marBottom w:val="0"/>
      <w:divBdr>
        <w:top w:val="none" w:sz="0" w:space="0" w:color="auto"/>
        <w:left w:val="none" w:sz="0" w:space="0" w:color="auto"/>
        <w:bottom w:val="none" w:sz="0" w:space="0" w:color="auto"/>
        <w:right w:val="none" w:sz="0" w:space="0" w:color="auto"/>
      </w:divBdr>
    </w:div>
    <w:div w:id="1328094149">
      <w:bodyDiv w:val="1"/>
      <w:marLeft w:val="0"/>
      <w:marRight w:val="0"/>
      <w:marTop w:val="0"/>
      <w:marBottom w:val="0"/>
      <w:divBdr>
        <w:top w:val="none" w:sz="0" w:space="0" w:color="auto"/>
        <w:left w:val="none" w:sz="0" w:space="0" w:color="auto"/>
        <w:bottom w:val="none" w:sz="0" w:space="0" w:color="auto"/>
        <w:right w:val="none" w:sz="0" w:space="0" w:color="auto"/>
      </w:divBdr>
    </w:div>
    <w:div w:id="1330131131">
      <w:bodyDiv w:val="1"/>
      <w:marLeft w:val="0"/>
      <w:marRight w:val="0"/>
      <w:marTop w:val="0"/>
      <w:marBottom w:val="0"/>
      <w:divBdr>
        <w:top w:val="none" w:sz="0" w:space="0" w:color="auto"/>
        <w:left w:val="none" w:sz="0" w:space="0" w:color="auto"/>
        <w:bottom w:val="none" w:sz="0" w:space="0" w:color="auto"/>
        <w:right w:val="none" w:sz="0" w:space="0" w:color="auto"/>
      </w:divBdr>
    </w:div>
    <w:div w:id="1330134054">
      <w:bodyDiv w:val="1"/>
      <w:marLeft w:val="0"/>
      <w:marRight w:val="0"/>
      <w:marTop w:val="0"/>
      <w:marBottom w:val="0"/>
      <w:divBdr>
        <w:top w:val="none" w:sz="0" w:space="0" w:color="auto"/>
        <w:left w:val="none" w:sz="0" w:space="0" w:color="auto"/>
        <w:bottom w:val="none" w:sz="0" w:space="0" w:color="auto"/>
        <w:right w:val="none" w:sz="0" w:space="0" w:color="auto"/>
      </w:divBdr>
    </w:div>
    <w:div w:id="1330214113">
      <w:bodyDiv w:val="1"/>
      <w:marLeft w:val="0"/>
      <w:marRight w:val="0"/>
      <w:marTop w:val="0"/>
      <w:marBottom w:val="0"/>
      <w:divBdr>
        <w:top w:val="none" w:sz="0" w:space="0" w:color="auto"/>
        <w:left w:val="none" w:sz="0" w:space="0" w:color="auto"/>
        <w:bottom w:val="none" w:sz="0" w:space="0" w:color="auto"/>
        <w:right w:val="none" w:sz="0" w:space="0" w:color="auto"/>
      </w:divBdr>
    </w:div>
    <w:div w:id="1330913478">
      <w:bodyDiv w:val="1"/>
      <w:marLeft w:val="0"/>
      <w:marRight w:val="0"/>
      <w:marTop w:val="0"/>
      <w:marBottom w:val="0"/>
      <w:divBdr>
        <w:top w:val="none" w:sz="0" w:space="0" w:color="auto"/>
        <w:left w:val="none" w:sz="0" w:space="0" w:color="auto"/>
        <w:bottom w:val="none" w:sz="0" w:space="0" w:color="auto"/>
        <w:right w:val="none" w:sz="0" w:space="0" w:color="auto"/>
      </w:divBdr>
    </w:div>
    <w:div w:id="1332290727">
      <w:bodyDiv w:val="1"/>
      <w:marLeft w:val="0"/>
      <w:marRight w:val="0"/>
      <w:marTop w:val="0"/>
      <w:marBottom w:val="0"/>
      <w:divBdr>
        <w:top w:val="none" w:sz="0" w:space="0" w:color="auto"/>
        <w:left w:val="none" w:sz="0" w:space="0" w:color="auto"/>
        <w:bottom w:val="none" w:sz="0" w:space="0" w:color="auto"/>
        <w:right w:val="none" w:sz="0" w:space="0" w:color="auto"/>
      </w:divBdr>
    </w:div>
    <w:div w:id="1332635248">
      <w:bodyDiv w:val="1"/>
      <w:marLeft w:val="0"/>
      <w:marRight w:val="0"/>
      <w:marTop w:val="0"/>
      <w:marBottom w:val="0"/>
      <w:divBdr>
        <w:top w:val="none" w:sz="0" w:space="0" w:color="auto"/>
        <w:left w:val="none" w:sz="0" w:space="0" w:color="auto"/>
        <w:bottom w:val="none" w:sz="0" w:space="0" w:color="auto"/>
        <w:right w:val="none" w:sz="0" w:space="0" w:color="auto"/>
      </w:divBdr>
    </w:div>
    <w:div w:id="1333216480">
      <w:bodyDiv w:val="1"/>
      <w:marLeft w:val="0"/>
      <w:marRight w:val="0"/>
      <w:marTop w:val="0"/>
      <w:marBottom w:val="0"/>
      <w:divBdr>
        <w:top w:val="none" w:sz="0" w:space="0" w:color="auto"/>
        <w:left w:val="none" w:sz="0" w:space="0" w:color="auto"/>
        <w:bottom w:val="none" w:sz="0" w:space="0" w:color="auto"/>
        <w:right w:val="none" w:sz="0" w:space="0" w:color="auto"/>
      </w:divBdr>
    </w:div>
    <w:div w:id="1333414961">
      <w:bodyDiv w:val="1"/>
      <w:marLeft w:val="0"/>
      <w:marRight w:val="0"/>
      <w:marTop w:val="0"/>
      <w:marBottom w:val="0"/>
      <w:divBdr>
        <w:top w:val="none" w:sz="0" w:space="0" w:color="auto"/>
        <w:left w:val="none" w:sz="0" w:space="0" w:color="auto"/>
        <w:bottom w:val="none" w:sz="0" w:space="0" w:color="auto"/>
        <w:right w:val="none" w:sz="0" w:space="0" w:color="auto"/>
      </w:divBdr>
    </w:div>
    <w:div w:id="1333604027">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4383210">
      <w:bodyDiv w:val="1"/>
      <w:marLeft w:val="0"/>
      <w:marRight w:val="0"/>
      <w:marTop w:val="0"/>
      <w:marBottom w:val="0"/>
      <w:divBdr>
        <w:top w:val="none" w:sz="0" w:space="0" w:color="auto"/>
        <w:left w:val="none" w:sz="0" w:space="0" w:color="auto"/>
        <w:bottom w:val="none" w:sz="0" w:space="0" w:color="auto"/>
        <w:right w:val="none" w:sz="0" w:space="0" w:color="auto"/>
      </w:divBdr>
    </w:div>
    <w:div w:id="1334450192">
      <w:bodyDiv w:val="1"/>
      <w:marLeft w:val="0"/>
      <w:marRight w:val="0"/>
      <w:marTop w:val="0"/>
      <w:marBottom w:val="0"/>
      <w:divBdr>
        <w:top w:val="none" w:sz="0" w:space="0" w:color="auto"/>
        <w:left w:val="none" w:sz="0" w:space="0" w:color="auto"/>
        <w:bottom w:val="none" w:sz="0" w:space="0" w:color="auto"/>
        <w:right w:val="none" w:sz="0" w:space="0" w:color="auto"/>
      </w:divBdr>
    </w:div>
    <w:div w:id="1335642004">
      <w:bodyDiv w:val="1"/>
      <w:marLeft w:val="0"/>
      <w:marRight w:val="0"/>
      <w:marTop w:val="0"/>
      <w:marBottom w:val="0"/>
      <w:divBdr>
        <w:top w:val="none" w:sz="0" w:space="0" w:color="auto"/>
        <w:left w:val="none" w:sz="0" w:space="0" w:color="auto"/>
        <w:bottom w:val="none" w:sz="0" w:space="0" w:color="auto"/>
        <w:right w:val="none" w:sz="0" w:space="0" w:color="auto"/>
      </w:divBdr>
    </w:div>
    <w:div w:id="1335693797">
      <w:bodyDiv w:val="1"/>
      <w:marLeft w:val="0"/>
      <w:marRight w:val="0"/>
      <w:marTop w:val="0"/>
      <w:marBottom w:val="0"/>
      <w:divBdr>
        <w:top w:val="none" w:sz="0" w:space="0" w:color="auto"/>
        <w:left w:val="none" w:sz="0" w:space="0" w:color="auto"/>
        <w:bottom w:val="none" w:sz="0" w:space="0" w:color="auto"/>
        <w:right w:val="none" w:sz="0" w:space="0" w:color="auto"/>
      </w:divBdr>
    </w:div>
    <w:div w:id="1335914905">
      <w:bodyDiv w:val="1"/>
      <w:marLeft w:val="0"/>
      <w:marRight w:val="0"/>
      <w:marTop w:val="0"/>
      <w:marBottom w:val="0"/>
      <w:divBdr>
        <w:top w:val="none" w:sz="0" w:space="0" w:color="auto"/>
        <w:left w:val="none" w:sz="0" w:space="0" w:color="auto"/>
        <w:bottom w:val="none" w:sz="0" w:space="0" w:color="auto"/>
        <w:right w:val="none" w:sz="0" w:space="0" w:color="auto"/>
      </w:divBdr>
    </w:div>
    <w:div w:id="1336150147">
      <w:bodyDiv w:val="1"/>
      <w:marLeft w:val="0"/>
      <w:marRight w:val="0"/>
      <w:marTop w:val="0"/>
      <w:marBottom w:val="0"/>
      <w:divBdr>
        <w:top w:val="none" w:sz="0" w:space="0" w:color="auto"/>
        <w:left w:val="none" w:sz="0" w:space="0" w:color="auto"/>
        <w:bottom w:val="none" w:sz="0" w:space="0" w:color="auto"/>
        <w:right w:val="none" w:sz="0" w:space="0" w:color="auto"/>
      </w:divBdr>
    </w:div>
    <w:div w:id="1336765441">
      <w:bodyDiv w:val="1"/>
      <w:marLeft w:val="0"/>
      <w:marRight w:val="0"/>
      <w:marTop w:val="0"/>
      <w:marBottom w:val="0"/>
      <w:divBdr>
        <w:top w:val="none" w:sz="0" w:space="0" w:color="auto"/>
        <w:left w:val="none" w:sz="0" w:space="0" w:color="auto"/>
        <w:bottom w:val="none" w:sz="0" w:space="0" w:color="auto"/>
        <w:right w:val="none" w:sz="0" w:space="0" w:color="auto"/>
      </w:divBdr>
    </w:div>
    <w:div w:id="1336953011">
      <w:bodyDiv w:val="1"/>
      <w:marLeft w:val="0"/>
      <w:marRight w:val="0"/>
      <w:marTop w:val="0"/>
      <w:marBottom w:val="0"/>
      <w:divBdr>
        <w:top w:val="none" w:sz="0" w:space="0" w:color="auto"/>
        <w:left w:val="none" w:sz="0" w:space="0" w:color="auto"/>
        <w:bottom w:val="none" w:sz="0" w:space="0" w:color="auto"/>
        <w:right w:val="none" w:sz="0" w:space="0" w:color="auto"/>
      </w:divBdr>
    </w:div>
    <w:div w:id="1337878893">
      <w:bodyDiv w:val="1"/>
      <w:marLeft w:val="0"/>
      <w:marRight w:val="0"/>
      <w:marTop w:val="0"/>
      <w:marBottom w:val="0"/>
      <w:divBdr>
        <w:top w:val="none" w:sz="0" w:space="0" w:color="auto"/>
        <w:left w:val="none" w:sz="0" w:space="0" w:color="auto"/>
        <w:bottom w:val="none" w:sz="0" w:space="0" w:color="auto"/>
        <w:right w:val="none" w:sz="0" w:space="0" w:color="auto"/>
      </w:divBdr>
    </w:div>
    <w:div w:id="1337921225">
      <w:bodyDiv w:val="1"/>
      <w:marLeft w:val="0"/>
      <w:marRight w:val="0"/>
      <w:marTop w:val="0"/>
      <w:marBottom w:val="0"/>
      <w:divBdr>
        <w:top w:val="none" w:sz="0" w:space="0" w:color="auto"/>
        <w:left w:val="none" w:sz="0" w:space="0" w:color="auto"/>
        <w:bottom w:val="none" w:sz="0" w:space="0" w:color="auto"/>
        <w:right w:val="none" w:sz="0" w:space="0" w:color="auto"/>
      </w:divBdr>
    </w:div>
    <w:div w:id="1338464706">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38729980">
      <w:bodyDiv w:val="1"/>
      <w:marLeft w:val="0"/>
      <w:marRight w:val="0"/>
      <w:marTop w:val="0"/>
      <w:marBottom w:val="0"/>
      <w:divBdr>
        <w:top w:val="none" w:sz="0" w:space="0" w:color="auto"/>
        <w:left w:val="none" w:sz="0" w:space="0" w:color="auto"/>
        <w:bottom w:val="none" w:sz="0" w:space="0" w:color="auto"/>
        <w:right w:val="none" w:sz="0" w:space="0" w:color="auto"/>
      </w:divBdr>
    </w:div>
    <w:div w:id="1338731983">
      <w:bodyDiv w:val="1"/>
      <w:marLeft w:val="0"/>
      <w:marRight w:val="0"/>
      <w:marTop w:val="0"/>
      <w:marBottom w:val="0"/>
      <w:divBdr>
        <w:top w:val="none" w:sz="0" w:space="0" w:color="auto"/>
        <w:left w:val="none" w:sz="0" w:space="0" w:color="auto"/>
        <w:bottom w:val="none" w:sz="0" w:space="0" w:color="auto"/>
        <w:right w:val="none" w:sz="0" w:space="0" w:color="auto"/>
      </w:divBdr>
    </w:div>
    <w:div w:id="1338776003">
      <w:bodyDiv w:val="1"/>
      <w:marLeft w:val="0"/>
      <w:marRight w:val="0"/>
      <w:marTop w:val="0"/>
      <w:marBottom w:val="0"/>
      <w:divBdr>
        <w:top w:val="none" w:sz="0" w:space="0" w:color="auto"/>
        <w:left w:val="none" w:sz="0" w:space="0" w:color="auto"/>
        <w:bottom w:val="none" w:sz="0" w:space="0" w:color="auto"/>
        <w:right w:val="none" w:sz="0" w:space="0" w:color="auto"/>
      </w:divBdr>
    </w:div>
    <w:div w:id="1338994250">
      <w:bodyDiv w:val="1"/>
      <w:marLeft w:val="0"/>
      <w:marRight w:val="0"/>
      <w:marTop w:val="0"/>
      <w:marBottom w:val="0"/>
      <w:divBdr>
        <w:top w:val="none" w:sz="0" w:space="0" w:color="auto"/>
        <w:left w:val="none" w:sz="0" w:space="0" w:color="auto"/>
        <w:bottom w:val="none" w:sz="0" w:space="0" w:color="auto"/>
        <w:right w:val="none" w:sz="0" w:space="0" w:color="auto"/>
      </w:divBdr>
    </w:div>
    <w:div w:id="1339190408">
      <w:bodyDiv w:val="1"/>
      <w:marLeft w:val="0"/>
      <w:marRight w:val="0"/>
      <w:marTop w:val="0"/>
      <w:marBottom w:val="0"/>
      <w:divBdr>
        <w:top w:val="none" w:sz="0" w:space="0" w:color="auto"/>
        <w:left w:val="none" w:sz="0" w:space="0" w:color="auto"/>
        <w:bottom w:val="none" w:sz="0" w:space="0" w:color="auto"/>
        <w:right w:val="none" w:sz="0" w:space="0" w:color="auto"/>
      </w:divBdr>
    </w:div>
    <w:div w:id="1339233935">
      <w:bodyDiv w:val="1"/>
      <w:marLeft w:val="0"/>
      <w:marRight w:val="0"/>
      <w:marTop w:val="0"/>
      <w:marBottom w:val="0"/>
      <w:divBdr>
        <w:top w:val="none" w:sz="0" w:space="0" w:color="auto"/>
        <w:left w:val="none" w:sz="0" w:space="0" w:color="auto"/>
        <w:bottom w:val="none" w:sz="0" w:space="0" w:color="auto"/>
        <w:right w:val="none" w:sz="0" w:space="0" w:color="auto"/>
      </w:divBdr>
    </w:div>
    <w:div w:id="1339652222">
      <w:bodyDiv w:val="1"/>
      <w:marLeft w:val="0"/>
      <w:marRight w:val="0"/>
      <w:marTop w:val="0"/>
      <w:marBottom w:val="0"/>
      <w:divBdr>
        <w:top w:val="none" w:sz="0" w:space="0" w:color="auto"/>
        <w:left w:val="none" w:sz="0" w:space="0" w:color="auto"/>
        <w:bottom w:val="none" w:sz="0" w:space="0" w:color="auto"/>
        <w:right w:val="none" w:sz="0" w:space="0" w:color="auto"/>
      </w:divBdr>
    </w:div>
    <w:div w:id="1340040495">
      <w:bodyDiv w:val="1"/>
      <w:marLeft w:val="0"/>
      <w:marRight w:val="0"/>
      <w:marTop w:val="0"/>
      <w:marBottom w:val="0"/>
      <w:divBdr>
        <w:top w:val="none" w:sz="0" w:space="0" w:color="auto"/>
        <w:left w:val="none" w:sz="0" w:space="0" w:color="auto"/>
        <w:bottom w:val="none" w:sz="0" w:space="0" w:color="auto"/>
        <w:right w:val="none" w:sz="0" w:space="0" w:color="auto"/>
      </w:divBdr>
    </w:div>
    <w:div w:id="1340547886">
      <w:bodyDiv w:val="1"/>
      <w:marLeft w:val="0"/>
      <w:marRight w:val="0"/>
      <w:marTop w:val="0"/>
      <w:marBottom w:val="0"/>
      <w:divBdr>
        <w:top w:val="none" w:sz="0" w:space="0" w:color="auto"/>
        <w:left w:val="none" w:sz="0" w:space="0" w:color="auto"/>
        <w:bottom w:val="none" w:sz="0" w:space="0" w:color="auto"/>
        <w:right w:val="none" w:sz="0" w:space="0" w:color="auto"/>
      </w:divBdr>
    </w:div>
    <w:div w:id="1340893381">
      <w:bodyDiv w:val="1"/>
      <w:marLeft w:val="0"/>
      <w:marRight w:val="0"/>
      <w:marTop w:val="0"/>
      <w:marBottom w:val="0"/>
      <w:divBdr>
        <w:top w:val="none" w:sz="0" w:space="0" w:color="auto"/>
        <w:left w:val="none" w:sz="0" w:space="0" w:color="auto"/>
        <w:bottom w:val="none" w:sz="0" w:space="0" w:color="auto"/>
        <w:right w:val="none" w:sz="0" w:space="0" w:color="auto"/>
      </w:divBdr>
    </w:div>
    <w:div w:id="1341393138">
      <w:bodyDiv w:val="1"/>
      <w:marLeft w:val="0"/>
      <w:marRight w:val="0"/>
      <w:marTop w:val="0"/>
      <w:marBottom w:val="0"/>
      <w:divBdr>
        <w:top w:val="none" w:sz="0" w:space="0" w:color="auto"/>
        <w:left w:val="none" w:sz="0" w:space="0" w:color="auto"/>
        <w:bottom w:val="none" w:sz="0" w:space="0" w:color="auto"/>
        <w:right w:val="none" w:sz="0" w:space="0" w:color="auto"/>
      </w:divBdr>
    </w:div>
    <w:div w:id="1341665189">
      <w:bodyDiv w:val="1"/>
      <w:marLeft w:val="0"/>
      <w:marRight w:val="0"/>
      <w:marTop w:val="0"/>
      <w:marBottom w:val="0"/>
      <w:divBdr>
        <w:top w:val="none" w:sz="0" w:space="0" w:color="auto"/>
        <w:left w:val="none" w:sz="0" w:space="0" w:color="auto"/>
        <w:bottom w:val="none" w:sz="0" w:space="0" w:color="auto"/>
        <w:right w:val="none" w:sz="0" w:space="0" w:color="auto"/>
      </w:divBdr>
    </w:div>
    <w:div w:id="1341850895">
      <w:bodyDiv w:val="1"/>
      <w:marLeft w:val="0"/>
      <w:marRight w:val="0"/>
      <w:marTop w:val="0"/>
      <w:marBottom w:val="0"/>
      <w:divBdr>
        <w:top w:val="none" w:sz="0" w:space="0" w:color="auto"/>
        <w:left w:val="none" w:sz="0" w:space="0" w:color="auto"/>
        <w:bottom w:val="none" w:sz="0" w:space="0" w:color="auto"/>
        <w:right w:val="none" w:sz="0" w:space="0" w:color="auto"/>
      </w:divBdr>
    </w:div>
    <w:div w:id="1342202234">
      <w:bodyDiv w:val="1"/>
      <w:marLeft w:val="0"/>
      <w:marRight w:val="0"/>
      <w:marTop w:val="0"/>
      <w:marBottom w:val="0"/>
      <w:divBdr>
        <w:top w:val="none" w:sz="0" w:space="0" w:color="auto"/>
        <w:left w:val="none" w:sz="0" w:space="0" w:color="auto"/>
        <w:bottom w:val="none" w:sz="0" w:space="0" w:color="auto"/>
        <w:right w:val="none" w:sz="0" w:space="0" w:color="auto"/>
      </w:divBdr>
    </w:div>
    <w:div w:id="1342581849">
      <w:bodyDiv w:val="1"/>
      <w:marLeft w:val="0"/>
      <w:marRight w:val="0"/>
      <w:marTop w:val="0"/>
      <w:marBottom w:val="0"/>
      <w:divBdr>
        <w:top w:val="none" w:sz="0" w:space="0" w:color="auto"/>
        <w:left w:val="none" w:sz="0" w:space="0" w:color="auto"/>
        <w:bottom w:val="none" w:sz="0" w:space="0" w:color="auto"/>
        <w:right w:val="none" w:sz="0" w:space="0" w:color="auto"/>
      </w:divBdr>
    </w:div>
    <w:div w:id="1342851313">
      <w:bodyDiv w:val="1"/>
      <w:marLeft w:val="0"/>
      <w:marRight w:val="0"/>
      <w:marTop w:val="0"/>
      <w:marBottom w:val="0"/>
      <w:divBdr>
        <w:top w:val="none" w:sz="0" w:space="0" w:color="auto"/>
        <w:left w:val="none" w:sz="0" w:space="0" w:color="auto"/>
        <w:bottom w:val="none" w:sz="0" w:space="0" w:color="auto"/>
        <w:right w:val="none" w:sz="0" w:space="0" w:color="auto"/>
      </w:divBdr>
    </w:div>
    <w:div w:id="1342853152">
      <w:bodyDiv w:val="1"/>
      <w:marLeft w:val="0"/>
      <w:marRight w:val="0"/>
      <w:marTop w:val="0"/>
      <w:marBottom w:val="0"/>
      <w:divBdr>
        <w:top w:val="none" w:sz="0" w:space="0" w:color="auto"/>
        <w:left w:val="none" w:sz="0" w:space="0" w:color="auto"/>
        <w:bottom w:val="none" w:sz="0" w:space="0" w:color="auto"/>
        <w:right w:val="none" w:sz="0" w:space="0" w:color="auto"/>
      </w:divBdr>
    </w:div>
    <w:div w:id="1344015227">
      <w:bodyDiv w:val="1"/>
      <w:marLeft w:val="0"/>
      <w:marRight w:val="0"/>
      <w:marTop w:val="0"/>
      <w:marBottom w:val="0"/>
      <w:divBdr>
        <w:top w:val="none" w:sz="0" w:space="0" w:color="auto"/>
        <w:left w:val="none" w:sz="0" w:space="0" w:color="auto"/>
        <w:bottom w:val="none" w:sz="0" w:space="0" w:color="auto"/>
        <w:right w:val="none" w:sz="0" w:space="0" w:color="auto"/>
      </w:divBdr>
    </w:div>
    <w:div w:id="1344160259">
      <w:bodyDiv w:val="1"/>
      <w:marLeft w:val="0"/>
      <w:marRight w:val="0"/>
      <w:marTop w:val="0"/>
      <w:marBottom w:val="0"/>
      <w:divBdr>
        <w:top w:val="none" w:sz="0" w:space="0" w:color="auto"/>
        <w:left w:val="none" w:sz="0" w:space="0" w:color="auto"/>
        <w:bottom w:val="none" w:sz="0" w:space="0" w:color="auto"/>
        <w:right w:val="none" w:sz="0" w:space="0" w:color="auto"/>
      </w:divBdr>
    </w:div>
    <w:div w:id="1344825006">
      <w:bodyDiv w:val="1"/>
      <w:marLeft w:val="0"/>
      <w:marRight w:val="0"/>
      <w:marTop w:val="0"/>
      <w:marBottom w:val="0"/>
      <w:divBdr>
        <w:top w:val="none" w:sz="0" w:space="0" w:color="auto"/>
        <w:left w:val="none" w:sz="0" w:space="0" w:color="auto"/>
        <w:bottom w:val="none" w:sz="0" w:space="0" w:color="auto"/>
        <w:right w:val="none" w:sz="0" w:space="0" w:color="auto"/>
      </w:divBdr>
    </w:div>
    <w:div w:id="1346059775">
      <w:bodyDiv w:val="1"/>
      <w:marLeft w:val="0"/>
      <w:marRight w:val="0"/>
      <w:marTop w:val="0"/>
      <w:marBottom w:val="0"/>
      <w:divBdr>
        <w:top w:val="none" w:sz="0" w:space="0" w:color="auto"/>
        <w:left w:val="none" w:sz="0" w:space="0" w:color="auto"/>
        <w:bottom w:val="none" w:sz="0" w:space="0" w:color="auto"/>
        <w:right w:val="none" w:sz="0" w:space="0" w:color="auto"/>
      </w:divBdr>
    </w:div>
    <w:div w:id="1346134935">
      <w:bodyDiv w:val="1"/>
      <w:marLeft w:val="0"/>
      <w:marRight w:val="0"/>
      <w:marTop w:val="0"/>
      <w:marBottom w:val="0"/>
      <w:divBdr>
        <w:top w:val="none" w:sz="0" w:space="0" w:color="auto"/>
        <w:left w:val="none" w:sz="0" w:space="0" w:color="auto"/>
        <w:bottom w:val="none" w:sz="0" w:space="0" w:color="auto"/>
        <w:right w:val="none" w:sz="0" w:space="0" w:color="auto"/>
      </w:divBdr>
    </w:div>
    <w:div w:id="1346785548">
      <w:bodyDiv w:val="1"/>
      <w:marLeft w:val="0"/>
      <w:marRight w:val="0"/>
      <w:marTop w:val="0"/>
      <w:marBottom w:val="0"/>
      <w:divBdr>
        <w:top w:val="none" w:sz="0" w:space="0" w:color="auto"/>
        <w:left w:val="none" w:sz="0" w:space="0" w:color="auto"/>
        <w:bottom w:val="none" w:sz="0" w:space="0" w:color="auto"/>
        <w:right w:val="none" w:sz="0" w:space="0" w:color="auto"/>
      </w:divBdr>
    </w:div>
    <w:div w:id="1347099164">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026064">
      <w:bodyDiv w:val="1"/>
      <w:marLeft w:val="0"/>
      <w:marRight w:val="0"/>
      <w:marTop w:val="0"/>
      <w:marBottom w:val="0"/>
      <w:divBdr>
        <w:top w:val="none" w:sz="0" w:space="0" w:color="auto"/>
        <w:left w:val="none" w:sz="0" w:space="0" w:color="auto"/>
        <w:bottom w:val="none" w:sz="0" w:space="0" w:color="auto"/>
        <w:right w:val="none" w:sz="0" w:space="0" w:color="auto"/>
      </w:divBdr>
    </w:div>
    <w:div w:id="1348142806">
      <w:bodyDiv w:val="1"/>
      <w:marLeft w:val="0"/>
      <w:marRight w:val="0"/>
      <w:marTop w:val="0"/>
      <w:marBottom w:val="0"/>
      <w:divBdr>
        <w:top w:val="none" w:sz="0" w:space="0" w:color="auto"/>
        <w:left w:val="none" w:sz="0" w:space="0" w:color="auto"/>
        <w:bottom w:val="none" w:sz="0" w:space="0" w:color="auto"/>
        <w:right w:val="none" w:sz="0" w:space="0" w:color="auto"/>
      </w:divBdr>
    </w:div>
    <w:div w:id="1348210854">
      <w:bodyDiv w:val="1"/>
      <w:marLeft w:val="0"/>
      <w:marRight w:val="0"/>
      <w:marTop w:val="0"/>
      <w:marBottom w:val="0"/>
      <w:divBdr>
        <w:top w:val="none" w:sz="0" w:space="0" w:color="auto"/>
        <w:left w:val="none" w:sz="0" w:space="0" w:color="auto"/>
        <w:bottom w:val="none" w:sz="0" w:space="0" w:color="auto"/>
        <w:right w:val="none" w:sz="0" w:space="0" w:color="auto"/>
      </w:divBdr>
    </w:div>
    <w:div w:id="1348404574">
      <w:bodyDiv w:val="1"/>
      <w:marLeft w:val="0"/>
      <w:marRight w:val="0"/>
      <w:marTop w:val="0"/>
      <w:marBottom w:val="0"/>
      <w:divBdr>
        <w:top w:val="none" w:sz="0" w:space="0" w:color="auto"/>
        <w:left w:val="none" w:sz="0" w:space="0" w:color="auto"/>
        <w:bottom w:val="none" w:sz="0" w:space="0" w:color="auto"/>
        <w:right w:val="none" w:sz="0" w:space="0" w:color="auto"/>
      </w:divBdr>
    </w:div>
    <w:div w:id="1348561648">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49478385">
      <w:bodyDiv w:val="1"/>
      <w:marLeft w:val="0"/>
      <w:marRight w:val="0"/>
      <w:marTop w:val="0"/>
      <w:marBottom w:val="0"/>
      <w:divBdr>
        <w:top w:val="none" w:sz="0" w:space="0" w:color="auto"/>
        <w:left w:val="none" w:sz="0" w:space="0" w:color="auto"/>
        <w:bottom w:val="none" w:sz="0" w:space="0" w:color="auto"/>
        <w:right w:val="none" w:sz="0" w:space="0" w:color="auto"/>
      </w:divBdr>
    </w:div>
    <w:div w:id="1349530133">
      <w:bodyDiv w:val="1"/>
      <w:marLeft w:val="0"/>
      <w:marRight w:val="0"/>
      <w:marTop w:val="0"/>
      <w:marBottom w:val="0"/>
      <w:divBdr>
        <w:top w:val="none" w:sz="0" w:space="0" w:color="auto"/>
        <w:left w:val="none" w:sz="0" w:space="0" w:color="auto"/>
        <w:bottom w:val="none" w:sz="0" w:space="0" w:color="auto"/>
        <w:right w:val="none" w:sz="0" w:space="0" w:color="auto"/>
      </w:divBdr>
    </w:div>
    <w:div w:id="1350060626">
      <w:bodyDiv w:val="1"/>
      <w:marLeft w:val="0"/>
      <w:marRight w:val="0"/>
      <w:marTop w:val="0"/>
      <w:marBottom w:val="0"/>
      <w:divBdr>
        <w:top w:val="none" w:sz="0" w:space="0" w:color="auto"/>
        <w:left w:val="none" w:sz="0" w:space="0" w:color="auto"/>
        <w:bottom w:val="none" w:sz="0" w:space="0" w:color="auto"/>
        <w:right w:val="none" w:sz="0" w:space="0" w:color="auto"/>
      </w:divBdr>
    </w:div>
    <w:div w:id="1350259102">
      <w:bodyDiv w:val="1"/>
      <w:marLeft w:val="0"/>
      <w:marRight w:val="0"/>
      <w:marTop w:val="0"/>
      <w:marBottom w:val="0"/>
      <w:divBdr>
        <w:top w:val="none" w:sz="0" w:space="0" w:color="auto"/>
        <w:left w:val="none" w:sz="0" w:space="0" w:color="auto"/>
        <w:bottom w:val="none" w:sz="0" w:space="0" w:color="auto"/>
        <w:right w:val="none" w:sz="0" w:space="0" w:color="auto"/>
      </w:divBdr>
    </w:div>
    <w:div w:id="1350907926">
      <w:bodyDiv w:val="1"/>
      <w:marLeft w:val="0"/>
      <w:marRight w:val="0"/>
      <w:marTop w:val="0"/>
      <w:marBottom w:val="0"/>
      <w:divBdr>
        <w:top w:val="none" w:sz="0" w:space="0" w:color="auto"/>
        <w:left w:val="none" w:sz="0" w:space="0" w:color="auto"/>
        <w:bottom w:val="none" w:sz="0" w:space="0" w:color="auto"/>
        <w:right w:val="none" w:sz="0" w:space="0" w:color="auto"/>
      </w:divBdr>
    </w:div>
    <w:div w:id="1351032210">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1755649">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2754350">
      <w:bodyDiv w:val="1"/>
      <w:marLeft w:val="0"/>
      <w:marRight w:val="0"/>
      <w:marTop w:val="0"/>
      <w:marBottom w:val="0"/>
      <w:divBdr>
        <w:top w:val="none" w:sz="0" w:space="0" w:color="auto"/>
        <w:left w:val="none" w:sz="0" w:space="0" w:color="auto"/>
        <w:bottom w:val="none" w:sz="0" w:space="0" w:color="auto"/>
        <w:right w:val="none" w:sz="0" w:space="0" w:color="auto"/>
      </w:divBdr>
    </w:div>
    <w:div w:id="1353342801">
      <w:bodyDiv w:val="1"/>
      <w:marLeft w:val="0"/>
      <w:marRight w:val="0"/>
      <w:marTop w:val="0"/>
      <w:marBottom w:val="0"/>
      <w:divBdr>
        <w:top w:val="none" w:sz="0" w:space="0" w:color="auto"/>
        <w:left w:val="none" w:sz="0" w:space="0" w:color="auto"/>
        <w:bottom w:val="none" w:sz="0" w:space="0" w:color="auto"/>
        <w:right w:val="none" w:sz="0" w:space="0" w:color="auto"/>
      </w:divBdr>
    </w:div>
    <w:div w:id="1354071198">
      <w:bodyDiv w:val="1"/>
      <w:marLeft w:val="0"/>
      <w:marRight w:val="0"/>
      <w:marTop w:val="0"/>
      <w:marBottom w:val="0"/>
      <w:divBdr>
        <w:top w:val="none" w:sz="0" w:space="0" w:color="auto"/>
        <w:left w:val="none" w:sz="0" w:space="0" w:color="auto"/>
        <w:bottom w:val="none" w:sz="0" w:space="0" w:color="auto"/>
        <w:right w:val="none" w:sz="0" w:space="0" w:color="auto"/>
      </w:divBdr>
    </w:div>
    <w:div w:id="1354112132">
      <w:bodyDiv w:val="1"/>
      <w:marLeft w:val="0"/>
      <w:marRight w:val="0"/>
      <w:marTop w:val="0"/>
      <w:marBottom w:val="0"/>
      <w:divBdr>
        <w:top w:val="none" w:sz="0" w:space="0" w:color="auto"/>
        <w:left w:val="none" w:sz="0" w:space="0" w:color="auto"/>
        <w:bottom w:val="none" w:sz="0" w:space="0" w:color="auto"/>
        <w:right w:val="none" w:sz="0" w:space="0" w:color="auto"/>
      </w:divBdr>
    </w:div>
    <w:div w:id="1354459406">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5034165">
      <w:bodyDiv w:val="1"/>
      <w:marLeft w:val="0"/>
      <w:marRight w:val="0"/>
      <w:marTop w:val="0"/>
      <w:marBottom w:val="0"/>
      <w:divBdr>
        <w:top w:val="none" w:sz="0" w:space="0" w:color="auto"/>
        <w:left w:val="none" w:sz="0" w:space="0" w:color="auto"/>
        <w:bottom w:val="none" w:sz="0" w:space="0" w:color="auto"/>
        <w:right w:val="none" w:sz="0" w:space="0" w:color="auto"/>
      </w:divBdr>
    </w:div>
    <w:div w:id="1355351757">
      <w:bodyDiv w:val="1"/>
      <w:marLeft w:val="0"/>
      <w:marRight w:val="0"/>
      <w:marTop w:val="0"/>
      <w:marBottom w:val="0"/>
      <w:divBdr>
        <w:top w:val="none" w:sz="0" w:space="0" w:color="auto"/>
        <w:left w:val="none" w:sz="0" w:space="0" w:color="auto"/>
        <w:bottom w:val="none" w:sz="0" w:space="0" w:color="auto"/>
        <w:right w:val="none" w:sz="0" w:space="0" w:color="auto"/>
      </w:divBdr>
    </w:div>
    <w:div w:id="1356225380">
      <w:bodyDiv w:val="1"/>
      <w:marLeft w:val="0"/>
      <w:marRight w:val="0"/>
      <w:marTop w:val="0"/>
      <w:marBottom w:val="0"/>
      <w:divBdr>
        <w:top w:val="none" w:sz="0" w:space="0" w:color="auto"/>
        <w:left w:val="none" w:sz="0" w:space="0" w:color="auto"/>
        <w:bottom w:val="none" w:sz="0" w:space="0" w:color="auto"/>
        <w:right w:val="none" w:sz="0" w:space="0" w:color="auto"/>
      </w:divBdr>
    </w:div>
    <w:div w:id="1356344455">
      <w:bodyDiv w:val="1"/>
      <w:marLeft w:val="0"/>
      <w:marRight w:val="0"/>
      <w:marTop w:val="0"/>
      <w:marBottom w:val="0"/>
      <w:divBdr>
        <w:top w:val="none" w:sz="0" w:space="0" w:color="auto"/>
        <w:left w:val="none" w:sz="0" w:space="0" w:color="auto"/>
        <w:bottom w:val="none" w:sz="0" w:space="0" w:color="auto"/>
        <w:right w:val="none" w:sz="0" w:space="0" w:color="auto"/>
      </w:divBdr>
    </w:div>
    <w:div w:id="1356424323">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58699796">
      <w:bodyDiv w:val="1"/>
      <w:marLeft w:val="0"/>
      <w:marRight w:val="0"/>
      <w:marTop w:val="0"/>
      <w:marBottom w:val="0"/>
      <w:divBdr>
        <w:top w:val="none" w:sz="0" w:space="0" w:color="auto"/>
        <w:left w:val="none" w:sz="0" w:space="0" w:color="auto"/>
        <w:bottom w:val="none" w:sz="0" w:space="0" w:color="auto"/>
        <w:right w:val="none" w:sz="0" w:space="0" w:color="auto"/>
      </w:divBdr>
    </w:div>
    <w:div w:id="1358772219">
      <w:bodyDiv w:val="1"/>
      <w:marLeft w:val="0"/>
      <w:marRight w:val="0"/>
      <w:marTop w:val="0"/>
      <w:marBottom w:val="0"/>
      <w:divBdr>
        <w:top w:val="none" w:sz="0" w:space="0" w:color="auto"/>
        <w:left w:val="none" w:sz="0" w:space="0" w:color="auto"/>
        <w:bottom w:val="none" w:sz="0" w:space="0" w:color="auto"/>
        <w:right w:val="none" w:sz="0" w:space="0" w:color="auto"/>
      </w:divBdr>
    </w:div>
    <w:div w:id="1359039836">
      <w:bodyDiv w:val="1"/>
      <w:marLeft w:val="0"/>
      <w:marRight w:val="0"/>
      <w:marTop w:val="0"/>
      <w:marBottom w:val="0"/>
      <w:divBdr>
        <w:top w:val="none" w:sz="0" w:space="0" w:color="auto"/>
        <w:left w:val="none" w:sz="0" w:space="0" w:color="auto"/>
        <w:bottom w:val="none" w:sz="0" w:space="0" w:color="auto"/>
        <w:right w:val="none" w:sz="0" w:space="0" w:color="auto"/>
      </w:divBdr>
    </w:div>
    <w:div w:id="1359505302">
      <w:bodyDiv w:val="1"/>
      <w:marLeft w:val="0"/>
      <w:marRight w:val="0"/>
      <w:marTop w:val="0"/>
      <w:marBottom w:val="0"/>
      <w:divBdr>
        <w:top w:val="none" w:sz="0" w:space="0" w:color="auto"/>
        <w:left w:val="none" w:sz="0" w:space="0" w:color="auto"/>
        <w:bottom w:val="none" w:sz="0" w:space="0" w:color="auto"/>
        <w:right w:val="none" w:sz="0" w:space="0" w:color="auto"/>
      </w:divBdr>
    </w:div>
    <w:div w:id="1359551883">
      <w:bodyDiv w:val="1"/>
      <w:marLeft w:val="0"/>
      <w:marRight w:val="0"/>
      <w:marTop w:val="0"/>
      <w:marBottom w:val="0"/>
      <w:divBdr>
        <w:top w:val="none" w:sz="0" w:space="0" w:color="auto"/>
        <w:left w:val="none" w:sz="0" w:space="0" w:color="auto"/>
        <w:bottom w:val="none" w:sz="0" w:space="0" w:color="auto"/>
        <w:right w:val="none" w:sz="0" w:space="0" w:color="auto"/>
      </w:divBdr>
    </w:div>
    <w:div w:id="1359769058">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0858288">
      <w:bodyDiv w:val="1"/>
      <w:marLeft w:val="0"/>
      <w:marRight w:val="0"/>
      <w:marTop w:val="0"/>
      <w:marBottom w:val="0"/>
      <w:divBdr>
        <w:top w:val="none" w:sz="0" w:space="0" w:color="auto"/>
        <w:left w:val="none" w:sz="0" w:space="0" w:color="auto"/>
        <w:bottom w:val="none" w:sz="0" w:space="0" w:color="auto"/>
        <w:right w:val="none" w:sz="0" w:space="0" w:color="auto"/>
      </w:divBdr>
    </w:div>
    <w:div w:id="1361052908">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1055530">
      <w:bodyDiv w:val="1"/>
      <w:marLeft w:val="0"/>
      <w:marRight w:val="0"/>
      <w:marTop w:val="0"/>
      <w:marBottom w:val="0"/>
      <w:divBdr>
        <w:top w:val="none" w:sz="0" w:space="0" w:color="auto"/>
        <w:left w:val="none" w:sz="0" w:space="0" w:color="auto"/>
        <w:bottom w:val="none" w:sz="0" w:space="0" w:color="auto"/>
        <w:right w:val="none" w:sz="0" w:space="0" w:color="auto"/>
      </w:divBdr>
    </w:div>
    <w:div w:id="1361661063">
      <w:bodyDiv w:val="1"/>
      <w:marLeft w:val="0"/>
      <w:marRight w:val="0"/>
      <w:marTop w:val="0"/>
      <w:marBottom w:val="0"/>
      <w:divBdr>
        <w:top w:val="none" w:sz="0" w:space="0" w:color="auto"/>
        <w:left w:val="none" w:sz="0" w:space="0" w:color="auto"/>
        <w:bottom w:val="none" w:sz="0" w:space="0" w:color="auto"/>
        <w:right w:val="none" w:sz="0" w:space="0" w:color="auto"/>
      </w:divBdr>
    </w:div>
    <w:div w:id="1362784279">
      <w:bodyDiv w:val="1"/>
      <w:marLeft w:val="0"/>
      <w:marRight w:val="0"/>
      <w:marTop w:val="0"/>
      <w:marBottom w:val="0"/>
      <w:divBdr>
        <w:top w:val="none" w:sz="0" w:space="0" w:color="auto"/>
        <w:left w:val="none" w:sz="0" w:space="0" w:color="auto"/>
        <w:bottom w:val="none" w:sz="0" w:space="0" w:color="auto"/>
        <w:right w:val="none" w:sz="0" w:space="0" w:color="auto"/>
      </w:divBdr>
    </w:div>
    <w:div w:id="1362825558">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63744304">
      <w:bodyDiv w:val="1"/>
      <w:marLeft w:val="0"/>
      <w:marRight w:val="0"/>
      <w:marTop w:val="0"/>
      <w:marBottom w:val="0"/>
      <w:divBdr>
        <w:top w:val="none" w:sz="0" w:space="0" w:color="auto"/>
        <w:left w:val="none" w:sz="0" w:space="0" w:color="auto"/>
        <w:bottom w:val="none" w:sz="0" w:space="0" w:color="auto"/>
        <w:right w:val="none" w:sz="0" w:space="0" w:color="auto"/>
      </w:divBdr>
    </w:div>
    <w:div w:id="1363894707">
      <w:bodyDiv w:val="1"/>
      <w:marLeft w:val="0"/>
      <w:marRight w:val="0"/>
      <w:marTop w:val="0"/>
      <w:marBottom w:val="0"/>
      <w:divBdr>
        <w:top w:val="none" w:sz="0" w:space="0" w:color="auto"/>
        <w:left w:val="none" w:sz="0" w:space="0" w:color="auto"/>
        <w:bottom w:val="none" w:sz="0" w:space="0" w:color="auto"/>
        <w:right w:val="none" w:sz="0" w:space="0" w:color="auto"/>
      </w:divBdr>
    </w:div>
    <w:div w:id="1364594347">
      <w:bodyDiv w:val="1"/>
      <w:marLeft w:val="0"/>
      <w:marRight w:val="0"/>
      <w:marTop w:val="0"/>
      <w:marBottom w:val="0"/>
      <w:divBdr>
        <w:top w:val="none" w:sz="0" w:space="0" w:color="auto"/>
        <w:left w:val="none" w:sz="0" w:space="0" w:color="auto"/>
        <w:bottom w:val="none" w:sz="0" w:space="0" w:color="auto"/>
        <w:right w:val="none" w:sz="0" w:space="0" w:color="auto"/>
      </w:divBdr>
    </w:div>
    <w:div w:id="1365982029">
      <w:bodyDiv w:val="1"/>
      <w:marLeft w:val="0"/>
      <w:marRight w:val="0"/>
      <w:marTop w:val="0"/>
      <w:marBottom w:val="0"/>
      <w:divBdr>
        <w:top w:val="none" w:sz="0" w:space="0" w:color="auto"/>
        <w:left w:val="none" w:sz="0" w:space="0" w:color="auto"/>
        <w:bottom w:val="none" w:sz="0" w:space="0" w:color="auto"/>
        <w:right w:val="none" w:sz="0" w:space="0" w:color="auto"/>
      </w:divBdr>
    </w:div>
    <w:div w:id="1366098404">
      <w:bodyDiv w:val="1"/>
      <w:marLeft w:val="0"/>
      <w:marRight w:val="0"/>
      <w:marTop w:val="0"/>
      <w:marBottom w:val="0"/>
      <w:divBdr>
        <w:top w:val="none" w:sz="0" w:space="0" w:color="auto"/>
        <w:left w:val="none" w:sz="0" w:space="0" w:color="auto"/>
        <w:bottom w:val="none" w:sz="0" w:space="0" w:color="auto"/>
        <w:right w:val="none" w:sz="0" w:space="0" w:color="auto"/>
      </w:divBdr>
    </w:div>
    <w:div w:id="1366102882">
      <w:bodyDiv w:val="1"/>
      <w:marLeft w:val="0"/>
      <w:marRight w:val="0"/>
      <w:marTop w:val="0"/>
      <w:marBottom w:val="0"/>
      <w:divBdr>
        <w:top w:val="none" w:sz="0" w:space="0" w:color="auto"/>
        <w:left w:val="none" w:sz="0" w:space="0" w:color="auto"/>
        <w:bottom w:val="none" w:sz="0" w:space="0" w:color="auto"/>
        <w:right w:val="none" w:sz="0" w:space="0" w:color="auto"/>
      </w:divBdr>
    </w:div>
    <w:div w:id="1367170266">
      <w:bodyDiv w:val="1"/>
      <w:marLeft w:val="0"/>
      <w:marRight w:val="0"/>
      <w:marTop w:val="0"/>
      <w:marBottom w:val="0"/>
      <w:divBdr>
        <w:top w:val="none" w:sz="0" w:space="0" w:color="auto"/>
        <w:left w:val="none" w:sz="0" w:space="0" w:color="auto"/>
        <w:bottom w:val="none" w:sz="0" w:space="0" w:color="auto"/>
        <w:right w:val="none" w:sz="0" w:space="0" w:color="auto"/>
      </w:divBdr>
    </w:div>
    <w:div w:id="1367213012">
      <w:bodyDiv w:val="1"/>
      <w:marLeft w:val="0"/>
      <w:marRight w:val="0"/>
      <w:marTop w:val="0"/>
      <w:marBottom w:val="0"/>
      <w:divBdr>
        <w:top w:val="none" w:sz="0" w:space="0" w:color="auto"/>
        <w:left w:val="none" w:sz="0" w:space="0" w:color="auto"/>
        <w:bottom w:val="none" w:sz="0" w:space="0" w:color="auto"/>
        <w:right w:val="none" w:sz="0" w:space="0" w:color="auto"/>
      </w:divBdr>
    </w:div>
    <w:div w:id="1367213718">
      <w:bodyDiv w:val="1"/>
      <w:marLeft w:val="0"/>
      <w:marRight w:val="0"/>
      <w:marTop w:val="0"/>
      <w:marBottom w:val="0"/>
      <w:divBdr>
        <w:top w:val="none" w:sz="0" w:space="0" w:color="auto"/>
        <w:left w:val="none" w:sz="0" w:space="0" w:color="auto"/>
        <w:bottom w:val="none" w:sz="0" w:space="0" w:color="auto"/>
        <w:right w:val="none" w:sz="0" w:space="0" w:color="auto"/>
      </w:divBdr>
    </w:div>
    <w:div w:id="1367366248">
      <w:bodyDiv w:val="1"/>
      <w:marLeft w:val="0"/>
      <w:marRight w:val="0"/>
      <w:marTop w:val="0"/>
      <w:marBottom w:val="0"/>
      <w:divBdr>
        <w:top w:val="none" w:sz="0" w:space="0" w:color="auto"/>
        <w:left w:val="none" w:sz="0" w:space="0" w:color="auto"/>
        <w:bottom w:val="none" w:sz="0" w:space="0" w:color="auto"/>
        <w:right w:val="none" w:sz="0" w:space="0" w:color="auto"/>
      </w:divBdr>
    </w:div>
    <w:div w:id="1368989374">
      <w:bodyDiv w:val="1"/>
      <w:marLeft w:val="0"/>
      <w:marRight w:val="0"/>
      <w:marTop w:val="0"/>
      <w:marBottom w:val="0"/>
      <w:divBdr>
        <w:top w:val="none" w:sz="0" w:space="0" w:color="auto"/>
        <w:left w:val="none" w:sz="0" w:space="0" w:color="auto"/>
        <w:bottom w:val="none" w:sz="0" w:space="0" w:color="auto"/>
        <w:right w:val="none" w:sz="0" w:space="0" w:color="auto"/>
      </w:divBdr>
    </w:div>
    <w:div w:id="1369065165">
      <w:bodyDiv w:val="1"/>
      <w:marLeft w:val="0"/>
      <w:marRight w:val="0"/>
      <w:marTop w:val="0"/>
      <w:marBottom w:val="0"/>
      <w:divBdr>
        <w:top w:val="none" w:sz="0" w:space="0" w:color="auto"/>
        <w:left w:val="none" w:sz="0" w:space="0" w:color="auto"/>
        <w:bottom w:val="none" w:sz="0" w:space="0" w:color="auto"/>
        <w:right w:val="none" w:sz="0" w:space="0" w:color="auto"/>
      </w:divBdr>
    </w:div>
    <w:div w:id="1369187781">
      <w:bodyDiv w:val="1"/>
      <w:marLeft w:val="0"/>
      <w:marRight w:val="0"/>
      <w:marTop w:val="0"/>
      <w:marBottom w:val="0"/>
      <w:divBdr>
        <w:top w:val="none" w:sz="0" w:space="0" w:color="auto"/>
        <w:left w:val="none" w:sz="0" w:space="0" w:color="auto"/>
        <w:bottom w:val="none" w:sz="0" w:space="0" w:color="auto"/>
        <w:right w:val="none" w:sz="0" w:space="0" w:color="auto"/>
      </w:divBdr>
    </w:div>
    <w:div w:id="1369642174">
      <w:bodyDiv w:val="1"/>
      <w:marLeft w:val="0"/>
      <w:marRight w:val="0"/>
      <w:marTop w:val="0"/>
      <w:marBottom w:val="0"/>
      <w:divBdr>
        <w:top w:val="none" w:sz="0" w:space="0" w:color="auto"/>
        <w:left w:val="none" w:sz="0" w:space="0" w:color="auto"/>
        <w:bottom w:val="none" w:sz="0" w:space="0" w:color="auto"/>
        <w:right w:val="none" w:sz="0" w:space="0" w:color="auto"/>
      </w:divBdr>
    </w:div>
    <w:div w:id="1369797598">
      <w:bodyDiv w:val="1"/>
      <w:marLeft w:val="0"/>
      <w:marRight w:val="0"/>
      <w:marTop w:val="0"/>
      <w:marBottom w:val="0"/>
      <w:divBdr>
        <w:top w:val="none" w:sz="0" w:space="0" w:color="auto"/>
        <w:left w:val="none" w:sz="0" w:space="0" w:color="auto"/>
        <w:bottom w:val="none" w:sz="0" w:space="0" w:color="auto"/>
        <w:right w:val="none" w:sz="0" w:space="0" w:color="auto"/>
      </w:divBdr>
    </w:div>
    <w:div w:id="1369843279">
      <w:bodyDiv w:val="1"/>
      <w:marLeft w:val="0"/>
      <w:marRight w:val="0"/>
      <w:marTop w:val="0"/>
      <w:marBottom w:val="0"/>
      <w:divBdr>
        <w:top w:val="none" w:sz="0" w:space="0" w:color="auto"/>
        <w:left w:val="none" w:sz="0" w:space="0" w:color="auto"/>
        <w:bottom w:val="none" w:sz="0" w:space="0" w:color="auto"/>
        <w:right w:val="none" w:sz="0" w:space="0" w:color="auto"/>
      </w:divBdr>
    </w:div>
    <w:div w:id="1369910670">
      <w:bodyDiv w:val="1"/>
      <w:marLeft w:val="0"/>
      <w:marRight w:val="0"/>
      <w:marTop w:val="0"/>
      <w:marBottom w:val="0"/>
      <w:divBdr>
        <w:top w:val="none" w:sz="0" w:space="0" w:color="auto"/>
        <w:left w:val="none" w:sz="0" w:space="0" w:color="auto"/>
        <w:bottom w:val="none" w:sz="0" w:space="0" w:color="auto"/>
        <w:right w:val="none" w:sz="0" w:space="0" w:color="auto"/>
      </w:divBdr>
    </w:div>
    <w:div w:id="1370185347">
      <w:bodyDiv w:val="1"/>
      <w:marLeft w:val="0"/>
      <w:marRight w:val="0"/>
      <w:marTop w:val="0"/>
      <w:marBottom w:val="0"/>
      <w:divBdr>
        <w:top w:val="none" w:sz="0" w:space="0" w:color="auto"/>
        <w:left w:val="none" w:sz="0" w:space="0" w:color="auto"/>
        <w:bottom w:val="none" w:sz="0" w:space="0" w:color="auto"/>
        <w:right w:val="none" w:sz="0" w:space="0" w:color="auto"/>
      </w:divBdr>
    </w:div>
    <w:div w:id="1370833919">
      <w:bodyDiv w:val="1"/>
      <w:marLeft w:val="0"/>
      <w:marRight w:val="0"/>
      <w:marTop w:val="0"/>
      <w:marBottom w:val="0"/>
      <w:divBdr>
        <w:top w:val="none" w:sz="0" w:space="0" w:color="auto"/>
        <w:left w:val="none" w:sz="0" w:space="0" w:color="auto"/>
        <w:bottom w:val="none" w:sz="0" w:space="0" w:color="auto"/>
        <w:right w:val="none" w:sz="0" w:space="0" w:color="auto"/>
      </w:divBdr>
    </w:div>
    <w:div w:id="1371414501">
      <w:bodyDiv w:val="1"/>
      <w:marLeft w:val="0"/>
      <w:marRight w:val="0"/>
      <w:marTop w:val="0"/>
      <w:marBottom w:val="0"/>
      <w:divBdr>
        <w:top w:val="none" w:sz="0" w:space="0" w:color="auto"/>
        <w:left w:val="none" w:sz="0" w:space="0" w:color="auto"/>
        <w:bottom w:val="none" w:sz="0" w:space="0" w:color="auto"/>
        <w:right w:val="none" w:sz="0" w:space="0" w:color="auto"/>
      </w:divBdr>
    </w:div>
    <w:div w:id="1371420260">
      <w:bodyDiv w:val="1"/>
      <w:marLeft w:val="0"/>
      <w:marRight w:val="0"/>
      <w:marTop w:val="0"/>
      <w:marBottom w:val="0"/>
      <w:divBdr>
        <w:top w:val="none" w:sz="0" w:space="0" w:color="auto"/>
        <w:left w:val="none" w:sz="0" w:space="0" w:color="auto"/>
        <w:bottom w:val="none" w:sz="0" w:space="0" w:color="auto"/>
        <w:right w:val="none" w:sz="0" w:space="0" w:color="auto"/>
      </w:divBdr>
    </w:div>
    <w:div w:id="1371757843">
      <w:bodyDiv w:val="1"/>
      <w:marLeft w:val="0"/>
      <w:marRight w:val="0"/>
      <w:marTop w:val="0"/>
      <w:marBottom w:val="0"/>
      <w:divBdr>
        <w:top w:val="none" w:sz="0" w:space="0" w:color="auto"/>
        <w:left w:val="none" w:sz="0" w:space="0" w:color="auto"/>
        <w:bottom w:val="none" w:sz="0" w:space="0" w:color="auto"/>
        <w:right w:val="none" w:sz="0" w:space="0" w:color="auto"/>
      </w:divBdr>
    </w:div>
    <w:div w:id="1371760521">
      <w:bodyDiv w:val="1"/>
      <w:marLeft w:val="0"/>
      <w:marRight w:val="0"/>
      <w:marTop w:val="0"/>
      <w:marBottom w:val="0"/>
      <w:divBdr>
        <w:top w:val="none" w:sz="0" w:space="0" w:color="auto"/>
        <w:left w:val="none" w:sz="0" w:space="0" w:color="auto"/>
        <w:bottom w:val="none" w:sz="0" w:space="0" w:color="auto"/>
        <w:right w:val="none" w:sz="0" w:space="0" w:color="auto"/>
      </w:divBdr>
    </w:div>
    <w:div w:id="1371996743">
      <w:bodyDiv w:val="1"/>
      <w:marLeft w:val="0"/>
      <w:marRight w:val="0"/>
      <w:marTop w:val="0"/>
      <w:marBottom w:val="0"/>
      <w:divBdr>
        <w:top w:val="none" w:sz="0" w:space="0" w:color="auto"/>
        <w:left w:val="none" w:sz="0" w:space="0" w:color="auto"/>
        <w:bottom w:val="none" w:sz="0" w:space="0" w:color="auto"/>
        <w:right w:val="none" w:sz="0" w:space="0" w:color="auto"/>
      </w:divBdr>
    </w:div>
    <w:div w:id="1372261543">
      <w:bodyDiv w:val="1"/>
      <w:marLeft w:val="0"/>
      <w:marRight w:val="0"/>
      <w:marTop w:val="0"/>
      <w:marBottom w:val="0"/>
      <w:divBdr>
        <w:top w:val="none" w:sz="0" w:space="0" w:color="auto"/>
        <w:left w:val="none" w:sz="0" w:space="0" w:color="auto"/>
        <w:bottom w:val="none" w:sz="0" w:space="0" w:color="auto"/>
        <w:right w:val="none" w:sz="0" w:space="0" w:color="auto"/>
      </w:divBdr>
    </w:div>
    <w:div w:id="1372458216">
      <w:bodyDiv w:val="1"/>
      <w:marLeft w:val="0"/>
      <w:marRight w:val="0"/>
      <w:marTop w:val="0"/>
      <w:marBottom w:val="0"/>
      <w:divBdr>
        <w:top w:val="none" w:sz="0" w:space="0" w:color="auto"/>
        <w:left w:val="none" w:sz="0" w:space="0" w:color="auto"/>
        <w:bottom w:val="none" w:sz="0" w:space="0" w:color="auto"/>
        <w:right w:val="none" w:sz="0" w:space="0" w:color="auto"/>
      </w:divBdr>
    </w:div>
    <w:div w:id="1372487663">
      <w:bodyDiv w:val="1"/>
      <w:marLeft w:val="0"/>
      <w:marRight w:val="0"/>
      <w:marTop w:val="0"/>
      <w:marBottom w:val="0"/>
      <w:divBdr>
        <w:top w:val="none" w:sz="0" w:space="0" w:color="auto"/>
        <w:left w:val="none" w:sz="0" w:space="0" w:color="auto"/>
        <w:bottom w:val="none" w:sz="0" w:space="0" w:color="auto"/>
        <w:right w:val="none" w:sz="0" w:space="0" w:color="auto"/>
      </w:divBdr>
    </w:div>
    <w:div w:id="1372848232">
      <w:bodyDiv w:val="1"/>
      <w:marLeft w:val="0"/>
      <w:marRight w:val="0"/>
      <w:marTop w:val="0"/>
      <w:marBottom w:val="0"/>
      <w:divBdr>
        <w:top w:val="none" w:sz="0" w:space="0" w:color="auto"/>
        <w:left w:val="none" w:sz="0" w:space="0" w:color="auto"/>
        <w:bottom w:val="none" w:sz="0" w:space="0" w:color="auto"/>
        <w:right w:val="none" w:sz="0" w:space="0" w:color="auto"/>
      </w:divBdr>
    </w:div>
    <w:div w:id="1373189750">
      <w:bodyDiv w:val="1"/>
      <w:marLeft w:val="0"/>
      <w:marRight w:val="0"/>
      <w:marTop w:val="0"/>
      <w:marBottom w:val="0"/>
      <w:divBdr>
        <w:top w:val="none" w:sz="0" w:space="0" w:color="auto"/>
        <w:left w:val="none" w:sz="0" w:space="0" w:color="auto"/>
        <w:bottom w:val="none" w:sz="0" w:space="0" w:color="auto"/>
        <w:right w:val="none" w:sz="0" w:space="0" w:color="auto"/>
      </w:divBdr>
    </w:div>
    <w:div w:id="1373924813">
      <w:bodyDiv w:val="1"/>
      <w:marLeft w:val="0"/>
      <w:marRight w:val="0"/>
      <w:marTop w:val="0"/>
      <w:marBottom w:val="0"/>
      <w:divBdr>
        <w:top w:val="none" w:sz="0" w:space="0" w:color="auto"/>
        <w:left w:val="none" w:sz="0" w:space="0" w:color="auto"/>
        <w:bottom w:val="none" w:sz="0" w:space="0" w:color="auto"/>
        <w:right w:val="none" w:sz="0" w:space="0" w:color="auto"/>
      </w:divBdr>
    </w:div>
    <w:div w:id="1374039418">
      <w:bodyDiv w:val="1"/>
      <w:marLeft w:val="0"/>
      <w:marRight w:val="0"/>
      <w:marTop w:val="0"/>
      <w:marBottom w:val="0"/>
      <w:divBdr>
        <w:top w:val="none" w:sz="0" w:space="0" w:color="auto"/>
        <w:left w:val="none" w:sz="0" w:space="0" w:color="auto"/>
        <w:bottom w:val="none" w:sz="0" w:space="0" w:color="auto"/>
        <w:right w:val="none" w:sz="0" w:space="0" w:color="auto"/>
      </w:divBdr>
    </w:div>
    <w:div w:id="1374427641">
      <w:bodyDiv w:val="1"/>
      <w:marLeft w:val="0"/>
      <w:marRight w:val="0"/>
      <w:marTop w:val="0"/>
      <w:marBottom w:val="0"/>
      <w:divBdr>
        <w:top w:val="none" w:sz="0" w:space="0" w:color="auto"/>
        <w:left w:val="none" w:sz="0" w:space="0" w:color="auto"/>
        <w:bottom w:val="none" w:sz="0" w:space="0" w:color="auto"/>
        <w:right w:val="none" w:sz="0" w:space="0" w:color="auto"/>
      </w:divBdr>
    </w:div>
    <w:div w:id="1374500839">
      <w:bodyDiv w:val="1"/>
      <w:marLeft w:val="0"/>
      <w:marRight w:val="0"/>
      <w:marTop w:val="0"/>
      <w:marBottom w:val="0"/>
      <w:divBdr>
        <w:top w:val="none" w:sz="0" w:space="0" w:color="auto"/>
        <w:left w:val="none" w:sz="0" w:space="0" w:color="auto"/>
        <w:bottom w:val="none" w:sz="0" w:space="0" w:color="auto"/>
        <w:right w:val="none" w:sz="0" w:space="0" w:color="auto"/>
      </w:divBdr>
    </w:div>
    <w:div w:id="1375079724">
      <w:bodyDiv w:val="1"/>
      <w:marLeft w:val="0"/>
      <w:marRight w:val="0"/>
      <w:marTop w:val="0"/>
      <w:marBottom w:val="0"/>
      <w:divBdr>
        <w:top w:val="none" w:sz="0" w:space="0" w:color="auto"/>
        <w:left w:val="none" w:sz="0" w:space="0" w:color="auto"/>
        <w:bottom w:val="none" w:sz="0" w:space="0" w:color="auto"/>
        <w:right w:val="none" w:sz="0" w:space="0" w:color="auto"/>
      </w:divBdr>
    </w:div>
    <w:div w:id="1375276710">
      <w:bodyDiv w:val="1"/>
      <w:marLeft w:val="0"/>
      <w:marRight w:val="0"/>
      <w:marTop w:val="0"/>
      <w:marBottom w:val="0"/>
      <w:divBdr>
        <w:top w:val="none" w:sz="0" w:space="0" w:color="auto"/>
        <w:left w:val="none" w:sz="0" w:space="0" w:color="auto"/>
        <w:bottom w:val="none" w:sz="0" w:space="0" w:color="auto"/>
        <w:right w:val="none" w:sz="0" w:space="0" w:color="auto"/>
      </w:divBdr>
    </w:div>
    <w:div w:id="1375347771">
      <w:bodyDiv w:val="1"/>
      <w:marLeft w:val="0"/>
      <w:marRight w:val="0"/>
      <w:marTop w:val="0"/>
      <w:marBottom w:val="0"/>
      <w:divBdr>
        <w:top w:val="none" w:sz="0" w:space="0" w:color="auto"/>
        <w:left w:val="none" w:sz="0" w:space="0" w:color="auto"/>
        <w:bottom w:val="none" w:sz="0" w:space="0" w:color="auto"/>
        <w:right w:val="none" w:sz="0" w:space="0" w:color="auto"/>
      </w:divBdr>
    </w:div>
    <w:div w:id="1375891070">
      <w:bodyDiv w:val="1"/>
      <w:marLeft w:val="0"/>
      <w:marRight w:val="0"/>
      <w:marTop w:val="0"/>
      <w:marBottom w:val="0"/>
      <w:divBdr>
        <w:top w:val="none" w:sz="0" w:space="0" w:color="auto"/>
        <w:left w:val="none" w:sz="0" w:space="0" w:color="auto"/>
        <w:bottom w:val="none" w:sz="0" w:space="0" w:color="auto"/>
        <w:right w:val="none" w:sz="0" w:space="0" w:color="auto"/>
      </w:divBdr>
    </w:div>
    <w:div w:id="1377003729">
      <w:bodyDiv w:val="1"/>
      <w:marLeft w:val="0"/>
      <w:marRight w:val="0"/>
      <w:marTop w:val="0"/>
      <w:marBottom w:val="0"/>
      <w:divBdr>
        <w:top w:val="none" w:sz="0" w:space="0" w:color="auto"/>
        <w:left w:val="none" w:sz="0" w:space="0" w:color="auto"/>
        <w:bottom w:val="none" w:sz="0" w:space="0" w:color="auto"/>
        <w:right w:val="none" w:sz="0" w:space="0" w:color="auto"/>
      </w:divBdr>
    </w:div>
    <w:div w:id="1377466891">
      <w:bodyDiv w:val="1"/>
      <w:marLeft w:val="0"/>
      <w:marRight w:val="0"/>
      <w:marTop w:val="0"/>
      <w:marBottom w:val="0"/>
      <w:divBdr>
        <w:top w:val="none" w:sz="0" w:space="0" w:color="auto"/>
        <w:left w:val="none" w:sz="0" w:space="0" w:color="auto"/>
        <w:bottom w:val="none" w:sz="0" w:space="0" w:color="auto"/>
        <w:right w:val="none" w:sz="0" w:space="0" w:color="auto"/>
      </w:divBdr>
    </w:div>
    <w:div w:id="1378240776">
      <w:bodyDiv w:val="1"/>
      <w:marLeft w:val="0"/>
      <w:marRight w:val="0"/>
      <w:marTop w:val="0"/>
      <w:marBottom w:val="0"/>
      <w:divBdr>
        <w:top w:val="none" w:sz="0" w:space="0" w:color="auto"/>
        <w:left w:val="none" w:sz="0" w:space="0" w:color="auto"/>
        <w:bottom w:val="none" w:sz="0" w:space="0" w:color="auto"/>
        <w:right w:val="none" w:sz="0" w:space="0" w:color="auto"/>
      </w:divBdr>
    </w:div>
    <w:div w:id="1381058083">
      <w:bodyDiv w:val="1"/>
      <w:marLeft w:val="0"/>
      <w:marRight w:val="0"/>
      <w:marTop w:val="0"/>
      <w:marBottom w:val="0"/>
      <w:divBdr>
        <w:top w:val="none" w:sz="0" w:space="0" w:color="auto"/>
        <w:left w:val="none" w:sz="0" w:space="0" w:color="auto"/>
        <w:bottom w:val="none" w:sz="0" w:space="0" w:color="auto"/>
        <w:right w:val="none" w:sz="0" w:space="0" w:color="auto"/>
      </w:divBdr>
    </w:div>
    <w:div w:id="1381243135">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1636032">
      <w:bodyDiv w:val="1"/>
      <w:marLeft w:val="0"/>
      <w:marRight w:val="0"/>
      <w:marTop w:val="0"/>
      <w:marBottom w:val="0"/>
      <w:divBdr>
        <w:top w:val="none" w:sz="0" w:space="0" w:color="auto"/>
        <w:left w:val="none" w:sz="0" w:space="0" w:color="auto"/>
        <w:bottom w:val="none" w:sz="0" w:space="0" w:color="auto"/>
        <w:right w:val="none" w:sz="0" w:space="0" w:color="auto"/>
      </w:divBdr>
    </w:div>
    <w:div w:id="1381975633">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436612">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2900512">
      <w:bodyDiv w:val="1"/>
      <w:marLeft w:val="0"/>
      <w:marRight w:val="0"/>
      <w:marTop w:val="0"/>
      <w:marBottom w:val="0"/>
      <w:divBdr>
        <w:top w:val="none" w:sz="0" w:space="0" w:color="auto"/>
        <w:left w:val="none" w:sz="0" w:space="0" w:color="auto"/>
        <w:bottom w:val="none" w:sz="0" w:space="0" w:color="auto"/>
        <w:right w:val="none" w:sz="0" w:space="0" w:color="auto"/>
      </w:divBdr>
    </w:div>
    <w:div w:id="1382947809">
      <w:bodyDiv w:val="1"/>
      <w:marLeft w:val="0"/>
      <w:marRight w:val="0"/>
      <w:marTop w:val="0"/>
      <w:marBottom w:val="0"/>
      <w:divBdr>
        <w:top w:val="none" w:sz="0" w:space="0" w:color="auto"/>
        <w:left w:val="none" w:sz="0" w:space="0" w:color="auto"/>
        <w:bottom w:val="none" w:sz="0" w:space="0" w:color="auto"/>
        <w:right w:val="none" w:sz="0" w:space="0" w:color="auto"/>
      </w:divBdr>
    </w:div>
    <w:div w:id="1383021140">
      <w:bodyDiv w:val="1"/>
      <w:marLeft w:val="0"/>
      <w:marRight w:val="0"/>
      <w:marTop w:val="0"/>
      <w:marBottom w:val="0"/>
      <w:divBdr>
        <w:top w:val="none" w:sz="0" w:space="0" w:color="auto"/>
        <w:left w:val="none" w:sz="0" w:space="0" w:color="auto"/>
        <w:bottom w:val="none" w:sz="0" w:space="0" w:color="auto"/>
        <w:right w:val="none" w:sz="0" w:space="0" w:color="auto"/>
      </w:divBdr>
    </w:div>
    <w:div w:id="1383552337">
      <w:bodyDiv w:val="1"/>
      <w:marLeft w:val="0"/>
      <w:marRight w:val="0"/>
      <w:marTop w:val="0"/>
      <w:marBottom w:val="0"/>
      <w:divBdr>
        <w:top w:val="none" w:sz="0" w:space="0" w:color="auto"/>
        <w:left w:val="none" w:sz="0" w:space="0" w:color="auto"/>
        <w:bottom w:val="none" w:sz="0" w:space="0" w:color="auto"/>
        <w:right w:val="none" w:sz="0" w:space="0" w:color="auto"/>
      </w:divBdr>
    </w:div>
    <w:div w:id="1383560902">
      <w:bodyDiv w:val="1"/>
      <w:marLeft w:val="0"/>
      <w:marRight w:val="0"/>
      <w:marTop w:val="0"/>
      <w:marBottom w:val="0"/>
      <w:divBdr>
        <w:top w:val="none" w:sz="0" w:space="0" w:color="auto"/>
        <w:left w:val="none" w:sz="0" w:space="0" w:color="auto"/>
        <w:bottom w:val="none" w:sz="0" w:space="0" w:color="auto"/>
        <w:right w:val="none" w:sz="0" w:space="0" w:color="auto"/>
      </w:divBdr>
    </w:div>
    <w:div w:id="1384863967">
      <w:bodyDiv w:val="1"/>
      <w:marLeft w:val="0"/>
      <w:marRight w:val="0"/>
      <w:marTop w:val="0"/>
      <w:marBottom w:val="0"/>
      <w:divBdr>
        <w:top w:val="none" w:sz="0" w:space="0" w:color="auto"/>
        <w:left w:val="none" w:sz="0" w:space="0" w:color="auto"/>
        <w:bottom w:val="none" w:sz="0" w:space="0" w:color="auto"/>
        <w:right w:val="none" w:sz="0" w:space="0" w:color="auto"/>
      </w:divBdr>
    </w:div>
    <w:div w:id="1385133173">
      <w:bodyDiv w:val="1"/>
      <w:marLeft w:val="0"/>
      <w:marRight w:val="0"/>
      <w:marTop w:val="0"/>
      <w:marBottom w:val="0"/>
      <w:divBdr>
        <w:top w:val="none" w:sz="0" w:space="0" w:color="auto"/>
        <w:left w:val="none" w:sz="0" w:space="0" w:color="auto"/>
        <w:bottom w:val="none" w:sz="0" w:space="0" w:color="auto"/>
        <w:right w:val="none" w:sz="0" w:space="0" w:color="auto"/>
      </w:divBdr>
    </w:div>
    <w:div w:id="1385327773">
      <w:bodyDiv w:val="1"/>
      <w:marLeft w:val="0"/>
      <w:marRight w:val="0"/>
      <w:marTop w:val="0"/>
      <w:marBottom w:val="0"/>
      <w:divBdr>
        <w:top w:val="none" w:sz="0" w:space="0" w:color="auto"/>
        <w:left w:val="none" w:sz="0" w:space="0" w:color="auto"/>
        <w:bottom w:val="none" w:sz="0" w:space="0" w:color="auto"/>
        <w:right w:val="none" w:sz="0" w:space="0" w:color="auto"/>
      </w:divBdr>
    </w:div>
    <w:div w:id="1385374059">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85983545">
      <w:bodyDiv w:val="1"/>
      <w:marLeft w:val="0"/>
      <w:marRight w:val="0"/>
      <w:marTop w:val="0"/>
      <w:marBottom w:val="0"/>
      <w:divBdr>
        <w:top w:val="none" w:sz="0" w:space="0" w:color="auto"/>
        <w:left w:val="none" w:sz="0" w:space="0" w:color="auto"/>
        <w:bottom w:val="none" w:sz="0" w:space="0" w:color="auto"/>
        <w:right w:val="none" w:sz="0" w:space="0" w:color="auto"/>
      </w:divBdr>
    </w:div>
    <w:div w:id="1386027185">
      <w:bodyDiv w:val="1"/>
      <w:marLeft w:val="0"/>
      <w:marRight w:val="0"/>
      <w:marTop w:val="0"/>
      <w:marBottom w:val="0"/>
      <w:divBdr>
        <w:top w:val="none" w:sz="0" w:space="0" w:color="auto"/>
        <w:left w:val="none" w:sz="0" w:space="0" w:color="auto"/>
        <w:bottom w:val="none" w:sz="0" w:space="0" w:color="auto"/>
        <w:right w:val="none" w:sz="0" w:space="0" w:color="auto"/>
      </w:divBdr>
    </w:div>
    <w:div w:id="1387293186">
      <w:bodyDiv w:val="1"/>
      <w:marLeft w:val="0"/>
      <w:marRight w:val="0"/>
      <w:marTop w:val="0"/>
      <w:marBottom w:val="0"/>
      <w:divBdr>
        <w:top w:val="none" w:sz="0" w:space="0" w:color="auto"/>
        <w:left w:val="none" w:sz="0" w:space="0" w:color="auto"/>
        <w:bottom w:val="none" w:sz="0" w:space="0" w:color="auto"/>
        <w:right w:val="none" w:sz="0" w:space="0" w:color="auto"/>
      </w:divBdr>
    </w:div>
    <w:div w:id="1387335222">
      <w:bodyDiv w:val="1"/>
      <w:marLeft w:val="0"/>
      <w:marRight w:val="0"/>
      <w:marTop w:val="0"/>
      <w:marBottom w:val="0"/>
      <w:divBdr>
        <w:top w:val="none" w:sz="0" w:space="0" w:color="auto"/>
        <w:left w:val="none" w:sz="0" w:space="0" w:color="auto"/>
        <w:bottom w:val="none" w:sz="0" w:space="0" w:color="auto"/>
        <w:right w:val="none" w:sz="0" w:space="0" w:color="auto"/>
      </w:divBdr>
    </w:div>
    <w:div w:id="1388411271">
      <w:bodyDiv w:val="1"/>
      <w:marLeft w:val="0"/>
      <w:marRight w:val="0"/>
      <w:marTop w:val="0"/>
      <w:marBottom w:val="0"/>
      <w:divBdr>
        <w:top w:val="none" w:sz="0" w:space="0" w:color="auto"/>
        <w:left w:val="none" w:sz="0" w:space="0" w:color="auto"/>
        <w:bottom w:val="none" w:sz="0" w:space="0" w:color="auto"/>
        <w:right w:val="none" w:sz="0" w:space="0" w:color="auto"/>
      </w:divBdr>
    </w:div>
    <w:div w:id="1388649788">
      <w:bodyDiv w:val="1"/>
      <w:marLeft w:val="0"/>
      <w:marRight w:val="0"/>
      <w:marTop w:val="0"/>
      <w:marBottom w:val="0"/>
      <w:divBdr>
        <w:top w:val="none" w:sz="0" w:space="0" w:color="auto"/>
        <w:left w:val="none" w:sz="0" w:space="0" w:color="auto"/>
        <w:bottom w:val="none" w:sz="0" w:space="0" w:color="auto"/>
        <w:right w:val="none" w:sz="0" w:space="0" w:color="auto"/>
      </w:divBdr>
    </w:div>
    <w:div w:id="1388797267">
      <w:bodyDiv w:val="1"/>
      <w:marLeft w:val="0"/>
      <w:marRight w:val="0"/>
      <w:marTop w:val="0"/>
      <w:marBottom w:val="0"/>
      <w:divBdr>
        <w:top w:val="none" w:sz="0" w:space="0" w:color="auto"/>
        <w:left w:val="none" w:sz="0" w:space="0" w:color="auto"/>
        <w:bottom w:val="none" w:sz="0" w:space="0" w:color="auto"/>
        <w:right w:val="none" w:sz="0" w:space="0" w:color="auto"/>
      </w:divBdr>
    </w:div>
    <w:div w:id="1388842559">
      <w:bodyDiv w:val="1"/>
      <w:marLeft w:val="0"/>
      <w:marRight w:val="0"/>
      <w:marTop w:val="0"/>
      <w:marBottom w:val="0"/>
      <w:divBdr>
        <w:top w:val="none" w:sz="0" w:space="0" w:color="auto"/>
        <w:left w:val="none" w:sz="0" w:space="0" w:color="auto"/>
        <w:bottom w:val="none" w:sz="0" w:space="0" w:color="auto"/>
        <w:right w:val="none" w:sz="0" w:space="0" w:color="auto"/>
      </w:divBdr>
    </w:div>
    <w:div w:id="1388921547">
      <w:bodyDiv w:val="1"/>
      <w:marLeft w:val="0"/>
      <w:marRight w:val="0"/>
      <w:marTop w:val="0"/>
      <w:marBottom w:val="0"/>
      <w:divBdr>
        <w:top w:val="none" w:sz="0" w:space="0" w:color="auto"/>
        <w:left w:val="none" w:sz="0" w:space="0" w:color="auto"/>
        <w:bottom w:val="none" w:sz="0" w:space="0" w:color="auto"/>
        <w:right w:val="none" w:sz="0" w:space="0" w:color="auto"/>
      </w:divBdr>
    </w:div>
    <w:div w:id="1389067652">
      <w:bodyDiv w:val="1"/>
      <w:marLeft w:val="0"/>
      <w:marRight w:val="0"/>
      <w:marTop w:val="0"/>
      <w:marBottom w:val="0"/>
      <w:divBdr>
        <w:top w:val="none" w:sz="0" w:space="0" w:color="auto"/>
        <w:left w:val="none" w:sz="0" w:space="0" w:color="auto"/>
        <w:bottom w:val="none" w:sz="0" w:space="0" w:color="auto"/>
        <w:right w:val="none" w:sz="0" w:space="0" w:color="auto"/>
      </w:divBdr>
    </w:div>
    <w:div w:id="1389181663">
      <w:bodyDiv w:val="1"/>
      <w:marLeft w:val="0"/>
      <w:marRight w:val="0"/>
      <w:marTop w:val="0"/>
      <w:marBottom w:val="0"/>
      <w:divBdr>
        <w:top w:val="none" w:sz="0" w:space="0" w:color="auto"/>
        <w:left w:val="none" w:sz="0" w:space="0" w:color="auto"/>
        <w:bottom w:val="none" w:sz="0" w:space="0" w:color="auto"/>
        <w:right w:val="none" w:sz="0" w:space="0" w:color="auto"/>
      </w:divBdr>
    </w:div>
    <w:div w:id="1389839809">
      <w:bodyDiv w:val="1"/>
      <w:marLeft w:val="0"/>
      <w:marRight w:val="0"/>
      <w:marTop w:val="0"/>
      <w:marBottom w:val="0"/>
      <w:divBdr>
        <w:top w:val="none" w:sz="0" w:space="0" w:color="auto"/>
        <w:left w:val="none" w:sz="0" w:space="0" w:color="auto"/>
        <w:bottom w:val="none" w:sz="0" w:space="0" w:color="auto"/>
        <w:right w:val="none" w:sz="0" w:space="0" w:color="auto"/>
      </w:divBdr>
    </w:div>
    <w:div w:id="1390349497">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0684895">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3197040">
      <w:bodyDiv w:val="1"/>
      <w:marLeft w:val="0"/>
      <w:marRight w:val="0"/>
      <w:marTop w:val="0"/>
      <w:marBottom w:val="0"/>
      <w:divBdr>
        <w:top w:val="none" w:sz="0" w:space="0" w:color="auto"/>
        <w:left w:val="none" w:sz="0" w:space="0" w:color="auto"/>
        <w:bottom w:val="none" w:sz="0" w:space="0" w:color="auto"/>
        <w:right w:val="none" w:sz="0" w:space="0" w:color="auto"/>
      </w:divBdr>
    </w:div>
    <w:div w:id="1393235349">
      <w:bodyDiv w:val="1"/>
      <w:marLeft w:val="0"/>
      <w:marRight w:val="0"/>
      <w:marTop w:val="0"/>
      <w:marBottom w:val="0"/>
      <w:divBdr>
        <w:top w:val="none" w:sz="0" w:space="0" w:color="auto"/>
        <w:left w:val="none" w:sz="0" w:space="0" w:color="auto"/>
        <w:bottom w:val="none" w:sz="0" w:space="0" w:color="auto"/>
        <w:right w:val="none" w:sz="0" w:space="0" w:color="auto"/>
      </w:divBdr>
    </w:div>
    <w:div w:id="1393309352">
      <w:bodyDiv w:val="1"/>
      <w:marLeft w:val="0"/>
      <w:marRight w:val="0"/>
      <w:marTop w:val="0"/>
      <w:marBottom w:val="0"/>
      <w:divBdr>
        <w:top w:val="none" w:sz="0" w:space="0" w:color="auto"/>
        <w:left w:val="none" w:sz="0" w:space="0" w:color="auto"/>
        <w:bottom w:val="none" w:sz="0" w:space="0" w:color="auto"/>
        <w:right w:val="none" w:sz="0" w:space="0" w:color="auto"/>
      </w:divBdr>
    </w:div>
    <w:div w:id="1393499868">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4769733">
      <w:bodyDiv w:val="1"/>
      <w:marLeft w:val="0"/>
      <w:marRight w:val="0"/>
      <w:marTop w:val="0"/>
      <w:marBottom w:val="0"/>
      <w:divBdr>
        <w:top w:val="none" w:sz="0" w:space="0" w:color="auto"/>
        <w:left w:val="none" w:sz="0" w:space="0" w:color="auto"/>
        <w:bottom w:val="none" w:sz="0" w:space="0" w:color="auto"/>
        <w:right w:val="none" w:sz="0" w:space="0" w:color="auto"/>
      </w:divBdr>
    </w:div>
    <w:div w:id="1394891323">
      <w:bodyDiv w:val="1"/>
      <w:marLeft w:val="0"/>
      <w:marRight w:val="0"/>
      <w:marTop w:val="0"/>
      <w:marBottom w:val="0"/>
      <w:divBdr>
        <w:top w:val="none" w:sz="0" w:space="0" w:color="auto"/>
        <w:left w:val="none" w:sz="0" w:space="0" w:color="auto"/>
        <w:bottom w:val="none" w:sz="0" w:space="0" w:color="auto"/>
        <w:right w:val="none" w:sz="0" w:space="0" w:color="auto"/>
      </w:divBdr>
    </w:div>
    <w:div w:id="1395205123">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5422230">
      <w:bodyDiv w:val="1"/>
      <w:marLeft w:val="0"/>
      <w:marRight w:val="0"/>
      <w:marTop w:val="0"/>
      <w:marBottom w:val="0"/>
      <w:divBdr>
        <w:top w:val="none" w:sz="0" w:space="0" w:color="auto"/>
        <w:left w:val="none" w:sz="0" w:space="0" w:color="auto"/>
        <w:bottom w:val="none" w:sz="0" w:space="0" w:color="auto"/>
        <w:right w:val="none" w:sz="0" w:space="0" w:color="auto"/>
      </w:divBdr>
    </w:div>
    <w:div w:id="13956207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314619">
      <w:bodyDiv w:val="1"/>
      <w:marLeft w:val="0"/>
      <w:marRight w:val="0"/>
      <w:marTop w:val="0"/>
      <w:marBottom w:val="0"/>
      <w:divBdr>
        <w:top w:val="none" w:sz="0" w:space="0" w:color="auto"/>
        <w:left w:val="none" w:sz="0" w:space="0" w:color="auto"/>
        <w:bottom w:val="none" w:sz="0" w:space="0" w:color="auto"/>
        <w:right w:val="none" w:sz="0" w:space="0" w:color="auto"/>
      </w:divBdr>
    </w:div>
    <w:div w:id="1396586266">
      <w:bodyDiv w:val="1"/>
      <w:marLeft w:val="0"/>
      <w:marRight w:val="0"/>
      <w:marTop w:val="0"/>
      <w:marBottom w:val="0"/>
      <w:divBdr>
        <w:top w:val="none" w:sz="0" w:space="0" w:color="auto"/>
        <w:left w:val="none" w:sz="0" w:space="0" w:color="auto"/>
        <w:bottom w:val="none" w:sz="0" w:space="0" w:color="auto"/>
        <w:right w:val="none" w:sz="0" w:space="0" w:color="auto"/>
      </w:divBdr>
    </w:div>
    <w:div w:id="1396588999">
      <w:bodyDiv w:val="1"/>
      <w:marLeft w:val="0"/>
      <w:marRight w:val="0"/>
      <w:marTop w:val="0"/>
      <w:marBottom w:val="0"/>
      <w:divBdr>
        <w:top w:val="none" w:sz="0" w:space="0" w:color="auto"/>
        <w:left w:val="none" w:sz="0" w:space="0" w:color="auto"/>
        <w:bottom w:val="none" w:sz="0" w:space="0" w:color="auto"/>
        <w:right w:val="none" w:sz="0" w:space="0" w:color="auto"/>
      </w:divBdr>
    </w:div>
    <w:div w:id="1396665081">
      <w:bodyDiv w:val="1"/>
      <w:marLeft w:val="0"/>
      <w:marRight w:val="0"/>
      <w:marTop w:val="0"/>
      <w:marBottom w:val="0"/>
      <w:divBdr>
        <w:top w:val="none" w:sz="0" w:space="0" w:color="auto"/>
        <w:left w:val="none" w:sz="0" w:space="0" w:color="auto"/>
        <w:bottom w:val="none" w:sz="0" w:space="0" w:color="auto"/>
        <w:right w:val="none" w:sz="0" w:space="0" w:color="auto"/>
      </w:divBdr>
    </w:div>
    <w:div w:id="1396705095">
      <w:bodyDiv w:val="1"/>
      <w:marLeft w:val="0"/>
      <w:marRight w:val="0"/>
      <w:marTop w:val="0"/>
      <w:marBottom w:val="0"/>
      <w:divBdr>
        <w:top w:val="none" w:sz="0" w:space="0" w:color="auto"/>
        <w:left w:val="none" w:sz="0" w:space="0" w:color="auto"/>
        <w:bottom w:val="none" w:sz="0" w:space="0" w:color="auto"/>
        <w:right w:val="none" w:sz="0" w:space="0" w:color="auto"/>
      </w:divBdr>
    </w:div>
    <w:div w:id="1396779352">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6926253">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8741045">
      <w:bodyDiv w:val="1"/>
      <w:marLeft w:val="0"/>
      <w:marRight w:val="0"/>
      <w:marTop w:val="0"/>
      <w:marBottom w:val="0"/>
      <w:divBdr>
        <w:top w:val="none" w:sz="0" w:space="0" w:color="auto"/>
        <w:left w:val="none" w:sz="0" w:space="0" w:color="auto"/>
        <w:bottom w:val="none" w:sz="0" w:space="0" w:color="auto"/>
        <w:right w:val="none" w:sz="0" w:space="0" w:color="auto"/>
      </w:divBdr>
    </w:div>
    <w:div w:id="1398818305">
      <w:bodyDiv w:val="1"/>
      <w:marLeft w:val="0"/>
      <w:marRight w:val="0"/>
      <w:marTop w:val="0"/>
      <w:marBottom w:val="0"/>
      <w:divBdr>
        <w:top w:val="none" w:sz="0" w:space="0" w:color="auto"/>
        <w:left w:val="none" w:sz="0" w:space="0" w:color="auto"/>
        <w:bottom w:val="none" w:sz="0" w:space="0" w:color="auto"/>
        <w:right w:val="none" w:sz="0" w:space="0" w:color="auto"/>
      </w:divBdr>
    </w:div>
    <w:div w:id="1398937110">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399598302">
      <w:bodyDiv w:val="1"/>
      <w:marLeft w:val="0"/>
      <w:marRight w:val="0"/>
      <w:marTop w:val="0"/>
      <w:marBottom w:val="0"/>
      <w:divBdr>
        <w:top w:val="none" w:sz="0" w:space="0" w:color="auto"/>
        <w:left w:val="none" w:sz="0" w:space="0" w:color="auto"/>
        <w:bottom w:val="none" w:sz="0" w:space="0" w:color="auto"/>
        <w:right w:val="none" w:sz="0" w:space="0" w:color="auto"/>
      </w:divBdr>
    </w:div>
    <w:div w:id="1400714920">
      <w:bodyDiv w:val="1"/>
      <w:marLeft w:val="0"/>
      <w:marRight w:val="0"/>
      <w:marTop w:val="0"/>
      <w:marBottom w:val="0"/>
      <w:divBdr>
        <w:top w:val="none" w:sz="0" w:space="0" w:color="auto"/>
        <w:left w:val="none" w:sz="0" w:space="0" w:color="auto"/>
        <w:bottom w:val="none" w:sz="0" w:space="0" w:color="auto"/>
        <w:right w:val="none" w:sz="0" w:space="0" w:color="auto"/>
      </w:divBdr>
    </w:div>
    <w:div w:id="1401368097">
      <w:bodyDiv w:val="1"/>
      <w:marLeft w:val="0"/>
      <w:marRight w:val="0"/>
      <w:marTop w:val="0"/>
      <w:marBottom w:val="0"/>
      <w:divBdr>
        <w:top w:val="none" w:sz="0" w:space="0" w:color="auto"/>
        <w:left w:val="none" w:sz="0" w:space="0" w:color="auto"/>
        <w:bottom w:val="none" w:sz="0" w:space="0" w:color="auto"/>
        <w:right w:val="none" w:sz="0" w:space="0" w:color="auto"/>
      </w:divBdr>
    </w:div>
    <w:div w:id="1401951502">
      <w:bodyDiv w:val="1"/>
      <w:marLeft w:val="0"/>
      <w:marRight w:val="0"/>
      <w:marTop w:val="0"/>
      <w:marBottom w:val="0"/>
      <w:divBdr>
        <w:top w:val="none" w:sz="0" w:space="0" w:color="auto"/>
        <w:left w:val="none" w:sz="0" w:space="0" w:color="auto"/>
        <w:bottom w:val="none" w:sz="0" w:space="0" w:color="auto"/>
        <w:right w:val="none" w:sz="0" w:space="0" w:color="auto"/>
      </w:divBdr>
    </w:div>
    <w:div w:id="1402799653">
      <w:bodyDiv w:val="1"/>
      <w:marLeft w:val="0"/>
      <w:marRight w:val="0"/>
      <w:marTop w:val="0"/>
      <w:marBottom w:val="0"/>
      <w:divBdr>
        <w:top w:val="none" w:sz="0" w:space="0" w:color="auto"/>
        <w:left w:val="none" w:sz="0" w:space="0" w:color="auto"/>
        <w:bottom w:val="none" w:sz="0" w:space="0" w:color="auto"/>
        <w:right w:val="none" w:sz="0" w:space="0" w:color="auto"/>
      </w:divBdr>
    </w:div>
    <w:div w:id="1402869447">
      <w:bodyDiv w:val="1"/>
      <w:marLeft w:val="0"/>
      <w:marRight w:val="0"/>
      <w:marTop w:val="0"/>
      <w:marBottom w:val="0"/>
      <w:divBdr>
        <w:top w:val="none" w:sz="0" w:space="0" w:color="auto"/>
        <w:left w:val="none" w:sz="0" w:space="0" w:color="auto"/>
        <w:bottom w:val="none" w:sz="0" w:space="0" w:color="auto"/>
        <w:right w:val="none" w:sz="0" w:space="0" w:color="auto"/>
      </w:divBdr>
    </w:div>
    <w:div w:id="1403017034">
      <w:bodyDiv w:val="1"/>
      <w:marLeft w:val="0"/>
      <w:marRight w:val="0"/>
      <w:marTop w:val="0"/>
      <w:marBottom w:val="0"/>
      <w:divBdr>
        <w:top w:val="none" w:sz="0" w:space="0" w:color="auto"/>
        <w:left w:val="none" w:sz="0" w:space="0" w:color="auto"/>
        <w:bottom w:val="none" w:sz="0" w:space="0" w:color="auto"/>
        <w:right w:val="none" w:sz="0" w:space="0" w:color="auto"/>
      </w:divBdr>
    </w:div>
    <w:div w:id="1403024149">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03790588">
      <w:bodyDiv w:val="1"/>
      <w:marLeft w:val="0"/>
      <w:marRight w:val="0"/>
      <w:marTop w:val="0"/>
      <w:marBottom w:val="0"/>
      <w:divBdr>
        <w:top w:val="none" w:sz="0" w:space="0" w:color="auto"/>
        <w:left w:val="none" w:sz="0" w:space="0" w:color="auto"/>
        <w:bottom w:val="none" w:sz="0" w:space="0" w:color="auto"/>
        <w:right w:val="none" w:sz="0" w:space="0" w:color="auto"/>
      </w:divBdr>
    </w:div>
    <w:div w:id="1403944337">
      <w:bodyDiv w:val="1"/>
      <w:marLeft w:val="0"/>
      <w:marRight w:val="0"/>
      <w:marTop w:val="0"/>
      <w:marBottom w:val="0"/>
      <w:divBdr>
        <w:top w:val="none" w:sz="0" w:space="0" w:color="auto"/>
        <w:left w:val="none" w:sz="0" w:space="0" w:color="auto"/>
        <w:bottom w:val="none" w:sz="0" w:space="0" w:color="auto"/>
        <w:right w:val="none" w:sz="0" w:space="0" w:color="auto"/>
      </w:divBdr>
    </w:div>
    <w:div w:id="1404062075">
      <w:bodyDiv w:val="1"/>
      <w:marLeft w:val="0"/>
      <w:marRight w:val="0"/>
      <w:marTop w:val="0"/>
      <w:marBottom w:val="0"/>
      <w:divBdr>
        <w:top w:val="none" w:sz="0" w:space="0" w:color="auto"/>
        <w:left w:val="none" w:sz="0" w:space="0" w:color="auto"/>
        <w:bottom w:val="none" w:sz="0" w:space="0" w:color="auto"/>
        <w:right w:val="none" w:sz="0" w:space="0" w:color="auto"/>
      </w:divBdr>
    </w:div>
    <w:div w:id="1404179596">
      <w:bodyDiv w:val="1"/>
      <w:marLeft w:val="0"/>
      <w:marRight w:val="0"/>
      <w:marTop w:val="0"/>
      <w:marBottom w:val="0"/>
      <w:divBdr>
        <w:top w:val="none" w:sz="0" w:space="0" w:color="auto"/>
        <w:left w:val="none" w:sz="0" w:space="0" w:color="auto"/>
        <w:bottom w:val="none" w:sz="0" w:space="0" w:color="auto"/>
        <w:right w:val="none" w:sz="0" w:space="0" w:color="auto"/>
      </w:divBdr>
    </w:div>
    <w:div w:id="1404567831">
      <w:bodyDiv w:val="1"/>
      <w:marLeft w:val="0"/>
      <w:marRight w:val="0"/>
      <w:marTop w:val="0"/>
      <w:marBottom w:val="0"/>
      <w:divBdr>
        <w:top w:val="none" w:sz="0" w:space="0" w:color="auto"/>
        <w:left w:val="none" w:sz="0" w:space="0" w:color="auto"/>
        <w:bottom w:val="none" w:sz="0" w:space="0" w:color="auto"/>
        <w:right w:val="none" w:sz="0" w:space="0" w:color="auto"/>
      </w:divBdr>
    </w:div>
    <w:div w:id="1404765365">
      <w:bodyDiv w:val="1"/>
      <w:marLeft w:val="0"/>
      <w:marRight w:val="0"/>
      <w:marTop w:val="0"/>
      <w:marBottom w:val="0"/>
      <w:divBdr>
        <w:top w:val="none" w:sz="0" w:space="0" w:color="auto"/>
        <w:left w:val="none" w:sz="0" w:space="0" w:color="auto"/>
        <w:bottom w:val="none" w:sz="0" w:space="0" w:color="auto"/>
        <w:right w:val="none" w:sz="0" w:space="0" w:color="auto"/>
      </w:divBdr>
    </w:div>
    <w:div w:id="1405223236">
      <w:bodyDiv w:val="1"/>
      <w:marLeft w:val="0"/>
      <w:marRight w:val="0"/>
      <w:marTop w:val="0"/>
      <w:marBottom w:val="0"/>
      <w:divBdr>
        <w:top w:val="none" w:sz="0" w:space="0" w:color="auto"/>
        <w:left w:val="none" w:sz="0" w:space="0" w:color="auto"/>
        <w:bottom w:val="none" w:sz="0" w:space="0" w:color="auto"/>
        <w:right w:val="none" w:sz="0" w:space="0" w:color="auto"/>
      </w:divBdr>
    </w:div>
    <w:div w:id="1405491765">
      <w:bodyDiv w:val="1"/>
      <w:marLeft w:val="0"/>
      <w:marRight w:val="0"/>
      <w:marTop w:val="0"/>
      <w:marBottom w:val="0"/>
      <w:divBdr>
        <w:top w:val="none" w:sz="0" w:space="0" w:color="auto"/>
        <w:left w:val="none" w:sz="0" w:space="0" w:color="auto"/>
        <w:bottom w:val="none" w:sz="0" w:space="0" w:color="auto"/>
        <w:right w:val="none" w:sz="0" w:space="0" w:color="auto"/>
      </w:divBdr>
    </w:div>
    <w:div w:id="1406682723">
      <w:bodyDiv w:val="1"/>
      <w:marLeft w:val="0"/>
      <w:marRight w:val="0"/>
      <w:marTop w:val="0"/>
      <w:marBottom w:val="0"/>
      <w:divBdr>
        <w:top w:val="none" w:sz="0" w:space="0" w:color="auto"/>
        <w:left w:val="none" w:sz="0" w:space="0" w:color="auto"/>
        <w:bottom w:val="none" w:sz="0" w:space="0" w:color="auto"/>
        <w:right w:val="none" w:sz="0" w:space="0" w:color="auto"/>
      </w:divBdr>
    </w:div>
    <w:div w:id="1407730920">
      <w:bodyDiv w:val="1"/>
      <w:marLeft w:val="0"/>
      <w:marRight w:val="0"/>
      <w:marTop w:val="0"/>
      <w:marBottom w:val="0"/>
      <w:divBdr>
        <w:top w:val="none" w:sz="0" w:space="0" w:color="auto"/>
        <w:left w:val="none" w:sz="0" w:space="0" w:color="auto"/>
        <w:bottom w:val="none" w:sz="0" w:space="0" w:color="auto"/>
        <w:right w:val="none" w:sz="0" w:space="0" w:color="auto"/>
      </w:divBdr>
    </w:div>
    <w:div w:id="1408460623">
      <w:bodyDiv w:val="1"/>
      <w:marLeft w:val="0"/>
      <w:marRight w:val="0"/>
      <w:marTop w:val="0"/>
      <w:marBottom w:val="0"/>
      <w:divBdr>
        <w:top w:val="none" w:sz="0" w:space="0" w:color="auto"/>
        <w:left w:val="none" w:sz="0" w:space="0" w:color="auto"/>
        <w:bottom w:val="none" w:sz="0" w:space="0" w:color="auto"/>
        <w:right w:val="none" w:sz="0" w:space="0" w:color="auto"/>
      </w:divBdr>
    </w:div>
    <w:div w:id="1409695635">
      <w:bodyDiv w:val="1"/>
      <w:marLeft w:val="0"/>
      <w:marRight w:val="0"/>
      <w:marTop w:val="0"/>
      <w:marBottom w:val="0"/>
      <w:divBdr>
        <w:top w:val="none" w:sz="0" w:space="0" w:color="auto"/>
        <w:left w:val="none" w:sz="0" w:space="0" w:color="auto"/>
        <w:bottom w:val="none" w:sz="0" w:space="0" w:color="auto"/>
        <w:right w:val="none" w:sz="0" w:space="0" w:color="auto"/>
      </w:divBdr>
    </w:div>
    <w:div w:id="1409768807">
      <w:bodyDiv w:val="1"/>
      <w:marLeft w:val="0"/>
      <w:marRight w:val="0"/>
      <w:marTop w:val="0"/>
      <w:marBottom w:val="0"/>
      <w:divBdr>
        <w:top w:val="none" w:sz="0" w:space="0" w:color="auto"/>
        <w:left w:val="none" w:sz="0" w:space="0" w:color="auto"/>
        <w:bottom w:val="none" w:sz="0" w:space="0" w:color="auto"/>
        <w:right w:val="none" w:sz="0" w:space="0" w:color="auto"/>
      </w:divBdr>
    </w:div>
    <w:div w:id="1410233317">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0882231">
      <w:bodyDiv w:val="1"/>
      <w:marLeft w:val="0"/>
      <w:marRight w:val="0"/>
      <w:marTop w:val="0"/>
      <w:marBottom w:val="0"/>
      <w:divBdr>
        <w:top w:val="none" w:sz="0" w:space="0" w:color="auto"/>
        <w:left w:val="none" w:sz="0" w:space="0" w:color="auto"/>
        <w:bottom w:val="none" w:sz="0" w:space="0" w:color="auto"/>
        <w:right w:val="none" w:sz="0" w:space="0" w:color="auto"/>
      </w:divBdr>
    </w:div>
    <w:div w:id="1412115277">
      <w:bodyDiv w:val="1"/>
      <w:marLeft w:val="0"/>
      <w:marRight w:val="0"/>
      <w:marTop w:val="0"/>
      <w:marBottom w:val="0"/>
      <w:divBdr>
        <w:top w:val="none" w:sz="0" w:space="0" w:color="auto"/>
        <w:left w:val="none" w:sz="0" w:space="0" w:color="auto"/>
        <w:bottom w:val="none" w:sz="0" w:space="0" w:color="auto"/>
        <w:right w:val="none" w:sz="0" w:space="0" w:color="auto"/>
      </w:divBdr>
    </w:div>
    <w:div w:id="1412119899">
      <w:bodyDiv w:val="1"/>
      <w:marLeft w:val="0"/>
      <w:marRight w:val="0"/>
      <w:marTop w:val="0"/>
      <w:marBottom w:val="0"/>
      <w:divBdr>
        <w:top w:val="none" w:sz="0" w:space="0" w:color="auto"/>
        <w:left w:val="none" w:sz="0" w:space="0" w:color="auto"/>
        <w:bottom w:val="none" w:sz="0" w:space="0" w:color="auto"/>
        <w:right w:val="none" w:sz="0" w:space="0" w:color="auto"/>
      </w:divBdr>
    </w:div>
    <w:div w:id="1412661101">
      <w:bodyDiv w:val="1"/>
      <w:marLeft w:val="0"/>
      <w:marRight w:val="0"/>
      <w:marTop w:val="0"/>
      <w:marBottom w:val="0"/>
      <w:divBdr>
        <w:top w:val="none" w:sz="0" w:space="0" w:color="auto"/>
        <w:left w:val="none" w:sz="0" w:space="0" w:color="auto"/>
        <w:bottom w:val="none" w:sz="0" w:space="0" w:color="auto"/>
        <w:right w:val="none" w:sz="0" w:space="0" w:color="auto"/>
      </w:divBdr>
    </w:div>
    <w:div w:id="1412964605">
      <w:bodyDiv w:val="1"/>
      <w:marLeft w:val="0"/>
      <w:marRight w:val="0"/>
      <w:marTop w:val="0"/>
      <w:marBottom w:val="0"/>
      <w:divBdr>
        <w:top w:val="none" w:sz="0" w:space="0" w:color="auto"/>
        <w:left w:val="none" w:sz="0" w:space="0" w:color="auto"/>
        <w:bottom w:val="none" w:sz="0" w:space="0" w:color="auto"/>
        <w:right w:val="none" w:sz="0" w:space="0" w:color="auto"/>
      </w:divBdr>
    </w:div>
    <w:div w:id="1413115493">
      <w:bodyDiv w:val="1"/>
      <w:marLeft w:val="0"/>
      <w:marRight w:val="0"/>
      <w:marTop w:val="0"/>
      <w:marBottom w:val="0"/>
      <w:divBdr>
        <w:top w:val="none" w:sz="0" w:space="0" w:color="auto"/>
        <w:left w:val="none" w:sz="0" w:space="0" w:color="auto"/>
        <w:bottom w:val="none" w:sz="0" w:space="0" w:color="auto"/>
        <w:right w:val="none" w:sz="0" w:space="0" w:color="auto"/>
      </w:divBdr>
    </w:div>
    <w:div w:id="1413550635">
      <w:bodyDiv w:val="1"/>
      <w:marLeft w:val="0"/>
      <w:marRight w:val="0"/>
      <w:marTop w:val="0"/>
      <w:marBottom w:val="0"/>
      <w:divBdr>
        <w:top w:val="none" w:sz="0" w:space="0" w:color="auto"/>
        <w:left w:val="none" w:sz="0" w:space="0" w:color="auto"/>
        <w:bottom w:val="none" w:sz="0" w:space="0" w:color="auto"/>
        <w:right w:val="none" w:sz="0" w:space="0" w:color="auto"/>
      </w:divBdr>
    </w:div>
    <w:div w:id="1413818752">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4468174">
      <w:bodyDiv w:val="1"/>
      <w:marLeft w:val="0"/>
      <w:marRight w:val="0"/>
      <w:marTop w:val="0"/>
      <w:marBottom w:val="0"/>
      <w:divBdr>
        <w:top w:val="none" w:sz="0" w:space="0" w:color="auto"/>
        <w:left w:val="none" w:sz="0" w:space="0" w:color="auto"/>
        <w:bottom w:val="none" w:sz="0" w:space="0" w:color="auto"/>
        <w:right w:val="none" w:sz="0" w:space="0" w:color="auto"/>
      </w:divBdr>
    </w:div>
    <w:div w:id="1414813757">
      <w:bodyDiv w:val="1"/>
      <w:marLeft w:val="0"/>
      <w:marRight w:val="0"/>
      <w:marTop w:val="0"/>
      <w:marBottom w:val="0"/>
      <w:divBdr>
        <w:top w:val="none" w:sz="0" w:space="0" w:color="auto"/>
        <w:left w:val="none" w:sz="0" w:space="0" w:color="auto"/>
        <w:bottom w:val="none" w:sz="0" w:space="0" w:color="auto"/>
        <w:right w:val="none" w:sz="0" w:space="0" w:color="auto"/>
      </w:divBdr>
    </w:div>
    <w:div w:id="1414932034">
      <w:bodyDiv w:val="1"/>
      <w:marLeft w:val="0"/>
      <w:marRight w:val="0"/>
      <w:marTop w:val="0"/>
      <w:marBottom w:val="0"/>
      <w:divBdr>
        <w:top w:val="none" w:sz="0" w:space="0" w:color="auto"/>
        <w:left w:val="none" w:sz="0" w:space="0" w:color="auto"/>
        <w:bottom w:val="none" w:sz="0" w:space="0" w:color="auto"/>
        <w:right w:val="none" w:sz="0" w:space="0" w:color="auto"/>
      </w:divBdr>
    </w:div>
    <w:div w:id="1415780802">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17171614">
      <w:bodyDiv w:val="1"/>
      <w:marLeft w:val="0"/>
      <w:marRight w:val="0"/>
      <w:marTop w:val="0"/>
      <w:marBottom w:val="0"/>
      <w:divBdr>
        <w:top w:val="none" w:sz="0" w:space="0" w:color="auto"/>
        <w:left w:val="none" w:sz="0" w:space="0" w:color="auto"/>
        <w:bottom w:val="none" w:sz="0" w:space="0" w:color="auto"/>
        <w:right w:val="none" w:sz="0" w:space="0" w:color="auto"/>
      </w:divBdr>
    </w:div>
    <w:div w:id="1418482723">
      <w:bodyDiv w:val="1"/>
      <w:marLeft w:val="0"/>
      <w:marRight w:val="0"/>
      <w:marTop w:val="0"/>
      <w:marBottom w:val="0"/>
      <w:divBdr>
        <w:top w:val="none" w:sz="0" w:space="0" w:color="auto"/>
        <w:left w:val="none" w:sz="0" w:space="0" w:color="auto"/>
        <w:bottom w:val="none" w:sz="0" w:space="0" w:color="auto"/>
        <w:right w:val="none" w:sz="0" w:space="0" w:color="auto"/>
      </w:divBdr>
    </w:div>
    <w:div w:id="1418866229">
      <w:bodyDiv w:val="1"/>
      <w:marLeft w:val="0"/>
      <w:marRight w:val="0"/>
      <w:marTop w:val="0"/>
      <w:marBottom w:val="0"/>
      <w:divBdr>
        <w:top w:val="none" w:sz="0" w:space="0" w:color="auto"/>
        <w:left w:val="none" w:sz="0" w:space="0" w:color="auto"/>
        <w:bottom w:val="none" w:sz="0" w:space="0" w:color="auto"/>
        <w:right w:val="none" w:sz="0" w:space="0" w:color="auto"/>
      </w:divBdr>
    </w:div>
    <w:div w:id="1418939711">
      <w:bodyDiv w:val="1"/>
      <w:marLeft w:val="0"/>
      <w:marRight w:val="0"/>
      <w:marTop w:val="0"/>
      <w:marBottom w:val="0"/>
      <w:divBdr>
        <w:top w:val="none" w:sz="0" w:space="0" w:color="auto"/>
        <w:left w:val="none" w:sz="0" w:space="0" w:color="auto"/>
        <w:bottom w:val="none" w:sz="0" w:space="0" w:color="auto"/>
        <w:right w:val="none" w:sz="0" w:space="0" w:color="auto"/>
      </w:divBdr>
    </w:div>
    <w:div w:id="1418944155">
      <w:bodyDiv w:val="1"/>
      <w:marLeft w:val="0"/>
      <w:marRight w:val="0"/>
      <w:marTop w:val="0"/>
      <w:marBottom w:val="0"/>
      <w:divBdr>
        <w:top w:val="none" w:sz="0" w:space="0" w:color="auto"/>
        <w:left w:val="none" w:sz="0" w:space="0" w:color="auto"/>
        <w:bottom w:val="none" w:sz="0" w:space="0" w:color="auto"/>
        <w:right w:val="none" w:sz="0" w:space="0" w:color="auto"/>
      </w:divBdr>
    </w:div>
    <w:div w:id="1418986040">
      <w:bodyDiv w:val="1"/>
      <w:marLeft w:val="0"/>
      <w:marRight w:val="0"/>
      <w:marTop w:val="0"/>
      <w:marBottom w:val="0"/>
      <w:divBdr>
        <w:top w:val="none" w:sz="0" w:space="0" w:color="auto"/>
        <w:left w:val="none" w:sz="0" w:space="0" w:color="auto"/>
        <w:bottom w:val="none" w:sz="0" w:space="0" w:color="auto"/>
        <w:right w:val="none" w:sz="0" w:space="0" w:color="auto"/>
      </w:divBdr>
    </w:div>
    <w:div w:id="1419014564">
      <w:bodyDiv w:val="1"/>
      <w:marLeft w:val="0"/>
      <w:marRight w:val="0"/>
      <w:marTop w:val="0"/>
      <w:marBottom w:val="0"/>
      <w:divBdr>
        <w:top w:val="none" w:sz="0" w:space="0" w:color="auto"/>
        <w:left w:val="none" w:sz="0" w:space="0" w:color="auto"/>
        <w:bottom w:val="none" w:sz="0" w:space="0" w:color="auto"/>
        <w:right w:val="none" w:sz="0" w:space="0" w:color="auto"/>
      </w:divBdr>
    </w:div>
    <w:div w:id="1419136240">
      <w:bodyDiv w:val="1"/>
      <w:marLeft w:val="0"/>
      <w:marRight w:val="0"/>
      <w:marTop w:val="0"/>
      <w:marBottom w:val="0"/>
      <w:divBdr>
        <w:top w:val="none" w:sz="0" w:space="0" w:color="auto"/>
        <w:left w:val="none" w:sz="0" w:space="0" w:color="auto"/>
        <w:bottom w:val="none" w:sz="0" w:space="0" w:color="auto"/>
        <w:right w:val="none" w:sz="0" w:space="0" w:color="auto"/>
      </w:divBdr>
    </w:div>
    <w:div w:id="1419252123">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366514">
      <w:bodyDiv w:val="1"/>
      <w:marLeft w:val="0"/>
      <w:marRight w:val="0"/>
      <w:marTop w:val="0"/>
      <w:marBottom w:val="0"/>
      <w:divBdr>
        <w:top w:val="none" w:sz="0" w:space="0" w:color="auto"/>
        <w:left w:val="none" w:sz="0" w:space="0" w:color="auto"/>
        <w:bottom w:val="none" w:sz="0" w:space="0" w:color="auto"/>
        <w:right w:val="none" w:sz="0" w:space="0" w:color="auto"/>
      </w:divBdr>
    </w:div>
    <w:div w:id="1421368631">
      <w:bodyDiv w:val="1"/>
      <w:marLeft w:val="0"/>
      <w:marRight w:val="0"/>
      <w:marTop w:val="0"/>
      <w:marBottom w:val="0"/>
      <w:divBdr>
        <w:top w:val="none" w:sz="0" w:space="0" w:color="auto"/>
        <w:left w:val="none" w:sz="0" w:space="0" w:color="auto"/>
        <w:bottom w:val="none" w:sz="0" w:space="0" w:color="auto"/>
        <w:right w:val="none" w:sz="0" w:space="0" w:color="auto"/>
      </w:divBdr>
    </w:div>
    <w:div w:id="1421562855">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3844000">
      <w:bodyDiv w:val="1"/>
      <w:marLeft w:val="0"/>
      <w:marRight w:val="0"/>
      <w:marTop w:val="0"/>
      <w:marBottom w:val="0"/>
      <w:divBdr>
        <w:top w:val="none" w:sz="0" w:space="0" w:color="auto"/>
        <w:left w:val="none" w:sz="0" w:space="0" w:color="auto"/>
        <w:bottom w:val="none" w:sz="0" w:space="0" w:color="auto"/>
        <w:right w:val="none" w:sz="0" w:space="0" w:color="auto"/>
      </w:divBdr>
    </w:div>
    <w:div w:id="1424373728">
      <w:bodyDiv w:val="1"/>
      <w:marLeft w:val="0"/>
      <w:marRight w:val="0"/>
      <w:marTop w:val="0"/>
      <w:marBottom w:val="0"/>
      <w:divBdr>
        <w:top w:val="none" w:sz="0" w:space="0" w:color="auto"/>
        <w:left w:val="none" w:sz="0" w:space="0" w:color="auto"/>
        <w:bottom w:val="none" w:sz="0" w:space="0" w:color="auto"/>
        <w:right w:val="none" w:sz="0" w:space="0" w:color="auto"/>
      </w:divBdr>
    </w:div>
    <w:div w:id="1424374125">
      <w:bodyDiv w:val="1"/>
      <w:marLeft w:val="0"/>
      <w:marRight w:val="0"/>
      <w:marTop w:val="0"/>
      <w:marBottom w:val="0"/>
      <w:divBdr>
        <w:top w:val="none" w:sz="0" w:space="0" w:color="auto"/>
        <w:left w:val="none" w:sz="0" w:space="0" w:color="auto"/>
        <w:bottom w:val="none" w:sz="0" w:space="0" w:color="auto"/>
        <w:right w:val="none" w:sz="0" w:space="0" w:color="auto"/>
      </w:divBdr>
    </w:div>
    <w:div w:id="1425221165">
      <w:bodyDiv w:val="1"/>
      <w:marLeft w:val="0"/>
      <w:marRight w:val="0"/>
      <w:marTop w:val="0"/>
      <w:marBottom w:val="0"/>
      <w:divBdr>
        <w:top w:val="none" w:sz="0" w:space="0" w:color="auto"/>
        <w:left w:val="none" w:sz="0" w:space="0" w:color="auto"/>
        <w:bottom w:val="none" w:sz="0" w:space="0" w:color="auto"/>
        <w:right w:val="none" w:sz="0" w:space="0" w:color="auto"/>
      </w:divBdr>
    </w:div>
    <w:div w:id="1425222984">
      <w:bodyDiv w:val="1"/>
      <w:marLeft w:val="0"/>
      <w:marRight w:val="0"/>
      <w:marTop w:val="0"/>
      <w:marBottom w:val="0"/>
      <w:divBdr>
        <w:top w:val="none" w:sz="0" w:space="0" w:color="auto"/>
        <w:left w:val="none" w:sz="0" w:space="0" w:color="auto"/>
        <w:bottom w:val="none" w:sz="0" w:space="0" w:color="auto"/>
        <w:right w:val="none" w:sz="0" w:space="0" w:color="auto"/>
      </w:divBdr>
    </w:div>
    <w:div w:id="1425608973">
      <w:bodyDiv w:val="1"/>
      <w:marLeft w:val="0"/>
      <w:marRight w:val="0"/>
      <w:marTop w:val="0"/>
      <w:marBottom w:val="0"/>
      <w:divBdr>
        <w:top w:val="none" w:sz="0" w:space="0" w:color="auto"/>
        <w:left w:val="none" w:sz="0" w:space="0" w:color="auto"/>
        <w:bottom w:val="none" w:sz="0" w:space="0" w:color="auto"/>
        <w:right w:val="none" w:sz="0" w:space="0" w:color="auto"/>
      </w:divBdr>
    </w:div>
    <w:div w:id="1425804108">
      <w:bodyDiv w:val="1"/>
      <w:marLeft w:val="0"/>
      <w:marRight w:val="0"/>
      <w:marTop w:val="0"/>
      <w:marBottom w:val="0"/>
      <w:divBdr>
        <w:top w:val="none" w:sz="0" w:space="0" w:color="auto"/>
        <w:left w:val="none" w:sz="0" w:space="0" w:color="auto"/>
        <w:bottom w:val="none" w:sz="0" w:space="0" w:color="auto"/>
        <w:right w:val="none" w:sz="0" w:space="0" w:color="auto"/>
      </w:divBdr>
    </w:div>
    <w:div w:id="1425875997">
      <w:bodyDiv w:val="1"/>
      <w:marLeft w:val="0"/>
      <w:marRight w:val="0"/>
      <w:marTop w:val="0"/>
      <w:marBottom w:val="0"/>
      <w:divBdr>
        <w:top w:val="none" w:sz="0" w:space="0" w:color="auto"/>
        <w:left w:val="none" w:sz="0" w:space="0" w:color="auto"/>
        <w:bottom w:val="none" w:sz="0" w:space="0" w:color="auto"/>
        <w:right w:val="none" w:sz="0" w:space="0" w:color="auto"/>
      </w:divBdr>
    </w:div>
    <w:div w:id="1425878612">
      <w:bodyDiv w:val="1"/>
      <w:marLeft w:val="0"/>
      <w:marRight w:val="0"/>
      <w:marTop w:val="0"/>
      <w:marBottom w:val="0"/>
      <w:divBdr>
        <w:top w:val="none" w:sz="0" w:space="0" w:color="auto"/>
        <w:left w:val="none" w:sz="0" w:space="0" w:color="auto"/>
        <w:bottom w:val="none" w:sz="0" w:space="0" w:color="auto"/>
        <w:right w:val="none" w:sz="0" w:space="0" w:color="auto"/>
      </w:divBdr>
    </w:div>
    <w:div w:id="1426264769">
      <w:bodyDiv w:val="1"/>
      <w:marLeft w:val="0"/>
      <w:marRight w:val="0"/>
      <w:marTop w:val="0"/>
      <w:marBottom w:val="0"/>
      <w:divBdr>
        <w:top w:val="none" w:sz="0" w:space="0" w:color="auto"/>
        <w:left w:val="none" w:sz="0" w:space="0" w:color="auto"/>
        <w:bottom w:val="none" w:sz="0" w:space="0" w:color="auto"/>
        <w:right w:val="none" w:sz="0" w:space="0" w:color="auto"/>
      </w:divBdr>
    </w:div>
    <w:div w:id="1426340720">
      <w:bodyDiv w:val="1"/>
      <w:marLeft w:val="0"/>
      <w:marRight w:val="0"/>
      <w:marTop w:val="0"/>
      <w:marBottom w:val="0"/>
      <w:divBdr>
        <w:top w:val="none" w:sz="0" w:space="0" w:color="auto"/>
        <w:left w:val="none" w:sz="0" w:space="0" w:color="auto"/>
        <w:bottom w:val="none" w:sz="0" w:space="0" w:color="auto"/>
        <w:right w:val="none" w:sz="0" w:space="0" w:color="auto"/>
      </w:divBdr>
    </w:div>
    <w:div w:id="1426340784">
      <w:bodyDiv w:val="1"/>
      <w:marLeft w:val="0"/>
      <w:marRight w:val="0"/>
      <w:marTop w:val="0"/>
      <w:marBottom w:val="0"/>
      <w:divBdr>
        <w:top w:val="none" w:sz="0" w:space="0" w:color="auto"/>
        <w:left w:val="none" w:sz="0" w:space="0" w:color="auto"/>
        <w:bottom w:val="none" w:sz="0" w:space="0" w:color="auto"/>
        <w:right w:val="none" w:sz="0" w:space="0" w:color="auto"/>
      </w:divBdr>
    </w:div>
    <w:div w:id="1426347171">
      <w:bodyDiv w:val="1"/>
      <w:marLeft w:val="0"/>
      <w:marRight w:val="0"/>
      <w:marTop w:val="0"/>
      <w:marBottom w:val="0"/>
      <w:divBdr>
        <w:top w:val="none" w:sz="0" w:space="0" w:color="auto"/>
        <w:left w:val="none" w:sz="0" w:space="0" w:color="auto"/>
        <w:bottom w:val="none" w:sz="0" w:space="0" w:color="auto"/>
        <w:right w:val="none" w:sz="0" w:space="0" w:color="auto"/>
      </w:divBdr>
    </w:div>
    <w:div w:id="1426457180">
      <w:bodyDiv w:val="1"/>
      <w:marLeft w:val="0"/>
      <w:marRight w:val="0"/>
      <w:marTop w:val="0"/>
      <w:marBottom w:val="0"/>
      <w:divBdr>
        <w:top w:val="none" w:sz="0" w:space="0" w:color="auto"/>
        <w:left w:val="none" w:sz="0" w:space="0" w:color="auto"/>
        <w:bottom w:val="none" w:sz="0" w:space="0" w:color="auto"/>
        <w:right w:val="none" w:sz="0" w:space="0" w:color="auto"/>
      </w:divBdr>
    </w:div>
    <w:div w:id="1427074869">
      <w:bodyDiv w:val="1"/>
      <w:marLeft w:val="0"/>
      <w:marRight w:val="0"/>
      <w:marTop w:val="0"/>
      <w:marBottom w:val="0"/>
      <w:divBdr>
        <w:top w:val="none" w:sz="0" w:space="0" w:color="auto"/>
        <w:left w:val="none" w:sz="0" w:space="0" w:color="auto"/>
        <w:bottom w:val="none" w:sz="0" w:space="0" w:color="auto"/>
        <w:right w:val="none" w:sz="0" w:space="0" w:color="auto"/>
      </w:divBdr>
    </w:div>
    <w:div w:id="1427193652">
      <w:bodyDiv w:val="1"/>
      <w:marLeft w:val="0"/>
      <w:marRight w:val="0"/>
      <w:marTop w:val="0"/>
      <w:marBottom w:val="0"/>
      <w:divBdr>
        <w:top w:val="none" w:sz="0" w:space="0" w:color="auto"/>
        <w:left w:val="none" w:sz="0" w:space="0" w:color="auto"/>
        <w:bottom w:val="none" w:sz="0" w:space="0" w:color="auto"/>
        <w:right w:val="none" w:sz="0" w:space="0" w:color="auto"/>
      </w:divBdr>
    </w:div>
    <w:div w:id="1427268404">
      <w:bodyDiv w:val="1"/>
      <w:marLeft w:val="0"/>
      <w:marRight w:val="0"/>
      <w:marTop w:val="0"/>
      <w:marBottom w:val="0"/>
      <w:divBdr>
        <w:top w:val="none" w:sz="0" w:space="0" w:color="auto"/>
        <w:left w:val="none" w:sz="0" w:space="0" w:color="auto"/>
        <w:bottom w:val="none" w:sz="0" w:space="0" w:color="auto"/>
        <w:right w:val="none" w:sz="0" w:space="0" w:color="auto"/>
      </w:divBdr>
    </w:div>
    <w:div w:id="1427773727">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28506062">
      <w:bodyDiv w:val="1"/>
      <w:marLeft w:val="0"/>
      <w:marRight w:val="0"/>
      <w:marTop w:val="0"/>
      <w:marBottom w:val="0"/>
      <w:divBdr>
        <w:top w:val="none" w:sz="0" w:space="0" w:color="auto"/>
        <w:left w:val="none" w:sz="0" w:space="0" w:color="auto"/>
        <w:bottom w:val="none" w:sz="0" w:space="0" w:color="auto"/>
        <w:right w:val="none" w:sz="0" w:space="0" w:color="auto"/>
      </w:divBdr>
    </w:div>
    <w:div w:id="1428622465">
      <w:bodyDiv w:val="1"/>
      <w:marLeft w:val="0"/>
      <w:marRight w:val="0"/>
      <w:marTop w:val="0"/>
      <w:marBottom w:val="0"/>
      <w:divBdr>
        <w:top w:val="none" w:sz="0" w:space="0" w:color="auto"/>
        <w:left w:val="none" w:sz="0" w:space="0" w:color="auto"/>
        <w:bottom w:val="none" w:sz="0" w:space="0" w:color="auto"/>
        <w:right w:val="none" w:sz="0" w:space="0" w:color="auto"/>
      </w:divBdr>
    </w:div>
    <w:div w:id="1428892014">
      <w:bodyDiv w:val="1"/>
      <w:marLeft w:val="0"/>
      <w:marRight w:val="0"/>
      <w:marTop w:val="0"/>
      <w:marBottom w:val="0"/>
      <w:divBdr>
        <w:top w:val="none" w:sz="0" w:space="0" w:color="auto"/>
        <w:left w:val="none" w:sz="0" w:space="0" w:color="auto"/>
        <w:bottom w:val="none" w:sz="0" w:space="0" w:color="auto"/>
        <w:right w:val="none" w:sz="0" w:space="0" w:color="auto"/>
      </w:divBdr>
    </w:div>
    <w:div w:id="1429155342">
      <w:bodyDiv w:val="1"/>
      <w:marLeft w:val="0"/>
      <w:marRight w:val="0"/>
      <w:marTop w:val="0"/>
      <w:marBottom w:val="0"/>
      <w:divBdr>
        <w:top w:val="none" w:sz="0" w:space="0" w:color="auto"/>
        <w:left w:val="none" w:sz="0" w:space="0" w:color="auto"/>
        <w:bottom w:val="none" w:sz="0" w:space="0" w:color="auto"/>
        <w:right w:val="none" w:sz="0" w:space="0" w:color="auto"/>
      </w:divBdr>
    </w:div>
    <w:div w:id="1429347172">
      <w:bodyDiv w:val="1"/>
      <w:marLeft w:val="0"/>
      <w:marRight w:val="0"/>
      <w:marTop w:val="0"/>
      <w:marBottom w:val="0"/>
      <w:divBdr>
        <w:top w:val="none" w:sz="0" w:space="0" w:color="auto"/>
        <w:left w:val="none" w:sz="0" w:space="0" w:color="auto"/>
        <w:bottom w:val="none" w:sz="0" w:space="0" w:color="auto"/>
        <w:right w:val="none" w:sz="0" w:space="0" w:color="auto"/>
      </w:divBdr>
    </w:div>
    <w:div w:id="1429884487">
      <w:bodyDiv w:val="1"/>
      <w:marLeft w:val="0"/>
      <w:marRight w:val="0"/>
      <w:marTop w:val="0"/>
      <w:marBottom w:val="0"/>
      <w:divBdr>
        <w:top w:val="none" w:sz="0" w:space="0" w:color="auto"/>
        <w:left w:val="none" w:sz="0" w:space="0" w:color="auto"/>
        <w:bottom w:val="none" w:sz="0" w:space="0" w:color="auto"/>
        <w:right w:val="none" w:sz="0" w:space="0" w:color="auto"/>
      </w:divBdr>
    </w:div>
    <w:div w:id="1430731116">
      <w:bodyDiv w:val="1"/>
      <w:marLeft w:val="0"/>
      <w:marRight w:val="0"/>
      <w:marTop w:val="0"/>
      <w:marBottom w:val="0"/>
      <w:divBdr>
        <w:top w:val="none" w:sz="0" w:space="0" w:color="auto"/>
        <w:left w:val="none" w:sz="0" w:space="0" w:color="auto"/>
        <w:bottom w:val="none" w:sz="0" w:space="0" w:color="auto"/>
        <w:right w:val="none" w:sz="0" w:space="0" w:color="auto"/>
      </w:divBdr>
    </w:div>
    <w:div w:id="1431389459">
      <w:bodyDiv w:val="1"/>
      <w:marLeft w:val="0"/>
      <w:marRight w:val="0"/>
      <w:marTop w:val="0"/>
      <w:marBottom w:val="0"/>
      <w:divBdr>
        <w:top w:val="none" w:sz="0" w:space="0" w:color="auto"/>
        <w:left w:val="none" w:sz="0" w:space="0" w:color="auto"/>
        <w:bottom w:val="none" w:sz="0" w:space="0" w:color="auto"/>
        <w:right w:val="none" w:sz="0" w:space="0" w:color="auto"/>
      </w:divBdr>
    </w:div>
    <w:div w:id="1431706384">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2045414">
      <w:bodyDiv w:val="1"/>
      <w:marLeft w:val="0"/>
      <w:marRight w:val="0"/>
      <w:marTop w:val="0"/>
      <w:marBottom w:val="0"/>
      <w:divBdr>
        <w:top w:val="none" w:sz="0" w:space="0" w:color="auto"/>
        <w:left w:val="none" w:sz="0" w:space="0" w:color="auto"/>
        <w:bottom w:val="none" w:sz="0" w:space="0" w:color="auto"/>
        <w:right w:val="none" w:sz="0" w:space="0" w:color="auto"/>
      </w:divBdr>
    </w:div>
    <w:div w:id="1432117532">
      <w:bodyDiv w:val="1"/>
      <w:marLeft w:val="0"/>
      <w:marRight w:val="0"/>
      <w:marTop w:val="0"/>
      <w:marBottom w:val="0"/>
      <w:divBdr>
        <w:top w:val="none" w:sz="0" w:space="0" w:color="auto"/>
        <w:left w:val="none" w:sz="0" w:space="0" w:color="auto"/>
        <w:bottom w:val="none" w:sz="0" w:space="0" w:color="auto"/>
        <w:right w:val="none" w:sz="0" w:space="0" w:color="auto"/>
      </w:divBdr>
    </w:div>
    <w:div w:id="1432120110">
      <w:bodyDiv w:val="1"/>
      <w:marLeft w:val="0"/>
      <w:marRight w:val="0"/>
      <w:marTop w:val="0"/>
      <w:marBottom w:val="0"/>
      <w:divBdr>
        <w:top w:val="none" w:sz="0" w:space="0" w:color="auto"/>
        <w:left w:val="none" w:sz="0" w:space="0" w:color="auto"/>
        <w:bottom w:val="none" w:sz="0" w:space="0" w:color="auto"/>
        <w:right w:val="none" w:sz="0" w:space="0" w:color="auto"/>
      </w:divBdr>
    </w:div>
    <w:div w:id="1432554256">
      <w:bodyDiv w:val="1"/>
      <w:marLeft w:val="0"/>
      <w:marRight w:val="0"/>
      <w:marTop w:val="0"/>
      <w:marBottom w:val="0"/>
      <w:divBdr>
        <w:top w:val="none" w:sz="0" w:space="0" w:color="auto"/>
        <w:left w:val="none" w:sz="0" w:space="0" w:color="auto"/>
        <w:bottom w:val="none" w:sz="0" w:space="0" w:color="auto"/>
        <w:right w:val="none" w:sz="0" w:space="0" w:color="auto"/>
      </w:divBdr>
    </w:div>
    <w:div w:id="1433159533">
      <w:bodyDiv w:val="1"/>
      <w:marLeft w:val="0"/>
      <w:marRight w:val="0"/>
      <w:marTop w:val="0"/>
      <w:marBottom w:val="0"/>
      <w:divBdr>
        <w:top w:val="none" w:sz="0" w:space="0" w:color="auto"/>
        <w:left w:val="none" w:sz="0" w:space="0" w:color="auto"/>
        <w:bottom w:val="none" w:sz="0" w:space="0" w:color="auto"/>
        <w:right w:val="none" w:sz="0" w:space="0" w:color="auto"/>
      </w:divBdr>
    </w:div>
    <w:div w:id="1434285236">
      <w:bodyDiv w:val="1"/>
      <w:marLeft w:val="0"/>
      <w:marRight w:val="0"/>
      <w:marTop w:val="0"/>
      <w:marBottom w:val="0"/>
      <w:divBdr>
        <w:top w:val="none" w:sz="0" w:space="0" w:color="auto"/>
        <w:left w:val="none" w:sz="0" w:space="0" w:color="auto"/>
        <w:bottom w:val="none" w:sz="0" w:space="0" w:color="auto"/>
        <w:right w:val="none" w:sz="0" w:space="0" w:color="auto"/>
      </w:divBdr>
    </w:div>
    <w:div w:id="1434324287">
      <w:bodyDiv w:val="1"/>
      <w:marLeft w:val="0"/>
      <w:marRight w:val="0"/>
      <w:marTop w:val="0"/>
      <w:marBottom w:val="0"/>
      <w:divBdr>
        <w:top w:val="none" w:sz="0" w:space="0" w:color="auto"/>
        <w:left w:val="none" w:sz="0" w:space="0" w:color="auto"/>
        <w:bottom w:val="none" w:sz="0" w:space="0" w:color="auto"/>
        <w:right w:val="none" w:sz="0" w:space="0" w:color="auto"/>
      </w:divBdr>
    </w:div>
    <w:div w:id="1434474502">
      <w:bodyDiv w:val="1"/>
      <w:marLeft w:val="0"/>
      <w:marRight w:val="0"/>
      <w:marTop w:val="0"/>
      <w:marBottom w:val="0"/>
      <w:divBdr>
        <w:top w:val="none" w:sz="0" w:space="0" w:color="auto"/>
        <w:left w:val="none" w:sz="0" w:space="0" w:color="auto"/>
        <w:bottom w:val="none" w:sz="0" w:space="0" w:color="auto"/>
        <w:right w:val="none" w:sz="0" w:space="0" w:color="auto"/>
      </w:divBdr>
    </w:div>
    <w:div w:id="1434744532">
      <w:bodyDiv w:val="1"/>
      <w:marLeft w:val="0"/>
      <w:marRight w:val="0"/>
      <w:marTop w:val="0"/>
      <w:marBottom w:val="0"/>
      <w:divBdr>
        <w:top w:val="none" w:sz="0" w:space="0" w:color="auto"/>
        <w:left w:val="none" w:sz="0" w:space="0" w:color="auto"/>
        <w:bottom w:val="none" w:sz="0" w:space="0" w:color="auto"/>
        <w:right w:val="none" w:sz="0" w:space="0" w:color="auto"/>
      </w:divBdr>
    </w:div>
    <w:div w:id="1434783259">
      <w:bodyDiv w:val="1"/>
      <w:marLeft w:val="0"/>
      <w:marRight w:val="0"/>
      <w:marTop w:val="0"/>
      <w:marBottom w:val="0"/>
      <w:divBdr>
        <w:top w:val="none" w:sz="0" w:space="0" w:color="auto"/>
        <w:left w:val="none" w:sz="0" w:space="0" w:color="auto"/>
        <w:bottom w:val="none" w:sz="0" w:space="0" w:color="auto"/>
        <w:right w:val="none" w:sz="0" w:space="0" w:color="auto"/>
      </w:divBdr>
    </w:div>
    <w:div w:id="1435589952">
      <w:bodyDiv w:val="1"/>
      <w:marLeft w:val="0"/>
      <w:marRight w:val="0"/>
      <w:marTop w:val="0"/>
      <w:marBottom w:val="0"/>
      <w:divBdr>
        <w:top w:val="none" w:sz="0" w:space="0" w:color="auto"/>
        <w:left w:val="none" w:sz="0" w:space="0" w:color="auto"/>
        <w:bottom w:val="none" w:sz="0" w:space="0" w:color="auto"/>
        <w:right w:val="none" w:sz="0" w:space="0" w:color="auto"/>
      </w:divBdr>
    </w:div>
    <w:div w:id="1435633228">
      <w:bodyDiv w:val="1"/>
      <w:marLeft w:val="0"/>
      <w:marRight w:val="0"/>
      <w:marTop w:val="0"/>
      <w:marBottom w:val="0"/>
      <w:divBdr>
        <w:top w:val="none" w:sz="0" w:space="0" w:color="auto"/>
        <w:left w:val="none" w:sz="0" w:space="0" w:color="auto"/>
        <w:bottom w:val="none" w:sz="0" w:space="0" w:color="auto"/>
        <w:right w:val="none" w:sz="0" w:space="0" w:color="auto"/>
      </w:divBdr>
    </w:div>
    <w:div w:id="1435713426">
      <w:bodyDiv w:val="1"/>
      <w:marLeft w:val="0"/>
      <w:marRight w:val="0"/>
      <w:marTop w:val="0"/>
      <w:marBottom w:val="0"/>
      <w:divBdr>
        <w:top w:val="none" w:sz="0" w:space="0" w:color="auto"/>
        <w:left w:val="none" w:sz="0" w:space="0" w:color="auto"/>
        <w:bottom w:val="none" w:sz="0" w:space="0" w:color="auto"/>
        <w:right w:val="none" w:sz="0" w:space="0" w:color="auto"/>
      </w:divBdr>
    </w:div>
    <w:div w:id="1435780897">
      <w:bodyDiv w:val="1"/>
      <w:marLeft w:val="0"/>
      <w:marRight w:val="0"/>
      <w:marTop w:val="0"/>
      <w:marBottom w:val="0"/>
      <w:divBdr>
        <w:top w:val="none" w:sz="0" w:space="0" w:color="auto"/>
        <w:left w:val="none" w:sz="0" w:space="0" w:color="auto"/>
        <w:bottom w:val="none" w:sz="0" w:space="0" w:color="auto"/>
        <w:right w:val="none" w:sz="0" w:space="0" w:color="auto"/>
      </w:divBdr>
    </w:div>
    <w:div w:id="1436168526">
      <w:bodyDiv w:val="1"/>
      <w:marLeft w:val="0"/>
      <w:marRight w:val="0"/>
      <w:marTop w:val="0"/>
      <w:marBottom w:val="0"/>
      <w:divBdr>
        <w:top w:val="none" w:sz="0" w:space="0" w:color="auto"/>
        <w:left w:val="none" w:sz="0" w:space="0" w:color="auto"/>
        <w:bottom w:val="none" w:sz="0" w:space="0" w:color="auto"/>
        <w:right w:val="none" w:sz="0" w:space="0" w:color="auto"/>
      </w:divBdr>
    </w:div>
    <w:div w:id="1436245423">
      <w:bodyDiv w:val="1"/>
      <w:marLeft w:val="0"/>
      <w:marRight w:val="0"/>
      <w:marTop w:val="0"/>
      <w:marBottom w:val="0"/>
      <w:divBdr>
        <w:top w:val="none" w:sz="0" w:space="0" w:color="auto"/>
        <w:left w:val="none" w:sz="0" w:space="0" w:color="auto"/>
        <w:bottom w:val="none" w:sz="0" w:space="0" w:color="auto"/>
        <w:right w:val="none" w:sz="0" w:space="0" w:color="auto"/>
      </w:divBdr>
    </w:div>
    <w:div w:id="1436318528">
      <w:bodyDiv w:val="1"/>
      <w:marLeft w:val="0"/>
      <w:marRight w:val="0"/>
      <w:marTop w:val="0"/>
      <w:marBottom w:val="0"/>
      <w:divBdr>
        <w:top w:val="none" w:sz="0" w:space="0" w:color="auto"/>
        <w:left w:val="none" w:sz="0" w:space="0" w:color="auto"/>
        <w:bottom w:val="none" w:sz="0" w:space="0" w:color="auto"/>
        <w:right w:val="none" w:sz="0" w:space="0" w:color="auto"/>
      </w:divBdr>
    </w:div>
    <w:div w:id="1437484304">
      <w:bodyDiv w:val="1"/>
      <w:marLeft w:val="0"/>
      <w:marRight w:val="0"/>
      <w:marTop w:val="0"/>
      <w:marBottom w:val="0"/>
      <w:divBdr>
        <w:top w:val="none" w:sz="0" w:space="0" w:color="auto"/>
        <w:left w:val="none" w:sz="0" w:space="0" w:color="auto"/>
        <w:bottom w:val="none" w:sz="0" w:space="0" w:color="auto"/>
        <w:right w:val="none" w:sz="0" w:space="0" w:color="auto"/>
      </w:divBdr>
    </w:div>
    <w:div w:id="1437746608">
      <w:bodyDiv w:val="1"/>
      <w:marLeft w:val="0"/>
      <w:marRight w:val="0"/>
      <w:marTop w:val="0"/>
      <w:marBottom w:val="0"/>
      <w:divBdr>
        <w:top w:val="none" w:sz="0" w:space="0" w:color="auto"/>
        <w:left w:val="none" w:sz="0" w:space="0" w:color="auto"/>
        <w:bottom w:val="none" w:sz="0" w:space="0" w:color="auto"/>
        <w:right w:val="none" w:sz="0" w:space="0" w:color="auto"/>
      </w:divBdr>
    </w:div>
    <w:div w:id="1437753319">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39790446">
      <w:bodyDiv w:val="1"/>
      <w:marLeft w:val="0"/>
      <w:marRight w:val="0"/>
      <w:marTop w:val="0"/>
      <w:marBottom w:val="0"/>
      <w:divBdr>
        <w:top w:val="none" w:sz="0" w:space="0" w:color="auto"/>
        <w:left w:val="none" w:sz="0" w:space="0" w:color="auto"/>
        <w:bottom w:val="none" w:sz="0" w:space="0" w:color="auto"/>
        <w:right w:val="none" w:sz="0" w:space="0" w:color="auto"/>
      </w:divBdr>
    </w:div>
    <w:div w:id="1440251673">
      <w:bodyDiv w:val="1"/>
      <w:marLeft w:val="0"/>
      <w:marRight w:val="0"/>
      <w:marTop w:val="0"/>
      <w:marBottom w:val="0"/>
      <w:divBdr>
        <w:top w:val="none" w:sz="0" w:space="0" w:color="auto"/>
        <w:left w:val="none" w:sz="0" w:space="0" w:color="auto"/>
        <w:bottom w:val="none" w:sz="0" w:space="0" w:color="auto"/>
        <w:right w:val="none" w:sz="0" w:space="0" w:color="auto"/>
      </w:divBdr>
    </w:div>
    <w:div w:id="1440487464">
      <w:bodyDiv w:val="1"/>
      <w:marLeft w:val="0"/>
      <w:marRight w:val="0"/>
      <w:marTop w:val="0"/>
      <w:marBottom w:val="0"/>
      <w:divBdr>
        <w:top w:val="none" w:sz="0" w:space="0" w:color="auto"/>
        <w:left w:val="none" w:sz="0" w:space="0" w:color="auto"/>
        <w:bottom w:val="none" w:sz="0" w:space="0" w:color="auto"/>
        <w:right w:val="none" w:sz="0" w:space="0" w:color="auto"/>
      </w:divBdr>
    </w:div>
    <w:div w:id="1440684793">
      <w:bodyDiv w:val="1"/>
      <w:marLeft w:val="0"/>
      <w:marRight w:val="0"/>
      <w:marTop w:val="0"/>
      <w:marBottom w:val="0"/>
      <w:divBdr>
        <w:top w:val="none" w:sz="0" w:space="0" w:color="auto"/>
        <w:left w:val="none" w:sz="0" w:space="0" w:color="auto"/>
        <w:bottom w:val="none" w:sz="0" w:space="0" w:color="auto"/>
        <w:right w:val="none" w:sz="0" w:space="0" w:color="auto"/>
      </w:divBdr>
    </w:div>
    <w:div w:id="1441298963">
      <w:bodyDiv w:val="1"/>
      <w:marLeft w:val="0"/>
      <w:marRight w:val="0"/>
      <w:marTop w:val="0"/>
      <w:marBottom w:val="0"/>
      <w:divBdr>
        <w:top w:val="none" w:sz="0" w:space="0" w:color="auto"/>
        <w:left w:val="none" w:sz="0" w:space="0" w:color="auto"/>
        <w:bottom w:val="none" w:sz="0" w:space="0" w:color="auto"/>
        <w:right w:val="none" w:sz="0" w:space="0" w:color="auto"/>
      </w:divBdr>
    </w:div>
    <w:div w:id="1441997899">
      <w:bodyDiv w:val="1"/>
      <w:marLeft w:val="0"/>
      <w:marRight w:val="0"/>
      <w:marTop w:val="0"/>
      <w:marBottom w:val="0"/>
      <w:divBdr>
        <w:top w:val="none" w:sz="0" w:space="0" w:color="auto"/>
        <w:left w:val="none" w:sz="0" w:space="0" w:color="auto"/>
        <w:bottom w:val="none" w:sz="0" w:space="0" w:color="auto"/>
        <w:right w:val="none" w:sz="0" w:space="0" w:color="auto"/>
      </w:divBdr>
    </w:div>
    <w:div w:id="1442140851">
      <w:bodyDiv w:val="1"/>
      <w:marLeft w:val="0"/>
      <w:marRight w:val="0"/>
      <w:marTop w:val="0"/>
      <w:marBottom w:val="0"/>
      <w:divBdr>
        <w:top w:val="none" w:sz="0" w:space="0" w:color="auto"/>
        <w:left w:val="none" w:sz="0" w:space="0" w:color="auto"/>
        <w:bottom w:val="none" w:sz="0" w:space="0" w:color="auto"/>
        <w:right w:val="none" w:sz="0" w:space="0" w:color="auto"/>
      </w:divBdr>
    </w:div>
    <w:div w:id="1442460410">
      <w:bodyDiv w:val="1"/>
      <w:marLeft w:val="0"/>
      <w:marRight w:val="0"/>
      <w:marTop w:val="0"/>
      <w:marBottom w:val="0"/>
      <w:divBdr>
        <w:top w:val="none" w:sz="0" w:space="0" w:color="auto"/>
        <w:left w:val="none" w:sz="0" w:space="0" w:color="auto"/>
        <w:bottom w:val="none" w:sz="0" w:space="0" w:color="auto"/>
        <w:right w:val="none" w:sz="0" w:space="0" w:color="auto"/>
      </w:divBdr>
    </w:div>
    <w:div w:id="1442645555">
      <w:bodyDiv w:val="1"/>
      <w:marLeft w:val="0"/>
      <w:marRight w:val="0"/>
      <w:marTop w:val="0"/>
      <w:marBottom w:val="0"/>
      <w:divBdr>
        <w:top w:val="none" w:sz="0" w:space="0" w:color="auto"/>
        <w:left w:val="none" w:sz="0" w:space="0" w:color="auto"/>
        <w:bottom w:val="none" w:sz="0" w:space="0" w:color="auto"/>
        <w:right w:val="none" w:sz="0" w:space="0" w:color="auto"/>
      </w:divBdr>
    </w:div>
    <w:div w:id="1442728526">
      <w:bodyDiv w:val="1"/>
      <w:marLeft w:val="0"/>
      <w:marRight w:val="0"/>
      <w:marTop w:val="0"/>
      <w:marBottom w:val="0"/>
      <w:divBdr>
        <w:top w:val="none" w:sz="0" w:space="0" w:color="auto"/>
        <w:left w:val="none" w:sz="0" w:space="0" w:color="auto"/>
        <w:bottom w:val="none" w:sz="0" w:space="0" w:color="auto"/>
        <w:right w:val="none" w:sz="0" w:space="0" w:color="auto"/>
      </w:divBdr>
    </w:div>
    <w:div w:id="1443114564">
      <w:bodyDiv w:val="1"/>
      <w:marLeft w:val="0"/>
      <w:marRight w:val="0"/>
      <w:marTop w:val="0"/>
      <w:marBottom w:val="0"/>
      <w:divBdr>
        <w:top w:val="none" w:sz="0" w:space="0" w:color="auto"/>
        <w:left w:val="none" w:sz="0" w:space="0" w:color="auto"/>
        <w:bottom w:val="none" w:sz="0" w:space="0" w:color="auto"/>
        <w:right w:val="none" w:sz="0" w:space="0" w:color="auto"/>
      </w:divBdr>
    </w:div>
    <w:div w:id="1443304420">
      <w:bodyDiv w:val="1"/>
      <w:marLeft w:val="0"/>
      <w:marRight w:val="0"/>
      <w:marTop w:val="0"/>
      <w:marBottom w:val="0"/>
      <w:divBdr>
        <w:top w:val="none" w:sz="0" w:space="0" w:color="auto"/>
        <w:left w:val="none" w:sz="0" w:space="0" w:color="auto"/>
        <w:bottom w:val="none" w:sz="0" w:space="0" w:color="auto"/>
        <w:right w:val="none" w:sz="0" w:space="0" w:color="auto"/>
      </w:divBdr>
    </w:div>
    <w:div w:id="1443304722">
      <w:bodyDiv w:val="1"/>
      <w:marLeft w:val="0"/>
      <w:marRight w:val="0"/>
      <w:marTop w:val="0"/>
      <w:marBottom w:val="0"/>
      <w:divBdr>
        <w:top w:val="none" w:sz="0" w:space="0" w:color="auto"/>
        <w:left w:val="none" w:sz="0" w:space="0" w:color="auto"/>
        <w:bottom w:val="none" w:sz="0" w:space="0" w:color="auto"/>
        <w:right w:val="none" w:sz="0" w:space="0" w:color="auto"/>
      </w:divBdr>
    </w:div>
    <w:div w:id="1443379550">
      <w:bodyDiv w:val="1"/>
      <w:marLeft w:val="0"/>
      <w:marRight w:val="0"/>
      <w:marTop w:val="0"/>
      <w:marBottom w:val="0"/>
      <w:divBdr>
        <w:top w:val="none" w:sz="0" w:space="0" w:color="auto"/>
        <w:left w:val="none" w:sz="0" w:space="0" w:color="auto"/>
        <w:bottom w:val="none" w:sz="0" w:space="0" w:color="auto"/>
        <w:right w:val="none" w:sz="0" w:space="0" w:color="auto"/>
      </w:divBdr>
    </w:div>
    <w:div w:id="1443457328">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3920111">
      <w:bodyDiv w:val="1"/>
      <w:marLeft w:val="0"/>
      <w:marRight w:val="0"/>
      <w:marTop w:val="0"/>
      <w:marBottom w:val="0"/>
      <w:divBdr>
        <w:top w:val="none" w:sz="0" w:space="0" w:color="auto"/>
        <w:left w:val="none" w:sz="0" w:space="0" w:color="auto"/>
        <w:bottom w:val="none" w:sz="0" w:space="0" w:color="auto"/>
        <w:right w:val="none" w:sz="0" w:space="0" w:color="auto"/>
      </w:divBdr>
    </w:div>
    <w:div w:id="1444303833">
      <w:bodyDiv w:val="1"/>
      <w:marLeft w:val="0"/>
      <w:marRight w:val="0"/>
      <w:marTop w:val="0"/>
      <w:marBottom w:val="0"/>
      <w:divBdr>
        <w:top w:val="none" w:sz="0" w:space="0" w:color="auto"/>
        <w:left w:val="none" w:sz="0" w:space="0" w:color="auto"/>
        <w:bottom w:val="none" w:sz="0" w:space="0" w:color="auto"/>
        <w:right w:val="none" w:sz="0" w:space="0" w:color="auto"/>
      </w:divBdr>
    </w:div>
    <w:div w:id="1445272101">
      <w:bodyDiv w:val="1"/>
      <w:marLeft w:val="0"/>
      <w:marRight w:val="0"/>
      <w:marTop w:val="0"/>
      <w:marBottom w:val="0"/>
      <w:divBdr>
        <w:top w:val="none" w:sz="0" w:space="0" w:color="auto"/>
        <w:left w:val="none" w:sz="0" w:space="0" w:color="auto"/>
        <w:bottom w:val="none" w:sz="0" w:space="0" w:color="auto"/>
        <w:right w:val="none" w:sz="0" w:space="0" w:color="auto"/>
      </w:divBdr>
    </w:div>
    <w:div w:id="1445424265">
      <w:bodyDiv w:val="1"/>
      <w:marLeft w:val="0"/>
      <w:marRight w:val="0"/>
      <w:marTop w:val="0"/>
      <w:marBottom w:val="0"/>
      <w:divBdr>
        <w:top w:val="none" w:sz="0" w:space="0" w:color="auto"/>
        <w:left w:val="none" w:sz="0" w:space="0" w:color="auto"/>
        <w:bottom w:val="none" w:sz="0" w:space="0" w:color="auto"/>
        <w:right w:val="none" w:sz="0" w:space="0" w:color="auto"/>
      </w:divBdr>
    </w:div>
    <w:div w:id="1446119173">
      <w:bodyDiv w:val="1"/>
      <w:marLeft w:val="0"/>
      <w:marRight w:val="0"/>
      <w:marTop w:val="0"/>
      <w:marBottom w:val="0"/>
      <w:divBdr>
        <w:top w:val="none" w:sz="0" w:space="0" w:color="auto"/>
        <w:left w:val="none" w:sz="0" w:space="0" w:color="auto"/>
        <w:bottom w:val="none" w:sz="0" w:space="0" w:color="auto"/>
        <w:right w:val="none" w:sz="0" w:space="0" w:color="auto"/>
      </w:divBdr>
    </w:div>
    <w:div w:id="1447121162">
      <w:bodyDiv w:val="1"/>
      <w:marLeft w:val="0"/>
      <w:marRight w:val="0"/>
      <w:marTop w:val="0"/>
      <w:marBottom w:val="0"/>
      <w:divBdr>
        <w:top w:val="none" w:sz="0" w:space="0" w:color="auto"/>
        <w:left w:val="none" w:sz="0" w:space="0" w:color="auto"/>
        <w:bottom w:val="none" w:sz="0" w:space="0" w:color="auto"/>
        <w:right w:val="none" w:sz="0" w:space="0" w:color="auto"/>
      </w:divBdr>
    </w:div>
    <w:div w:id="1447382809">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7698441">
      <w:bodyDiv w:val="1"/>
      <w:marLeft w:val="0"/>
      <w:marRight w:val="0"/>
      <w:marTop w:val="0"/>
      <w:marBottom w:val="0"/>
      <w:divBdr>
        <w:top w:val="none" w:sz="0" w:space="0" w:color="auto"/>
        <w:left w:val="none" w:sz="0" w:space="0" w:color="auto"/>
        <w:bottom w:val="none" w:sz="0" w:space="0" w:color="auto"/>
        <w:right w:val="none" w:sz="0" w:space="0" w:color="auto"/>
      </w:divBdr>
    </w:div>
    <w:div w:id="1447772915">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694690">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49079593">
      <w:bodyDiv w:val="1"/>
      <w:marLeft w:val="0"/>
      <w:marRight w:val="0"/>
      <w:marTop w:val="0"/>
      <w:marBottom w:val="0"/>
      <w:divBdr>
        <w:top w:val="none" w:sz="0" w:space="0" w:color="auto"/>
        <w:left w:val="none" w:sz="0" w:space="0" w:color="auto"/>
        <w:bottom w:val="none" w:sz="0" w:space="0" w:color="auto"/>
        <w:right w:val="none" w:sz="0" w:space="0" w:color="auto"/>
      </w:divBdr>
    </w:div>
    <w:div w:id="1449278612">
      <w:bodyDiv w:val="1"/>
      <w:marLeft w:val="0"/>
      <w:marRight w:val="0"/>
      <w:marTop w:val="0"/>
      <w:marBottom w:val="0"/>
      <w:divBdr>
        <w:top w:val="none" w:sz="0" w:space="0" w:color="auto"/>
        <w:left w:val="none" w:sz="0" w:space="0" w:color="auto"/>
        <w:bottom w:val="none" w:sz="0" w:space="0" w:color="auto"/>
        <w:right w:val="none" w:sz="0" w:space="0" w:color="auto"/>
      </w:divBdr>
    </w:div>
    <w:div w:id="1450127447">
      <w:bodyDiv w:val="1"/>
      <w:marLeft w:val="0"/>
      <w:marRight w:val="0"/>
      <w:marTop w:val="0"/>
      <w:marBottom w:val="0"/>
      <w:divBdr>
        <w:top w:val="none" w:sz="0" w:space="0" w:color="auto"/>
        <w:left w:val="none" w:sz="0" w:space="0" w:color="auto"/>
        <w:bottom w:val="none" w:sz="0" w:space="0" w:color="auto"/>
        <w:right w:val="none" w:sz="0" w:space="0" w:color="auto"/>
      </w:divBdr>
    </w:div>
    <w:div w:id="1450322845">
      <w:bodyDiv w:val="1"/>
      <w:marLeft w:val="0"/>
      <w:marRight w:val="0"/>
      <w:marTop w:val="0"/>
      <w:marBottom w:val="0"/>
      <w:divBdr>
        <w:top w:val="none" w:sz="0" w:space="0" w:color="auto"/>
        <w:left w:val="none" w:sz="0" w:space="0" w:color="auto"/>
        <w:bottom w:val="none" w:sz="0" w:space="0" w:color="auto"/>
        <w:right w:val="none" w:sz="0" w:space="0" w:color="auto"/>
      </w:divBdr>
    </w:div>
    <w:div w:id="1450398843">
      <w:bodyDiv w:val="1"/>
      <w:marLeft w:val="0"/>
      <w:marRight w:val="0"/>
      <w:marTop w:val="0"/>
      <w:marBottom w:val="0"/>
      <w:divBdr>
        <w:top w:val="none" w:sz="0" w:space="0" w:color="auto"/>
        <w:left w:val="none" w:sz="0" w:space="0" w:color="auto"/>
        <w:bottom w:val="none" w:sz="0" w:space="0" w:color="auto"/>
        <w:right w:val="none" w:sz="0" w:space="0" w:color="auto"/>
      </w:divBdr>
    </w:div>
    <w:div w:id="1450511846">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51046971">
      <w:bodyDiv w:val="1"/>
      <w:marLeft w:val="0"/>
      <w:marRight w:val="0"/>
      <w:marTop w:val="0"/>
      <w:marBottom w:val="0"/>
      <w:divBdr>
        <w:top w:val="none" w:sz="0" w:space="0" w:color="auto"/>
        <w:left w:val="none" w:sz="0" w:space="0" w:color="auto"/>
        <w:bottom w:val="none" w:sz="0" w:space="0" w:color="auto"/>
        <w:right w:val="none" w:sz="0" w:space="0" w:color="auto"/>
      </w:divBdr>
    </w:div>
    <w:div w:id="1451318614">
      <w:bodyDiv w:val="1"/>
      <w:marLeft w:val="0"/>
      <w:marRight w:val="0"/>
      <w:marTop w:val="0"/>
      <w:marBottom w:val="0"/>
      <w:divBdr>
        <w:top w:val="none" w:sz="0" w:space="0" w:color="auto"/>
        <w:left w:val="none" w:sz="0" w:space="0" w:color="auto"/>
        <w:bottom w:val="none" w:sz="0" w:space="0" w:color="auto"/>
        <w:right w:val="none" w:sz="0" w:space="0" w:color="auto"/>
      </w:divBdr>
    </w:div>
    <w:div w:id="1451583855">
      <w:bodyDiv w:val="1"/>
      <w:marLeft w:val="0"/>
      <w:marRight w:val="0"/>
      <w:marTop w:val="0"/>
      <w:marBottom w:val="0"/>
      <w:divBdr>
        <w:top w:val="none" w:sz="0" w:space="0" w:color="auto"/>
        <w:left w:val="none" w:sz="0" w:space="0" w:color="auto"/>
        <w:bottom w:val="none" w:sz="0" w:space="0" w:color="auto"/>
        <w:right w:val="none" w:sz="0" w:space="0" w:color="auto"/>
      </w:divBdr>
    </w:div>
    <w:div w:id="1451975729">
      <w:bodyDiv w:val="1"/>
      <w:marLeft w:val="0"/>
      <w:marRight w:val="0"/>
      <w:marTop w:val="0"/>
      <w:marBottom w:val="0"/>
      <w:divBdr>
        <w:top w:val="none" w:sz="0" w:space="0" w:color="auto"/>
        <w:left w:val="none" w:sz="0" w:space="0" w:color="auto"/>
        <w:bottom w:val="none" w:sz="0" w:space="0" w:color="auto"/>
        <w:right w:val="none" w:sz="0" w:space="0" w:color="auto"/>
      </w:divBdr>
    </w:div>
    <w:div w:id="1452241451">
      <w:bodyDiv w:val="1"/>
      <w:marLeft w:val="0"/>
      <w:marRight w:val="0"/>
      <w:marTop w:val="0"/>
      <w:marBottom w:val="0"/>
      <w:divBdr>
        <w:top w:val="none" w:sz="0" w:space="0" w:color="auto"/>
        <w:left w:val="none" w:sz="0" w:space="0" w:color="auto"/>
        <w:bottom w:val="none" w:sz="0" w:space="0" w:color="auto"/>
        <w:right w:val="none" w:sz="0" w:space="0" w:color="auto"/>
      </w:divBdr>
    </w:div>
    <w:div w:id="1452673590">
      <w:bodyDiv w:val="1"/>
      <w:marLeft w:val="0"/>
      <w:marRight w:val="0"/>
      <w:marTop w:val="0"/>
      <w:marBottom w:val="0"/>
      <w:divBdr>
        <w:top w:val="none" w:sz="0" w:space="0" w:color="auto"/>
        <w:left w:val="none" w:sz="0" w:space="0" w:color="auto"/>
        <w:bottom w:val="none" w:sz="0" w:space="0" w:color="auto"/>
        <w:right w:val="none" w:sz="0" w:space="0" w:color="auto"/>
      </w:divBdr>
    </w:div>
    <w:div w:id="1452940676">
      <w:bodyDiv w:val="1"/>
      <w:marLeft w:val="0"/>
      <w:marRight w:val="0"/>
      <w:marTop w:val="0"/>
      <w:marBottom w:val="0"/>
      <w:divBdr>
        <w:top w:val="none" w:sz="0" w:space="0" w:color="auto"/>
        <w:left w:val="none" w:sz="0" w:space="0" w:color="auto"/>
        <w:bottom w:val="none" w:sz="0" w:space="0" w:color="auto"/>
        <w:right w:val="none" w:sz="0" w:space="0" w:color="auto"/>
      </w:divBdr>
    </w:div>
    <w:div w:id="1453092084">
      <w:bodyDiv w:val="1"/>
      <w:marLeft w:val="0"/>
      <w:marRight w:val="0"/>
      <w:marTop w:val="0"/>
      <w:marBottom w:val="0"/>
      <w:divBdr>
        <w:top w:val="none" w:sz="0" w:space="0" w:color="auto"/>
        <w:left w:val="none" w:sz="0" w:space="0" w:color="auto"/>
        <w:bottom w:val="none" w:sz="0" w:space="0" w:color="auto"/>
        <w:right w:val="none" w:sz="0" w:space="0" w:color="auto"/>
      </w:divBdr>
    </w:div>
    <w:div w:id="1453279753">
      <w:bodyDiv w:val="1"/>
      <w:marLeft w:val="0"/>
      <w:marRight w:val="0"/>
      <w:marTop w:val="0"/>
      <w:marBottom w:val="0"/>
      <w:divBdr>
        <w:top w:val="none" w:sz="0" w:space="0" w:color="auto"/>
        <w:left w:val="none" w:sz="0" w:space="0" w:color="auto"/>
        <w:bottom w:val="none" w:sz="0" w:space="0" w:color="auto"/>
        <w:right w:val="none" w:sz="0" w:space="0" w:color="auto"/>
      </w:divBdr>
    </w:div>
    <w:div w:id="1453330113">
      <w:bodyDiv w:val="1"/>
      <w:marLeft w:val="0"/>
      <w:marRight w:val="0"/>
      <w:marTop w:val="0"/>
      <w:marBottom w:val="0"/>
      <w:divBdr>
        <w:top w:val="none" w:sz="0" w:space="0" w:color="auto"/>
        <w:left w:val="none" w:sz="0" w:space="0" w:color="auto"/>
        <w:bottom w:val="none" w:sz="0" w:space="0" w:color="auto"/>
        <w:right w:val="none" w:sz="0" w:space="0" w:color="auto"/>
      </w:divBdr>
    </w:div>
    <w:div w:id="1453599094">
      <w:bodyDiv w:val="1"/>
      <w:marLeft w:val="0"/>
      <w:marRight w:val="0"/>
      <w:marTop w:val="0"/>
      <w:marBottom w:val="0"/>
      <w:divBdr>
        <w:top w:val="none" w:sz="0" w:space="0" w:color="auto"/>
        <w:left w:val="none" w:sz="0" w:space="0" w:color="auto"/>
        <w:bottom w:val="none" w:sz="0" w:space="0" w:color="auto"/>
        <w:right w:val="none" w:sz="0" w:space="0" w:color="auto"/>
      </w:divBdr>
    </w:div>
    <w:div w:id="1453792248">
      <w:bodyDiv w:val="1"/>
      <w:marLeft w:val="0"/>
      <w:marRight w:val="0"/>
      <w:marTop w:val="0"/>
      <w:marBottom w:val="0"/>
      <w:divBdr>
        <w:top w:val="none" w:sz="0" w:space="0" w:color="auto"/>
        <w:left w:val="none" w:sz="0" w:space="0" w:color="auto"/>
        <w:bottom w:val="none" w:sz="0" w:space="0" w:color="auto"/>
        <w:right w:val="none" w:sz="0" w:space="0" w:color="auto"/>
      </w:divBdr>
    </w:div>
    <w:div w:id="1454247070">
      <w:bodyDiv w:val="1"/>
      <w:marLeft w:val="0"/>
      <w:marRight w:val="0"/>
      <w:marTop w:val="0"/>
      <w:marBottom w:val="0"/>
      <w:divBdr>
        <w:top w:val="none" w:sz="0" w:space="0" w:color="auto"/>
        <w:left w:val="none" w:sz="0" w:space="0" w:color="auto"/>
        <w:bottom w:val="none" w:sz="0" w:space="0" w:color="auto"/>
        <w:right w:val="none" w:sz="0" w:space="0" w:color="auto"/>
      </w:divBdr>
    </w:div>
    <w:div w:id="1454324793">
      <w:bodyDiv w:val="1"/>
      <w:marLeft w:val="0"/>
      <w:marRight w:val="0"/>
      <w:marTop w:val="0"/>
      <w:marBottom w:val="0"/>
      <w:divBdr>
        <w:top w:val="none" w:sz="0" w:space="0" w:color="auto"/>
        <w:left w:val="none" w:sz="0" w:space="0" w:color="auto"/>
        <w:bottom w:val="none" w:sz="0" w:space="0" w:color="auto"/>
        <w:right w:val="none" w:sz="0" w:space="0" w:color="auto"/>
      </w:divBdr>
    </w:div>
    <w:div w:id="1454522282">
      <w:bodyDiv w:val="1"/>
      <w:marLeft w:val="0"/>
      <w:marRight w:val="0"/>
      <w:marTop w:val="0"/>
      <w:marBottom w:val="0"/>
      <w:divBdr>
        <w:top w:val="none" w:sz="0" w:space="0" w:color="auto"/>
        <w:left w:val="none" w:sz="0" w:space="0" w:color="auto"/>
        <w:bottom w:val="none" w:sz="0" w:space="0" w:color="auto"/>
        <w:right w:val="none" w:sz="0" w:space="0" w:color="auto"/>
      </w:divBdr>
    </w:div>
    <w:div w:id="1454716030">
      <w:bodyDiv w:val="1"/>
      <w:marLeft w:val="0"/>
      <w:marRight w:val="0"/>
      <w:marTop w:val="0"/>
      <w:marBottom w:val="0"/>
      <w:divBdr>
        <w:top w:val="none" w:sz="0" w:space="0" w:color="auto"/>
        <w:left w:val="none" w:sz="0" w:space="0" w:color="auto"/>
        <w:bottom w:val="none" w:sz="0" w:space="0" w:color="auto"/>
        <w:right w:val="none" w:sz="0" w:space="0" w:color="auto"/>
      </w:divBdr>
    </w:div>
    <w:div w:id="1455825728">
      <w:bodyDiv w:val="1"/>
      <w:marLeft w:val="0"/>
      <w:marRight w:val="0"/>
      <w:marTop w:val="0"/>
      <w:marBottom w:val="0"/>
      <w:divBdr>
        <w:top w:val="none" w:sz="0" w:space="0" w:color="auto"/>
        <w:left w:val="none" w:sz="0" w:space="0" w:color="auto"/>
        <w:bottom w:val="none" w:sz="0" w:space="0" w:color="auto"/>
        <w:right w:val="none" w:sz="0" w:space="0" w:color="auto"/>
      </w:divBdr>
    </w:div>
    <w:div w:id="1456021197">
      <w:bodyDiv w:val="1"/>
      <w:marLeft w:val="0"/>
      <w:marRight w:val="0"/>
      <w:marTop w:val="0"/>
      <w:marBottom w:val="0"/>
      <w:divBdr>
        <w:top w:val="none" w:sz="0" w:space="0" w:color="auto"/>
        <w:left w:val="none" w:sz="0" w:space="0" w:color="auto"/>
        <w:bottom w:val="none" w:sz="0" w:space="0" w:color="auto"/>
        <w:right w:val="none" w:sz="0" w:space="0" w:color="auto"/>
      </w:divBdr>
    </w:div>
    <w:div w:id="1456288792">
      <w:bodyDiv w:val="1"/>
      <w:marLeft w:val="0"/>
      <w:marRight w:val="0"/>
      <w:marTop w:val="0"/>
      <w:marBottom w:val="0"/>
      <w:divBdr>
        <w:top w:val="none" w:sz="0" w:space="0" w:color="auto"/>
        <w:left w:val="none" w:sz="0" w:space="0" w:color="auto"/>
        <w:bottom w:val="none" w:sz="0" w:space="0" w:color="auto"/>
        <w:right w:val="none" w:sz="0" w:space="0" w:color="auto"/>
      </w:divBdr>
    </w:div>
    <w:div w:id="1457024895">
      <w:bodyDiv w:val="1"/>
      <w:marLeft w:val="0"/>
      <w:marRight w:val="0"/>
      <w:marTop w:val="0"/>
      <w:marBottom w:val="0"/>
      <w:divBdr>
        <w:top w:val="none" w:sz="0" w:space="0" w:color="auto"/>
        <w:left w:val="none" w:sz="0" w:space="0" w:color="auto"/>
        <w:bottom w:val="none" w:sz="0" w:space="0" w:color="auto"/>
        <w:right w:val="none" w:sz="0" w:space="0" w:color="auto"/>
      </w:divBdr>
    </w:div>
    <w:div w:id="1457482094">
      <w:bodyDiv w:val="1"/>
      <w:marLeft w:val="0"/>
      <w:marRight w:val="0"/>
      <w:marTop w:val="0"/>
      <w:marBottom w:val="0"/>
      <w:divBdr>
        <w:top w:val="none" w:sz="0" w:space="0" w:color="auto"/>
        <w:left w:val="none" w:sz="0" w:space="0" w:color="auto"/>
        <w:bottom w:val="none" w:sz="0" w:space="0" w:color="auto"/>
        <w:right w:val="none" w:sz="0" w:space="0" w:color="auto"/>
      </w:divBdr>
    </w:div>
    <w:div w:id="1457679048">
      <w:bodyDiv w:val="1"/>
      <w:marLeft w:val="0"/>
      <w:marRight w:val="0"/>
      <w:marTop w:val="0"/>
      <w:marBottom w:val="0"/>
      <w:divBdr>
        <w:top w:val="none" w:sz="0" w:space="0" w:color="auto"/>
        <w:left w:val="none" w:sz="0" w:space="0" w:color="auto"/>
        <w:bottom w:val="none" w:sz="0" w:space="0" w:color="auto"/>
        <w:right w:val="none" w:sz="0" w:space="0" w:color="auto"/>
      </w:divBdr>
    </w:div>
    <w:div w:id="1458522895">
      <w:bodyDiv w:val="1"/>
      <w:marLeft w:val="0"/>
      <w:marRight w:val="0"/>
      <w:marTop w:val="0"/>
      <w:marBottom w:val="0"/>
      <w:divBdr>
        <w:top w:val="none" w:sz="0" w:space="0" w:color="auto"/>
        <w:left w:val="none" w:sz="0" w:space="0" w:color="auto"/>
        <w:bottom w:val="none" w:sz="0" w:space="0" w:color="auto"/>
        <w:right w:val="none" w:sz="0" w:space="0" w:color="auto"/>
      </w:divBdr>
    </w:div>
    <w:div w:id="1458597314">
      <w:bodyDiv w:val="1"/>
      <w:marLeft w:val="0"/>
      <w:marRight w:val="0"/>
      <w:marTop w:val="0"/>
      <w:marBottom w:val="0"/>
      <w:divBdr>
        <w:top w:val="none" w:sz="0" w:space="0" w:color="auto"/>
        <w:left w:val="none" w:sz="0" w:space="0" w:color="auto"/>
        <w:bottom w:val="none" w:sz="0" w:space="0" w:color="auto"/>
        <w:right w:val="none" w:sz="0" w:space="0" w:color="auto"/>
      </w:divBdr>
    </w:div>
    <w:div w:id="1458792984">
      <w:bodyDiv w:val="1"/>
      <w:marLeft w:val="0"/>
      <w:marRight w:val="0"/>
      <w:marTop w:val="0"/>
      <w:marBottom w:val="0"/>
      <w:divBdr>
        <w:top w:val="none" w:sz="0" w:space="0" w:color="auto"/>
        <w:left w:val="none" w:sz="0" w:space="0" w:color="auto"/>
        <w:bottom w:val="none" w:sz="0" w:space="0" w:color="auto"/>
        <w:right w:val="none" w:sz="0" w:space="0" w:color="auto"/>
      </w:divBdr>
    </w:div>
    <w:div w:id="1459226080">
      <w:bodyDiv w:val="1"/>
      <w:marLeft w:val="0"/>
      <w:marRight w:val="0"/>
      <w:marTop w:val="0"/>
      <w:marBottom w:val="0"/>
      <w:divBdr>
        <w:top w:val="none" w:sz="0" w:space="0" w:color="auto"/>
        <w:left w:val="none" w:sz="0" w:space="0" w:color="auto"/>
        <w:bottom w:val="none" w:sz="0" w:space="0" w:color="auto"/>
        <w:right w:val="none" w:sz="0" w:space="0" w:color="auto"/>
      </w:divBdr>
    </w:div>
    <w:div w:id="1459298270">
      <w:bodyDiv w:val="1"/>
      <w:marLeft w:val="0"/>
      <w:marRight w:val="0"/>
      <w:marTop w:val="0"/>
      <w:marBottom w:val="0"/>
      <w:divBdr>
        <w:top w:val="none" w:sz="0" w:space="0" w:color="auto"/>
        <w:left w:val="none" w:sz="0" w:space="0" w:color="auto"/>
        <w:bottom w:val="none" w:sz="0" w:space="0" w:color="auto"/>
        <w:right w:val="none" w:sz="0" w:space="0" w:color="auto"/>
      </w:divBdr>
    </w:div>
    <w:div w:id="1459952263">
      <w:bodyDiv w:val="1"/>
      <w:marLeft w:val="0"/>
      <w:marRight w:val="0"/>
      <w:marTop w:val="0"/>
      <w:marBottom w:val="0"/>
      <w:divBdr>
        <w:top w:val="none" w:sz="0" w:space="0" w:color="auto"/>
        <w:left w:val="none" w:sz="0" w:space="0" w:color="auto"/>
        <w:bottom w:val="none" w:sz="0" w:space="0" w:color="auto"/>
        <w:right w:val="none" w:sz="0" w:space="0" w:color="auto"/>
      </w:divBdr>
    </w:div>
    <w:div w:id="1460145584">
      <w:bodyDiv w:val="1"/>
      <w:marLeft w:val="0"/>
      <w:marRight w:val="0"/>
      <w:marTop w:val="0"/>
      <w:marBottom w:val="0"/>
      <w:divBdr>
        <w:top w:val="none" w:sz="0" w:space="0" w:color="auto"/>
        <w:left w:val="none" w:sz="0" w:space="0" w:color="auto"/>
        <w:bottom w:val="none" w:sz="0" w:space="0" w:color="auto"/>
        <w:right w:val="none" w:sz="0" w:space="0" w:color="auto"/>
      </w:divBdr>
    </w:div>
    <w:div w:id="1460611008">
      <w:bodyDiv w:val="1"/>
      <w:marLeft w:val="0"/>
      <w:marRight w:val="0"/>
      <w:marTop w:val="0"/>
      <w:marBottom w:val="0"/>
      <w:divBdr>
        <w:top w:val="none" w:sz="0" w:space="0" w:color="auto"/>
        <w:left w:val="none" w:sz="0" w:space="0" w:color="auto"/>
        <w:bottom w:val="none" w:sz="0" w:space="0" w:color="auto"/>
        <w:right w:val="none" w:sz="0" w:space="0" w:color="auto"/>
      </w:divBdr>
    </w:div>
    <w:div w:id="1460876019">
      <w:bodyDiv w:val="1"/>
      <w:marLeft w:val="0"/>
      <w:marRight w:val="0"/>
      <w:marTop w:val="0"/>
      <w:marBottom w:val="0"/>
      <w:divBdr>
        <w:top w:val="none" w:sz="0" w:space="0" w:color="auto"/>
        <w:left w:val="none" w:sz="0" w:space="0" w:color="auto"/>
        <w:bottom w:val="none" w:sz="0" w:space="0" w:color="auto"/>
        <w:right w:val="none" w:sz="0" w:space="0" w:color="auto"/>
      </w:divBdr>
    </w:div>
    <w:div w:id="1460879734">
      <w:bodyDiv w:val="1"/>
      <w:marLeft w:val="0"/>
      <w:marRight w:val="0"/>
      <w:marTop w:val="0"/>
      <w:marBottom w:val="0"/>
      <w:divBdr>
        <w:top w:val="none" w:sz="0" w:space="0" w:color="auto"/>
        <w:left w:val="none" w:sz="0" w:space="0" w:color="auto"/>
        <w:bottom w:val="none" w:sz="0" w:space="0" w:color="auto"/>
        <w:right w:val="none" w:sz="0" w:space="0" w:color="auto"/>
      </w:divBdr>
    </w:div>
    <w:div w:id="1461150505">
      <w:bodyDiv w:val="1"/>
      <w:marLeft w:val="0"/>
      <w:marRight w:val="0"/>
      <w:marTop w:val="0"/>
      <w:marBottom w:val="0"/>
      <w:divBdr>
        <w:top w:val="none" w:sz="0" w:space="0" w:color="auto"/>
        <w:left w:val="none" w:sz="0" w:space="0" w:color="auto"/>
        <w:bottom w:val="none" w:sz="0" w:space="0" w:color="auto"/>
        <w:right w:val="none" w:sz="0" w:space="0" w:color="auto"/>
      </w:divBdr>
    </w:div>
    <w:div w:id="1461417189">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2502772">
      <w:bodyDiv w:val="1"/>
      <w:marLeft w:val="0"/>
      <w:marRight w:val="0"/>
      <w:marTop w:val="0"/>
      <w:marBottom w:val="0"/>
      <w:divBdr>
        <w:top w:val="none" w:sz="0" w:space="0" w:color="auto"/>
        <w:left w:val="none" w:sz="0" w:space="0" w:color="auto"/>
        <w:bottom w:val="none" w:sz="0" w:space="0" w:color="auto"/>
        <w:right w:val="none" w:sz="0" w:space="0" w:color="auto"/>
      </w:divBdr>
    </w:div>
    <w:div w:id="1462923394">
      <w:bodyDiv w:val="1"/>
      <w:marLeft w:val="0"/>
      <w:marRight w:val="0"/>
      <w:marTop w:val="0"/>
      <w:marBottom w:val="0"/>
      <w:divBdr>
        <w:top w:val="none" w:sz="0" w:space="0" w:color="auto"/>
        <w:left w:val="none" w:sz="0" w:space="0" w:color="auto"/>
        <w:bottom w:val="none" w:sz="0" w:space="0" w:color="auto"/>
        <w:right w:val="none" w:sz="0" w:space="0" w:color="auto"/>
      </w:divBdr>
    </w:div>
    <w:div w:id="1463616197">
      <w:bodyDiv w:val="1"/>
      <w:marLeft w:val="0"/>
      <w:marRight w:val="0"/>
      <w:marTop w:val="0"/>
      <w:marBottom w:val="0"/>
      <w:divBdr>
        <w:top w:val="none" w:sz="0" w:space="0" w:color="auto"/>
        <w:left w:val="none" w:sz="0" w:space="0" w:color="auto"/>
        <w:bottom w:val="none" w:sz="0" w:space="0" w:color="auto"/>
        <w:right w:val="none" w:sz="0" w:space="0" w:color="auto"/>
      </w:divBdr>
    </w:div>
    <w:div w:id="1464882432">
      <w:bodyDiv w:val="1"/>
      <w:marLeft w:val="0"/>
      <w:marRight w:val="0"/>
      <w:marTop w:val="0"/>
      <w:marBottom w:val="0"/>
      <w:divBdr>
        <w:top w:val="none" w:sz="0" w:space="0" w:color="auto"/>
        <w:left w:val="none" w:sz="0" w:space="0" w:color="auto"/>
        <w:bottom w:val="none" w:sz="0" w:space="0" w:color="auto"/>
        <w:right w:val="none" w:sz="0" w:space="0" w:color="auto"/>
      </w:divBdr>
    </w:div>
    <w:div w:id="1465082204">
      <w:bodyDiv w:val="1"/>
      <w:marLeft w:val="0"/>
      <w:marRight w:val="0"/>
      <w:marTop w:val="0"/>
      <w:marBottom w:val="0"/>
      <w:divBdr>
        <w:top w:val="none" w:sz="0" w:space="0" w:color="auto"/>
        <w:left w:val="none" w:sz="0" w:space="0" w:color="auto"/>
        <w:bottom w:val="none" w:sz="0" w:space="0" w:color="auto"/>
        <w:right w:val="none" w:sz="0" w:space="0" w:color="auto"/>
      </w:divBdr>
    </w:div>
    <w:div w:id="1465276335">
      <w:bodyDiv w:val="1"/>
      <w:marLeft w:val="0"/>
      <w:marRight w:val="0"/>
      <w:marTop w:val="0"/>
      <w:marBottom w:val="0"/>
      <w:divBdr>
        <w:top w:val="none" w:sz="0" w:space="0" w:color="auto"/>
        <w:left w:val="none" w:sz="0" w:space="0" w:color="auto"/>
        <w:bottom w:val="none" w:sz="0" w:space="0" w:color="auto"/>
        <w:right w:val="none" w:sz="0" w:space="0" w:color="auto"/>
      </w:divBdr>
    </w:div>
    <w:div w:id="1465390307">
      <w:bodyDiv w:val="1"/>
      <w:marLeft w:val="0"/>
      <w:marRight w:val="0"/>
      <w:marTop w:val="0"/>
      <w:marBottom w:val="0"/>
      <w:divBdr>
        <w:top w:val="none" w:sz="0" w:space="0" w:color="auto"/>
        <w:left w:val="none" w:sz="0" w:space="0" w:color="auto"/>
        <w:bottom w:val="none" w:sz="0" w:space="0" w:color="auto"/>
        <w:right w:val="none" w:sz="0" w:space="0" w:color="auto"/>
      </w:divBdr>
    </w:div>
    <w:div w:id="1465461080">
      <w:bodyDiv w:val="1"/>
      <w:marLeft w:val="0"/>
      <w:marRight w:val="0"/>
      <w:marTop w:val="0"/>
      <w:marBottom w:val="0"/>
      <w:divBdr>
        <w:top w:val="none" w:sz="0" w:space="0" w:color="auto"/>
        <w:left w:val="none" w:sz="0" w:space="0" w:color="auto"/>
        <w:bottom w:val="none" w:sz="0" w:space="0" w:color="auto"/>
        <w:right w:val="none" w:sz="0" w:space="0" w:color="auto"/>
      </w:divBdr>
    </w:div>
    <w:div w:id="1465999046">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6463409">
      <w:bodyDiv w:val="1"/>
      <w:marLeft w:val="0"/>
      <w:marRight w:val="0"/>
      <w:marTop w:val="0"/>
      <w:marBottom w:val="0"/>
      <w:divBdr>
        <w:top w:val="none" w:sz="0" w:space="0" w:color="auto"/>
        <w:left w:val="none" w:sz="0" w:space="0" w:color="auto"/>
        <w:bottom w:val="none" w:sz="0" w:space="0" w:color="auto"/>
        <w:right w:val="none" w:sz="0" w:space="0" w:color="auto"/>
      </w:divBdr>
    </w:div>
    <w:div w:id="1466966715">
      <w:bodyDiv w:val="1"/>
      <w:marLeft w:val="0"/>
      <w:marRight w:val="0"/>
      <w:marTop w:val="0"/>
      <w:marBottom w:val="0"/>
      <w:divBdr>
        <w:top w:val="none" w:sz="0" w:space="0" w:color="auto"/>
        <w:left w:val="none" w:sz="0" w:space="0" w:color="auto"/>
        <w:bottom w:val="none" w:sz="0" w:space="0" w:color="auto"/>
        <w:right w:val="none" w:sz="0" w:space="0" w:color="auto"/>
      </w:divBdr>
    </w:div>
    <w:div w:id="1467312394">
      <w:bodyDiv w:val="1"/>
      <w:marLeft w:val="0"/>
      <w:marRight w:val="0"/>
      <w:marTop w:val="0"/>
      <w:marBottom w:val="0"/>
      <w:divBdr>
        <w:top w:val="none" w:sz="0" w:space="0" w:color="auto"/>
        <w:left w:val="none" w:sz="0" w:space="0" w:color="auto"/>
        <w:bottom w:val="none" w:sz="0" w:space="0" w:color="auto"/>
        <w:right w:val="none" w:sz="0" w:space="0" w:color="auto"/>
      </w:divBdr>
    </w:div>
    <w:div w:id="1467316348">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67695406">
      <w:bodyDiv w:val="1"/>
      <w:marLeft w:val="0"/>
      <w:marRight w:val="0"/>
      <w:marTop w:val="0"/>
      <w:marBottom w:val="0"/>
      <w:divBdr>
        <w:top w:val="none" w:sz="0" w:space="0" w:color="auto"/>
        <w:left w:val="none" w:sz="0" w:space="0" w:color="auto"/>
        <w:bottom w:val="none" w:sz="0" w:space="0" w:color="auto"/>
        <w:right w:val="none" w:sz="0" w:space="0" w:color="auto"/>
      </w:divBdr>
    </w:div>
    <w:div w:id="1469012148">
      <w:bodyDiv w:val="1"/>
      <w:marLeft w:val="0"/>
      <w:marRight w:val="0"/>
      <w:marTop w:val="0"/>
      <w:marBottom w:val="0"/>
      <w:divBdr>
        <w:top w:val="none" w:sz="0" w:space="0" w:color="auto"/>
        <w:left w:val="none" w:sz="0" w:space="0" w:color="auto"/>
        <w:bottom w:val="none" w:sz="0" w:space="0" w:color="auto"/>
        <w:right w:val="none" w:sz="0" w:space="0" w:color="auto"/>
      </w:divBdr>
    </w:div>
    <w:div w:id="1470170635">
      <w:bodyDiv w:val="1"/>
      <w:marLeft w:val="0"/>
      <w:marRight w:val="0"/>
      <w:marTop w:val="0"/>
      <w:marBottom w:val="0"/>
      <w:divBdr>
        <w:top w:val="none" w:sz="0" w:space="0" w:color="auto"/>
        <w:left w:val="none" w:sz="0" w:space="0" w:color="auto"/>
        <w:bottom w:val="none" w:sz="0" w:space="0" w:color="auto"/>
        <w:right w:val="none" w:sz="0" w:space="0" w:color="auto"/>
      </w:divBdr>
    </w:div>
    <w:div w:id="1470174833">
      <w:bodyDiv w:val="1"/>
      <w:marLeft w:val="0"/>
      <w:marRight w:val="0"/>
      <w:marTop w:val="0"/>
      <w:marBottom w:val="0"/>
      <w:divBdr>
        <w:top w:val="none" w:sz="0" w:space="0" w:color="auto"/>
        <w:left w:val="none" w:sz="0" w:space="0" w:color="auto"/>
        <w:bottom w:val="none" w:sz="0" w:space="0" w:color="auto"/>
        <w:right w:val="none" w:sz="0" w:space="0" w:color="auto"/>
      </w:divBdr>
    </w:div>
    <w:div w:id="1470514548">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1093467">
      <w:bodyDiv w:val="1"/>
      <w:marLeft w:val="0"/>
      <w:marRight w:val="0"/>
      <w:marTop w:val="0"/>
      <w:marBottom w:val="0"/>
      <w:divBdr>
        <w:top w:val="none" w:sz="0" w:space="0" w:color="auto"/>
        <w:left w:val="none" w:sz="0" w:space="0" w:color="auto"/>
        <w:bottom w:val="none" w:sz="0" w:space="0" w:color="auto"/>
        <w:right w:val="none" w:sz="0" w:space="0" w:color="auto"/>
      </w:divBdr>
    </w:div>
    <w:div w:id="1471362769">
      <w:bodyDiv w:val="1"/>
      <w:marLeft w:val="0"/>
      <w:marRight w:val="0"/>
      <w:marTop w:val="0"/>
      <w:marBottom w:val="0"/>
      <w:divBdr>
        <w:top w:val="none" w:sz="0" w:space="0" w:color="auto"/>
        <w:left w:val="none" w:sz="0" w:space="0" w:color="auto"/>
        <w:bottom w:val="none" w:sz="0" w:space="0" w:color="auto"/>
        <w:right w:val="none" w:sz="0" w:space="0" w:color="auto"/>
      </w:divBdr>
    </w:div>
    <w:div w:id="1471677629">
      <w:bodyDiv w:val="1"/>
      <w:marLeft w:val="0"/>
      <w:marRight w:val="0"/>
      <w:marTop w:val="0"/>
      <w:marBottom w:val="0"/>
      <w:divBdr>
        <w:top w:val="none" w:sz="0" w:space="0" w:color="auto"/>
        <w:left w:val="none" w:sz="0" w:space="0" w:color="auto"/>
        <w:bottom w:val="none" w:sz="0" w:space="0" w:color="auto"/>
        <w:right w:val="none" w:sz="0" w:space="0" w:color="auto"/>
      </w:divBdr>
    </w:div>
    <w:div w:id="1473521446">
      <w:bodyDiv w:val="1"/>
      <w:marLeft w:val="0"/>
      <w:marRight w:val="0"/>
      <w:marTop w:val="0"/>
      <w:marBottom w:val="0"/>
      <w:divBdr>
        <w:top w:val="none" w:sz="0" w:space="0" w:color="auto"/>
        <w:left w:val="none" w:sz="0" w:space="0" w:color="auto"/>
        <w:bottom w:val="none" w:sz="0" w:space="0" w:color="auto"/>
        <w:right w:val="none" w:sz="0" w:space="0" w:color="auto"/>
      </w:divBdr>
    </w:div>
    <w:div w:id="1474641198">
      <w:bodyDiv w:val="1"/>
      <w:marLeft w:val="0"/>
      <w:marRight w:val="0"/>
      <w:marTop w:val="0"/>
      <w:marBottom w:val="0"/>
      <w:divBdr>
        <w:top w:val="none" w:sz="0" w:space="0" w:color="auto"/>
        <w:left w:val="none" w:sz="0" w:space="0" w:color="auto"/>
        <w:bottom w:val="none" w:sz="0" w:space="0" w:color="auto"/>
        <w:right w:val="none" w:sz="0" w:space="0" w:color="auto"/>
      </w:divBdr>
    </w:div>
    <w:div w:id="1474715218">
      <w:bodyDiv w:val="1"/>
      <w:marLeft w:val="0"/>
      <w:marRight w:val="0"/>
      <w:marTop w:val="0"/>
      <w:marBottom w:val="0"/>
      <w:divBdr>
        <w:top w:val="none" w:sz="0" w:space="0" w:color="auto"/>
        <w:left w:val="none" w:sz="0" w:space="0" w:color="auto"/>
        <w:bottom w:val="none" w:sz="0" w:space="0" w:color="auto"/>
        <w:right w:val="none" w:sz="0" w:space="0" w:color="auto"/>
      </w:divBdr>
    </w:div>
    <w:div w:id="1474715600">
      <w:bodyDiv w:val="1"/>
      <w:marLeft w:val="0"/>
      <w:marRight w:val="0"/>
      <w:marTop w:val="0"/>
      <w:marBottom w:val="0"/>
      <w:divBdr>
        <w:top w:val="none" w:sz="0" w:space="0" w:color="auto"/>
        <w:left w:val="none" w:sz="0" w:space="0" w:color="auto"/>
        <w:bottom w:val="none" w:sz="0" w:space="0" w:color="auto"/>
        <w:right w:val="none" w:sz="0" w:space="0" w:color="auto"/>
      </w:divBdr>
    </w:div>
    <w:div w:id="1474978781">
      <w:bodyDiv w:val="1"/>
      <w:marLeft w:val="0"/>
      <w:marRight w:val="0"/>
      <w:marTop w:val="0"/>
      <w:marBottom w:val="0"/>
      <w:divBdr>
        <w:top w:val="none" w:sz="0" w:space="0" w:color="auto"/>
        <w:left w:val="none" w:sz="0" w:space="0" w:color="auto"/>
        <w:bottom w:val="none" w:sz="0" w:space="0" w:color="auto"/>
        <w:right w:val="none" w:sz="0" w:space="0" w:color="auto"/>
      </w:divBdr>
    </w:div>
    <w:div w:id="1475487366">
      <w:bodyDiv w:val="1"/>
      <w:marLeft w:val="0"/>
      <w:marRight w:val="0"/>
      <w:marTop w:val="0"/>
      <w:marBottom w:val="0"/>
      <w:divBdr>
        <w:top w:val="none" w:sz="0" w:space="0" w:color="auto"/>
        <w:left w:val="none" w:sz="0" w:space="0" w:color="auto"/>
        <w:bottom w:val="none" w:sz="0" w:space="0" w:color="auto"/>
        <w:right w:val="none" w:sz="0" w:space="0" w:color="auto"/>
      </w:divBdr>
    </w:div>
    <w:div w:id="1475830207">
      <w:bodyDiv w:val="1"/>
      <w:marLeft w:val="0"/>
      <w:marRight w:val="0"/>
      <w:marTop w:val="0"/>
      <w:marBottom w:val="0"/>
      <w:divBdr>
        <w:top w:val="none" w:sz="0" w:space="0" w:color="auto"/>
        <w:left w:val="none" w:sz="0" w:space="0" w:color="auto"/>
        <w:bottom w:val="none" w:sz="0" w:space="0" w:color="auto"/>
        <w:right w:val="none" w:sz="0" w:space="0" w:color="auto"/>
      </w:divBdr>
    </w:div>
    <w:div w:id="1475878447">
      <w:bodyDiv w:val="1"/>
      <w:marLeft w:val="0"/>
      <w:marRight w:val="0"/>
      <w:marTop w:val="0"/>
      <w:marBottom w:val="0"/>
      <w:divBdr>
        <w:top w:val="none" w:sz="0" w:space="0" w:color="auto"/>
        <w:left w:val="none" w:sz="0" w:space="0" w:color="auto"/>
        <w:bottom w:val="none" w:sz="0" w:space="0" w:color="auto"/>
        <w:right w:val="none" w:sz="0" w:space="0" w:color="auto"/>
      </w:divBdr>
    </w:div>
    <w:div w:id="1475902699">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340048">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76413388">
      <w:bodyDiv w:val="1"/>
      <w:marLeft w:val="0"/>
      <w:marRight w:val="0"/>
      <w:marTop w:val="0"/>
      <w:marBottom w:val="0"/>
      <w:divBdr>
        <w:top w:val="none" w:sz="0" w:space="0" w:color="auto"/>
        <w:left w:val="none" w:sz="0" w:space="0" w:color="auto"/>
        <w:bottom w:val="none" w:sz="0" w:space="0" w:color="auto"/>
        <w:right w:val="none" w:sz="0" w:space="0" w:color="auto"/>
      </w:divBdr>
    </w:div>
    <w:div w:id="1476531036">
      <w:bodyDiv w:val="1"/>
      <w:marLeft w:val="0"/>
      <w:marRight w:val="0"/>
      <w:marTop w:val="0"/>
      <w:marBottom w:val="0"/>
      <w:divBdr>
        <w:top w:val="none" w:sz="0" w:space="0" w:color="auto"/>
        <w:left w:val="none" w:sz="0" w:space="0" w:color="auto"/>
        <w:bottom w:val="none" w:sz="0" w:space="0" w:color="auto"/>
        <w:right w:val="none" w:sz="0" w:space="0" w:color="auto"/>
      </w:divBdr>
    </w:div>
    <w:div w:id="1476600692">
      <w:bodyDiv w:val="1"/>
      <w:marLeft w:val="0"/>
      <w:marRight w:val="0"/>
      <w:marTop w:val="0"/>
      <w:marBottom w:val="0"/>
      <w:divBdr>
        <w:top w:val="none" w:sz="0" w:space="0" w:color="auto"/>
        <w:left w:val="none" w:sz="0" w:space="0" w:color="auto"/>
        <w:bottom w:val="none" w:sz="0" w:space="0" w:color="auto"/>
        <w:right w:val="none" w:sz="0" w:space="0" w:color="auto"/>
      </w:divBdr>
    </w:div>
    <w:div w:id="1477448591">
      <w:bodyDiv w:val="1"/>
      <w:marLeft w:val="0"/>
      <w:marRight w:val="0"/>
      <w:marTop w:val="0"/>
      <w:marBottom w:val="0"/>
      <w:divBdr>
        <w:top w:val="none" w:sz="0" w:space="0" w:color="auto"/>
        <w:left w:val="none" w:sz="0" w:space="0" w:color="auto"/>
        <w:bottom w:val="none" w:sz="0" w:space="0" w:color="auto"/>
        <w:right w:val="none" w:sz="0" w:space="0" w:color="auto"/>
      </w:divBdr>
    </w:div>
    <w:div w:id="1477794263">
      <w:bodyDiv w:val="1"/>
      <w:marLeft w:val="0"/>
      <w:marRight w:val="0"/>
      <w:marTop w:val="0"/>
      <w:marBottom w:val="0"/>
      <w:divBdr>
        <w:top w:val="none" w:sz="0" w:space="0" w:color="auto"/>
        <w:left w:val="none" w:sz="0" w:space="0" w:color="auto"/>
        <w:bottom w:val="none" w:sz="0" w:space="0" w:color="auto"/>
        <w:right w:val="none" w:sz="0" w:space="0" w:color="auto"/>
      </w:divBdr>
    </w:div>
    <w:div w:id="1478572073">
      <w:bodyDiv w:val="1"/>
      <w:marLeft w:val="0"/>
      <w:marRight w:val="0"/>
      <w:marTop w:val="0"/>
      <w:marBottom w:val="0"/>
      <w:divBdr>
        <w:top w:val="none" w:sz="0" w:space="0" w:color="auto"/>
        <w:left w:val="none" w:sz="0" w:space="0" w:color="auto"/>
        <w:bottom w:val="none" w:sz="0" w:space="0" w:color="auto"/>
        <w:right w:val="none" w:sz="0" w:space="0" w:color="auto"/>
      </w:divBdr>
    </w:div>
    <w:div w:id="1479222573">
      <w:bodyDiv w:val="1"/>
      <w:marLeft w:val="0"/>
      <w:marRight w:val="0"/>
      <w:marTop w:val="0"/>
      <w:marBottom w:val="0"/>
      <w:divBdr>
        <w:top w:val="none" w:sz="0" w:space="0" w:color="auto"/>
        <w:left w:val="none" w:sz="0" w:space="0" w:color="auto"/>
        <w:bottom w:val="none" w:sz="0" w:space="0" w:color="auto"/>
        <w:right w:val="none" w:sz="0" w:space="0" w:color="auto"/>
      </w:divBdr>
    </w:div>
    <w:div w:id="1479490254">
      <w:bodyDiv w:val="1"/>
      <w:marLeft w:val="0"/>
      <w:marRight w:val="0"/>
      <w:marTop w:val="0"/>
      <w:marBottom w:val="0"/>
      <w:divBdr>
        <w:top w:val="none" w:sz="0" w:space="0" w:color="auto"/>
        <w:left w:val="none" w:sz="0" w:space="0" w:color="auto"/>
        <w:bottom w:val="none" w:sz="0" w:space="0" w:color="auto"/>
        <w:right w:val="none" w:sz="0" w:space="0" w:color="auto"/>
      </w:divBdr>
    </w:div>
    <w:div w:id="1479494047">
      <w:bodyDiv w:val="1"/>
      <w:marLeft w:val="0"/>
      <w:marRight w:val="0"/>
      <w:marTop w:val="0"/>
      <w:marBottom w:val="0"/>
      <w:divBdr>
        <w:top w:val="none" w:sz="0" w:space="0" w:color="auto"/>
        <w:left w:val="none" w:sz="0" w:space="0" w:color="auto"/>
        <w:bottom w:val="none" w:sz="0" w:space="0" w:color="auto"/>
        <w:right w:val="none" w:sz="0" w:space="0" w:color="auto"/>
      </w:divBdr>
    </w:div>
    <w:div w:id="1479498806">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1573818">
      <w:bodyDiv w:val="1"/>
      <w:marLeft w:val="0"/>
      <w:marRight w:val="0"/>
      <w:marTop w:val="0"/>
      <w:marBottom w:val="0"/>
      <w:divBdr>
        <w:top w:val="none" w:sz="0" w:space="0" w:color="auto"/>
        <w:left w:val="none" w:sz="0" w:space="0" w:color="auto"/>
        <w:bottom w:val="none" w:sz="0" w:space="0" w:color="auto"/>
        <w:right w:val="none" w:sz="0" w:space="0" w:color="auto"/>
      </w:divBdr>
    </w:div>
    <w:div w:id="1481576472">
      <w:bodyDiv w:val="1"/>
      <w:marLeft w:val="0"/>
      <w:marRight w:val="0"/>
      <w:marTop w:val="0"/>
      <w:marBottom w:val="0"/>
      <w:divBdr>
        <w:top w:val="none" w:sz="0" w:space="0" w:color="auto"/>
        <w:left w:val="none" w:sz="0" w:space="0" w:color="auto"/>
        <w:bottom w:val="none" w:sz="0" w:space="0" w:color="auto"/>
        <w:right w:val="none" w:sz="0" w:space="0" w:color="auto"/>
      </w:divBdr>
    </w:div>
    <w:div w:id="1482304126">
      <w:bodyDiv w:val="1"/>
      <w:marLeft w:val="0"/>
      <w:marRight w:val="0"/>
      <w:marTop w:val="0"/>
      <w:marBottom w:val="0"/>
      <w:divBdr>
        <w:top w:val="none" w:sz="0" w:space="0" w:color="auto"/>
        <w:left w:val="none" w:sz="0" w:space="0" w:color="auto"/>
        <w:bottom w:val="none" w:sz="0" w:space="0" w:color="auto"/>
        <w:right w:val="none" w:sz="0" w:space="0" w:color="auto"/>
      </w:divBdr>
    </w:div>
    <w:div w:id="1482307870">
      <w:bodyDiv w:val="1"/>
      <w:marLeft w:val="0"/>
      <w:marRight w:val="0"/>
      <w:marTop w:val="0"/>
      <w:marBottom w:val="0"/>
      <w:divBdr>
        <w:top w:val="none" w:sz="0" w:space="0" w:color="auto"/>
        <w:left w:val="none" w:sz="0" w:space="0" w:color="auto"/>
        <w:bottom w:val="none" w:sz="0" w:space="0" w:color="auto"/>
        <w:right w:val="none" w:sz="0" w:space="0" w:color="auto"/>
      </w:divBdr>
    </w:div>
    <w:div w:id="1484589967">
      <w:bodyDiv w:val="1"/>
      <w:marLeft w:val="0"/>
      <w:marRight w:val="0"/>
      <w:marTop w:val="0"/>
      <w:marBottom w:val="0"/>
      <w:divBdr>
        <w:top w:val="none" w:sz="0" w:space="0" w:color="auto"/>
        <w:left w:val="none" w:sz="0" w:space="0" w:color="auto"/>
        <w:bottom w:val="none" w:sz="0" w:space="0" w:color="auto"/>
        <w:right w:val="none" w:sz="0" w:space="0" w:color="auto"/>
      </w:divBdr>
    </w:div>
    <w:div w:id="1485121035">
      <w:bodyDiv w:val="1"/>
      <w:marLeft w:val="0"/>
      <w:marRight w:val="0"/>
      <w:marTop w:val="0"/>
      <w:marBottom w:val="0"/>
      <w:divBdr>
        <w:top w:val="none" w:sz="0" w:space="0" w:color="auto"/>
        <w:left w:val="none" w:sz="0" w:space="0" w:color="auto"/>
        <w:bottom w:val="none" w:sz="0" w:space="0" w:color="auto"/>
        <w:right w:val="none" w:sz="0" w:space="0" w:color="auto"/>
      </w:divBdr>
    </w:div>
    <w:div w:id="1485929842">
      <w:bodyDiv w:val="1"/>
      <w:marLeft w:val="0"/>
      <w:marRight w:val="0"/>
      <w:marTop w:val="0"/>
      <w:marBottom w:val="0"/>
      <w:divBdr>
        <w:top w:val="none" w:sz="0" w:space="0" w:color="auto"/>
        <w:left w:val="none" w:sz="0" w:space="0" w:color="auto"/>
        <w:bottom w:val="none" w:sz="0" w:space="0" w:color="auto"/>
        <w:right w:val="none" w:sz="0" w:space="0" w:color="auto"/>
      </w:divBdr>
    </w:div>
    <w:div w:id="1486169983">
      <w:bodyDiv w:val="1"/>
      <w:marLeft w:val="0"/>
      <w:marRight w:val="0"/>
      <w:marTop w:val="0"/>
      <w:marBottom w:val="0"/>
      <w:divBdr>
        <w:top w:val="none" w:sz="0" w:space="0" w:color="auto"/>
        <w:left w:val="none" w:sz="0" w:space="0" w:color="auto"/>
        <w:bottom w:val="none" w:sz="0" w:space="0" w:color="auto"/>
        <w:right w:val="none" w:sz="0" w:space="0" w:color="auto"/>
      </w:divBdr>
    </w:div>
    <w:div w:id="1486315761">
      <w:bodyDiv w:val="1"/>
      <w:marLeft w:val="0"/>
      <w:marRight w:val="0"/>
      <w:marTop w:val="0"/>
      <w:marBottom w:val="0"/>
      <w:divBdr>
        <w:top w:val="none" w:sz="0" w:space="0" w:color="auto"/>
        <w:left w:val="none" w:sz="0" w:space="0" w:color="auto"/>
        <w:bottom w:val="none" w:sz="0" w:space="0" w:color="auto"/>
        <w:right w:val="none" w:sz="0" w:space="0" w:color="auto"/>
      </w:divBdr>
    </w:div>
    <w:div w:id="1487430173">
      <w:bodyDiv w:val="1"/>
      <w:marLeft w:val="0"/>
      <w:marRight w:val="0"/>
      <w:marTop w:val="0"/>
      <w:marBottom w:val="0"/>
      <w:divBdr>
        <w:top w:val="none" w:sz="0" w:space="0" w:color="auto"/>
        <w:left w:val="none" w:sz="0" w:space="0" w:color="auto"/>
        <w:bottom w:val="none" w:sz="0" w:space="0" w:color="auto"/>
        <w:right w:val="none" w:sz="0" w:space="0" w:color="auto"/>
      </w:divBdr>
    </w:div>
    <w:div w:id="1487474964">
      <w:bodyDiv w:val="1"/>
      <w:marLeft w:val="0"/>
      <w:marRight w:val="0"/>
      <w:marTop w:val="0"/>
      <w:marBottom w:val="0"/>
      <w:divBdr>
        <w:top w:val="none" w:sz="0" w:space="0" w:color="auto"/>
        <w:left w:val="none" w:sz="0" w:space="0" w:color="auto"/>
        <w:bottom w:val="none" w:sz="0" w:space="0" w:color="auto"/>
        <w:right w:val="none" w:sz="0" w:space="0" w:color="auto"/>
      </w:divBdr>
    </w:div>
    <w:div w:id="1488550786">
      <w:bodyDiv w:val="1"/>
      <w:marLeft w:val="0"/>
      <w:marRight w:val="0"/>
      <w:marTop w:val="0"/>
      <w:marBottom w:val="0"/>
      <w:divBdr>
        <w:top w:val="none" w:sz="0" w:space="0" w:color="auto"/>
        <w:left w:val="none" w:sz="0" w:space="0" w:color="auto"/>
        <w:bottom w:val="none" w:sz="0" w:space="0" w:color="auto"/>
        <w:right w:val="none" w:sz="0" w:space="0" w:color="auto"/>
      </w:divBdr>
    </w:div>
    <w:div w:id="1488862383">
      <w:bodyDiv w:val="1"/>
      <w:marLeft w:val="0"/>
      <w:marRight w:val="0"/>
      <w:marTop w:val="0"/>
      <w:marBottom w:val="0"/>
      <w:divBdr>
        <w:top w:val="none" w:sz="0" w:space="0" w:color="auto"/>
        <w:left w:val="none" w:sz="0" w:space="0" w:color="auto"/>
        <w:bottom w:val="none" w:sz="0" w:space="0" w:color="auto"/>
        <w:right w:val="none" w:sz="0" w:space="0" w:color="auto"/>
      </w:divBdr>
    </w:div>
    <w:div w:id="1488935127">
      <w:bodyDiv w:val="1"/>
      <w:marLeft w:val="0"/>
      <w:marRight w:val="0"/>
      <w:marTop w:val="0"/>
      <w:marBottom w:val="0"/>
      <w:divBdr>
        <w:top w:val="none" w:sz="0" w:space="0" w:color="auto"/>
        <w:left w:val="none" w:sz="0" w:space="0" w:color="auto"/>
        <w:bottom w:val="none" w:sz="0" w:space="0" w:color="auto"/>
        <w:right w:val="none" w:sz="0" w:space="0" w:color="auto"/>
      </w:divBdr>
    </w:div>
    <w:div w:id="1489246217">
      <w:bodyDiv w:val="1"/>
      <w:marLeft w:val="0"/>
      <w:marRight w:val="0"/>
      <w:marTop w:val="0"/>
      <w:marBottom w:val="0"/>
      <w:divBdr>
        <w:top w:val="none" w:sz="0" w:space="0" w:color="auto"/>
        <w:left w:val="none" w:sz="0" w:space="0" w:color="auto"/>
        <w:bottom w:val="none" w:sz="0" w:space="0" w:color="auto"/>
        <w:right w:val="none" w:sz="0" w:space="0" w:color="auto"/>
      </w:divBdr>
    </w:div>
    <w:div w:id="1489974514">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0293198">
      <w:bodyDiv w:val="1"/>
      <w:marLeft w:val="0"/>
      <w:marRight w:val="0"/>
      <w:marTop w:val="0"/>
      <w:marBottom w:val="0"/>
      <w:divBdr>
        <w:top w:val="none" w:sz="0" w:space="0" w:color="auto"/>
        <w:left w:val="none" w:sz="0" w:space="0" w:color="auto"/>
        <w:bottom w:val="none" w:sz="0" w:space="0" w:color="auto"/>
        <w:right w:val="none" w:sz="0" w:space="0" w:color="auto"/>
      </w:divBdr>
    </w:div>
    <w:div w:id="1490516452">
      <w:bodyDiv w:val="1"/>
      <w:marLeft w:val="0"/>
      <w:marRight w:val="0"/>
      <w:marTop w:val="0"/>
      <w:marBottom w:val="0"/>
      <w:divBdr>
        <w:top w:val="none" w:sz="0" w:space="0" w:color="auto"/>
        <w:left w:val="none" w:sz="0" w:space="0" w:color="auto"/>
        <w:bottom w:val="none" w:sz="0" w:space="0" w:color="auto"/>
        <w:right w:val="none" w:sz="0" w:space="0" w:color="auto"/>
      </w:divBdr>
    </w:div>
    <w:div w:id="1490748209">
      <w:bodyDiv w:val="1"/>
      <w:marLeft w:val="0"/>
      <w:marRight w:val="0"/>
      <w:marTop w:val="0"/>
      <w:marBottom w:val="0"/>
      <w:divBdr>
        <w:top w:val="none" w:sz="0" w:space="0" w:color="auto"/>
        <w:left w:val="none" w:sz="0" w:space="0" w:color="auto"/>
        <w:bottom w:val="none" w:sz="0" w:space="0" w:color="auto"/>
        <w:right w:val="none" w:sz="0" w:space="0" w:color="auto"/>
      </w:divBdr>
    </w:div>
    <w:div w:id="1491403985">
      <w:bodyDiv w:val="1"/>
      <w:marLeft w:val="0"/>
      <w:marRight w:val="0"/>
      <w:marTop w:val="0"/>
      <w:marBottom w:val="0"/>
      <w:divBdr>
        <w:top w:val="none" w:sz="0" w:space="0" w:color="auto"/>
        <w:left w:val="none" w:sz="0" w:space="0" w:color="auto"/>
        <w:bottom w:val="none" w:sz="0" w:space="0" w:color="auto"/>
        <w:right w:val="none" w:sz="0" w:space="0" w:color="auto"/>
      </w:divBdr>
    </w:div>
    <w:div w:id="1491405477">
      <w:bodyDiv w:val="1"/>
      <w:marLeft w:val="0"/>
      <w:marRight w:val="0"/>
      <w:marTop w:val="0"/>
      <w:marBottom w:val="0"/>
      <w:divBdr>
        <w:top w:val="none" w:sz="0" w:space="0" w:color="auto"/>
        <w:left w:val="none" w:sz="0" w:space="0" w:color="auto"/>
        <w:bottom w:val="none" w:sz="0" w:space="0" w:color="auto"/>
        <w:right w:val="none" w:sz="0" w:space="0" w:color="auto"/>
      </w:divBdr>
    </w:div>
    <w:div w:id="1491481552">
      <w:bodyDiv w:val="1"/>
      <w:marLeft w:val="0"/>
      <w:marRight w:val="0"/>
      <w:marTop w:val="0"/>
      <w:marBottom w:val="0"/>
      <w:divBdr>
        <w:top w:val="none" w:sz="0" w:space="0" w:color="auto"/>
        <w:left w:val="none" w:sz="0" w:space="0" w:color="auto"/>
        <w:bottom w:val="none" w:sz="0" w:space="0" w:color="auto"/>
        <w:right w:val="none" w:sz="0" w:space="0" w:color="auto"/>
      </w:divBdr>
    </w:div>
    <w:div w:id="1491604345">
      <w:bodyDiv w:val="1"/>
      <w:marLeft w:val="0"/>
      <w:marRight w:val="0"/>
      <w:marTop w:val="0"/>
      <w:marBottom w:val="0"/>
      <w:divBdr>
        <w:top w:val="none" w:sz="0" w:space="0" w:color="auto"/>
        <w:left w:val="none" w:sz="0" w:space="0" w:color="auto"/>
        <w:bottom w:val="none" w:sz="0" w:space="0" w:color="auto"/>
        <w:right w:val="none" w:sz="0" w:space="0" w:color="auto"/>
      </w:divBdr>
    </w:div>
    <w:div w:id="1491631413">
      <w:bodyDiv w:val="1"/>
      <w:marLeft w:val="0"/>
      <w:marRight w:val="0"/>
      <w:marTop w:val="0"/>
      <w:marBottom w:val="0"/>
      <w:divBdr>
        <w:top w:val="none" w:sz="0" w:space="0" w:color="auto"/>
        <w:left w:val="none" w:sz="0" w:space="0" w:color="auto"/>
        <w:bottom w:val="none" w:sz="0" w:space="0" w:color="auto"/>
        <w:right w:val="none" w:sz="0" w:space="0" w:color="auto"/>
      </w:divBdr>
    </w:div>
    <w:div w:id="1492451911">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2984399">
      <w:bodyDiv w:val="1"/>
      <w:marLeft w:val="0"/>
      <w:marRight w:val="0"/>
      <w:marTop w:val="0"/>
      <w:marBottom w:val="0"/>
      <w:divBdr>
        <w:top w:val="none" w:sz="0" w:space="0" w:color="auto"/>
        <w:left w:val="none" w:sz="0" w:space="0" w:color="auto"/>
        <w:bottom w:val="none" w:sz="0" w:space="0" w:color="auto"/>
        <w:right w:val="none" w:sz="0" w:space="0" w:color="auto"/>
      </w:divBdr>
    </w:div>
    <w:div w:id="1493983420">
      <w:bodyDiv w:val="1"/>
      <w:marLeft w:val="0"/>
      <w:marRight w:val="0"/>
      <w:marTop w:val="0"/>
      <w:marBottom w:val="0"/>
      <w:divBdr>
        <w:top w:val="none" w:sz="0" w:space="0" w:color="auto"/>
        <w:left w:val="none" w:sz="0" w:space="0" w:color="auto"/>
        <w:bottom w:val="none" w:sz="0" w:space="0" w:color="auto"/>
        <w:right w:val="none" w:sz="0" w:space="0" w:color="auto"/>
      </w:divBdr>
    </w:div>
    <w:div w:id="1495340092">
      <w:bodyDiv w:val="1"/>
      <w:marLeft w:val="0"/>
      <w:marRight w:val="0"/>
      <w:marTop w:val="0"/>
      <w:marBottom w:val="0"/>
      <w:divBdr>
        <w:top w:val="none" w:sz="0" w:space="0" w:color="auto"/>
        <w:left w:val="none" w:sz="0" w:space="0" w:color="auto"/>
        <w:bottom w:val="none" w:sz="0" w:space="0" w:color="auto"/>
        <w:right w:val="none" w:sz="0" w:space="0" w:color="auto"/>
      </w:divBdr>
    </w:div>
    <w:div w:id="1495605401">
      <w:bodyDiv w:val="1"/>
      <w:marLeft w:val="0"/>
      <w:marRight w:val="0"/>
      <w:marTop w:val="0"/>
      <w:marBottom w:val="0"/>
      <w:divBdr>
        <w:top w:val="none" w:sz="0" w:space="0" w:color="auto"/>
        <w:left w:val="none" w:sz="0" w:space="0" w:color="auto"/>
        <w:bottom w:val="none" w:sz="0" w:space="0" w:color="auto"/>
        <w:right w:val="none" w:sz="0" w:space="0" w:color="auto"/>
      </w:divBdr>
    </w:div>
    <w:div w:id="1495995835">
      <w:bodyDiv w:val="1"/>
      <w:marLeft w:val="0"/>
      <w:marRight w:val="0"/>
      <w:marTop w:val="0"/>
      <w:marBottom w:val="0"/>
      <w:divBdr>
        <w:top w:val="none" w:sz="0" w:space="0" w:color="auto"/>
        <w:left w:val="none" w:sz="0" w:space="0" w:color="auto"/>
        <w:bottom w:val="none" w:sz="0" w:space="0" w:color="auto"/>
        <w:right w:val="none" w:sz="0" w:space="0" w:color="auto"/>
      </w:divBdr>
    </w:div>
    <w:div w:id="1496146425">
      <w:bodyDiv w:val="1"/>
      <w:marLeft w:val="0"/>
      <w:marRight w:val="0"/>
      <w:marTop w:val="0"/>
      <w:marBottom w:val="0"/>
      <w:divBdr>
        <w:top w:val="none" w:sz="0" w:space="0" w:color="auto"/>
        <w:left w:val="none" w:sz="0" w:space="0" w:color="auto"/>
        <w:bottom w:val="none" w:sz="0" w:space="0" w:color="auto"/>
        <w:right w:val="none" w:sz="0" w:space="0" w:color="auto"/>
      </w:divBdr>
    </w:div>
    <w:div w:id="1496259834">
      <w:bodyDiv w:val="1"/>
      <w:marLeft w:val="0"/>
      <w:marRight w:val="0"/>
      <w:marTop w:val="0"/>
      <w:marBottom w:val="0"/>
      <w:divBdr>
        <w:top w:val="none" w:sz="0" w:space="0" w:color="auto"/>
        <w:left w:val="none" w:sz="0" w:space="0" w:color="auto"/>
        <w:bottom w:val="none" w:sz="0" w:space="0" w:color="auto"/>
        <w:right w:val="none" w:sz="0" w:space="0" w:color="auto"/>
      </w:divBdr>
    </w:div>
    <w:div w:id="1496801013">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7382009">
      <w:bodyDiv w:val="1"/>
      <w:marLeft w:val="0"/>
      <w:marRight w:val="0"/>
      <w:marTop w:val="0"/>
      <w:marBottom w:val="0"/>
      <w:divBdr>
        <w:top w:val="none" w:sz="0" w:space="0" w:color="auto"/>
        <w:left w:val="none" w:sz="0" w:space="0" w:color="auto"/>
        <w:bottom w:val="none" w:sz="0" w:space="0" w:color="auto"/>
        <w:right w:val="none" w:sz="0" w:space="0" w:color="auto"/>
      </w:divBdr>
    </w:div>
    <w:div w:id="1497527955">
      <w:bodyDiv w:val="1"/>
      <w:marLeft w:val="0"/>
      <w:marRight w:val="0"/>
      <w:marTop w:val="0"/>
      <w:marBottom w:val="0"/>
      <w:divBdr>
        <w:top w:val="none" w:sz="0" w:space="0" w:color="auto"/>
        <w:left w:val="none" w:sz="0" w:space="0" w:color="auto"/>
        <w:bottom w:val="none" w:sz="0" w:space="0" w:color="auto"/>
        <w:right w:val="none" w:sz="0" w:space="0" w:color="auto"/>
      </w:divBdr>
    </w:div>
    <w:div w:id="1498114406">
      <w:bodyDiv w:val="1"/>
      <w:marLeft w:val="0"/>
      <w:marRight w:val="0"/>
      <w:marTop w:val="0"/>
      <w:marBottom w:val="0"/>
      <w:divBdr>
        <w:top w:val="none" w:sz="0" w:space="0" w:color="auto"/>
        <w:left w:val="none" w:sz="0" w:space="0" w:color="auto"/>
        <w:bottom w:val="none" w:sz="0" w:space="0" w:color="auto"/>
        <w:right w:val="none" w:sz="0" w:space="0" w:color="auto"/>
      </w:divBdr>
    </w:div>
    <w:div w:id="1498612187">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499156418">
      <w:bodyDiv w:val="1"/>
      <w:marLeft w:val="0"/>
      <w:marRight w:val="0"/>
      <w:marTop w:val="0"/>
      <w:marBottom w:val="0"/>
      <w:divBdr>
        <w:top w:val="none" w:sz="0" w:space="0" w:color="auto"/>
        <w:left w:val="none" w:sz="0" w:space="0" w:color="auto"/>
        <w:bottom w:val="none" w:sz="0" w:space="0" w:color="auto"/>
        <w:right w:val="none" w:sz="0" w:space="0" w:color="auto"/>
      </w:divBdr>
    </w:div>
    <w:div w:id="1499685075">
      <w:bodyDiv w:val="1"/>
      <w:marLeft w:val="0"/>
      <w:marRight w:val="0"/>
      <w:marTop w:val="0"/>
      <w:marBottom w:val="0"/>
      <w:divBdr>
        <w:top w:val="none" w:sz="0" w:space="0" w:color="auto"/>
        <w:left w:val="none" w:sz="0" w:space="0" w:color="auto"/>
        <w:bottom w:val="none" w:sz="0" w:space="0" w:color="auto"/>
        <w:right w:val="none" w:sz="0" w:space="0" w:color="auto"/>
      </w:divBdr>
    </w:div>
    <w:div w:id="1501197645">
      <w:bodyDiv w:val="1"/>
      <w:marLeft w:val="0"/>
      <w:marRight w:val="0"/>
      <w:marTop w:val="0"/>
      <w:marBottom w:val="0"/>
      <w:divBdr>
        <w:top w:val="none" w:sz="0" w:space="0" w:color="auto"/>
        <w:left w:val="none" w:sz="0" w:space="0" w:color="auto"/>
        <w:bottom w:val="none" w:sz="0" w:space="0" w:color="auto"/>
        <w:right w:val="none" w:sz="0" w:space="0" w:color="auto"/>
      </w:divBdr>
    </w:div>
    <w:div w:id="1501967462">
      <w:bodyDiv w:val="1"/>
      <w:marLeft w:val="0"/>
      <w:marRight w:val="0"/>
      <w:marTop w:val="0"/>
      <w:marBottom w:val="0"/>
      <w:divBdr>
        <w:top w:val="none" w:sz="0" w:space="0" w:color="auto"/>
        <w:left w:val="none" w:sz="0" w:space="0" w:color="auto"/>
        <w:bottom w:val="none" w:sz="0" w:space="0" w:color="auto"/>
        <w:right w:val="none" w:sz="0" w:space="0" w:color="auto"/>
      </w:divBdr>
    </w:div>
    <w:div w:id="1502350962">
      <w:bodyDiv w:val="1"/>
      <w:marLeft w:val="0"/>
      <w:marRight w:val="0"/>
      <w:marTop w:val="0"/>
      <w:marBottom w:val="0"/>
      <w:divBdr>
        <w:top w:val="none" w:sz="0" w:space="0" w:color="auto"/>
        <w:left w:val="none" w:sz="0" w:space="0" w:color="auto"/>
        <w:bottom w:val="none" w:sz="0" w:space="0" w:color="auto"/>
        <w:right w:val="none" w:sz="0" w:space="0" w:color="auto"/>
      </w:divBdr>
    </w:div>
    <w:div w:id="1502357210">
      <w:bodyDiv w:val="1"/>
      <w:marLeft w:val="0"/>
      <w:marRight w:val="0"/>
      <w:marTop w:val="0"/>
      <w:marBottom w:val="0"/>
      <w:divBdr>
        <w:top w:val="none" w:sz="0" w:space="0" w:color="auto"/>
        <w:left w:val="none" w:sz="0" w:space="0" w:color="auto"/>
        <w:bottom w:val="none" w:sz="0" w:space="0" w:color="auto"/>
        <w:right w:val="none" w:sz="0" w:space="0" w:color="auto"/>
      </w:divBdr>
    </w:div>
    <w:div w:id="1503006896">
      <w:bodyDiv w:val="1"/>
      <w:marLeft w:val="0"/>
      <w:marRight w:val="0"/>
      <w:marTop w:val="0"/>
      <w:marBottom w:val="0"/>
      <w:divBdr>
        <w:top w:val="none" w:sz="0" w:space="0" w:color="auto"/>
        <w:left w:val="none" w:sz="0" w:space="0" w:color="auto"/>
        <w:bottom w:val="none" w:sz="0" w:space="0" w:color="auto"/>
        <w:right w:val="none" w:sz="0" w:space="0" w:color="auto"/>
      </w:divBdr>
    </w:div>
    <w:div w:id="1503156237">
      <w:bodyDiv w:val="1"/>
      <w:marLeft w:val="0"/>
      <w:marRight w:val="0"/>
      <w:marTop w:val="0"/>
      <w:marBottom w:val="0"/>
      <w:divBdr>
        <w:top w:val="none" w:sz="0" w:space="0" w:color="auto"/>
        <w:left w:val="none" w:sz="0" w:space="0" w:color="auto"/>
        <w:bottom w:val="none" w:sz="0" w:space="0" w:color="auto"/>
        <w:right w:val="none" w:sz="0" w:space="0" w:color="auto"/>
      </w:divBdr>
    </w:div>
    <w:div w:id="1503470352">
      <w:bodyDiv w:val="1"/>
      <w:marLeft w:val="0"/>
      <w:marRight w:val="0"/>
      <w:marTop w:val="0"/>
      <w:marBottom w:val="0"/>
      <w:divBdr>
        <w:top w:val="none" w:sz="0" w:space="0" w:color="auto"/>
        <w:left w:val="none" w:sz="0" w:space="0" w:color="auto"/>
        <w:bottom w:val="none" w:sz="0" w:space="0" w:color="auto"/>
        <w:right w:val="none" w:sz="0" w:space="0" w:color="auto"/>
      </w:divBdr>
    </w:div>
    <w:div w:id="1503617812">
      <w:bodyDiv w:val="1"/>
      <w:marLeft w:val="0"/>
      <w:marRight w:val="0"/>
      <w:marTop w:val="0"/>
      <w:marBottom w:val="0"/>
      <w:divBdr>
        <w:top w:val="none" w:sz="0" w:space="0" w:color="auto"/>
        <w:left w:val="none" w:sz="0" w:space="0" w:color="auto"/>
        <w:bottom w:val="none" w:sz="0" w:space="0" w:color="auto"/>
        <w:right w:val="none" w:sz="0" w:space="0" w:color="auto"/>
      </w:divBdr>
    </w:div>
    <w:div w:id="1503663159">
      <w:bodyDiv w:val="1"/>
      <w:marLeft w:val="0"/>
      <w:marRight w:val="0"/>
      <w:marTop w:val="0"/>
      <w:marBottom w:val="0"/>
      <w:divBdr>
        <w:top w:val="none" w:sz="0" w:space="0" w:color="auto"/>
        <w:left w:val="none" w:sz="0" w:space="0" w:color="auto"/>
        <w:bottom w:val="none" w:sz="0" w:space="0" w:color="auto"/>
        <w:right w:val="none" w:sz="0" w:space="0" w:color="auto"/>
      </w:divBdr>
    </w:div>
    <w:div w:id="1504199162">
      <w:bodyDiv w:val="1"/>
      <w:marLeft w:val="0"/>
      <w:marRight w:val="0"/>
      <w:marTop w:val="0"/>
      <w:marBottom w:val="0"/>
      <w:divBdr>
        <w:top w:val="none" w:sz="0" w:space="0" w:color="auto"/>
        <w:left w:val="none" w:sz="0" w:space="0" w:color="auto"/>
        <w:bottom w:val="none" w:sz="0" w:space="0" w:color="auto"/>
        <w:right w:val="none" w:sz="0" w:space="0" w:color="auto"/>
      </w:divBdr>
    </w:div>
    <w:div w:id="1504707116">
      <w:bodyDiv w:val="1"/>
      <w:marLeft w:val="0"/>
      <w:marRight w:val="0"/>
      <w:marTop w:val="0"/>
      <w:marBottom w:val="0"/>
      <w:divBdr>
        <w:top w:val="none" w:sz="0" w:space="0" w:color="auto"/>
        <w:left w:val="none" w:sz="0" w:space="0" w:color="auto"/>
        <w:bottom w:val="none" w:sz="0" w:space="0" w:color="auto"/>
        <w:right w:val="none" w:sz="0" w:space="0" w:color="auto"/>
      </w:divBdr>
    </w:div>
    <w:div w:id="1504855457">
      <w:bodyDiv w:val="1"/>
      <w:marLeft w:val="0"/>
      <w:marRight w:val="0"/>
      <w:marTop w:val="0"/>
      <w:marBottom w:val="0"/>
      <w:divBdr>
        <w:top w:val="none" w:sz="0" w:space="0" w:color="auto"/>
        <w:left w:val="none" w:sz="0" w:space="0" w:color="auto"/>
        <w:bottom w:val="none" w:sz="0" w:space="0" w:color="auto"/>
        <w:right w:val="none" w:sz="0" w:space="0" w:color="auto"/>
      </w:divBdr>
    </w:div>
    <w:div w:id="1504928503">
      <w:bodyDiv w:val="1"/>
      <w:marLeft w:val="0"/>
      <w:marRight w:val="0"/>
      <w:marTop w:val="0"/>
      <w:marBottom w:val="0"/>
      <w:divBdr>
        <w:top w:val="none" w:sz="0" w:space="0" w:color="auto"/>
        <w:left w:val="none" w:sz="0" w:space="0" w:color="auto"/>
        <w:bottom w:val="none" w:sz="0" w:space="0" w:color="auto"/>
        <w:right w:val="none" w:sz="0" w:space="0" w:color="auto"/>
      </w:divBdr>
    </w:div>
    <w:div w:id="1505122461">
      <w:bodyDiv w:val="1"/>
      <w:marLeft w:val="0"/>
      <w:marRight w:val="0"/>
      <w:marTop w:val="0"/>
      <w:marBottom w:val="0"/>
      <w:divBdr>
        <w:top w:val="none" w:sz="0" w:space="0" w:color="auto"/>
        <w:left w:val="none" w:sz="0" w:space="0" w:color="auto"/>
        <w:bottom w:val="none" w:sz="0" w:space="0" w:color="auto"/>
        <w:right w:val="none" w:sz="0" w:space="0" w:color="auto"/>
      </w:divBdr>
    </w:div>
    <w:div w:id="1505239721">
      <w:bodyDiv w:val="1"/>
      <w:marLeft w:val="0"/>
      <w:marRight w:val="0"/>
      <w:marTop w:val="0"/>
      <w:marBottom w:val="0"/>
      <w:divBdr>
        <w:top w:val="none" w:sz="0" w:space="0" w:color="auto"/>
        <w:left w:val="none" w:sz="0" w:space="0" w:color="auto"/>
        <w:bottom w:val="none" w:sz="0" w:space="0" w:color="auto"/>
        <w:right w:val="none" w:sz="0" w:space="0" w:color="auto"/>
      </w:divBdr>
    </w:div>
    <w:div w:id="1505245902">
      <w:bodyDiv w:val="1"/>
      <w:marLeft w:val="0"/>
      <w:marRight w:val="0"/>
      <w:marTop w:val="0"/>
      <w:marBottom w:val="0"/>
      <w:divBdr>
        <w:top w:val="none" w:sz="0" w:space="0" w:color="auto"/>
        <w:left w:val="none" w:sz="0" w:space="0" w:color="auto"/>
        <w:bottom w:val="none" w:sz="0" w:space="0" w:color="auto"/>
        <w:right w:val="none" w:sz="0" w:space="0" w:color="auto"/>
      </w:divBdr>
    </w:div>
    <w:div w:id="1505320877">
      <w:bodyDiv w:val="1"/>
      <w:marLeft w:val="0"/>
      <w:marRight w:val="0"/>
      <w:marTop w:val="0"/>
      <w:marBottom w:val="0"/>
      <w:divBdr>
        <w:top w:val="none" w:sz="0" w:space="0" w:color="auto"/>
        <w:left w:val="none" w:sz="0" w:space="0" w:color="auto"/>
        <w:bottom w:val="none" w:sz="0" w:space="0" w:color="auto"/>
        <w:right w:val="none" w:sz="0" w:space="0" w:color="auto"/>
      </w:divBdr>
    </w:div>
    <w:div w:id="1505440892">
      <w:bodyDiv w:val="1"/>
      <w:marLeft w:val="0"/>
      <w:marRight w:val="0"/>
      <w:marTop w:val="0"/>
      <w:marBottom w:val="0"/>
      <w:divBdr>
        <w:top w:val="none" w:sz="0" w:space="0" w:color="auto"/>
        <w:left w:val="none" w:sz="0" w:space="0" w:color="auto"/>
        <w:bottom w:val="none" w:sz="0" w:space="0" w:color="auto"/>
        <w:right w:val="none" w:sz="0" w:space="0" w:color="auto"/>
      </w:divBdr>
    </w:div>
    <w:div w:id="1506438178">
      <w:bodyDiv w:val="1"/>
      <w:marLeft w:val="0"/>
      <w:marRight w:val="0"/>
      <w:marTop w:val="0"/>
      <w:marBottom w:val="0"/>
      <w:divBdr>
        <w:top w:val="none" w:sz="0" w:space="0" w:color="auto"/>
        <w:left w:val="none" w:sz="0" w:space="0" w:color="auto"/>
        <w:bottom w:val="none" w:sz="0" w:space="0" w:color="auto"/>
        <w:right w:val="none" w:sz="0" w:space="0" w:color="auto"/>
      </w:divBdr>
    </w:div>
    <w:div w:id="1506507922">
      <w:bodyDiv w:val="1"/>
      <w:marLeft w:val="0"/>
      <w:marRight w:val="0"/>
      <w:marTop w:val="0"/>
      <w:marBottom w:val="0"/>
      <w:divBdr>
        <w:top w:val="none" w:sz="0" w:space="0" w:color="auto"/>
        <w:left w:val="none" w:sz="0" w:space="0" w:color="auto"/>
        <w:bottom w:val="none" w:sz="0" w:space="0" w:color="auto"/>
        <w:right w:val="none" w:sz="0" w:space="0" w:color="auto"/>
      </w:divBdr>
    </w:div>
    <w:div w:id="1507208953">
      <w:bodyDiv w:val="1"/>
      <w:marLeft w:val="0"/>
      <w:marRight w:val="0"/>
      <w:marTop w:val="0"/>
      <w:marBottom w:val="0"/>
      <w:divBdr>
        <w:top w:val="none" w:sz="0" w:space="0" w:color="auto"/>
        <w:left w:val="none" w:sz="0" w:space="0" w:color="auto"/>
        <w:bottom w:val="none" w:sz="0" w:space="0" w:color="auto"/>
        <w:right w:val="none" w:sz="0" w:space="0" w:color="auto"/>
      </w:divBdr>
    </w:div>
    <w:div w:id="1507211566">
      <w:bodyDiv w:val="1"/>
      <w:marLeft w:val="0"/>
      <w:marRight w:val="0"/>
      <w:marTop w:val="0"/>
      <w:marBottom w:val="0"/>
      <w:divBdr>
        <w:top w:val="none" w:sz="0" w:space="0" w:color="auto"/>
        <w:left w:val="none" w:sz="0" w:space="0" w:color="auto"/>
        <w:bottom w:val="none" w:sz="0" w:space="0" w:color="auto"/>
        <w:right w:val="none" w:sz="0" w:space="0" w:color="auto"/>
      </w:divBdr>
    </w:div>
    <w:div w:id="1508472884">
      <w:bodyDiv w:val="1"/>
      <w:marLeft w:val="0"/>
      <w:marRight w:val="0"/>
      <w:marTop w:val="0"/>
      <w:marBottom w:val="0"/>
      <w:divBdr>
        <w:top w:val="none" w:sz="0" w:space="0" w:color="auto"/>
        <w:left w:val="none" w:sz="0" w:space="0" w:color="auto"/>
        <w:bottom w:val="none" w:sz="0" w:space="0" w:color="auto"/>
        <w:right w:val="none" w:sz="0" w:space="0" w:color="auto"/>
      </w:divBdr>
    </w:div>
    <w:div w:id="1509446048">
      <w:bodyDiv w:val="1"/>
      <w:marLeft w:val="0"/>
      <w:marRight w:val="0"/>
      <w:marTop w:val="0"/>
      <w:marBottom w:val="0"/>
      <w:divBdr>
        <w:top w:val="none" w:sz="0" w:space="0" w:color="auto"/>
        <w:left w:val="none" w:sz="0" w:space="0" w:color="auto"/>
        <w:bottom w:val="none" w:sz="0" w:space="0" w:color="auto"/>
        <w:right w:val="none" w:sz="0" w:space="0" w:color="auto"/>
      </w:divBdr>
    </w:div>
    <w:div w:id="1510408499">
      <w:bodyDiv w:val="1"/>
      <w:marLeft w:val="0"/>
      <w:marRight w:val="0"/>
      <w:marTop w:val="0"/>
      <w:marBottom w:val="0"/>
      <w:divBdr>
        <w:top w:val="none" w:sz="0" w:space="0" w:color="auto"/>
        <w:left w:val="none" w:sz="0" w:space="0" w:color="auto"/>
        <w:bottom w:val="none" w:sz="0" w:space="0" w:color="auto"/>
        <w:right w:val="none" w:sz="0" w:space="0" w:color="auto"/>
      </w:divBdr>
    </w:div>
    <w:div w:id="1510948345">
      <w:bodyDiv w:val="1"/>
      <w:marLeft w:val="0"/>
      <w:marRight w:val="0"/>
      <w:marTop w:val="0"/>
      <w:marBottom w:val="0"/>
      <w:divBdr>
        <w:top w:val="none" w:sz="0" w:space="0" w:color="auto"/>
        <w:left w:val="none" w:sz="0" w:space="0" w:color="auto"/>
        <w:bottom w:val="none" w:sz="0" w:space="0" w:color="auto"/>
        <w:right w:val="none" w:sz="0" w:space="0" w:color="auto"/>
      </w:divBdr>
    </w:div>
    <w:div w:id="1510951130">
      <w:bodyDiv w:val="1"/>
      <w:marLeft w:val="0"/>
      <w:marRight w:val="0"/>
      <w:marTop w:val="0"/>
      <w:marBottom w:val="0"/>
      <w:divBdr>
        <w:top w:val="none" w:sz="0" w:space="0" w:color="auto"/>
        <w:left w:val="none" w:sz="0" w:space="0" w:color="auto"/>
        <w:bottom w:val="none" w:sz="0" w:space="0" w:color="auto"/>
        <w:right w:val="none" w:sz="0" w:space="0" w:color="auto"/>
      </w:divBdr>
    </w:div>
    <w:div w:id="1512797307">
      <w:bodyDiv w:val="1"/>
      <w:marLeft w:val="0"/>
      <w:marRight w:val="0"/>
      <w:marTop w:val="0"/>
      <w:marBottom w:val="0"/>
      <w:divBdr>
        <w:top w:val="none" w:sz="0" w:space="0" w:color="auto"/>
        <w:left w:val="none" w:sz="0" w:space="0" w:color="auto"/>
        <w:bottom w:val="none" w:sz="0" w:space="0" w:color="auto"/>
        <w:right w:val="none" w:sz="0" w:space="0" w:color="auto"/>
      </w:divBdr>
    </w:div>
    <w:div w:id="1512915792">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258026">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13911825">
      <w:bodyDiv w:val="1"/>
      <w:marLeft w:val="0"/>
      <w:marRight w:val="0"/>
      <w:marTop w:val="0"/>
      <w:marBottom w:val="0"/>
      <w:divBdr>
        <w:top w:val="none" w:sz="0" w:space="0" w:color="auto"/>
        <w:left w:val="none" w:sz="0" w:space="0" w:color="auto"/>
        <w:bottom w:val="none" w:sz="0" w:space="0" w:color="auto"/>
        <w:right w:val="none" w:sz="0" w:space="0" w:color="auto"/>
      </w:divBdr>
    </w:div>
    <w:div w:id="1514614331">
      <w:bodyDiv w:val="1"/>
      <w:marLeft w:val="0"/>
      <w:marRight w:val="0"/>
      <w:marTop w:val="0"/>
      <w:marBottom w:val="0"/>
      <w:divBdr>
        <w:top w:val="none" w:sz="0" w:space="0" w:color="auto"/>
        <w:left w:val="none" w:sz="0" w:space="0" w:color="auto"/>
        <w:bottom w:val="none" w:sz="0" w:space="0" w:color="auto"/>
        <w:right w:val="none" w:sz="0" w:space="0" w:color="auto"/>
      </w:divBdr>
    </w:div>
    <w:div w:id="1515340109">
      <w:bodyDiv w:val="1"/>
      <w:marLeft w:val="0"/>
      <w:marRight w:val="0"/>
      <w:marTop w:val="0"/>
      <w:marBottom w:val="0"/>
      <w:divBdr>
        <w:top w:val="none" w:sz="0" w:space="0" w:color="auto"/>
        <w:left w:val="none" w:sz="0" w:space="0" w:color="auto"/>
        <w:bottom w:val="none" w:sz="0" w:space="0" w:color="auto"/>
        <w:right w:val="none" w:sz="0" w:space="0" w:color="auto"/>
      </w:divBdr>
    </w:div>
    <w:div w:id="1515413689">
      <w:bodyDiv w:val="1"/>
      <w:marLeft w:val="0"/>
      <w:marRight w:val="0"/>
      <w:marTop w:val="0"/>
      <w:marBottom w:val="0"/>
      <w:divBdr>
        <w:top w:val="none" w:sz="0" w:space="0" w:color="auto"/>
        <w:left w:val="none" w:sz="0" w:space="0" w:color="auto"/>
        <w:bottom w:val="none" w:sz="0" w:space="0" w:color="auto"/>
        <w:right w:val="none" w:sz="0" w:space="0" w:color="auto"/>
      </w:divBdr>
    </w:div>
    <w:div w:id="1515609373">
      <w:bodyDiv w:val="1"/>
      <w:marLeft w:val="0"/>
      <w:marRight w:val="0"/>
      <w:marTop w:val="0"/>
      <w:marBottom w:val="0"/>
      <w:divBdr>
        <w:top w:val="none" w:sz="0" w:space="0" w:color="auto"/>
        <w:left w:val="none" w:sz="0" w:space="0" w:color="auto"/>
        <w:bottom w:val="none" w:sz="0" w:space="0" w:color="auto"/>
        <w:right w:val="none" w:sz="0" w:space="0" w:color="auto"/>
      </w:divBdr>
    </w:div>
    <w:div w:id="1516192322">
      <w:bodyDiv w:val="1"/>
      <w:marLeft w:val="0"/>
      <w:marRight w:val="0"/>
      <w:marTop w:val="0"/>
      <w:marBottom w:val="0"/>
      <w:divBdr>
        <w:top w:val="none" w:sz="0" w:space="0" w:color="auto"/>
        <w:left w:val="none" w:sz="0" w:space="0" w:color="auto"/>
        <w:bottom w:val="none" w:sz="0" w:space="0" w:color="auto"/>
        <w:right w:val="none" w:sz="0" w:space="0" w:color="auto"/>
      </w:divBdr>
    </w:div>
    <w:div w:id="1516380444">
      <w:bodyDiv w:val="1"/>
      <w:marLeft w:val="0"/>
      <w:marRight w:val="0"/>
      <w:marTop w:val="0"/>
      <w:marBottom w:val="0"/>
      <w:divBdr>
        <w:top w:val="none" w:sz="0" w:space="0" w:color="auto"/>
        <w:left w:val="none" w:sz="0" w:space="0" w:color="auto"/>
        <w:bottom w:val="none" w:sz="0" w:space="0" w:color="auto"/>
        <w:right w:val="none" w:sz="0" w:space="0" w:color="auto"/>
      </w:divBdr>
    </w:div>
    <w:div w:id="1516530125">
      <w:bodyDiv w:val="1"/>
      <w:marLeft w:val="0"/>
      <w:marRight w:val="0"/>
      <w:marTop w:val="0"/>
      <w:marBottom w:val="0"/>
      <w:divBdr>
        <w:top w:val="none" w:sz="0" w:space="0" w:color="auto"/>
        <w:left w:val="none" w:sz="0" w:space="0" w:color="auto"/>
        <w:bottom w:val="none" w:sz="0" w:space="0" w:color="auto"/>
        <w:right w:val="none" w:sz="0" w:space="0" w:color="auto"/>
      </w:divBdr>
    </w:div>
    <w:div w:id="1516993472">
      <w:bodyDiv w:val="1"/>
      <w:marLeft w:val="0"/>
      <w:marRight w:val="0"/>
      <w:marTop w:val="0"/>
      <w:marBottom w:val="0"/>
      <w:divBdr>
        <w:top w:val="none" w:sz="0" w:space="0" w:color="auto"/>
        <w:left w:val="none" w:sz="0" w:space="0" w:color="auto"/>
        <w:bottom w:val="none" w:sz="0" w:space="0" w:color="auto"/>
        <w:right w:val="none" w:sz="0" w:space="0" w:color="auto"/>
      </w:divBdr>
    </w:div>
    <w:div w:id="1517647873">
      <w:bodyDiv w:val="1"/>
      <w:marLeft w:val="0"/>
      <w:marRight w:val="0"/>
      <w:marTop w:val="0"/>
      <w:marBottom w:val="0"/>
      <w:divBdr>
        <w:top w:val="none" w:sz="0" w:space="0" w:color="auto"/>
        <w:left w:val="none" w:sz="0" w:space="0" w:color="auto"/>
        <w:bottom w:val="none" w:sz="0" w:space="0" w:color="auto"/>
        <w:right w:val="none" w:sz="0" w:space="0" w:color="auto"/>
      </w:divBdr>
    </w:div>
    <w:div w:id="1518150842">
      <w:bodyDiv w:val="1"/>
      <w:marLeft w:val="0"/>
      <w:marRight w:val="0"/>
      <w:marTop w:val="0"/>
      <w:marBottom w:val="0"/>
      <w:divBdr>
        <w:top w:val="none" w:sz="0" w:space="0" w:color="auto"/>
        <w:left w:val="none" w:sz="0" w:space="0" w:color="auto"/>
        <w:bottom w:val="none" w:sz="0" w:space="0" w:color="auto"/>
        <w:right w:val="none" w:sz="0" w:space="0" w:color="auto"/>
      </w:divBdr>
    </w:div>
    <w:div w:id="1518235102">
      <w:bodyDiv w:val="1"/>
      <w:marLeft w:val="0"/>
      <w:marRight w:val="0"/>
      <w:marTop w:val="0"/>
      <w:marBottom w:val="0"/>
      <w:divBdr>
        <w:top w:val="none" w:sz="0" w:space="0" w:color="auto"/>
        <w:left w:val="none" w:sz="0" w:space="0" w:color="auto"/>
        <w:bottom w:val="none" w:sz="0" w:space="0" w:color="auto"/>
        <w:right w:val="none" w:sz="0" w:space="0" w:color="auto"/>
      </w:divBdr>
    </w:div>
    <w:div w:id="1518809613">
      <w:bodyDiv w:val="1"/>
      <w:marLeft w:val="0"/>
      <w:marRight w:val="0"/>
      <w:marTop w:val="0"/>
      <w:marBottom w:val="0"/>
      <w:divBdr>
        <w:top w:val="none" w:sz="0" w:space="0" w:color="auto"/>
        <w:left w:val="none" w:sz="0" w:space="0" w:color="auto"/>
        <w:bottom w:val="none" w:sz="0" w:space="0" w:color="auto"/>
        <w:right w:val="none" w:sz="0" w:space="0" w:color="auto"/>
      </w:divBdr>
    </w:div>
    <w:div w:id="1518931655">
      <w:bodyDiv w:val="1"/>
      <w:marLeft w:val="0"/>
      <w:marRight w:val="0"/>
      <w:marTop w:val="0"/>
      <w:marBottom w:val="0"/>
      <w:divBdr>
        <w:top w:val="none" w:sz="0" w:space="0" w:color="auto"/>
        <w:left w:val="none" w:sz="0" w:space="0" w:color="auto"/>
        <w:bottom w:val="none" w:sz="0" w:space="0" w:color="auto"/>
        <w:right w:val="none" w:sz="0" w:space="0" w:color="auto"/>
      </w:divBdr>
    </w:div>
    <w:div w:id="1519125537">
      <w:bodyDiv w:val="1"/>
      <w:marLeft w:val="0"/>
      <w:marRight w:val="0"/>
      <w:marTop w:val="0"/>
      <w:marBottom w:val="0"/>
      <w:divBdr>
        <w:top w:val="none" w:sz="0" w:space="0" w:color="auto"/>
        <w:left w:val="none" w:sz="0" w:space="0" w:color="auto"/>
        <w:bottom w:val="none" w:sz="0" w:space="0" w:color="auto"/>
        <w:right w:val="none" w:sz="0" w:space="0" w:color="auto"/>
      </w:divBdr>
    </w:div>
    <w:div w:id="1519730044">
      <w:bodyDiv w:val="1"/>
      <w:marLeft w:val="0"/>
      <w:marRight w:val="0"/>
      <w:marTop w:val="0"/>
      <w:marBottom w:val="0"/>
      <w:divBdr>
        <w:top w:val="none" w:sz="0" w:space="0" w:color="auto"/>
        <w:left w:val="none" w:sz="0" w:space="0" w:color="auto"/>
        <w:bottom w:val="none" w:sz="0" w:space="0" w:color="auto"/>
        <w:right w:val="none" w:sz="0" w:space="0" w:color="auto"/>
      </w:divBdr>
    </w:div>
    <w:div w:id="1519927731">
      <w:bodyDiv w:val="1"/>
      <w:marLeft w:val="0"/>
      <w:marRight w:val="0"/>
      <w:marTop w:val="0"/>
      <w:marBottom w:val="0"/>
      <w:divBdr>
        <w:top w:val="none" w:sz="0" w:space="0" w:color="auto"/>
        <w:left w:val="none" w:sz="0" w:space="0" w:color="auto"/>
        <w:bottom w:val="none" w:sz="0" w:space="0" w:color="auto"/>
        <w:right w:val="none" w:sz="0" w:space="0" w:color="auto"/>
      </w:divBdr>
    </w:div>
    <w:div w:id="1520116831">
      <w:bodyDiv w:val="1"/>
      <w:marLeft w:val="0"/>
      <w:marRight w:val="0"/>
      <w:marTop w:val="0"/>
      <w:marBottom w:val="0"/>
      <w:divBdr>
        <w:top w:val="none" w:sz="0" w:space="0" w:color="auto"/>
        <w:left w:val="none" w:sz="0" w:space="0" w:color="auto"/>
        <w:bottom w:val="none" w:sz="0" w:space="0" w:color="auto"/>
        <w:right w:val="none" w:sz="0" w:space="0" w:color="auto"/>
      </w:divBdr>
    </w:div>
    <w:div w:id="1520200890">
      <w:bodyDiv w:val="1"/>
      <w:marLeft w:val="0"/>
      <w:marRight w:val="0"/>
      <w:marTop w:val="0"/>
      <w:marBottom w:val="0"/>
      <w:divBdr>
        <w:top w:val="none" w:sz="0" w:space="0" w:color="auto"/>
        <w:left w:val="none" w:sz="0" w:space="0" w:color="auto"/>
        <w:bottom w:val="none" w:sz="0" w:space="0" w:color="auto"/>
        <w:right w:val="none" w:sz="0" w:space="0" w:color="auto"/>
      </w:divBdr>
    </w:div>
    <w:div w:id="1520697666">
      <w:bodyDiv w:val="1"/>
      <w:marLeft w:val="0"/>
      <w:marRight w:val="0"/>
      <w:marTop w:val="0"/>
      <w:marBottom w:val="0"/>
      <w:divBdr>
        <w:top w:val="none" w:sz="0" w:space="0" w:color="auto"/>
        <w:left w:val="none" w:sz="0" w:space="0" w:color="auto"/>
        <w:bottom w:val="none" w:sz="0" w:space="0" w:color="auto"/>
        <w:right w:val="none" w:sz="0" w:space="0" w:color="auto"/>
      </w:divBdr>
    </w:div>
    <w:div w:id="1520781304">
      <w:bodyDiv w:val="1"/>
      <w:marLeft w:val="0"/>
      <w:marRight w:val="0"/>
      <w:marTop w:val="0"/>
      <w:marBottom w:val="0"/>
      <w:divBdr>
        <w:top w:val="none" w:sz="0" w:space="0" w:color="auto"/>
        <w:left w:val="none" w:sz="0" w:space="0" w:color="auto"/>
        <w:bottom w:val="none" w:sz="0" w:space="0" w:color="auto"/>
        <w:right w:val="none" w:sz="0" w:space="0" w:color="auto"/>
      </w:divBdr>
    </w:div>
    <w:div w:id="1521429671">
      <w:bodyDiv w:val="1"/>
      <w:marLeft w:val="0"/>
      <w:marRight w:val="0"/>
      <w:marTop w:val="0"/>
      <w:marBottom w:val="0"/>
      <w:divBdr>
        <w:top w:val="none" w:sz="0" w:space="0" w:color="auto"/>
        <w:left w:val="none" w:sz="0" w:space="0" w:color="auto"/>
        <w:bottom w:val="none" w:sz="0" w:space="0" w:color="auto"/>
        <w:right w:val="none" w:sz="0" w:space="0" w:color="auto"/>
      </w:divBdr>
    </w:div>
    <w:div w:id="1522205831">
      <w:bodyDiv w:val="1"/>
      <w:marLeft w:val="0"/>
      <w:marRight w:val="0"/>
      <w:marTop w:val="0"/>
      <w:marBottom w:val="0"/>
      <w:divBdr>
        <w:top w:val="none" w:sz="0" w:space="0" w:color="auto"/>
        <w:left w:val="none" w:sz="0" w:space="0" w:color="auto"/>
        <w:bottom w:val="none" w:sz="0" w:space="0" w:color="auto"/>
        <w:right w:val="none" w:sz="0" w:space="0" w:color="auto"/>
      </w:divBdr>
    </w:div>
    <w:div w:id="1522402045">
      <w:bodyDiv w:val="1"/>
      <w:marLeft w:val="0"/>
      <w:marRight w:val="0"/>
      <w:marTop w:val="0"/>
      <w:marBottom w:val="0"/>
      <w:divBdr>
        <w:top w:val="none" w:sz="0" w:space="0" w:color="auto"/>
        <w:left w:val="none" w:sz="0" w:space="0" w:color="auto"/>
        <w:bottom w:val="none" w:sz="0" w:space="0" w:color="auto"/>
        <w:right w:val="none" w:sz="0" w:space="0" w:color="auto"/>
      </w:divBdr>
    </w:div>
    <w:div w:id="1522817154">
      <w:bodyDiv w:val="1"/>
      <w:marLeft w:val="0"/>
      <w:marRight w:val="0"/>
      <w:marTop w:val="0"/>
      <w:marBottom w:val="0"/>
      <w:divBdr>
        <w:top w:val="none" w:sz="0" w:space="0" w:color="auto"/>
        <w:left w:val="none" w:sz="0" w:space="0" w:color="auto"/>
        <w:bottom w:val="none" w:sz="0" w:space="0" w:color="auto"/>
        <w:right w:val="none" w:sz="0" w:space="0" w:color="auto"/>
      </w:divBdr>
    </w:div>
    <w:div w:id="1522819233">
      <w:bodyDiv w:val="1"/>
      <w:marLeft w:val="0"/>
      <w:marRight w:val="0"/>
      <w:marTop w:val="0"/>
      <w:marBottom w:val="0"/>
      <w:divBdr>
        <w:top w:val="none" w:sz="0" w:space="0" w:color="auto"/>
        <w:left w:val="none" w:sz="0" w:space="0" w:color="auto"/>
        <w:bottom w:val="none" w:sz="0" w:space="0" w:color="auto"/>
        <w:right w:val="none" w:sz="0" w:space="0" w:color="auto"/>
      </w:divBdr>
    </w:div>
    <w:div w:id="1522860035">
      <w:bodyDiv w:val="1"/>
      <w:marLeft w:val="0"/>
      <w:marRight w:val="0"/>
      <w:marTop w:val="0"/>
      <w:marBottom w:val="0"/>
      <w:divBdr>
        <w:top w:val="none" w:sz="0" w:space="0" w:color="auto"/>
        <w:left w:val="none" w:sz="0" w:space="0" w:color="auto"/>
        <w:bottom w:val="none" w:sz="0" w:space="0" w:color="auto"/>
        <w:right w:val="none" w:sz="0" w:space="0" w:color="auto"/>
      </w:divBdr>
    </w:div>
    <w:div w:id="1523057499">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3785817">
      <w:bodyDiv w:val="1"/>
      <w:marLeft w:val="0"/>
      <w:marRight w:val="0"/>
      <w:marTop w:val="0"/>
      <w:marBottom w:val="0"/>
      <w:divBdr>
        <w:top w:val="none" w:sz="0" w:space="0" w:color="auto"/>
        <w:left w:val="none" w:sz="0" w:space="0" w:color="auto"/>
        <w:bottom w:val="none" w:sz="0" w:space="0" w:color="auto"/>
        <w:right w:val="none" w:sz="0" w:space="0" w:color="auto"/>
      </w:divBdr>
    </w:div>
    <w:div w:id="1523856967">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4782787">
      <w:bodyDiv w:val="1"/>
      <w:marLeft w:val="0"/>
      <w:marRight w:val="0"/>
      <w:marTop w:val="0"/>
      <w:marBottom w:val="0"/>
      <w:divBdr>
        <w:top w:val="none" w:sz="0" w:space="0" w:color="auto"/>
        <w:left w:val="none" w:sz="0" w:space="0" w:color="auto"/>
        <w:bottom w:val="none" w:sz="0" w:space="0" w:color="auto"/>
        <w:right w:val="none" w:sz="0" w:space="0" w:color="auto"/>
      </w:divBdr>
    </w:div>
    <w:div w:id="1525509754">
      <w:bodyDiv w:val="1"/>
      <w:marLeft w:val="0"/>
      <w:marRight w:val="0"/>
      <w:marTop w:val="0"/>
      <w:marBottom w:val="0"/>
      <w:divBdr>
        <w:top w:val="none" w:sz="0" w:space="0" w:color="auto"/>
        <w:left w:val="none" w:sz="0" w:space="0" w:color="auto"/>
        <w:bottom w:val="none" w:sz="0" w:space="0" w:color="auto"/>
        <w:right w:val="none" w:sz="0" w:space="0" w:color="auto"/>
      </w:divBdr>
    </w:div>
    <w:div w:id="1526283778">
      <w:bodyDiv w:val="1"/>
      <w:marLeft w:val="0"/>
      <w:marRight w:val="0"/>
      <w:marTop w:val="0"/>
      <w:marBottom w:val="0"/>
      <w:divBdr>
        <w:top w:val="none" w:sz="0" w:space="0" w:color="auto"/>
        <w:left w:val="none" w:sz="0" w:space="0" w:color="auto"/>
        <w:bottom w:val="none" w:sz="0" w:space="0" w:color="auto"/>
        <w:right w:val="none" w:sz="0" w:space="0" w:color="auto"/>
      </w:divBdr>
    </w:div>
    <w:div w:id="1526670852">
      <w:bodyDiv w:val="1"/>
      <w:marLeft w:val="0"/>
      <w:marRight w:val="0"/>
      <w:marTop w:val="0"/>
      <w:marBottom w:val="0"/>
      <w:divBdr>
        <w:top w:val="none" w:sz="0" w:space="0" w:color="auto"/>
        <w:left w:val="none" w:sz="0" w:space="0" w:color="auto"/>
        <w:bottom w:val="none" w:sz="0" w:space="0" w:color="auto"/>
        <w:right w:val="none" w:sz="0" w:space="0" w:color="auto"/>
      </w:divBdr>
    </w:div>
    <w:div w:id="1526864226">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7406100">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28831630">
      <w:bodyDiv w:val="1"/>
      <w:marLeft w:val="0"/>
      <w:marRight w:val="0"/>
      <w:marTop w:val="0"/>
      <w:marBottom w:val="0"/>
      <w:divBdr>
        <w:top w:val="none" w:sz="0" w:space="0" w:color="auto"/>
        <w:left w:val="none" w:sz="0" w:space="0" w:color="auto"/>
        <w:bottom w:val="none" w:sz="0" w:space="0" w:color="auto"/>
        <w:right w:val="none" w:sz="0" w:space="0" w:color="auto"/>
      </w:divBdr>
    </w:div>
    <w:div w:id="1528981572">
      <w:bodyDiv w:val="1"/>
      <w:marLeft w:val="0"/>
      <w:marRight w:val="0"/>
      <w:marTop w:val="0"/>
      <w:marBottom w:val="0"/>
      <w:divBdr>
        <w:top w:val="none" w:sz="0" w:space="0" w:color="auto"/>
        <w:left w:val="none" w:sz="0" w:space="0" w:color="auto"/>
        <w:bottom w:val="none" w:sz="0" w:space="0" w:color="auto"/>
        <w:right w:val="none" w:sz="0" w:space="0" w:color="auto"/>
      </w:divBdr>
    </w:div>
    <w:div w:id="1529954389">
      <w:bodyDiv w:val="1"/>
      <w:marLeft w:val="0"/>
      <w:marRight w:val="0"/>
      <w:marTop w:val="0"/>
      <w:marBottom w:val="0"/>
      <w:divBdr>
        <w:top w:val="none" w:sz="0" w:space="0" w:color="auto"/>
        <w:left w:val="none" w:sz="0" w:space="0" w:color="auto"/>
        <w:bottom w:val="none" w:sz="0" w:space="0" w:color="auto"/>
        <w:right w:val="none" w:sz="0" w:space="0" w:color="auto"/>
      </w:divBdr>
    </w:div>
    <w:div w:id="1530025225">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0338964">
      <w:bodyDiv w:val="1"/>
      <w:marLeft w:val="0"/>
      <w:marRight w:val="0"/>
      <w:marTop w:val="0"/>
      <w:marBottom w:val="0"/>
      <w:divBdr>
        <w:top w:val="none" w:sz="0" w:space="0" w:color="auto"/>
        <w:left w:val="none" w:sz="0" w:space="0" w:color="auto"/>
        <w:bottom w:val="none" w:sz="0" w:space="0" w:color="auto"/>
        <w:right w:val="none" w:sz="0" w:space="0" w:color="auto"/>
      </w:divBdr>
    </w:div>
    <w:div w:id="1530684202">
      <w:bodyDiv w:val="1"/>
      <w:marLeft w:val="0"/>
      <w:marRight w:val="0"/>
      <w:marTop w:val="0"/>
      <w:marBottom w:val="0"/>
      <w:divBdr>
        <w:top w:val="none" w:sz="0" w:space="0" w:color="auto"/>
        <w:left w:val="none" w:sz="0" w:space="0" w:color="auto"/>
        <w:bottom w:val="none" w:sz="0" w:space="0" w:color="auto"/>
        <w:right w:val="none" w:sz="0" w:space="0" w:color="auto"/>
      </w:divBdr>
    </w:div>
    <w:div w:id="1531334851">
      <w:bodyDiv w:val="1"/>
      <w:marLeft w:val="0"/>
      <w:marRight w:val="0"/>
      <w:marTop w:val="0"/>
      <w:marBottom w:val="0"/>
      <w:divBdr>
        <w:top w:val="none" w:sz="0" w:space="0" w:color="auto"/>
        <w:left w:val="none" w:sz="0" w:space="0" w:color="auto"/>
        <w:bottom w:val="none" w:sz="0" w:space="0" w:color="auto"/>
        <w:right w:val="none" w:sz="0" w:space="0" w:color="auto"/>
      </w:divBdr>
    </w:div>
    <w:div w:id="1532035207">
      <w:bodyDiv w:val="1"/>
      <w:marLeft w:val="0"/>
      <w:marRight w:val="0"/>
      <w:marTop w:val="0"/>
      <w:marBottom w:val="0"/>
      <w:divBdr>
        <w:top w:val="none" w:sz="0" w:space="0" w:color="auto"/>
        <w:left w:val="none" w:sz="0" w:space="0" w:color="auto"/>
        <w:bottom w:val="none" w:sz="0" w:space="0" w:color="auto"/>
        <w:right w:val="none" w:sz="0" w:space="0" w:color="auto"/>
      </w:divBdr>
    </w:div>
    <w:div w:id="1532307586">
      <w:bodyDiv w:val="1"/>
      <w:marLeft w:val="0"/>
      <w:marRight w:val="0"/>
      <w:marTop w:val="0"/>
      <w:marBottom w:val="0"/>
      <w:divBdr>
        <w:top w:val="none" w:sz="0" w:space="0" w:color="auto"/>
        <w:left w:val="none" w:sz="0" w:space="0" w:color="auto"/>
        <w:bottom w:val="none" w:sz="0" w:space="0" w:color="auto"/>
        <w:right w:val="none" w:sz="0" w:space="0" w:color="auto"/>
      </w:divBdr>
    </w:div>
    <w:div w:id="1533306887">
      <w:bodyDiv w:val="1"/>
      <w:marLeft w:val="0"/>
      <w:marRight w:val="0"/>
      <w:marTop w:val="0"/>
      <w:marBottom w:val="0"/>
      <w:divBdr>
        <w:top w:val="none" w:sz="0" w:space="0" w:color="auto"/>
        <w:left w:val="none" w:sz="0" w:space="0" w:color="auto"/>
        <w:bottom w:val="none" w:sz="0" w:space="0" w:color="auto"/>
        <w:right w:val="none" w:sz="0" w:space="0" w:color="auto"/>
      </w:divBdr>
    </w:div>
    <w:div w:id="1533347860">
      <w:bodyDiv w:val="1"/>
      <w:marLeft w:val="0"/>
      <w:marRight w:val="0"/>
      <w:marTop w:val="0"/>
      <w:marBottom w:val="0"/>
      <w:divBdr>
        <w:top w:val="none" w:sz="0" w:space="0" w:color="auto"/>
        <w:left w:val="none" w:sz="0" w:space="0" w:color="auto"/>
        <w:bottom w:val="none" w:sz="0" w:space="0" w:color="auto"/>
        <w:right w:val="none" w:sz="0" w:space="0" w:color="auto"/>
      </w:divBdr>
    </w:div>
    <w:div w:id="1533420578">
      <w:bodyDiv w:val="1"/>
      <w:marLeft w:val="0"/>
      <w:marRight w:val="0"/>
      <w:marTop w:val="0"/>
      <w:marBottom w:val="0"/>
      <w:divBdr>
        <w:top w:val="none" w:sz="0" w:space="0" w:color="auto"/>
        <w:left w:val="none" w:sz="0" w:space="0" w:color="auto"/>
        <w:bottom w:val="none" w:sz="0" w:space="0" w:color="auto"/>
        <w:right w:val="none" w:sz="0" w:space="0" w:color="auto"/>
      </w:divBdr>
    </w:div>
    <w:div w:id="1533762615">
      <w:bodyDiv w:val="1"/>
      <w:marLeft w:val="0"/>
      <w:marRight w:val="0"/>
      <w:marTop w:val="0"/>
      <w:marBottom w:val="0"/>
      <w:divBdr>
        <w:top w:val="none" w:sz="0" w:space="0" w:color="auto"/>
        <w:left w:val="none" w:sz="0" w:space="0" w:color="auto"/>
        <w:bottom w:val="none" w:sz="0" w:space="0" w:color="auto"/>
        <w:right w:val="none" w:sz="0" w:space="0" w:color="auto"/>
      </w:divBdr>
    </w:div>
    <w:div w:id="1534464883">
      <w:bodyDiv w:val="1"/>
      <w:marLeft w:val="0"/>
      <w:marRight w:val="0"/>
      <w:marTop w:val="0"/>
      <w:marBottom w:val="0"/>
      <w:divBdr>
        <w:top w:val="none" w:sz="0" w:space="0" w:color="auto"/>
        <w:left w:val="none" w:sz="0" w:space="0" w:color="auto"/>
        <w:bottom w:val="none" w:sz="0" w:space="0" w:color="auto"/>
        <w:right w:val="none" w:sz="0" w:space="0" w:color="auto"/>
      </w:divBdr>
    </w:div>
    <w:div w:id="1534683609">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270819">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35994620">
      <w:bodyDiv w:val="1"/>
      <w:marLeft w:val="0"/>
      <w:marRight w:val="0"/>
      <w:marTop w:val="0"/>
      <w:marBottom w:val="0"/>
      <w:divBdr>
        <w:top w:val="none" w:sz="0" w:space="0" w:color="auto"/>
        <w:left w:val="none" w:sz="0" w:space="0" w:color="auto"/>
        <w:bottom w:val="none" w:sz="0" w:space="0" w:color="auto"/>
        <w:right w:val="none" w:sz="0" w:space="0" w:color="auto"/>
      </w:divBdr>
    </w:div>
    <w:div w:id="1535998182">
      <w:bodyDiv w:val="1"/>
      <w:marLeft w:val="0"/>
      <w:marRight w:val="0"/>
      <w:marTop w:val="0"/>
      <w:marBottom w:val="0"/>
      <w:divBdr>
        <w:top w:val="none" w:sz="0" w:space="0" w:color="auto"/>
        <w:left w:val="none" w:sz="0" w:space="0" w:color="auto"/>
        <w:bottom w:val="none" w:sz="0" w:space="0" w:color="auto"/>
        <w:right w:val="none" w:sz="0" w:space="0" w:color="auto"/>
      </w:divBdr>
    </w:div>
    <w:div w:id="1536043195">
      <w:bodyDiv w:val="1"/>
      <w:marLeft w:val="0"/>
      <w:marRight w:val="0"/>
      <w:marTop w:val="0"/>
      <w:marBottom w:val="0"/>
      <w:divBdr>
        <w:top w:val="none" w:sz="0" w:space="0" w:color="auto"/>
        <w:left w:val="none" w:sz="0" w:space="0" w:color="auto"/>
        <w:bottom w:val="none" w:sz="0" w:space="0" w:color="auto"/>
        <w:right w:val="none" w:sz="0" w:space="0" w:color="auto"/>
      </w:divBdr>
    </w:div>
    <w:div w:id="1536188241">
      <w:bodyDiv w:val="1"/>
      <w:marLeft w:val="0"/>
      <w:marRight w:val="0"/>
      <w:marTop w:val="0"/>
      <w:marBottom w:val="0"/>
      <w:divBdr>
        <w:top w:val="none" w:sz="0" w:space="0" w:color="auto"/>
        <w:left w:val="none" w:sz="0" w:space="0" w:color="auto"/>
        <w:bottom w:val="none" w:sz="0" w:space="0" w:color="auto"/>
        <w:right w:val="none" w:sz="0" w:space="0" w:color="auto"/>
      </w:divBdr>
    </w:div>
    <w:div w:id="1536194095">
      <w:bodyDiv w:val="1"/>
      <w:marLeft w:val="0"/>
      <w:marRight w:val="0"/>
      <w:marTop w:val="0"/>
      <w:marBottom w:val="0"/>
      <w:divBdr>
        <w:top w:val="none" w:sz="0" w:space="0" w:color="auto"/>
        <w:left w:val="none" w:sz="0" w:space="0" w:color="auto"/>
        <w:bottom w:val="none" w:sz="0" w:space="0" w:color="auto"/>
        <w:right w:val="none" w:sz="0" w:space="0" w:color="auto"/>
      </w:divBdr>
    </w:div>
    <w:div w:id="1536385744">
      <w:bodyDiv w:val="1"/>
      <w:marLeft w:val="0"/>
      <w:marRight w:val="0"/>
      <w:marTop w:val="0"/>
      <w:marBottom w:val="0"/>
      <w:divBdr>
        <w:top w:val="none" w:sz="0" w:space="0" w:color="auto"/>
        <w:left w:val="none" w:sz="0" w:space="0" w:color="auto"/>
        <w:bottom w:val="none" w:sz="0" w:space="0" w:color="auto"/>
        <w:right w:val="none" w:sz="0" w:space="0" w:color="auto"/>
      </w:divBdr>
    </w:div>
    <w:div w:id="1536428447">
      <w:bodyDiv w:val="1"/>
      <w:marLeft w:val="0"/>
      <w:marRight w:val="0"/>
      <w:marTop w:val="0"/>
      <w:marBottom w:val="0"/>
      <w:divBdr>
        <w:top w:val="none" w:sz="0" w:space="0" w:color="auto"/>
        <w:left w:val="none" w:sz="0" w:space="0" w:color="auto"/>
        <w:bottom w:val="none" w:sz="0" w:space="0" w:color="auto"/>
        <w:right w:val="none" w:sz="0" w:space="0" w:color="auto"/>
      </w:divBdr>
    </w:div>
    <w:div w:id="1536848235">
      <w:bodyDiv w:val="1"/>
      <w:marLeft w:val="0"/>
      <w:marRight w:val="0"/>
      <w:marTop w:val="0"/>
      <w:marBottom w:val="0"/>
      <w:divBdr>
        <w:top w:val="none" w:sz="0" w:space="0" w:color="auto"/>
        <w:left w:val="none" w:sz="0" w:space="0" w:color="auto"/>
        <w:bottom w:val="none" w:sz="0" w:space="0" w:color="auto"/>
        <w:right w:val="none" w:sz="0" w:space="0" w:color="auto"/>
      </w:divBdr>
    </w:div>
    <w:div w:id="1537617939">
      <w:bodyDiv w:val="1"/>
      <w:marLeft w:val="0"/>
      <w:marRight w:val="0"/>
      <w:marTop w:val="0"/>
      <w:marBottom w:val="0"/>
      <w:divBdr>
        <w:top w:val="none" w:sz="0" w:space="0" w:color="auto"/>
        <w:left w:val="none" w:sz="0" w:space="0" w:color="auto"/>
        <w:bottom w:val="none" w:sz="0" w:space="0" w:color="auto"/>
        <w:right w:val="none" w:sz="0" w:space="0" w:color="auto"/>
      </w:divBdr>
    </w:div>
    <w:div w:id="1538204718">
      <w:bodyDiv w:val="1"/>
      <w:marLeft w:val="0"/>
      <w:marRight w:val="0"/>
      <w:marTop w:val="0"/>
      <w:marBottom w:val="0"/>
      <w:divBdr>
        <w:top w:val="none" w:sz="0" w:space="0" w:color="auto"/>
        <w:left w:val="none" w:sz="0" w:space="0" w:color="auto"/>
        <w:bottom w:val="none" w:sz="0" w:space="0" w:color="auto"/>
        <w:right w:val="none" w:sz="0" w:space="0" w:color="auto"/>
      </w:divBdr>
    </w:div>
    <w:div w:id="1538349727">
      <w:bodyDiv w:val="1"/>
      <w:marLeft w:val="0"/>
      <w:marRight w:val="0"/>
      <w:marTop w:val="0"/>
      <w:marBottom w:val="0"/>
      <w:divBdr>
        <w:top w:val="none" w:sz="0" w:space="0" w:color="auto"/>
        <w:left w:val="none" w:sz="0" w:space="0" w:color="auto"/>
        <w:bottom w:val="none" w:sz="0" w:space="0" w:color="auto"/>
        <w:right w:val="none" w:sz="0" w:space="0" w:color="auto"/>
      </w:divBdr>
    </w:div>
    <w:div w:id="1539121368">
      <w:bodyDiv w:val="1"/>
      <w:marLeft w:val="0"/>
      <w:marRight w:val="0"/>
      <w:marTop w:val="0"/>
      <w:marBottom w:val="0"/>
      <w:divBdr>
        <w:top w:val="none" w:sz="0" w:space="0" w:color="auto"/>
        <w:left w:val="none" w:sz="0" w:space="0" w:color="auto"/>
        <w:bottom w:val="none" w:sz="0" w:space="0" w:color="auto"/>
        <w:right w:val="none" w:sz="0" w:space="0" w:color="auto"/>
      </w:divBdr>
    </w:div>
    <w:div w:id="1540168831">
      <w:bodyDiv w:val="1"/>
      <w:marLeft w:val="0"/>
      <w:marRight w:val="0"/>
      <w:marTop w:val="0"/>
      <w:marBottom w:val="0"/>
      <w:divBdr>
        <w:top w:val="none" w:sz="0" w:space="0" w:color="auto"/>
        <w:left w:val="none" w:sz="0" w:space="0" w:color="auto"/>
        <w:bottom w:val="none" w:sz="0" w:space="0" w:color="auto"/>
        <w:right w:val="none" w:sz="0" w:space="0" w:color="auto"/>
      </w:divBdr>
    </w:div>
    <w:div w:id="1541624347">
      <w:bodyDiv w:val="1"/>
      <w:marLeft w:val="0"/>
      <w:marRight w:val="0"/>
      <w:marTop w:val="0"/>
      <w:marBottom w:val="0"/>
      <w:divBdr>
        <w:top w:val="none" w:sz="0" w:space="0" w:color="auto"/>
        <w:left w:val="none" w:sz="0" w:space="0" w:color="auto"/>
        <w:bottom w:val="none" w:sz="0" w:space="0" w:color="auto"/>
        <w:right w:val="none" w:sz="0" w:space="0" w:color="auto"/>
      </w:divBdr>
    </w:div>
    <w:div w:id="1542087519">
      <w:bodyDiv w:val="1"/>
      <w:marLeft w:val="0"/>
      <w:marRight w:val="0"/>
      <w:marTop w:val="0"/>
      <w:marBottom w:val="0"/>
      <w:divBdr>
        <w:top w:val="none" w:sz="0" w:space="0" w:color="auto"/>
        <w:left w:val="none" w:sz="0" w:space="0" w:color="auto"/>
        <w:bottom w:val="none" w:sz="0" w:space="0" w:color="auto"/>
        <w:right w:val="none" w:sz="0" w:space="0" w:color="auto"/>
      </w:divBdr>
    </w:div>
    <w:div w:id="1542129547">
      <w:bodyDiv w:val="1"/>
      <w:marLeft w:val="0"/>
      <w:marRight w:val="0"/>
      <w:marTop w:val="0"/>
      <w:marBottom w:val="0"/>
      <w:divBdr>
        <w:top w:val="none" w:sz="0" w:space="0" w:color="auto"/>
        <w:left w:val="none" w:sz="0" w:space="0" w:color="auto"/>
        <w:bottom w:val="none" w:sz="0" w:space="0" w:color="auto"/>
        <w:right w:val="none" w:sz="0" w:space="0" w:color="auto"/>
      </w:divBdr>
    </w:div>
    <w:div w:id="1542325630">
      <w:bodyDiv w:val="1"/>
      <w:marLeft w:val="0"/>
      <w:marRight w:val="0"/>
      <w:marTop w:val="0"/>
      <w:marBottom w:val="0"/>
      <w:divBdr>
        <w:top w:val="none" w:sz="0" w:space="0" w:color="auto"/>
        <w:left w:val="none" w:sz="0" w:space="0" w:color="auto"/>
        <w:bottom w:val="none" w:sz="0" w:space="0" w:color="auto"/>
        <w:right w:val="none" w:sz="0" w:space="0" w:color="auto"/>
      </w:divBdr>
    </w:div>
    <w:div w:id="1543399813">
      <w:bodyDiv w:val="1"/>
      <w:marLeft w:val="0"/>
      <w:marRight w:val="0"/>
      <w:marTop w:val="0"/>
      <w:marBottom w:val="0"/>
      <w:divBdr>
        <w:top w:val="none" w:sz="0" w:space="0" w:color="auto"/>
        <w:left w:val="none" w:sz="0" w:space="0" w:color="auto"/>
        <w:bottom w:val="none" w:sz="0" w:space="0" w:color="auto"/>
        <w:right w:val="none" w:sz="0" w:space="0" w:color="auto"/>
      </w:divBdr>
    </w:div>
    <w:div w:id="1543711313">
      <w:bodyDiv w:val="1"/>
      <w:marLeft w:val="0"/>
      <w:marRight w:val="0"/>
      <w:marTop w:val="0"/>
      <w:marBottom w:val="0"/>
      <w:divBdr>
        <w:top w:val="none" w:sz="0" w:space="0" w:color="auto"/>
        <w:left w:val="none" w:sz="0" w:space="0" w:color="auto"/>
        <w:bottom w:val="none" w:sz="0" w:space="0" w:color="auto"/>
        <w:right w:val="none" w:sz="0" w:space="0" w:color="auto"/>
      </w:divBdr>
    </w:div>
    <w:div w:id="1543858298">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4366046">
      <w:bodyDiv w:val="1"/>
      <w:marLeft w:val="0"/>
      <w:marRight w:val="0"/>
      <w:marTop w:val="0"/>
      <w:marBottom w:val="0"/>
      <w:divBdr>
        <w:top w:val="none" w:sz="0" w:space="0" w:color="auto"/>
        <w:left w:val="none" w:sz="0" w:space="0" w:color="auto"/>
        <w:bottom w:val="none" w:sz="0" w:space="0" w:color="auto"/>
        <w:right w:val="none" w:sz="0" w:space="0" w:color="auto"/>
      </w:divBdr>
    </w:div>
    <w:div w:id="1544906060">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5867285">
      <w:bodyDiv w:val="1"/>
      <w:marLeft w:val="0"/>
      <w:marRight w:val="0"/>
      <w:marTop w:val="0"/>
      <w:marBottom w:val="0"/>
      <w:divBdr>
        <w:top w:val="none" w:sz="0" w:space="0" w:color="auto"/>
        <w:left w:val="none" w:sz="0" w:space="0" w:color="auto"/>
        <w:bottom w:val="none" w:sz="0" w:space="0" w:color="auto"/>
        <w:right w:val="none" w:sz="0" w:space="0" w:color="auto"/>
      </w:divBdr>
    </w:div>
    <w:div w:id="1546062909">
      <w:bodyDiv w:val="1"/>
      <w:marLeft w:val="0"/>
      <w:marRight w:val="0"/>
      <w:marTop w:val="0"/>
      <w:marBottom w:val="0"/>
      <w:divBdr>
        <w:top w:val="none" w:sz="0" w:space="0" w:color="auto"/>
        <w:left w:val="none" w:sz="0" w:space="0" w:color="auto"/>
        <w:bottom w:val="none" w:sz="0" w:space="0" w:color="auto"/>
        <w:right w:val="none" w:sz="0" w:space="0" w:color="auto"/>
      </w:divBdr>
    </w:div>
    <w:div w:id="1546259437">
      <w:bodyDiv w:val="1"/>
      <w:marLeft w:val="0"/>
      <w:marRight w:val="0"/>
      <w:marTop w:val="0"/>
      <w:marBottom w:val="0"/>
      <w:divBdr>
        <w:top w:val="none" w:sz="0" w:space="0" w:color="auto"/>
        <w:left w:val="none" w:sz="0" w:space="0" w:color="auto"/>
        <w:bottom w:val="none" w:sz="0" w:space="0" w:color="auto"/>
        <w:right w:val="none" w:sz="0" w:space="0" w:color="auto"/>
      </w:divBdr>
    </w:div>
    <w:div w:id="1547175765">
      <w:bodyDiv w:val="1"/>
      <w:marLeft w:val="0"/>
      <w:marRight w:val="0"/>
      <w:marTop w:val="0"/>
      <w:marBottom w:val="0"/>
      <w:divBdr>
        <w:top w:val="none" w:sz="0" w:space="0" w:color="auto"/>
        <w:left w:val="none" w:sz="0" w:space="0" w:color="auto"/>
        <w:bottom w:val="none" w:sz="0" w:space="0" w:color="auto"/>
        <w:right w:val="none" w:sz="0" w:space="0" w:color="auto"/>
      </w:divBdr>
    </w:div>
    <w:div w:id="1547445531">
      <w:bodyDiv w:val="1"/>
      <w:marLeft w:val="0"/>
      <w:marRight w:val="0"/>
      <w:marTop w:val="0"/>
      <w:marBottom w:val="0"/>
      <w:divBdr>
        <w:top w:val="none" w:sz="0" w:space="0" w:color="auto"/>
        <w:left w:val="none" w:sz="0" w:space="0" w:color="auto"/>
        <w:bottom w:val="none" w:sz="0" w:space="0" w:color="auto"/>
        <w:right w:val="none" w:sz="0" w:space="0" w:color="auto"/>
      </w:divBdr>
    </w:div>
    <w:div w:id="1547597079">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48955347">
      <w:bodyDiv w:val="1"/>
      <w:marLeft w:val="0"/>
      <w:marRight w:val="0"/>
      <w:marTop w:val="0"/>
      <w:marBottom w:val="0"/>
      <w:divBdr>
        <w:top w:val="none" w:sz="0" w:space="0" w:color="auto"/>
        <w:left w:val="none" w:sz="0" w:space="0" w:color="auto"/>
        <w:bottom w:val="none" w:sz="0" w:space="0" w:color="auto"/>
        <w:right w:val="none" w:sz="0" w:space="0" w:color="auto"/>
      </w:divBdr>
    </w:div>
    <w:div w:id="1549027657">
      <w:bodyDiv w:val="1"/>
      <w:marLeft w:val="0"/>
      <w:marRight w:val="0"/>
      <w:marTop w:val="0"/>
      <w:marBottom w:val="0"/>
      <w:divBdr>
        <w:top w:val="none" w:sz="0" w:space="0" w:color="auto"/>
        <w:left w:val="none" w:sz="0" w:space="0" w:color="auto"/>
        <w:bottom w:val="none" w:sz="0" w:space="0" w:color="auto"/>
        <w:right w:val="none" w:sz="0" w:space="0" w:color="auto"/>
      </w:divBdr>
    </w:div>
    <w:div w:id="1550334854">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1841081">
      <w:bodyDiv w:val="1"/>
      <w:marLeft w:val="0"/>
      <w:marRight w:val="0"/>
      <w:marTop w:val="0"/>
      <w:marBottom w:val="0"/>
      <w:divBdr>
        <w:top w:val="none" w:sz="0" w:space="0" w:color="auto"/>
        <w:left w:val="none" w:sz="0" w:space="0" w:color="auto"/>
        <w:bottom w:val="none" w:sz="0" w:space="0" w:color="auto"/>
        <w:right w:val="none" w:sz="0" w:space="0" w:color="auto"/>
      </w:divBdr>
    </w:div>
    <w:div w:id="1551843507">
      <w:bodyDiv w:val="1"/>
      <w:marLeft w:val="0"/>
      <w:marRight w:val="0"/>
      <w:marTop w:val="0"/>
      <w:marBottom w:val="0"/>
      <w:divBdr>
        <w:top w:val="none" w:sz="0" w:space="0" w:color="auto"/>
        <w:left w:val="none" w:sz="0" w:space="0" w:color="auto"/>
        <w:bottom w:val="none" w:sz="0" w:space="0" w:color="auto"/>
        <w:right w:val="none" w:sz="0" w:space="0" w:color="auto"/>
      </w:divBdr>
    </w:div>
    <w:div w:id="1552499875">
      <w:bodyDiv w:val="1"/>
      <w:marLeft w:val="0"/>
      <w:marRight w:val="0"/>
      <w:marTop w:val="0"/>
      <w:marBottom w:val="0"/>
      <w:divBdr>
        <w:top w:val="none" w:sz="0" w:space="0" w:color="auto"/>
        <w:left w:val="none" w:sz="0" w:space="0" w:color="auto"/>
        <w:bottom w:val="none" w:sz="0" w:space="0" w:color="auto"/>
        <w:right w:val="none" w:sz="0" w:space="0" w:color="auto"/>
      </w:divBdr>
    </w:div>
    <w:div w:id="1553228425">
      <w:bodyDiv w:val="1"/>
      <w:marLeft w:val="0"/>
      <w:marRight w:val="0"/>
      <w:marTop w:val="0"/>
      <w:marBottom w:val="0"/>
      <w:divBdr>
        <w:top w:val="none" w:sz="0" w:space="0" w:color="auto"/>
        <w:left w:val="none" w:sz="0" w:space="0" w:color="auto"/>
        <w:bottom w:val="none" w:sz="0" w:space="0" w:color="auto"/>
        <w:right w:val="none" w:sz="0" w:space="0" w:color="auto"/>
      </w:divBdr>
    </w:div>
    <w:div w:id="1553417428">
      <w:bodyDiv w:val="1"/>
      <w:marLeft w:val="0"/>
      <w:marRight w:val="0"/>
      <w:marTop w:val="0"/>
      <w:marBottom w:val="0"/>
      <w:divBdr>
        <w:top w:val="none" w:sz="0" w:space="0" w:color="auto"/>
        <w:left w:val="none" w:sz="0" w:space="0" w:color="auto"/>
        <w:bottom w:val="none" w:sz="0" w:space="0" w:color="auto"/>
        <w:right w:val="none" w:sz="0" w:space="0" w:color="auto"/>
      </w:divBdr>
    </w:div>
    <w:div w:id="1553927678">
      <w:bodyDiv w:val="1"/>
      <w:marLeft w:val="0"/>
      <w:marRight w:val="0"/>
      <w:marTop w:val="0"/>
      <w:marBottom w:val="0"/>
      <w:divBdr>
        <w:top w:val="none" w:sz="0" w:space="0" w:color="auto"/>
        <w:left w:val="none" w:sz="0" w:space="0" w:color="auto"/>
        <w:bottom w:val="none" w:sz="0" w:space="0" w:color="auto"/>
        <w:right w:val="none" w:sz="0" w:space="0" w:color="auto"/>
      </w:divBdr>
    </w:div>
    <w:div w:id="1554005660">
      <w:bodyDiv w:val="1"/>
      <w:marLeft w:val="0"/>
      <w:marRight w:val="0"/>
      <w:marTop w:val="0"/>
      <w:marBottom w:val="0"/>
      <w:divBdr>
        <w:top w:val="none" w:sz="0" w:space="0" w:color="auto"/>
        <w:left w:val="none" w:sz="0" w:space="0" w:color="auto"/>
        <w:bottom w:val="none" w:sz="0" w:space="0" w:color="auto"/>
        <w:right w:val="none" w:sz="0" w:space="0" w:color="auto"/>
      </w:divBdr>
    </w:div>
    <w:div w:id="1554199296">
      <w:bodyDiv w:val="1"/>
      <w:marLeft w:val="0"/>
      <w:marRight w:val="0"/>
      <w:marTop w:val="0"/>
      <w:marBottom w:val="0"/>
      <w:divBdr>
        <w:top w:val="none" w:sz="0" w:space="0" w:color="auto"/>
        <w:left w:val="none" w:sz="0" w:space="0" w:color="auto"/>
        <w:bottom w:val="none" w:sz="0" w:space="0" w:color="auto"/>
        <w:right w:val="none" w:sz="0" w:space="0" w:color="auto"/>
      </w:divBdr>
    </w:div>
    <w:div w:id="1554270357">
      <w:bodyDiv w:val="1"/>
      <w:marLeft w:val="0"/>
      <w:marRight w:val="0"/>
      <w:marTop w:val="0"/>
      <w:marBottom w:val="0"/>
      <w:divBdr>
        <w:top w:val="none" w:sz="0" w:space="0" w:color="auto"/>
        <w:left w:val="none" w:sz="0" w:space="0" w:color="auto"/>
        <w:bottom w:val="none" w:sz="0" w:space="0" w:color="auto"/>
        <w:right w:val="none" w:sz="0" w:space="0" w:color="auto"/>
      </w:divBdr>
    </w:div>
    <w:div w:id="1554463299">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4846527">
      <w:bodyDiv w:val="1"/>
      <w:marLeft w:val="0"/>
      <w:marRight w:val="0"/>
      <w:marTop w:val="0"/>
      <w:marBottom w:val="0"/>
      <w:divBdr>
        <w:top w:val="none" w:sz="0" w:space="0" w:color="auto"/>
        <w:left w:val="none" w:sz="0" w:space="0" w:color="auto"/>
        <w:bottom w:val="none" w:sz="0" w:space="0" w:color="auto"/>
        <w:right w:val="none" w:sz="0" w:space="0" w:color="auto"/>
      </w:divBdr>
    </w:div>
    <w:div w:id="1555000572">
      <w:bodyDiv w:val="1"/>
      <w:marLeft w:val="0"/>
      <w:marRight w:val="0"/>
      <w:marTop w:val="0"/>
      <w:marBottom w:val="0"/>
      <w:divBdr>
        <w:top w:val="none" w:sz="0" w:space="0" w:color="auto"/>
        <w:left w:val="none" w:sz="0" w:space="0" w:color="auto"/>
        <w:bottom w:val="none" w:sz="0" w:space="0" w:color="auto"/>
        <w:right w:val="none" w:sz="0" w:space="0" w:color="auto"/>
      </w:divBdr>
    </w:div>
    <w:div w:id="1555313892">
      <w:bodyDiv w:val="1"/>
      <w:marLeft w:val="0"/>
      <w:marRight w:val="0"/>
      <w:marTop w:val="0"/>
      <w:marBottom w:val="0"/>
      <w:divBdr>
        <w:top w:val="none" w:sz="0" w:space="0" w:color="auto"/>
        <w:left w:val="none" w:sz="0" w:space="0" w:color="auto"/>
        <w:bottom w:val="none" w:sz="0" w:space="0" w:color="auto"/>
        <w:right w:val="none" w:sz="0" w:space="0" w:color="auto"/>
      </w:divBdr>
    </w:div>
    <w:div w:id="1555849250">
      <w:bodyDiv w:val="1"/>
      <w:marLeft w:val="0"/>
      <w:marRight w:val="0"/>
      <w:marTop w:val="0"/>
      <w:marBottom w:val="0"/>
      <w:divBdr>
        <w:top w:val="none" w:sz="0" w:space="0" w:color="auto"/>
        <w:left w:val="none" w:sz="0" w:space="0" w:color="auto"/>
        <w:bottom w:val="none" w:sz="0" w:space="0" w:color="auto"/>
        <w:right w:val="none" w:sz="0" w:space="0" w:color="auto"/>
      </w:divBdr>
    </w:div>
    <w:div w:id="1557013655">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58197429">
      <w:bodyDiv w:val="1"/>
      <w:marLeft w:val="0"/>
      <w:marRight w:val="0"/>
      <w:marTop w:val="0"/>
      <w:marBottom w:val="0"/>
      <w:divBdr>
        <w:top w:val="none" w:sz="0" w:space="0" w:color="auto"/>
        <w:left w:val="none" w:sz="0" w:space="0" w:color="auto"/>
        <w:bottom w:val="none" w:sz="0" w:space="0" w:color="auto"/>
        <w:right w:val="none" w:sz="0" w:space="0" w:color="auto"/>
      </w:divBdr>
    </w:div>
    <w:div w:id="1558320206">
      <w:bodyDiv w:val="1"/>
      <w:marLeft w:val="0"/>
      <w:marRight w:val="0"/>
      <w:marTop w:val="0"/>
      <w:marBottom w:val="0"/>
      <w:divBdr>
        <w:top w:val="none" w:sz="0" w:space="0" w:color="auto"/>
        <w:left w:val="none" w:sz="0" w:space="0" w:color="auto"/>
        <w:bottom w:val="none" w:sz="0" w:space="0" w:color="auto"/>
        <w:right w:val="none" w:sz="0" w:space="0" w:color="auto"/>
      </w:divBdr>
    </w:div>
    <w:div w:id="1558467382">
      <w:bodyDiv w:val="1"/>
      <w:marLeft w:val="0"/>
      <w:marRight w:val="0"/>
      <w:marTop w:val="0"/>
      <w:marBottom w:val="0"/>
      <w:divBdr>
        <w:top w:val="none" w:sz="0" w:space="0" w:color="auto"/>
        <w:left w:val="none" w:sz="0" w:space="0" w:color="auto"/>
        <w:bottom w:val="none" w:sz="0" w:space="0" w:color="auto"/>
        <w:right w:val="none" w:sz="0" w:space="0" w:color="auto"/>
      </w:divBdr>
    </w:div>
    <w:div w:id="1558782597">
      <w:bodyDiv w:val="1"/>
      <w:marLeft w:val="0"/>
      <w:marRight w:val="0"/>
      <w:marTop w:val="0"/>
      <w:marBottom w:val="0"/>
      <w:divBdr>
        <w:top w:val="none" w:sz="0" w:space="0" w:color="auto"/>
        <w:left w:val="none" w:sz="0" w:space="0" w:color="auto"/>
        <w:bottom w:val="none" w:sz="0" w:space="0" w:color="auto"/>
        <w:right w:val="none" w:sz="0" w:space="0" w:color="auto"/>
      </w:divBdr>
    </w:div>
    <w:div w:id="1559634417">
      <w:bodyDiv w:val="1"/>
      <w:marLeft w:val="0"/>
      <w:marRight w:val="0"/>
      <w:marTop w:val="0"/>
      <w:marBottom w:val="0"/>
      <w:divBdr>
        <w:top w:val="none" w:sz="0" w:space="0" w:color="auto"/>
        <w:left w:val="none" w:sz="0" w:space="0" w:color="auto"/>
        <w:bottom w:val="none" w:sz="0" w:space="0" w:color="auto"/>
        <w:right w:val="none" w:sz="0" w:space="0" w:color="auto"/>
      </w:divBdr>
    </w:div>
    <w:div w:id="1560360931">
      <w:bodyDiv w:val="1"/>
      <w:marLeft w:val="0"/>
      <w:marRight w:val="0"/>
      <w:marTop w:val="0"/>
      <w:marBottom w:val="0"/>
      <w:divBdr>
        <w:top w:val="none" w:sz="0" w:space="0" w:color="auto"/>
        <w:left w:val="none" w:sz="0" w:space="0" w:color="auto"/>
        <w:bottom w:val="none" w:sz="0" w:space="0" w:color="auto"/>
        <w:right w:val="none" w:sz="0" w:space="0" w:color="auto"/>
      </w:divBdr>
    </w:div>
    <w:div w:id="1560625158">
      <w:bodyDiv w:val="1"/>
      <w:marLeft w:val="0"/>
      <w:marRight w:val="0"/>
      <w:marTop w:val="0"/>
      <w:marBottom w:val="0"/>
      <w:divBdr>
        <w:top w:val="none" w:sz="0" w:space="0" w:color="auto"/>
        <w:left w:val="none" w:sz="0" w:space="0" w:color="auto"/>
        <w:bottom w:val="none" w:sz="0" w:space="0" w:color="auto"/>
        <w:right w:val="none" w:sz="0" w:space="0" w:color="auto"/>
      </w:divBdr>
    </w:div>
    <w:div w:id="1560706464">
      <w:bodyDiv w:val="1"/>
      <w:marLeft w:val="0"/>
      <w:marRight w:val="0"/>
      <w:marTop w:val="0"/>
      <w:marBottom w:val="0"/>
      <w:divBdr>
        <w:top w:val="none" w:sz="0" w:space="0" w:color="auto"/>
        <w:left w:val="none" w:sz="0" w:space="0" w:color="auto"/>
        <w:bottom w:val="none" w:sz="0" w:space="0" w:color="auto"/>
        <w:right w:val="none" w:sz="0" w:space="0" w:color="auto"/>
      </w:divBdr>
    </w:div>
    <w:div w:id="1562397883">
      <w:bodyDiv w:val="1"/>
      <w:marLeft w:val="0"/>
      <w:marRight w:val="0"/>
      <w:marTop w:val="0"/>
      <w:marBottom w:val="0"/>
      <w:divBdr>
        <w:top w:val="none" w:sz="0" w:space="0" w:color="auto"/>
        <w:left w:val="none" w:sz="0" w:space="0" w:color="auto"/>
        <w:bottom w:val="none" w:sz="0" w:space="0" w:color="auto"/>
        <w:right w:val="none" w:sz="0" w:space="0" w:color="auto"/>
      </w:divBdr>
    </w:div>
    <w:div w:id="1562593741">
      <w:bodyDiv w:val="1"/>
      <w:marLeft w:val="0"/>
      <w:marRight w:val="0"/>
      <w:marTop w:val="0"/>
      <w:marBottom w:val="0"/>
      <w:divBdr>
        <w:top w:val="none" w:sz="0" w:space="0" w:color="auto"/>
        <w:left w:val="none" w:sz="0" w:space="0" w:color="auto"/>
        <w:bottom w:val="none" w:sz="0" w:space="0" w:color="auto"/>
        <w:right w:val="none" w:sz="0" w:space="0" w:color="auto"/>
      </w:divBdr>
    </w:div>
    <w:div w:id="1562599967">
      <w:bodyDiv w:val="1"/>
      <w:marLeft w:val="0"/>
      <w:marRight w:val="0"/>
      <w:marTop w:val="0"/>
      <w:marBottom w:val="0"/>
      <w:divBdr>
        <w:top w:val="none" w:sz="0" w:space="0" w:color="auto"/>
        <w:left w:val="none" w:sz="0" w:space="0" w:color="auto"/>
        <w:bottom w:val="none" w:sz="0" w:space="0" w:color="auto"/>
        <w:right w:val="none" w:sz="0" w:space="0" w:color="auto"/>
      </w:divBdr>
    </w:div>
    <w:div w:id="1563055998">
      <w:bodyDiv w:val="1"/>
      <w:marLeft w:val="0"/>
      <w:marRight w:val="0"/>
      <w:marTop w:val="0"/>
      <w:marBottom w:val="0"/>
      <w:divBdr>
        <w:top w:val="none" w:sz="0" w:space="0" w:color="auto"/>
        <w:left w:val="none" w:sz="0" w:space="0" w:color="auto"/>
        <w:bottom w:val="none" w:sz="0" w:space="0" w:color="auto"/>
        <w:right w:val="none" w:sz="0" w:space="0" w:color="auto"/>
      </w:divBdr>
    </w:div>
    <w:div w:id="1563903121">
      <w:bodyDiv w:val="1"/>
      <w:marLeft w:val="0"/>
      <w:marRight w:val="0"/>
      <w:marTop w:val="0"/>
      <w:marBottom w:val="0"/>
      <w:divBdr>
        <w:top w:val="none" w:sz="0" w:space="0" w:color="auto"/>
        <w:left w:val="none" w:sz="0" w:space="0" w:color="auto"/>
        <w:bottom w:val="none" w:sz="0" w:space="0" w:color="auto"/>
        <w:right w:val="none" w:sz="0" w:space="0" w:color="auto"/>
      </w:divBdr>
    </w:div>
    <w:div w:id="1564632389">
      <w:bodyDiv w:val="1"/>
      <w:marLeft w:val="0"/>
      <w:marRight w:val="0"/>
      <w:marTop w:val="0"/>
      <w:marBottom w:val="0"/>
      <w:divBdr>
        <w:top w:val="none" w:sz="0" w:space="0" w:color="auto"/>
        <w:left w:val="none" w:sz="0" w:space="0" w:color="auto"/>
        <w:bottom w:val="none" w:sz="0" w:space="0" w:color="auto"/>
        <w:right w:val="none" w:sz="0" w:space="0" w:color="auto"/>
      </w:divBdr>
    </w:div>
    <w:div w:id="1565215266">
      <w:bodyDiv w:val="1"/>
      <w:marLeft w:val="0"/>
      <w:marRight w:val="0"/>
      <w:marTop w:val="0"/>
      <w:marBottom w:val="0"/>
      <w:divBdr>
        <w:top w:val="none" w:sz="0" w:space="0" w:color="auto"/>
        <w:left w:val="none" w:sz="0" w:space="0" w:color="auto"/>
        <w:bottom w:val="none" w:sz="0" w:space="0" w:color="auto"/>
        <w:right w:val="none" w:sz="0" w:space="0" w:color="auto"/>
      </w:divBdr>
    </w:div>
    <w:div w:id="1565220927">
      <w:bodyDiv w:val="1"/>
      <w:marLeft w:val="0"/>
      <w:marRight w:val="0"/>
      <w:marTop w:val="0"/>
      <w:marBottom w:val="0"/>
      <w:divBdr>
        <w:top w:val="none" w:sz="0" w:space="0" w:color="auto"/>
        <w:left w:val="none" w:sz="0" w:space="0" w:color="auto"/>
        <w:bottom w:val="none" w:sz="0" w:space="0" w:color="auto"/>
        <w:right w:val="none" w:sz="0" w:space="0" w:color="auto"/>
      </w:divBdr>
    </w:div>
    <w:div w:id="1565293332">
      <w:bodyDiv w:val="1"/>
      <w:marLeft w:val="0"/>
      <w:marRight w:val="0"/>
      <w:marTop w:val="0"/>
      <w:marBottom w:val="0"/>
      <w:divBdr>
        <w:top w:val="none" w:sz="0" w:space="0" w:color="auto"/>
        <w:left w:val="none" w:sz="0" w:space="0" w:color="auto"/>
        <w:bottom w:val="none" w:sz="0" w:space="0" w:color="auto"/>
        <w:right w:val="none" w:sz="0" w:space="0" w:color="auto"/>
      </w:divBdr>
    </w:div>
    <w:div w:id="1565293461">
      <w:bodyDiv w:val="1"/>
      <w:marLeft w:val="0"/>
      <w:marRight w:val="0"/>
      <w:marTop w:val="0"/>
      <w:marBottom w:val="0"/>
      <w:divBdr>
        <w:top w:val="none" w:sz="0" w:space="0" w:color="auto"/>
        <w:left w:val="none" w:sz="0" w:space="0" w:color="auto"/>
        <w:bottom w:val="none" w:sz="0" w:space="0" w:color="auto"/>
        <w:right w:val="none" w:sz="0" w:space="0" w:color="auto"/>
      </w:divBdr>
    </w:div>
    <w:div w:id="1565481835">
      <w:bodyDiv w:val="1"/>
      <w:marLeft w:val="0"/>
      <w:marRight w:val="0"/>
      <w:marTop w:val="0"/>
      <w:marBottom w:val="0"/>
      <w:divBdr>
        <w:top w:val="none" w:sz="0" w:space="0" w:color="auto"/>
        <w:left w:val="none" w:sz="0" w:space="0" w:color="auto"/>
        <w:bottom w:val="none" w:sz="0" w:space="0" w:color="auto"/>
        <w:right w:val="none" w:sz="0" w:space="0" w:color="auto"/>
      </w:divBdr>
    </w:div>
    <w:div w:id="1565676954">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85936">
      <w:bodyDiv w:val="1"/>
      <w:marLeft w:val="0"/>
      <w:marRight w:val="0"/>
      <w:marTop w:val="0"/>
      <w:marBottom w:val="0"/>
      <w:divBdr>
        <w:top w:val="none" w:sz="0" w:space="0" w:color="auto"/>
        <w:left w:val="none" w:sz="0" w:space="0" w:color="auto"/>
        <w:bottom w:val="none" w:sz="0" w:space="0" w:color="auto"/>
        <w:right w:val="none" w:sz="0" w:space="0" w:color="auto"/>
      </w:divBdr>
    </w:div>
    <w:div w:id="1566985986">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032495">
      <w:bodyDiv w:val="1"/>
      <w:marLeft w:val="0"/>
      <w:marRight w:val="0"/>
      <w:marTop w:val="0"/>
      <w:marBottom w:val="0"/>
      <w:divBdr>
        <w:top w:val="none" w:sz="0" w:space="0" w:color="auto"/>
        <w:left w:val="none" w:sz="0" w:space="0" w:color="auto"/>
        <w:bottom w:val="none" w:sz="0" w:space="0" w:color="auto"/>
        <w:right w:val="none" w:sz="0" w:space="0" w:color="auto"/>
      </w:divBdr>
    </w:div>
    <w:div w:id="1567303412">
      <w:bodyDiv w:val="1"/>
      <w:marLeft w:val="0"/>
      <w:marRight w:val="0"/>
      <w:marTop w:val="0"/>
      <w:marBottom w:val="0"/>
      <w:divBdr>
        <w:top w:val="none" w:sz="0" w:space="0" w:color="auto"/>
        <w:left w:val="none" w:sz="0" w:space="0" w:color="auto"/>
        <w:bottom w:val="none" w:sz="0" w:space="0" w:color="auto"/>
        <w:right w:val="none" w:sz="0" w:space="0" w:color="auto"/>
      </w:divBdr>
    </w:div>
    <w:div w:id="1567447089">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68570524">
      <w:bodyDiv w:val="1"/>
      <w:marLeft w:val="0"/>
      <w:marRight w:val="0"/>
      <w:marTop w:val="0"/>
      <w:marBottom w:val="0"/>
      <w:divBdr>
        <w:top w:val="none" w:sz="0" w:space="0" w:color="auto"/>
        <w:left w:val="none" w:sz="0" w:space="0" w:color="auto"/>
        <w:bottom w:val="none" w:sz="0" w:space="0" w:color="auto"/>
        <w:right w:val="none" w:sz="0" w:space="0" w:color="auto"/>
      </w:divBdr>
    </w:div>
    <w:div w:id="1568877781">
      <w:bodyDiv w:val="1"/>
      <w:marLeft w:val="0"/>
      <w:marRight w:val="0"/>
      <w:marTop w:val="0"/>
      <w:marBottom w:val="0"/>
      <w:divBdr>
        <w:top w:val="none" w:sz="0" w:space="0" w:color="auto"/>
        <w:left w:val="none" w:sz="0" w:space="0" w:color="auto"/>
        <w:bottom w:val="none" w:sz="0" w:space="0" w:color="auto"/>
        <w:right w:val="none" w:sz="0" w:space="0" w:color="auto"/>
      </w:divBdr>
    </w:div>
    <w:div w:id="1569463823">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1035022">
      <w:bodyDiv w:val="1"/>
      <w:marLeft w:val="0"/>
      <w:marRight w:val="0"/>
      <w:marTop w:val="0"/>
      <w:marBottom w:val="0"/>
      <w:divBdr>
        <w:top w:val="none" w:sz="0" w:space="0" w:color="auto"/>
        <w:left w:val="none" w:sz="0" w:space="0" w:color="auto"/>
        <w:bottom w:val="none" w:sz="0" w:space="0" w:color="auto"/>
        <w:right w:val="none" w:sz="0" w:space="0" w:color="auto"/>
      </w:divBdr>
    </w:div>
    <w:div w:id="1571234047">
      <w:bodyDiv w:val="1"/>
      <w:marLeft w:val="0"/>
      <w:marRight w:val="0"/>
      <w:marTop w:val="0"/>
      <w:marBottom w:val="0"/>
      <w:divBdr>
        <w:top w:val="none" w:sz="0" w:space="0" w:color="auto"/>
        <w:left w:val="none" w:sz="0" w:space="0" w:color="auto"/>
        <w:bottom w:val="none" w:sz="0" w:space="0" w:color="auto"/>
        <w:right w:val="none" w:sz="0" w:space="0" w:color="auto"/>
      </w:divBdr>
    </w:div>
    <w:div w:id="1571430129">
      <w:bodyDiv w:val="1"/>
      <w:marLeft w:val="0"/>
      <w:marRight w:val="0"/>
      <w:marTop w:val="0"/>
      <w:marBottom w:val="0"/>
      <w:divBdr>
        <w:top w:val="none" w:sz="0" w:space="0" w:color="auto"/>
        <w:left w:val="none" w:sz="0" w:space="0" w:color="auto"/>
        <w:bottom w:val="none" w:sz="0" w:space="0" w:color="auto"/>
        <w:right w:val="none" w:sz="0" w:space="0" w:color="auto"/>
      </w:divBdr>
    </w:div>
    <w:div w:id="1571623334">
      <w:bodyDiv w:val="1"/>
      <w:marLeft w:val="0"/>
      <w:marRight w:val="0"/>
      <w:marTop w:val="0"/>
      <w:marBottom w:val="0"/>
      <w:divBdr>
        <w:top w:val="none" w:sz="0" w:space="0" w:color="auto"/>
        <w:left w:val="none" w:sz="0" w:space="0" w:color="auto"/>
        <w:bottom w:val="none" w:sz="0" w:space="0" w:color="auto"/>
        <w:right w:val="none" w:sz="0" w:space="0" w:color="auto"/>
      </w:divBdr>
    </w:div>
    <w:div w:id="1572348752">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72697279">
      <w:bodyDiv w:val="1"/>
      <w:marLeft w:val="0"/>
      <w:marRight w:val="0"/>
      <w:marTop w:val="0"/>
      <w:marBottom w:val="0"/>
      <w:divBdr>
        <w:top w:val="none" w:sz="0" w:space="0" w:color="auto"/>
        <w:left w:val="none" w:sz="0" w:space="0" w:color="auto"/>
        <w:bottom w:val="none" w:sz="0" w:space="0" w:color="auto"/>
        <w:right w:val="none" w:sz="0" w:space="0" w:color="auto"/>
      </w:divBdr>
    </w:div>
    <w:div w:id="1573420772">
      <w:bodyDiv w:val="1"/>
      <w:marLeft w:val="0"/>
      <w:marRight w:val="0"/>
      <w:marTop w:val="0"/>
      <w:marBottom w:val="0"/>
      <w:divBdr>
        <w:top w:val="none" w:sz="0" w:space="0" w:color="auto"/>
        <w:left w:val="none" w:sz="0" w:space="0" w:color="auto"/>
        <w:bottom w:val="none" w:sz="0" w:space="0" w:color="auto"/>
        <w:right w:val="none" w:sz="0" w:space="0" w:color="auto"/>
      </w:divBdr>
    </w:div>
    <w:div w:id="1574002117">
      <w:bodyDiv w:val="1"/>
      <w:marLeft w:val="0"/>
      <w:marRight w:val="0"/>
      <w:marTop w:val="0"/>
      <w:marBottom w:val="0"/>
      <w:divBdr>
        <w:top w:val="none" w:sz="0" w:space="0" w:color="auto"/>
        <w:left w:val="none" w:sz="0" w:space="0" w:color="auto"/>
        <w:bottom w:val="none" w:sz="0" w:space="0" w:color="auto"/>
        <w:right w:val="none" w:sz="0" w:space="0" w:color="auto"/>
      </w:divBdr>
    </w:div>
    <w:div w:id="1576085224">
      <w:bodyDiv w:val="1"/>
      <w:marLeft w:val="0"/>
      <w:marRight w:val="0"/>
      <w:marTop w:val="0"/>
      <w:marBottom w:val="0"/>
      <w:divBdr>
        <w:top w:val="none" w:sz="0" w:space="0" w:color="auto"/>
        <w:left w:val="none" w:sz="0" w:space="0" w:color="auto"/>
        <w:bottom w:val="none" w:sz="0" w:space="0" w:color="auto"/>
        <w:right w:val="none" w:sz="0" w:space="0" w:color="auto"/>
      </w:divBdr>
    </w:div>
    <w:div w:id="1576820581">
      <w:bodyDiv w:val="1"/>
      <w:marLeft w:val="0"/>
      <w:marRight w:val="0"/>
      <w:marTop w:val="0"/>
      <w:marBottom w:val="0"/>
      <w:divBdr>
        <w:top w:val="none" w:sz="0" w:space="0" w:color="auto"/>
        <w:left w:val="none" w:sz="0" w:space="0" w:color="auto"/>
        <w:bottom w:val="none" w:sz="0" w:space="0" w:color="auto"/>
        <w:right w:val="none" w:sz="0" w:space="0" w:color="auto"/>
      </w:divBdr>
    </w:div>
    <w:div w:id="1578589137">
      <w:bodyDiv w:val="1"/>
      <w:marLeft w:val="0"/>
      <w:marRight w:val="0"/>
      <w:marTop w:val="0"/>
      <w:marBottom w:val="0"/>
      <w:divBdr>
        <w:top w:val="none" w:sz="0" w:space="0" w:color="auto"/>
        <w:left w:val="none" w:sz="0" w:space="0" w:color="auto"/>
        <w:bottom w:val="none" w:sz="0" w:space="0" w:color="auto"/>
        <w:right w:val="none" w:sz="0" w:space="0" w:color="auto"/>
      </w:divBdr>
    </w:div>
    <w:div w:id="1579248880">
      <w:bodyDiv w:val="1"/>
      <w:marLeft w:val="0"/>
      <w:marRight w:val="0"/>
      <w:marTop w:val="0"/>
      <w:marBottom w:val="0"/>
      <w:divBdr>
        <w:top w:val="none" w:sz="0" w:space="0" w:color="auto"/>
        <w:left w:val="none" w:sz="0" w:space="0" w:color="auto"/>
        <w:bottom w:val="none" w:sz="0" w:space="0" w:color="auto"/>
        <w:right w:val="none" w:sz="0" w:space="0" w:color="auto"/>
      </w:divBdr>
    </w:div>
    <w:div w:id="1579749799">
      <w:bodyDiv w:val="1"/>
      <w:marLeft w:val="0"/>
      <w:marRight w:val="0"/>
      <w:marTop w:val="0"/>
      <w:marBottom w:val="0"/>
      <w:divBdr>
        <w:top w:val="none" w:sz="0" w:space="0" w:color="auto"/>
        <w:left w:val="none" w:sz="0" w:space="0" w:color="auto"/>
        <w:bottom w:val="none" w:sz="0" w:space="0" w:color="auto"/>
        <w:right w:val="none" w:sz="0" w:space="0" w:color="auto"/>
      </w:divBdr>
    </w:div>
    <w:div w:id="1579900541">
      <w:bodyDiv w:val="1"/>
      <w:marLeft w:val="0"/>
      <w:marRight w:val="0"/>
      <w:marTop w:val="0"/>
      <w:marBottom w:val="0"/>
      <w:divBdr>
        <w:top w:val="none" w:sz="0" w:space="0" w:color="auto"/>
        <w:left w:val="none" w:sz="0" w:space="0" w:color="auto"/>
        <w:bottom w:val="none" w:sz="0" w:space="0" w:color="auto"/>
        <w:right w:val="none" w:sz="0" w:space="0" w:color="auto"/>
      </w:divBdr>
    </w:div>
    <w:div w:id="1579901405">
      <w:bodyDiv w:val="1"/>
      <w:marLeft w:val="0"/>
      <w:marRight w:val="0"/>
      <w:marTop w:val="0"/>
      <w:marBottom w:val="0"/>
      <w:divBdr>
        <w:top w:val="none" w:sz="0" w:space="0" w:color="auto"/>
        <w:left w:val="none" w:sz="0" w:space="0" w:color="auto"/>
        <w:bottom w:val="none" w:sz="0" w:space="0" w:color="auto"/>
        <w:right w:val="none" w:sz="0" w:space="0" w:color="auto"/>
      </w:divBdr>
    </w:div>
    <w:div w:id="1579947857">
      <w:bodyDiv w:val="1"/>
      <w:marLeft w:val="0"/>
      <w:marRight w:val="0"/>
      <w:marTop w:val="0"/>
      <w:marBottom w:val="0"/>
      <w:divBdr>
        <w:top w:val="none" w:sz="0" w:space="0" w:color="auto"/>
        <w:left w:val="none" w:sz="0" w:space="0" w:color="auto"/>
        <w:bottom w:val="none" w:sz="0" w:space="0" w:color="auto"/>
        <w:right w:val="none" w:sz="0" w:space="0" w:color="auto"/>
      </w:divBdr>
    </w:div>
    <w:div w:id="1580485790">
      <w:bodyDiv w:val="1"/>
      <w:marLeft w:val="0"/>
      <w:marRight w:val="0"/>
      <w:marTop w:val="0"/>
      <w:marBottom w:val="0"/>
      <w:divBdr>
        <w:top w:val="none" w:sz="0" w:space="0" w:color="auto"/>
        <w:left w:val="none" w:sz="0" w:space="0" w:color="auto"/>
        <w:bottom w:val="none" w:sz="0" w:space="0" w:color="auto"/>
        <w:right w:val="none" w:sz="0" w:space="0" w:color="auto"/>
      </w:divBdr>
    </w:div>
    <w:div w:id="1580946152">
      <w:bodyDiv w:val="1"/>
      <w:marLeft w:val="0"/>
      <w:marRight w:val="0"/>
      <w:marTop w:val="0"/>
      <w:marBottom w:val="0"/>
      <w:divBdr>
        <w:top w:val="none" w:sz="0" w:space="0" w:color="auto"/>
        <w:left w:val="none" w:sz="0" w:space="0" w:color="auto"/>
        <w:bottom w:val="none" w:sz="0" w:space="0" w:color="auto"/>
        <w:right w:val="none" w:sz="0" w:space="0" w:color="auto"/>
      </w:divBdr>
    </w:div>
    <w:div w:id="1581135489">
      <w:bodyDiv w:val="1"/>
      <w:marLeft w:val="0"/>
      <w:marRight w:val="0"/>
      <w:marTop w:val="0"/>
      <w:marBottom w:val="0"/>
      <w:divBdr>
        <w:top w:val="none" w:sz="0" w:space="0" w:color="auto"/>
        <w:left w:val="none" w:sz="0" w:space="0" w:color="auto"/>
        <w:bottom w:val="none" w:sz="0" w:space="0" w:color="auto"/>
        <w:right w:val="none" w:sz="0" w:space="0" w:color="auto"/>
      </w:divBdr>
    </w:div>
    <w:div w:id="1581912670">
      <w:bodyDiv w:val="1"/>
      <w:marLeft w:val="0"/>
      <w:marRight w:val="0"/>
      <w:marTop w:val="0"/>
      <w:marBottom w:val="0"/>
      <w:divBdr>
        <w:top w:val="none" w:sz="0" w:space="0" w:color="auto"/>
        <w:left w:val="none" w:sz="0" w:space="0" w:color="auto"/>
        <w:bottom w:val="none" w:sz="0" w:space="0" w:color="auto"/>
        <w:right w:val="none" w:sz="0" w:space="0" w:color="auto"/>
      </w:divBdr>
    </w:div>
    <w:div w:id="1582258739">
      <w:bodyDiv w:val="1"/>
      <w:marLeft w:val="0"/>
      <w:marRight w:val="0"/>
      <w:marTop w:val="0"/>
      <w:marBottom w:val="0"/>
      <w:divBdr>
        <w:top w:val="none" w:sz="0" w:space="0" w:color="auto"/>
        <w:left w:val="none" w:sz="0" w:space="0" w:color="auto"/>
        <w:bottom w:val="none" w:sz="0" w:space="0" w:color="auto"/>
        <w:right w:val="none" w:sz="0" w:space="0" w:color="auto"/>
      </w:divBdr>
    </w:div>
    <w:div w:id="1582331429">
      <w:bodyDiv w:val="1"/>
      <w:marLeft w:val="0"/>
      <w:marRight w:val="0"/>
      <w:marTop w:val="0"/>
      <w:marBottom w:val="0"/>
      <w:divBdr>
        <w:top w:val="none" w:sz="0" w:space="0" w:color="auto"/>
        <w:left w:val="none" w:sz="0" w:space="0" w:color="auto"/>
        <w:bottom w:val="none" w:sz="0" w:space="0" w:color="auto"/>
        <w:right w:val="none" w:sz="0" w:space="0" w:color="auto"/>
      </w:divBdr>
    </w:div>
    <w:div w:id="1582447619">
      <w:bodyDiv w:val="1"/>
      <w:marLeft w:val="0"/>
      <w:marRight w:val="0"/>
      <w:marTop w:val="0"/>
      <w:marBottom w:val="0"/>
      <w:divBdr>
        <w:top w:val="none" w:sz="0" w:space="0" w:color="auto"/>
        <w:left w:val="none" w:sz="0" w:space="0" w:color="auto"/>
        <w:bottom w:val="none" w:sz="0" w:space="0" w:color="auto"/>
        <w:right w:val="none" w:sz="0" w:space="0" w:color="auto"/>
      </w:divBdr>
    </w:div>
    <w:div w:id="1582643545">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3950380">
      <w:bodyDiv w:val="1"/>
      <w:marLeft w:val="0"/>
      <w:marRight w:val="0"/>
      <w:marTop w:val="0"/>
      <w:marBottom w:val="0"/>
      <w:divBdr>
        <w:top w:val="none" w:sz="0" w:space="0" w:color="auto"/>
        <w:left w:val="none" w:sz="0" w:space="0" w:color="auto"/>
        <w:bottom w:val="none" w:sz="0" w:space="0" w:color="auto"/>
        <w:right w:val="none" w:sz="0" w:space="0" w:color="auto"/>
      </w:divBdr>
    </w:div>
    <w:div w:id="1584021546">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84678200">
      <w:bodyDiv w:val="1"/>
      <w:marLeft w:val="0"/>
      <w:marRight w:val="0"/>
      <w:marTop w:val="0"/>
      <w:marBottom w:val="0"/>
      <w:divBdr>
        <w:top w:val="none" w:sz="0" w:space="0" w:color="auto"/>
        <w:left w:val="none" w:sz="0" w:space="0" w:color="auto"/>
        <w:bottom w:val="none" w:sz="0" w:space="0" w:color="auto"/>
        <w:right w:val="none" w:sz="0" w:space="0" w:color="auto"/>
      </w:divBdr>
    </w:div>
    <w:div w:id="1584946234">
      <w:bodyDiv w:val="1"/>
      <w:marLeft w:val="0"/>
      <w:marRight w:val="0"/>
      <w:marTop w:val="0"/>
      <w:marBottom w:val="0"/>
      <w:divBdr>
        <w:top w:val="none" w:sz="0" w:space="0" w:color="auto"/>
        <w:left w:val="none" w:sz="0" w:space="0" w:color="auto"/>
        <w:bottom w:val="none" w:sz="0" w:space="0" w:color="auto"/>
        <w:right w:val="none" w:sz="0" w:space="0" w:color="auto"/>
      </w:divBdr>
    </w:div>
    <w:div w:id="1585799162">
      <w:bodyDiv w:val="1"/>
      <w:marLeft w:val="0"/>
      <w:marRight w:val="0"/>
      <w:marTop w:val="0"/>
      <w:marBottom w:val="0"/>
      <w:divBdr>
        <w:top w:val="none" w:sz="0" w:space="0" w:color="auto"/>
        <w:left w:val="none" w:sz="0" w:space="0" w:color="auto"/>
        <w:bottom w:val="none" w:sz="0" w:space="0" w:color="auto"/>
        <w:right w:val="none" w:sz="0" w:space="0" w:color="auto"/>
      </w:divBdr>
    </w:div>
    <w:div w:id="1586382746">
      <w:bodyDiv w:val="1"/>
      <w:marLeft w:val="0"/>
      <w:marRight w:val="0"/>
      <w:marTop w:val="0"/>
      <w:marBottom w:val="0"/>
      <w:divBdr>
        <w:top w:val="none" w:sz="0" w:space="0" w:color="auto"/>
        <w:left w:val="none" w:sz="0" w:space="0" w:color="auto"/>
        <w:bottom w:val="none" w:sz="0" w:space="0" w:color="auto"/>
        <w:right w:val="none" w:sz="0" w:space="0" w:color="auto"/>
      </w:divBdr>
    </w:div>
    <w:div w:id="1586501203">
      <w:bodyDiv w:val="1"/>
      <w:marLeft w:val="0"/>
      <w:marRight w:val="0"/>
      <w:marTop w:val="0"/>
      <w:marBottom w:val="0"/>
      <w:divBdr>
        <w:top w:val="none" w:sz="0" w:space="0" w:color="auto"/>
        <w:left w:val="none" w:sz="0" w:space="0" w:color="auto"/>
        <w:bottom w:val="none" w:sz="0" w:space="0" w:color="auto"/>
        <w:right w:val="none" w:sz="0" w:space="0" w:color="auto"/>
      </w:divBdr>
    </w:div>
    <w:div w:id="1586768695">
      <w:bodyDiv w:val="1"/>
      <w:marLeft w:val="0"/>
      <w:marRight w:val="0"/>
      <w:marTop w:val="0"/>
      <w:marBottom w:val="0"/>
      <w:divBdr>
        <w:top w:val="none" w:sz="0" w:space="0" w:color="auto"/>
        <w:left w:val="none" w:sz="0" w:space="0" w:color="auto"/>
        <w:bottom w:val="none" w:sz="0" w:space="0" w:color="auto"/>
        <w:right w:val="none" w:sz="0" w:space="0" w:color="auto"/>
      </w:divBdr>
    </w:div>
    <w:div w:id="1587180747">
      <w:bodyDiv w:val="1"/>
      <w:marLeft w:val="0"/>
      <w:marRight w:val="0"/>
      <w:marTop w:val="0"/>
      <w:marBottom w:val="0"/>
      <w:divBdr>
        <w:top w:val="none" w:sz="0" w:space="0" w:color="auto"/>
        <w:left w:val="none" w:sz="0" w:space="0" w:color="auto"/>
        <w:bottom w:val="none" w:sz="0" w:space="0" w:color="auto"/>
        <w:right w:val="none" w:sz="0" w:space="0" w:color="auto"/>
      </w:divBdr>
    </w:div>
    <w:div w:id="1589121555">
      <w:bodyDiv w:val="1"/>
      <w:marLeft w:val="0"/>
      <w:marRight w:val="0"/>
      <w:marTop w:val="0"/>
      <w:marBottom w:val="0"/>
      <w:divBdr>
        <w:top w:val="none" w:sz="0" w:space="0" w:color="auto"/>
        <w:left w:val="none" w:sz="0" w:space="0" w:color="auto"/>
        <w:bottom w:val="none" w:sz="0" w:space="0" w:color="auto"/>
        <w:right w:val="none" w:sz="0" w:space="0" w:color="auto"/>
      </w:divBdr>
    </w:div>
    <w:div w:id="1589462721">
      <w:bodyDiv w:val="1"/>
      <w:marLeft w:val="0"/>
      <w:marRight w:val="0"/>
      <w:marTop w:val="0"/>
      <w:marBottom w:val="0"/>
      <w:divBdr>
        <w:top w:val="none" w:sz="0" w:space="0" w:color="auto"/>
        <w:left w:val="none" w:sz="0" w:space="0" w:color="auto"/>
        <w:bottom w:val="none" w:sz="0" w:space="0" w:color="auto"/>
        <w:right w:val="none" w:sz="0" w:space="0" w:color="auto"/>
      </w:divBdr>
    </w:div>
    <w:div w:id="1589581194">
      <w:bodyDiv w:val="1"/>
      <w:marLeft w:val="0"/>
      <w:marRight w:val="0"/>
      <w:marTop w:val="0"/>
      <w:marBottom w:val="0"/>
      <w:divBdr>
        <w:top w:val="none" w:sz="0" w:space="0" w:color="auto"/>
        <w:left w:val="none" w:sz="0" w:space="0" w:color="auto"/>
        <w:bottom w:val="none" w:sz="0" w:space="0" w:color="auto"/>
        <w:right w:val="none" w:sz="0" w:space="0" w:color="auto"/>
      </w:divBdr>
    </w:div>
    <w:div w:id="1590506263">
      <w:bodyDiv w:val="1"/>
      <w:marLeft w:val="0"/>
      <w:marRight w:val="0"/>
      <w:marTop w:val="0"/>
      <w:marBottom w:val="0"/>
      <w:divBdr>
        <w:top w:val="none" w:sz="0" w:space="0" w:color="auto"/>
        <w:left w:val="none" w:sz="0" w:space="0" w:color="auto"/>
        <w:bottom w:val="none" w:sz="0" w:space="0" w:color="auto"/>
        <w:right w:val="none" w:sz="0" w:space="0" w:color="auto"/>
      </w:divBdr>
    </w:div>
    <w:div w:id="1591695756">
      <w:bodyDiv w:val="1"/>
      <w:marLeft w:val="0"/>
      <w:marRight w:val="0"/>
      <w:marTop w:val="0"/>
      <w:marBottom w:val="0"/>
      <w:divBdr>
        <w:top w:val="none" w:sz="0" w:space="0" w:color="auto"/>
        <w:left w:val="none" w:sz="0" w:space="0" w:color="auto"/>
        <w:bottom w:val="none" w:sz="0" w:space="0" w:color="auto"/>
        <w:right w:val="none" w:sz="0" w:space="0" w:color="auto"/>
      </w:divBdr>
    </w:div>
    <w:div w:id="1591810307">
      <w:bodyDiv w:val="1"/>
      <w:marLeft w:val="0"/>
      <w:marRight w:val="0"/>
      <w:marTop w:val="0"/>
      <w:marBottom w:val="0"/>
      <w:divBdr>
        <w:top w:val="none" w:sz="0" w:space="0" w:color="auto"/>
        <w:left w:val="none" w:sz="0" w:space="0" w:color="auto"/>
        <w:bottom w:val="none" w:sz="0" w:space="0" w:color="auto"/>
        <w:right w:val="none" w:sz="0" w:space="0" w:color="auto"/>
      </w:divBdr>
    </w:div>
    <w:div w:id="1592160559">
      <w:bodyDiv w:val="1"/>
      <w:marLeft w:val="0"/>
      <w:marRight w:val="0"/>
      <w:marTop w:val="0"/>
      <w:marBottom w:val="0"/>
      <w:divBdr>
        <w:top w:val="none" w:sz="0" w:space="0" w:color="auto"/>
        <w:left w:val="none" w:sz="0" w:space="0" w:color="auto"/>
        <w:bottom w:val="none" w:sz="0" w:space="0" w:color="auto"/>
        <w:right w:val="none" w:sz="0" w:space="0" w:color="auto"/>
      </w:divBdr>
    </w:div>
    <w:div w:id="1592348168">
      <w:bodyDiv w:val="1"/>
      <w:marLeft w:val="0"/>
      <w:marRight w:val="0"/>
      <w:marTop w:val="0"/>
      <w:marBottom w:val="0"/>
      <w:divBdr>
        <w:top w:val="none" w:sz="0" w:space="0" w:color="auto"/>
        <w:left w:val="none" w:sz="0" w:space="0" w:color="auto"/>
        <w:bottom w:val="none" w:sz="0" w:space="0" w:color="auto"/>
        <w:right w:val="none" w:sz="0" w:space="0" w:color="auto"/>
      </w:divBdr>
    </w:div>
    <w:div w:id="1592660430">
      <w:bodyDiv w:val="1"/>
      <w:marLeft w:val="0"/>
      <w:marRight w:val="0"/>
      <w:marTop w:val="0"/>
      <w:marBottom w:val="0"/>
      <w:divBdr>
        <w:top w:val="none" w:sz="0" w:space="0" w:color="auto"/>
        <w:left w:val="none" w:sz="0" w:space="0" w:color="auto"/>
        <w:bottom w:val="none" w:sz="0" w:space="0" w:color="auto"/>
        <w:right w:val="none" w:sz="0" w:space="0" w:color="auto"/>
      </w:divBdr>
    </w:div>
    <w:div w:id="1593079990">
      <w:bodyDiv w:val="1"/>
      <w:marLeft w:val="0"/>
      <w:marRight w:val="0"/>
      <w:marTop w:val="0"/>
      <w:marBottom w:val="0"/>
      <w:divBdr>
        <w:top w:val="none" w:sz="0" w:space="0" w:color="auto"/>
        <w:left w:val="none" w:sz="0" w:space="0" w:color="auto"/>
        <w:bottom w:val="none" w:sz="0" w:space="0" w:color="auto"/>
        <w:right w:val="none" w:sz="0" w:space="0" w:color="auto"/>
      </w:divBdr>
    </w:div>
    <w:div w:id="1593589850">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4314771">
      <w:bodyDiv w:val="1"/>
      <w:marLeft w:val="0"/>
      <w:marRight w:val="0"/>
      <w:marTop w:val="0"/>
      <w:marBottom w:val="0"/>
      <w:divBdr>
        <w:top w:val="none" w:sz="0" w:space="0" w:color="auto"/>
        <w:left w:val="none" w:sz="0" w:space="0" w:color="auto"/>
        <w:bottom w:val="none" w:sz="0" w:space="0" w:color="auto"/>
        <w:right w:val="none" w:sz="0" w:space="0" w:color="auto"/>
      </w:divBdr>
    </w:div>
    <w:div w:id="1594315363">
      <w:bodyDiv w:val="1"/>
      <w:marLeft w:val="0"/>
      <w:marRight w:val="0"/>
      <w:marTop w:val="0"/>
      <w:marBottom w:val="0"/>
      <w:divBdr>
        <w:top w:val="none" w:sz="0" w:space="0" w:color="auto"/>
        <w:left w:val="none" w:sz="0" w:space="0" w:color="auto"/>
        <w:bottom w:val="none" w:sz="0" w:space="0" w:color="auto"/>
        <w:right w:val="none" w:sz="0" w:space="0" w:color="auto"/>
      </w:divBdr>
    </w:div>
    <w:div w:id="1595284259">
      <w:bodyDiv w:val="1"/>
      <w:marLeft w:val="0"/>
      <w:marRight w:val="0"/>
      <w:marTop w:val="0"/>
      <w:marBottom w:val="0"/>
      <w:divBdr>
        <w:top w:val="none" w:sz="0" w:space="0" w:color="auto"/>
        <w:left w:val="none" w:sz="0" w:space="0" w:color="auto"/>
        <w:bottom w:val="none" w:sz="0" w:space="0" w:color="auto"/>
        <w:right w:val="none" w:sz="0" w:space="0" w:color="auto"/>
      </w:divBdr>
    </w:div>
    <w:div w:id="1595631823">
      <w:bodyDiv w:val="1"/>
      <w:marLeft w:val="0"/>
      <w:marRight w:val="0"/>
      <w:marTop w:val="0"/>
      <w:marBottom w:val="0"/>
      <w:divBdr>
        <w:top w:val="none" w:sz="0" w:space="0" w:color="auto"/>
        <w:left w:val="none" w:sz="0" w:space="0" w:color="auto"/>
        <w:bottom w:val="none" w:sz="0" w:space="0" w:color="auto"/>
        <w:right w:val="none" w:sz="0" w:space="0" w:color="auto"/>
      </w:divBdr>
    </w:div>
    <w:div w:id="1595745729">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597788933">
      <w:bodyDiv w:val="1"/>
      <w:marLeft w:val="0"/>
      <w:marRight w:val="0"/>
      <w:marTop w:val="0"/>
      <w:marBottom w:val="0"/>
      <w:divBdr>
        <w:top w:val="none" w:sz="0" w:space="0" w:color="auto"/>
        <w:left w:val="none" w:sz="0" w:space="0" w:color="auto"/>
        <w:bottom w:val="none" w:sz="0" w:space="0" w:color="auto"/>
        <w:right w:val="none" w:sz="0" w:space="0" w:color="auto"/>
      </w:divBdr>
    </w:div>
    <w:div w:id="1597863358">
      <w:bodyDiv w:val="1"/>
      <w:marLeft w:val="0"/>
      <w:marRight w:val="0"/>
      <w:marTop w:val="0"/>
      <w:marBottom w:val="0"/>
      <w:divBdr>
        <w:top w:val="none" w:sz="0" w:space="0" w:color="auto"/>
        <w:left w:val="none" w:sz="0" w:space="0" w:color="auto"/>
        <w:bottom w:val="none" w:sz="0" w:space="0" w:color="auto"/>
        <w:right w:val="none" w:sz="0" w:space="0" w:color="auto"/>
      </w:divBdr>
    </w:div>
    <w:div w:id="1598171582">
      <w:bodyDiv w:val="1"/>
      <w:marLeft w:val="0"/>
      <w:marRight w:val="0"/>
      <w:marTop w:val="0"/>
      <w:marBottom w:val="0"/>
      <w:divBdr>
        <w:top w:val="none" w:sz="0" w:space="0" w:color="auto"/>
        <w:left w:val="none" w:sz="0" w:space="0" w:color="auto"/>
        <w:bottom w:val="none" w:sz="0" w:space="0" w:color="auto"/>
        <w:right w:val="none" w:sz="0" w:space="0" w:color="auto"/>
      </w:divBdr>
    </w:div>
    <w:div w:id="1598324051">
      <w:bodyDiv w:val="1"/>
      <w:marLeft w:val="0"/>
      <w:marRight w:val="0"/>
      <w:marTop w:val="0"/>
      <w:marBottom w:val="0"/>
      <w:divBdr>
        <w:top w:val="none" w:sz="0" w:space="0" w:color="auto"/>
        <w:left w:val="none" w:sz="0" w:space="0" w:color="auto"/>
        <w:bottom w:val="none" w:sz="0" w:space="0" w:color="auto"/>
        <w:right w:val="none" w:sz="0" w:space="0" w:color="auto"/>
      </w:divBdr>
    </w:div>
    <w:div w:id="1598564138">
      <w:bodyDiv w:val="1"/>
      <w:marLeft w:val="0"/>
      <w:marRight w:val="0"/>
      <w:marTop w:val="0"/>
      <w:marBottom w:val="0"/>
      <w:divBdr>
        <w:top w:val="none" w:sz="0" w:space="0" w:color="auto"/>
        <w:left w:val="none" w:sz="0" w:space="0" w:color="auto"/>
        <w:bottom w:val="none" w:sz="0" w:space="0" w:color="auto"/>
        <w:right w:val="none" w:sz="0" w:space="0" w:color="auto"/>
      </w:divBdr>
    </w:div>
    <w:div w:id="1599025914">
      <w:bodyDiv w:val="1"/>
      <w:marLeft w:val="0"/>
      <w:marRight w:val="0"/>
      <w:marTop w:val="0"/>
      <w:marBottom w:val="0"/>
      <w:divBdr>
        <w:top w:val="none" w:sz="0" w:space="0" w:color="auto"/>
        <w:left w:val="none" w:sz="0" w:space="0" w:color="auto"/>
        <w:bottom w:val="none" w:sz="0" w:space="0" w:color="auto"/>
        <w:right w:val="none" w:sz="0" w:space="0" w:color="auto"/>
      </w:divBdr>
    </w:div>
    <w:div w:id="1601520738">
      <w:bodyDiv w:val="1"/>
      <w:marLeft w:val="0"/>
      <w:marRight w:val="0"/>
      <w:marTop w:val="0"/>
      <w:marBottom w:val="0"/>
      <w:divBdr>
        <w:top w:val="none" w:sz="0" w:space="0" w:color="auto"/>
        <w:left w:val="none" w:sz="0" w:space="0" w:color="auto"/>
        <w:bottom w:val="none" w:sz="0" w:space="0" w:color="auto"/>
        <w:right w:val="none" w:sz="0" w:space="0" w:color="auto"/>
      </w:divBdr>
    </w:div>
    <w:div w:id="1601572506">
      <w:bodyDiv w:val="1"/>
      <w:marLeft w:val="0"/>
      <w:marRight w:val="0"/>
      <w:marTop w:val="0"/>
      <w:marBottom w:val="0"/>
      <w:divBdr>
        <w:top w:val="none" w:sz="0" w:space="0" w:color="auto"/>
        <w:left w:val="none" w:sz="0" w:space="0" w:color="auto"/>
        <w:bottom w:val="none" w:sz="0" w:space="0" w:color="auto"/>
        <w:right w:val="none" w:sz="0" w:space="0" w:color="auto"/>
      </w:divBdr>
    </w:div>
    <w:div w:id="1603148548">
      <w:bodyDiv w:val="1"/>
      <w:marLeft w:val="0"/>
      <w:marRight w:val="0"/>
      <w:marTop w:val="0"/>
      <w:marBottom w:val="0"/>
      <w:divBdr>
        <w:top w:val="none" w:sz="0" w:space="0" w:color="auto"/>
        <w:left w:val="none" w:sz="0" w:space="0" w:color="auto"/>
        <w:bottom w:val="none" w:sz="0" w:space="0" w:color="auto"/>
        <w:right w:val="none" w:sz="0" w:space="0" w:color="auto"/>
      </w:divBdr>
    </w:div>
    <w:div w:id="1603344591">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4000400">
      <w:bodyDiv w:val="1"/>
      <w:marLeft w:val="0"/>
      <w:marRight w:val="0"/>
      <w:marTop w:val="0"/>
      <w:marBottom w:val="0"/>
      <w:divBdr>
        <w:top w:val="none" w:sz="0" w:space="0" w:color="auto"/>
        <w:left w:val="none" w:sz="0" w:space="0" w:color="auto"/>
        <w:bottom w:val="none" w:sz="0" w:space="0" w:color="auto"/>
        <w:right w:val="none" w:sz="0" w:space="0" w:color="auto"/>
      </w:divBdr>
    </w:div>
    <w:div w:id="1604649805">
      <w:bodyDiv w:val="1"/>
      <w:marLeft w:val="0"/>
      <w:marRight w:val="0"/>
      <w:marTop w:val="0"/>
      <w:marBottom w:val="0"/>
      <w:divBdr>
        <w:top w:val="none" w:sz="0" w:space="0" w:color="auto"/>
        <w:left w:val="none" w:sz="0" w:space="0" w:color="auto"/>
        <w:bottom w:val="none" w:sz="0" w:space="0" w:color="auto"/>
        <w:right w:val="none" w:sz="0" w:space="0" w:color="auto"/>
      </w:divBdr>
    </w:div>
    <w:div w:id="1604845828">
      <w:bodyDiv w:val="1"/>
      <w:marLeft w:val="0"/>
      <w:marRight w:val="0"/>
      <w:marTop w:val="0"/>
      <w:marBottom w:val="0"/>
      <w:divBdr>
        <w:top w:val="none" w:sz="0" w:space="0" w:color="auto"/>
        <w:left w:val="none" w:sz="0" w:space="0" w:color="auto"/>
        <w:bottom w:val="none" w:sz="0" w:space="0" w:color="auto"/>
        <w:right w:val="none" w:sz="0" w:space="0" w:color="auto"/>
      </w:divBdr>
    </w:div>
    <w:div w:id="1605186797">
      <w:bodyDiv w:val="1"/>
      <w:marLeft w:val="0"/>
      <w:marRight w:val="0"/>
      <w:marTop w:val="0"/>
      <w:marBottom w:val="0"/>
      <w:divBdr>
        <w:top w:val="none" w:sz="0" w:space="0" w:color="auto"/>
        <w:left w:val="none" w:sz="0" w:space="0" w:color="auto"/>
        <w:bottom w:val="none" w:sz="0" w:space="0" w:color="auto"/>
        <w:right w:val="none" w:sz="0" w:space="0" w:color="auto"/>
      </w:divBdr>
    </w:div>
    <w:div w:id="1605923421">
      <w:bodyDiv w:val="1"/>
      <w:marLeft w:val="0"/>
      <w:marRight w:val="0"/>
      <w:marTop w:val="0"/>
      <w:marBottom w:val="0"/>
      <w:divBdr>
        <w:top w:val="none" w:sz="0" w:space="0" w:color="auto"/>
        <w:left w:val="none" w:sz="0" w:space="0" w:color="auto"/>
        <w:bottom w:val="none" w:sz="0" w:space="0" w:color="auto"/>
        <w:right w:val="none" w:sz="0" w:space="0" w:color="auto"/>
      </w:divBdr>
    </w:div>
    <w:div w:id="1605962168">
      <w:bodyDiv w:val="1"/>
      <w:marLeft w:val="0"/>
      <w:marRight w:val="0"/>
      <w:marTop w:val="0"/>
      <w:marBottom w:val="0"/>
      <w:divBdr>
        <w:top w:val="none" w:sz="0" w:space="0" w:color="auto"/>
        <w:left w:val="none" w:sz="0" w:space="0" w:color="auto"/>
        <w:bottom w:val="none" w:sz="0" w:space="0" w:color="auto"/>
        <w:right w:val="none" w:sz="0" w:space="0" w:color="auto"/>
      </w:divBdr>
    </w:div>
    <w:div w:id="1607156878">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07538152">
      <w:bodyDiv w:val="1"/>
      <w:marLeft w:val="0"/>
      <w:marRight w:val="0"/>
      <w:marTop w:val="0"/>
      <w:marBottom w:val="0"/>
      <w:divBdr>
        <w:top w:val="none" w:sz="0" w:space="0" w:color="auto"/>
        <w:left w:val="none" w:sz="0" w:space="0" w:color="auto"/>
        <w:bottom w:val="none" w:sz="0" w:space="0" w:color="auto"/>
        <w:right w:val="none" w:sz="0" w:space="0" w:color="auto"/>
      </w:divBdr>
    </w:div>
    <w:div w:id="1607927927">
      <w:bodyDiv w:val="1"/>
      <w:marLeft w:val="0"/>
      <w:marRight w:val="0"/>
      <w:marTop w:val="0"/>
      <w:marBottom w:val="0"/>
      <w:divBdr>
        <w:top w:val="none" w:sz="0" w:space="0" w:color="auto"/>
        <w:left w:val="none" w:sz="0" w:space="0" w:color="auto"/>
        <w:bottom w:val="none" w:sz="0" w:space="0" w:color="auto"/>
        <w:right w:val="none" w:sz="0" w:space="0" w:color="auto"/>
      </w:divBdr>
    </w:div>
    <w:div w:id="1608853002">
      <w:bodyDiv w:val="1"/>
      <w:marLeft w:val="0"/>
      <w:marRight w:val="0"/>
      <w:marTop w:val="0"/>
      <w:marBottom w:val="0"/>
      <w:divBdr>
        <w:top w:val="none" w:sz="0" w:space="0" w:color="auto"/>
        <w:left w:val="none" w:sz="0" w:space="0" w:color="auto"/>
        <w:bottom w:val="none" w:sz="0" w:space="0" w:color="auto"/>
        <w:right w:val="none" w:sz="0" w:space="0" w:color="auto"/>
      </w:divBdr>
    </w:div>
    <w:div w:id="1609433161">
      <w:bodyDiv w:val="1"/>
      <w:marLeft w:val="0"/>
      <w:marRight w:val="0"/>
      <w:marTop w:val="0"/>
      <w:marBottom w:val="0"/>
      <w:divBdr>
        <w:top w:val="none" w:sz="0" w:space="0" w:color="auto"/>
        <w:left w:val="none" w:sz="0" w:space="0" w:color="auto"/>
        <w:bottom w:val="none" w:sz="0" w:space="0" w:color="auto"/>
        <w:right w:val="none" w:sz="0" w:space="0" w:color="auto"/>
      </w:divBdr>
    </w:div>
    <w:div w:id="1609502185">
      <w:bodyDiv w:val="1"/>
      <w:marLeft w:val="0"/>
      <w:marRight w:val="0"/>
      <w:marTop w:val="0"/>
      <w:marBottom w:val="0"/>
      <w:divBdr>
        <w:top w:val="none" w:sz="0" w:space="0" w:color="auto"/>
        <w:left w:val="none" w:sz="0" w:space="0" w:color="auto"/>
        <w:bottom w:val="none" w:sz="0" w:space="0" w:color="auto"/>
        <w:right w:val="none" w:sz="0" w:space="0" w:color="auto"/>
      </w:divBdr>
    </w:div>
    <w:div w:id="1609502235">
      <w:bodyDiv w:val="1"/>
      <w:marLeft w:val="0"/>
      <w:marRight w:val="0"/>
      <w:marTop w:val="0"/>
      <w:marBottom w:val="0"/>
      <w:divBdr>
        <w:top w:val="none" w:sz="0" w:space="0" w:color="auto"/>
        <w:left w:val="none" w:sz="0" w:space="0" w:color="auto"/>
        <w:bottom w:val="none" w:sz="0" w:space="0" w:color="auto"/>
        <w:right w:val="none" w:sz="0" w:space="0" w:color="auto"/>
      </w:divBdr>
    </w:div>
    <w:div w:id="1609967180">
      <w:bodyDiv w:val="1"/>
      <w:marLeft w:val="0"/>
      <w:marRight w:val="0"/>
      <w:marTop w:val="0"/>
      <w:marBottom w:val="0"/>
      <w:divBdr>
        <w:top w:val="none" w:sz="0" w:space="0" w:color="auto"/>
        <w:left w:val="none" w:sz="0" w:space="0" w:color="auto"/>
        <w:bottom w:val="none" w:sz="0" w:space="0" w:color="auto"/>
        <w:right w:val="none" w:sz="0" w:space="0" w:color="auto"/>
      </w:divBdr>
    </w:div>
    <w:div w:id="1610427060">
      <w:bodyDiv w:val="1"/>
      <w:marLeft w:val="0"/>
      <w:marRight w:val="0"/>
      <w:marTop w:val="0"/>
      <w:marBottom w:val="0"/>
      <w:divBdr>
        <w:top w:val="none" w:sz="0" w:space="0" w:color="auto"/>
        <w:left w:val="none" w:sz="0" w:space="0" w:color="auto"/>
        <w:bottom w:val="none" w:sz="0" w:space="0" w:color="auto"/>
        <w:right w:val="none" w:sz="0" w:space="0" w:color="auto"/>
      </w:divBdr>
    </w:div>
    <w:div w:id="1611819278">
      <w:bodyDiv w:val="1"/>
      <w:marLeft w:val="0"/>
      <w:marRight w:val="0"/>
      <w:marTop w:val="0"/>
      <w:marBottom w:val="0"/>
      <w:divBdr>
        <w:top w:val="none" w:sz="0" w:space="0" w:color="auto"/>
        <w:left w:val="none" w:sz="0" w:space="0" w:color="auto"/>
        <w:bottom w:val="none" w:sz="0" w:space="0" w:color="auto"/>
        <w:right w:val="none" w:sz="0" w:space="0" w:color="auto"/>
      </w:divBdr>
    </w:div>
    <w:div w:id="1611861682">
      <w:bodyDiv w:val="1"/>
      <w:marLeft w:val="0"/>
      <w:marRight w:val="0"/>
      <w:marTop w:val="0"/>
      <w:marBottom w:val="0"/>
      <w:divBdr>
        <w:top w:val="none" w:sz="0" w:space="0" w:color="auto"/>
        <w:left w:val="none" w:sz="0" w:space="0" w:color="auto"/>
        <w:bottom w:val="none" w:sz="0" w:space="0" w:color="auto"/>
        <w:right w:val="none" w:sz="0" w:space="0" w:color="auto"/>
      </w:divBdr>
    </w:div>
    <w:div w:id="1612127062">
      <w:bodyDiv w:val="1"/>
      <w:marLeft w:val="0"/>
      <w:marRight w:val="0"/>
      <w:marTop w:val="0"/>
      <w:marBottom w:val="0"/>
      <w:divBdr>
        <w:top w:val="none" w:sz="0" w:space="0" w:color="auto"/>
        <w:left w:val="none" w:sz="0" w:space="0" w:color="auto"/>
        <w:bottom w:val="none" w:sz="0" w:space="0" w:color="auto"/>
        <w:right w:val="none" w:sz="0" w:space="0" w:color="auto"/>
      </w:divBdr>
    </w:div>
    <w:div w:id="1612854664">
      <w:bodyDiv w:val="1"/>
      <w:marLeft w:val="0"/>
      <w:marRight w:val="0"/>
      <w:marTop w:val="0"/>
      <w:marBottom w:val="0"/>
      <w:divBdr>
        <w:top w:val="none" w:sz="0" w:space="0" w:color="auto"/>
        <w:left w:val="none" w:sz="0" w:space="0" w:color="auto"/>
        <w:bottom w:val="none" w:sz="0" w:space="0" w:color="auto"/>
        <w:right w:val="none" w:sz="0" w:space="0" w:color="auto"/>
      </w:divBdr>
    </w:div>
    <w:div w:id="1613707536">
      <w:bodyDiv w:val="1"/>
      <w:marLeft w:val="0"/>
      <w:marRight w:val="0"/>
      <w:marTop w:val="0"/>
      <w:marBottom w:val="0"/>
      <w:divBdr>
        <w:top w:val="none" w:sz="0" w:space="0" w:color="auto"/>
        <w:left w:val="none" w:sz="0" w:space="0" w:color="auto"/>
        <w:bottom w:val="none" w:sz="0" w:space="0" w:color="auto"/>
        <w:right w:val="none" w:sz="0" w:space="0" w:color="auto"/>
      </w:divBdr>
    </w:div>
    <w:div w:id="1614021295">
      <w:bodyDiv w:val="1"/>
      <w:marLeft w:val="0"/>
      <w:marRight w:val="0"/>
      <w:marTop w:val="0"/>
      <w:marBottom w:val="0"/>
      <w:divBdr>
        <w:top w:val="none" w:sz="0" w:space="0" w:color="auto"/>
        <w:left w:val="none" w:sz="0" w:space="0" w:color="auto"/>
        <w:bottom w:val="none" w:sz="0" w:space="0" w:color="auto"/>
        <w:right w:val="none" w:sz="0" w:space="0" w:color="auto"/>
      </w:divBdr>
    </w:div>
    <w:div w:id="1614677616">
      <w:bodyDiv w:val="1"/>
      <w:marLeft w:val="0"/>
      <w:marRight w:val="0"/>
      <w:marTop w:val="0"/>
      <w:marBottom w:val="0"/>
      <w:divBdr>
        <w:top w:val="none" w:sz="0" w:space="0" w:color="auto"/>
        <w:left w:val="none" w:sz="0" w:space="0" w:color="auto"/>
        <w:bottom w:val="none" w:sz="0" w:space="0" w:color="auto"/>
        <w:right w:val="none" w:sz="0" w:space="0" w:color="auto"/>
      </w:divBdr>
    </w:div>
    <w:div w:id="1615668711">
      <w:bodyDiv w:val="1"/>
      <w:marLeft w:val="0"/>
      <w:marRight w:val="0"/>
      <w:marTop w:val="0"/>
      <w:marBottom w:val="0"/>
      <w:divBdr>
        <w:top w:val="none" w:sz="0" w:space="0" w:color="auto"/>
        <w:left w:val="none" w:sz="0" w:space="0" w:color="auto"/>
        <w:bottom w:val="none" w:sz="0" w:space="0" w:color="auto"/>
        <w:right w:val="none" w:sz="0" w:space="0" w:color="auto"/>
      </w:divBdr>
    </w:div>
    <w:div w:id="1615794950">
      <w:bodyDiv w:val="1"/>
      <w:marLeft w:val="0"/>
      <w:marRight w:val="0"/>
      <w:marTop w:val="0"/>
      <w:marBottom w:val="0"/>
      <w:divBdr>
        <w:top w:val="none" w:sz="0" w:space="0" w:color="auto"/>
        <w:left w:val="none" w:sz="0" w:space="0" w:color="auto"/>
        <w:bottom w:val="none" w:sz="0" w:space="0" w:color="auto"/>
        <w:right w:val="none" w:sz="0" w:space="0" w:color="auto"/>
      </w:divBdr>
    </w:div>
    <w:div w:id="1616017764">
      <w:bodyDiv w:val="1"/>
      <w:marLeft w:val="0"/>
      <w:marRight w:val="0"/>
      <w:marTop w:val="0"/>
      <w:marBottom w:val="0"/>
      <w:divBdr>
        <w:top w:val="none" w:sz="0" w:space="0" w:color="auto"/>
        <w:left w:val="none" w:sz="0" w:space="0" w:color="auto"/>
        <w:bottom w:val="none" w:sz="0" w:space="0" w:color="auto"/>
        <w:right w:val="none" w:sz="0" w:space="0" w:color="auto"/>
      </w:divBdr>
    </w:div>
    <w:div w:id="1616330387">
      <w:bodyDiv w:val="1"/>
      <w:marLeft w:val="0"/>
      <w:marRight w:val="0"/>
      <w:marTop w:val="0"/>
      <w:marBottom w:val="0"/>
      <w:divBdr>
        <w:top w:val="none" w:sz="0" w:space="0" w:color="auto"/>
        <w:left w:val="none" w:sz="0" w:space="0" w:color="auto"/>
        <w:bottom w:val="none" w:sz="0" w:space="0" w:color="auto"/>
        <w:right w:val="none" w:sz="0" w:space="0" w:color="auto"/>
      </w:divBdr>
    </w:div>
    <w:div w:id="1616718377">
      <w:bodyDiv w:val="1"/>
      <w:marLeft w:val="0"/>
      <w:marRight w:val="0"/>
      <w:marTop w:val="0"/>
      <w:marBottom w:val="0"/>
      <w:divBdr>
        <w:top w:val="none" w:sz="0" w:space="0" w:color="auto"/>
        <w:left w:val="none" w:sz="0" w:space="0" w:color="auto"/>
        <w:bottom w:val="none" w:sz="0" w:space="0" w:color="auto"/>
        <w:right w:val="none" w:sz="0" w:space="0" w:color="auto"/>
      </w:divBdr>
    </w:div>
    <w:div w:id="1617054661">
      <w:bodyDiv w:val="1"/>
      <w:marLeft w:val="0"/>
      <w:marRight w:val="0"/>
      <w:marTop w:val="0"/>
      <w:marBottom w:val="0"/>
      <w:divBdr>
        <w:top w:val="none" w:sz="0" w:space="0" w:color="auto"/>
        <w:left w:val="none" w:sz="0" w:space="0" w:color="auto"/>
        <w:bottom w:val="none" w:sz="0" w:space="0" w:color="auto"/>
        <w:right w:val="none" w:sz="0" w:space="0" w:color="auto"/>
      </w:divBdr>
    </w:div>
    <w:div w:id="1617561720">
      <w:bodyDiv w:val="1"/>
      <w:marLeft w:val="0"/>
      <w:marRight w:val="0"/>
      <w:marTop w:val="0"/>
      <w:marBottom w:val="0"/>
      <w:divBdr>
        <w:top w:val="none" w:sz="0" w:space="0" w:color="auto"/>
        <w:left w:val="none" w:sz="0" w:space="0" w:color="auto"/>
        <w:bottom w:val="none" w:sz="0" w:space="0" w:color="auto"/>
        <w:right w:val="none" w:sz="0" w:space="0" w:color="auto"/>
      </w:divBdr>
    </w:div>
    <w:div w:id="1617908544">
      <w:bodyDiv w:val="1"/>
      <w:marLeft w:val="0"/>
      <w:marRight w:val="0"/>
      <w:marTop w:val="0"/>
      <w:marBottom w:val="0"/>
      <w:divBdr>
        <w:top w:val="none" w:sz="0" w:space="0" w:color="auto"/>
        <w:left w:val="none" w:sz="0" w:space="0" w:color="auto"/>
        <w:bottom w:val="none" w:sz="0" w:space="0" w:color="auto"/>
        <w:right w:val="none" w:sz="0" w:space="0" w:color="auto"/>
      </w:divBdr>
    </w:div>
    <w:div w:id="1617981153">
      <w:bodyDiv w:val="1"/>
      <w:marLeft w:val="0"/>
      <w:marRight w:val="0"/>
      <w:marTop w:val="0"/>
      <w:marBottom w:val="0"/>
      <w:divBdr>
        <w:top w:val="none" w:sz="0" w:space="0" w:color="auto"/>
        <w:left w:val="none" w:sz="0" w:space="0" w:color="auto"/>
        <w:bottom w:val="none" w:sz="0" w:space="0" w:color="auto"/>
        <w:right w:val="none" w:sz="0" w:space="0" w:color="auto"/>
      </w:divBdr>
    </w:div>
    <w:div w:id="1619027513">
      <w:bodyDiv w:val="1"/>
      <w:marLeft w:val="0"/>
      <w:marRight w:val="0"/>
      <w:marTop w:val="0"/>
      <w:marBottom w:val="0"/>
      <w:divBdr>
        <w:top w:val="none" w:sz="0" w:space="0" w:color="auto"/>
        <w:left w:val="none" w:sz="0" w:space="0" w:color="auto"/>
        <w:bottom w:val="none" w:sz="0" w:space="0" w:color="auto"/>
        <w:right w:val="none" w:sz="0" w:space="0" w:color="auto"/>
      </w:divBdr>
    </w:div>
    <w:div w:id="1619291404">
      <w:bodyDiv w:val="1"/>
      <w:marLeft w:val="0"/>
      <w:marRight w:val="0"/>
      <w:marTop w:val="0"/>
      <w:marBottom w:val="0"/>
      <w:divBdr>
        <w:top w:val="none" w:sz="0" w:space="0" w:color="auto"/>
        <w:left w:val="none" w:sz="0" w:space="0" w:color="auto"/>
        <w:bottom w:val="none" w:sz="0" w:space="0" w:color="auto"/>
        <w:right w:val="none" w:sz="0" w:space="0" w:color="auto"/>
      </w:divBdr>
    </w:div>
    <w:div w:id="1620068646">
      <w:bodyDiv w:val="1"/>
      <w:marLeft w:val="0"/>
      <w:marRight w:val="0"/>
      <w:marTop w:val="0"/>
      <w:marBottom w:val="0"/>
      <w:divBdr>
        <w:top w:val="none" w:sz="0" w:space="0" w:color="auto"/>
        <w:left w:val="none" w:sz="0" w:space="0" w:color="auto"/>
        <w:bottom w:val="none" w:sz="0" w:space="0" w:color="auto"/>
        <w:right w:val="none" w:sz="0" w:space="0" w:color="auto"/>
      </w:divBdr>
    </w:div>
    <w:div w:id="1620185389">
      <w:bodyDiv w:val="1"/>
      <w:marLeft w:val="0"/>
      <w:marRight w:val="0"/>
      <w:marTop w:val="0"/>
      <w:marBottom w:val="0"/>
      <w:divBdr>
        <w:top w:val="none" w:sz="0" w:space="0" w:color="auto"/>
        <w:left w:val="none" w:sz="0" w:space="0" w:color="auto"/>
        <w:bottom w:val="none" w:sz="0" w:space="0" w:color="auto"/>
        <w:right w:val="none" w:sz="0" w:space="0" w:color="auto"/>
      </w:divBdr>
    </w:div>
    <w:div w:id="1620257318">
      <w:bodyDiv w:val="1"/>
      <w:marLeft w:val="0"/>
      <w:marRight w:val="0"/>
      <w:marTop w:val="0"/>
      <w:marBottom w:val="0"/>
      <w:divBdr>
        <w:top w:val="none" w:sz="0" w:space="0" w:color="auto"/>
        <w:left w:val="none" w:sz="0" w:space="0" w:color="auto"/>
        <w:bottom w:val="none" w:sz="0" w:space="0" w:color="auto"/>
        <w:right w:val="none" w:sz="0" w:space="0" w:color="auto"/>
      </w:divBdr>
    </w:div>
    <w:div w:id="1620531352">
      <w:bodyDiv w:val="1"/>
      <w:marLeft w:val="0"/>
      <w:marRight w:val="0"/>
      <w:marTop w:val="0"/>
      <w:marBottom w:val="0"/>
      <w:divBdr>
        <w:top w:val="none" w:sz="0" w:space="0" w:color="auto"/>
        <w:left w:val="none" w:sz="0" w:space="0" w:color="auto"/>
        <w:bottom w:val="none" w:sz="0" w:space="0" w:color="auto"/>
        <w:right w:val="none" w:sz="0" w:space="0" w:color="auto"/>
      </w:divBdr>
    </w:div>
    <w:div w:id="1620918340">
      <w:bodyDiv w:val="1"/>
      <w:marLeft w:val="0"/>
      <w:marRight w:val="0"/>
      <w:marTop w:val="0"/>
      <w:marBottom w:val="0"/>
      <w:divBdr>
        <w:top w:val="none" w:sz="0" w:space="0" w:color="auto"/>
        <w:left w:val="none" w:sz="0" w:space="0" w:color="auto"/>
        <w:bottom w:val="none" w:sz="0" w:space="0" w:color="auto"/>
        <w:right w:val="none" w:sz="0" w:space="0" w:color="auto"/>
      </w:divBdr>
    </w:div>
    <w:div w:id="1621105031">
      <w:bodyDiv w:val="1"/>
      <w:marLeft w:val="0"/>
      <w:marRight w:val="0"/>
      <w:marTop w:val="0"/>
      <w:marBottom w:val="0"/>
      <w:divBdr>
        <w:top w:val="none" w:sz="0" w:space="0" w:color="auto"/>
        <w:left w:val="none" w:sz="0" w:space="0" w:color="auto"/>
        <w:bottom w:val="none" w:sz="0" w:space="0" w:color="auto"/>
        <w:right w:val="none" w:sz="0" w:space="0" w:color="auto"/>
      </w:divBdr>
    </w:div>
    <w:div w:id="1621959103">
      <w:bodyDiv w:val="1"/>
      <w:marLeft w:val="0"/>
      <w:marRight w:val="0"/>
      <w:marTop w:val="0"/>
      <w:marBottom w:val="0"/>
      <w:divBdr>
        <w:top w:val="none" w:sz="0" w:space="0" w:color="auto"/>
        <w:left w:val="none" w:sz="0" w:space="0" w:color="auto"/>
        <w:bottom w:val="none" w:sz="0" w:space="0" w:color="auto"/>
        <w:right w:val="none" w:sz="0" w:space="0" w:color="auto"/>
      </w:divBdr>
    </w:div>
    <w:div w:id="1622154509">
      <w:bodyDiv w:val="1"/>
      <w:marLeft w:val="0"/>
      <w:marRight w:val="0"/>
      <w:marTop w:val="0"/>
      <w:marBottom w:val="0"/>
      <w:divBdr>
        <w:top w:val="none" w:sz="0" w:space="0" w:color="auto"/>
        <w:left w:val="none" w:sz="0" w:space="0" w:color="auto"/>
        <w:bottom w:val="none" w:sz="0" w:space="0" w:color="auto"/>
        <w:right w:val="none" w:sz="0" w:space="0" w:color="auto"/>
      </w:divBdr>
    </w:div>
    <w:div w:id="1622999987">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5380248">
      <w:bodyDiv w:val="1"/>
      <w:marLeft w:val="0"/>
      <w:marRight w:val="0"/>
      <w:marTop w:val="0"/>
      <w:marBottom w:val="0"/>
      <w:divBdr>
        <w:top w:val="none" w:sz="0" w:space="0" w:color="auto"/>
        <w:left w:val="none" w:sz="0" w:space="0" w:color="auto"/>
        <w:bottom w:val="none" w:sz="0" w:space="0" w:color="auto"/>
        <w:right w:val="none" w:sz="0" w:space="0" w:color="auto"/>
      </w:divBdr>
    </w:div>
    <w:div w:id="1625425008">
      <w:bodyDiv w:val="1"/>
      <w:marLeft w:val="0"/>
      <w:marRight w:val="0"/>
      <w:marTop w:val="0"/>
      <w:marBottom w:val="0"/>
      <w:divBdr>
        <w:top w:val="none" w:sz="0" w:space="0" w:color="auto"/>
        <w:left w:val="none" w:sz="0" w:space="0" w:color="auto"/>
        <w:bottom w:val="none" w:sz="0" w:space="0" w:color="auto"/>
        <w:right w:val="none" w:sz="0" w:space="0" w:color="auto"/>
      </w:divBdr>
    </w:div>
    <w:div w:id="1626539358">
      <w:bodyDiv w:val="1"/>
      <w:marLeft w:val="0"/>
      <w:marRight w:val="0"/>
      <w:marTop w:val="0"/>
      <w:marBottom w:val="0"/>
      <w:divBdr>
        <w:top w:val="none" w:sz="0" w:space="0" w:color="auto"/>
        <w:left w:val="none" w:sz="0" w:space="0" w:color="auto"/>
        <w:bottom w:val="none" w:sz="0" w:space="0" w:color="auto"/>
        <w:right w:val="none" w:sz="0" w:space="0" w:color="auto"/>
      </w:divBdr>
    </w:div>
    <w:div w:id="1626737964">
      <w:bodyDiv w:val="1"/>
      <w:marLeft w:val="0"/>
      <w:marRight w:val="0"/>
      <w:marTop w:val="0"/>
      <w:marBottom w:val="0"/>
      <w:divBdr>
        <w:top w:val="none" w:sz="0" w:space="0" w:color="auto"/>
        <w:left w:val="none" w:sz="0" w:space="0" w:color="auto"/>
        <w:bottom w:val="none" w:sz="0" w:space="0" w:color="auto"/>
        <w:right w:val="none" w:sz="0" w:space="0" w:color="auto"/>
      </w:divBdr>
    </w:div>
    <w:div w:id="1627541674">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8657922">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0015439">
      <w:bodyDiv w:val="1"/>
      <w:marLeft w:val="0"/>
      <w:marRight w:val="0"/>
      <w:marTop w:val="0"/>
      <w:marBottom w:val="0"/>
      <w:divBdr>
        <w:top w:val="none" w:sz="0" w:space="0" w:color="auto"/>
        <w:left w:val="none" w:sz="0" w:space="0" w:color="auto"/>
        <w:bottom w:val="none" w:sz="0" w:space="0" w:color="auto"/>
        <w:right w:val="none" w:sz="0" w:space="0" w:color="auto"/>
      </w:divBdr>
    </w:div>
    <w:div w:id="1630160840">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31664722">
      <w:bodyDiv w:val="1"/>
      <w:marLeft w:val="0"/>
      <w:marRight w:val="0"/>
      <w:marTop w:val="0"/>
      <w:marBottom w:val="0"/>
      <w:divBdr>
        <w:top w:val="none" w:sz="0" w:space="0" w:color="auto"/>
        <w:left w:val="none" w:sz="0" w:space="0" w:color="auto"/>
        <w:bottom w:val="none" w:sz="0" w:space="0" w:color="auto"/>
        <w:right w:val="none" w:sz="0" w:space="0" w:color="auto"/>
      </w:divBdr>
    </w:div>
    <w:div w:id="1632393479">
      <w:bodyDiv w:val="1"/>
      <w:marLeft w:val="0"/>
      <w:marRight w:val="0"/>
      <w:marTop w:val="0"/>
      <w:marBottom w:val="0"/>
      <w:divBdr>
        <w:top w:val="none" w:sz="0" w:space="0" w:color="auto"/>
        <w:left w:val="none" w:sz="0" w:space="0" w:color="auto"/>
        <w:bottom w:val="none" w:sz="0" w:space="0" w:color="auto"/>
        <w:right w:val="none" w:sz="0" w:space="0" w:color="auto"/>
      </w:divBdr>
    </w:div>
    <w:div w:id="1632595865">
      <w:bodyDiv w:val="1"/>
      <w:marLeft w:val="0"/>
      <w:marRight w:val="0"/>
      <w:marTop w:val="0"/>
      <w:marBottom w:val="0"/>
      <w:divBdr>
        <w:top w:val="none" w:sz="0" w:space="0" w:color="auto"/>
        <w:left w:val="none" w:sz="0" w:space="0" w:color="auto"/>
        <w:bottom w:val="none" w:sz="0" w:space="0" w:color="auto"/>
        <w:right w:val="none" w:sz="0" w:space="0" w:color="auto"/>
      </w:divBdr>
    </w:div>
    <w:div w:id="1632861874">
      <w:bodyDiv w:val="1"/>
      <w:marLeft w:val="0"/>
      <w:marRight w:val="0"/>
      <w:marTop w:val="0"/>
      <w:marBottom w:val="0"/>
      <w:divBdr>
        <w:top w:val="none" w:sz="0" w:space="0" w:color="auto"/>
        <w:left w:val="none" w:sz="0" w:space="0" w:color="auto"/>
        <w:bottom w:val="none" w:sz="0" w:space="0" w:color="auto"/>
        <w:right w:val="none" w:sz="0" w:space="0" w:color="auto"/>
      </w:divBdr>
    </w:div>
    <w:div w:id="1632905829">
      <w:bodyDiv w:val="1"/>
      <w:marLeft w:val="0"/>
      <w:marRight w:val="0"/>
      <w:marTop w:val="0"/>
      <w:marBottom w:val="0"/>
      <w:divBdr>
        <w:top w:val="none" w:sz="0" w:space="0" w:color="auto"/>
        <w:left w:val="none" w:sz="0" w:space="0" w:color="auto"/>
        <w:bottom w:val="none" w:sz="0" w:space="0" w:color="auto"/>
        <w:right w:val="none" w:sz="0" w:space="0" w:color="auto"/>
      </w:divBdr>
    </w:div>
    <w:div w:id="1633827778">
      <w:bodyDiv w:val="1"/>
      <w:marLeft w:val="0"/>
      <w:marRight w:val="0"/>
      <w:marTop w:val="0"/>
      <w:marBottom w:val="0"/>
      <w:divBdr>
        <w:top w:val="none" w:sz="0" w:space="0" w:color="auto"/>
        <w:left w:val="none" w:sz="0" w:space="0" w:color="auto"/>
        <w:bottom w:val="none" w:sz="0" w:space="0" w:color="auto"/>
        <w:right w:val="none" w:sz="0" w:space="0" w:color="auto"/>
      </w:divBdr>
    </w:div>
    <w:div w:id="1634094155">
      <w:bodyDiv w:val="1"/>
      <w:marLeft w:val="0"/>
      <w:marRight w:val="0"/>
      <w:marTop w:val="0"/>
      <w:marBottom w:val="0"/>
      <w:divBdr>
        <w:top w:val="none" w:sz="0" w:space="0" w:color="auto"/>
        <w:left w:val="none" w:sz="0" w:space="0" w:color="auto"/>
        <w:bottom w:val="none" w:sz="0" w:space="0" w:color="auto"/>
        <w:right w:val="none" w:sz="0" w:space="0" w:color="auto"/>
      </w:divBdr>
    </w:div>
    <w:div w:id="1634477747">
      <w:bodyDiv w:val="1"/>
      <w:marLeft w:val="0"/>
      <w:marRight w:val="0"/>
      <w:marTop w:val="0"/>
      <w:marBottom w:val="0"/>
      <w:divBdr>
        <w:top w:val="none" w:sz="0" w:space="0" w:color="auto"/>
        <w:left w:val="none" w:sz="0" w:space="0" w:color="auto"/>
        <w:bottom w:val="none" w:sz="0" w:space="0" w:color="auto"/>
        <w:right w:val="none" w:sz="0" w:space="0" w:color="auto"/>
      </w:divBdr>
    </w:div>
    <w:div w:id="1635796679">
      <w:bodyDiv w:val="1"/>
      <w:marLeft w:val="0"/>
      <w:marRight w:val="0"/>
      <w:marTop w:val="0"/>
      <w:marBottom w:val="0"/>
      <w:divBdr>
        <w:top w:val="none" w:sz="0" w:space="0" w:color="auto"/>
        <w:left w:val="none" w:sz="0" w:space="0" w:color="auto"/>
        <w:bottom w:val="none" w:sz="0" w:space="0" w:color="auto"/>
        <w:right w:val="none" w:sz="0" w:space="0" w:color="auto"/>
      </w:divBdr>
    </w:div>
    <w:div w:id="1636332608">
      <w:bodyDiv w:val="1"/>
      <w:marLeft w:val="0"/>
      <w:marRight w:val="0"/>
      <w:marTop w:val="0"/>
      <w:marBottom w:val="0"/>
      <w:divBdr>
        <w:top w:val="none" w:sz="0" w:space="0" w:color="auto"/>
        <w:left w:val="none" w:sz="0" w:space="0" w:color="auto"/>
        <w:bottom w:val="none" w:sz="0" w:space="0" w:color="auto"/>
        <w:right w:val="none" w:sz="0" w:space="0" w:color="auto"/>
      </w:divBdr>
    </w:div>
    <w:div w:id="1636527527">
      <w:bodyDiv w:val="1"/>
      <w:marLeft w:val="0"/>
      <w:marRight w:val="0"/>
      <w:marTop w:val="0"/>
      <w:marBottom w:val="0"/>
      <w:divBdr>
        <w:top w:val="none" w:sz="0" w:space="0" w:color="auto"/>
        <w:left w:val="none" w:sz="0" w:space="0" w:color="auto"/>
        <w:bottom w:val="none" w:sz="0" w:space="0" w:color="auto"/>
        <w:right w:val="none" w:sz="0" w:space="0" w:color="auto"/>
      </w:divBdr>
    </w:div>
    <w:div w:id="1636641445">
      <w:bodyDiv w:val="1"/>
      <w:marLeft w:val="0"/>
      <w:marRight w:val="0"/>
      <w:marTop w:val="0"/>
      <w:marBottom w:val="0"/>
      <w:divBdr>
        <w:top w:val="none" w:sz="0" w:space="0" w:color="auto"/>
        <w:left w:val="none" w:sz="0" w:space="0" w:color="auto"/>
        <w:bottom w:val="none" w:sz="0" w:space="0" w:color="auto"/>
        <w:right w:val="none" w:sz="0" w:space="0" w:color="auto"/>
      </w:divBdr>
    </w:div>
    <w:div w:id="1639262262">
      <w:bodyDiv w:val="1"/>
      <w:marLeft w:val="0"/>
      <w:marRight w:val="0"/>
      <w:marTop w:val="0"/>
      <w:marBottom w:val="0"/>
      <w:divBdr>
        <w:top w:val="none" w:sz="0" w:space="0" w:color="auto"/>
        <w:left w:val="none" w:sz="0" w:space="0" w:color="auto"/>
        <w:bottom w:val="none" w:sz="0" w:space="0" w:color="auto"/>
        <w:right w:val="none" w:sz="0" w:space="0" w:color="auto"/>
      </w:divBdr>
    </w:div>
    <w:div w:id="1639870536">
      <w:bodyDiv w:val="1"/>
      <w:marLeft w:val="0"/>
      <w:marRight w:val="0"/>
      <w:marTop w:val="0"/>
      <w:marBottom w:val="0"/>
      <w:divBdr>
        <w:top w:val="none" w:sz="0" w:space="0" w:color="auto"/>
        <w:left w:val="none" w:sz="0" w:space="0" w:color="auto"/>
        <w:bottom w:val="none" w:sz="0" w:space="0" w:color="auto"/>
        <w:right w:val="none" w:sz="0" w:space="0" w:color="auto"/>
      </w:divBdr>
    </w:div>
    <w:div w:id="1640651127">
      <w:bodyDiv w:val="1"/>
      <w:marLeft w:val="0"/>
      <w:marRight w:val="0"/>
      <w:marTop w:val="0"/>
      <w:marBottom w:val="0"/>
      <w:divBdr>
        <w:top w:val="none" w:sz="0" w:space="0" w:color="auto"/>
        <w:left w:val="none" w:sz="0" w:space="0" w:color="auto"/>
        <w:bottom w:val="none" w:sz="0" w:space="0" w:color="auto"/>
        <w:right w:val="none" w:sz="0" w:space="0" w:color="auto"/>
      </w:divBdr>
    </w:div>
    <w:div w:id="1640767130">
      <w:bodyDiv w:val="1"/>
      <w:marLeft w:val="0"/>
      <w:marRight w:val="0"/>
      <w:marTop w:val="0"/>
      <w:marBottom w:val="0"/>
      <w:divBdr>
        <w:top w:val="none" w:sz="0" w:space="0" w:color="auto"/>
        <w:left w:val="none" w:sz="0" w:space="0" w:color="auto"/>
        <w:bottom w:val="none" w:sz="0" w:space="0" w:color="auto"/>
        <w:right w:val="none" w:sz="0" w:space="0" w:color="auto"/>
      </w:divBdr>
    </w:div>
    <w:div w:id="1640915294">
      <w:bodyDiv w:val="1"/>
      <w:marLeft w:val="0"/>
      <w:marRight w:val="0"/>
      <w:marTop w:val="0"/>
      <w:marBottom w:val="0"/>
      <w:divBdr>
        <w:top w:val="none" w:sz="0" w:space="0" w:color="auto"/>
        <w:left w:val="none" w:sz="0" w:space="0" w:color="auto"/>
        <w:bottom w:val="none" w:sz="0" w:space="0" w:color="auto"/>
        <w:right w:val="none" w:sz="0" w:space="0" w:color="auto"/>
      </w:divBdr>
    </w:div>
    <w:div w:id="1640961226">
      <w:bodyDiv w:val="1"/>
      <w:marLeft w:val="0"/>
      <w:marRight w:val="0"/>
      <w:marTop w:val="0"/>
      <w:marBottom w:val="0"/>
      <w:divBdr>
        <w:top w:val="none" w:sz="0" w:space="0" w:color="auto"/>
        <w:left w:val="none" w:sz="0" w:space="0" w:color="auto"/>
        <w:bottom w:val="none" w:sz="0" w:space="0" w:color="auto"/>
        <w:right w:val="none" w:sz="0" w:space="0" w:color="auto"/>
      </w:divBdr>
    </w:div>
    <w:div w:id="1641350017">
      <w:bodyDiv w:val="1"/>
      <w:marLeft w:val="0"/>
      <w:marRight w:val="0"/>
      <w:marTop w:val="0"/>
      <w:marBottom w:val="0"/>
      <w:divBdr>
        <w:top w:val="none" w:sz="0" w:space="0" w:color="auto"/>
        <w:left w:val="none" w:sz="0" w:space="0" w:color="auto"/>
        <w:bottom w:val="none" w:sz="0" w:space="0" w:color="auto"/>
        <w:right w:val="none" w:sz="0" w:space="0" w:color="auto"/>
      </w:divBdr>
    </w:div>
    <w:div w:id="1641423006">
      <w:bodyDiv w:val="1"/>
      <w:marLeft w:val="0"/>
      <w:marRight w:val="0"/>
      <w:marTop w:val="0"/>
      <w:marBottom w:val="0"/>
      <w:divBdr>
        <w:top w:val="none" w:sz="0" w:space="0" w:color="auto"/>
        <w:left w:val="none" w:sz="0" w:space="0" w:color="auto"/>
        <w:bottom w:val="none" w:sz="0" w:space="0" w:color="auto"/>
        <w:right w:val="none" w:sz="0" w:space="0" w:color="auto"/>
      </w:divBdr>
    </w:div>
    <w:div w:id="1641686285">
      <w:bodyDiv w:val="1"/>
      <w:marLeft w:val="0"/>
      <w:marRight w:val="0"/>
      <w:marTop w:val="0"/>
      <w:marBottom w:val="0"/>
      <w:divBdr>
        <w:top w:val="none" w:sz="0" w:space="0" w:color="auto"/>
        <w:left w:val="none" w:sz="0" w:space="0" w:color="auto"/>
        <w:bottom w:val="none" w:sz="0" w:space="0" w:color="auto"/>
        <w:right w:val="none" w:sz="0" w:space="0" w:color="auto"/>
      </w:divBdr>
    </w:div>
    <w:div w:id="1641766628">
      <w:bodyDiv w:val="1"/>
      <w:marLeft w:val="0"/>
      <w:marRight w:val="0"/>
      <w:marTop w:val="0"/>
      <w:marBottom w:val="0"/>
      <w:divBdr>
        <w:top w:val="none" w:sz="0" w:space="0" w:color="auto"/>
        <w:left w:val="none" w:sz="0" w:space="0" w:color="auto"/>
        <w:bottom w:val="none" w:sz="0" w:space="0" w:color="auto"/>
        <w:right w:val="none" w:sz="0" w:space="0" w:color="auto"/>
      </w:divBdr>
    </w:div>
    <w:div w:id="1641958665">
      <w:bodyDiv w:val="1"/>
      <w:marLeft w:val="0"/>
      <w:marRight w:val="0"/>
      <w:marTop w:val="0"/>
      <w:marBottom w:val="0"/>
      <w:divBdr>
        <w:top w:val="none" w:sz="0" w:space="0" w:color="auto"/>
        <w:left w:val="none" w:sz="0" w:space="0" w:color="auto"/>
        <w:bottom w:val="none" w:sz="0" w:space="0" w:color="auto"/>
        <w:right w:val="none" w:sz="0" w:space="0" w:color="auto"/>
      </w:divBdr>
    </w:div>
    <w:div w:id="1642730925">
      <w:bodyDiv w:val="1"/>
      <w:marLeft w:val="0"/>
      <w:marRight w:val="0"/>
      <w:marTop w:val="0"/>
      <w:marBottom w:val="0"/>
      <w:divBdr>
        <w:top w:val="none" w:sz="0" w:space="0" w:color="auto"/>
        <w:left w:val="none" w:sz="0" w:space="0" w:color="auto"/>
        <w:bottom w:val="none" w:sz="0" w:space="0" w:color="auto"/>
        <w:right w:val="none" w:sz="0" w:space="0" w:color="auto"/>
      </w:divBdr>
    </w:div>
    <w:div w:id="1643002125">
      <w:bodyDiv w:val="1"/>
      <w:marLeft w:val="0"/>
      <w:marRight w:val="0"/>
      <w:marTop w:val="0"/>
      <w:marBottom w:val="0"/>
      <w:divBdr>
        <w:top w:val="none" w:sz="0" w:space="0" w:color="auto"/>
        <w:left w:val="none" w:sz="0" w:space="0" w:color="auto"/>
        <w:bottom w:val="none" w:sz="0" w:space="0" w:color="auto"/>
        <w:right w:val="none" w:sz="0" w:space="0" w:color="auto"/>
      </w:divBdr>
    </w:div>
    <w:div w:id="1643659109">
      <w:bodyDiv w:val="1"/>
      <w:marLeft w:val="0"/>
      <w:marRight w:val="0"/>
      <w:marTop w:val="0"/>
      <w:marBottom w:val="0"/>
      <w:divBdr>
        <w:top w:val="none" w:sz="0" w:space="0" w:color="auto"/>
        <w:left w:val="none" w:sz="0" w:space="0" w:color="auto"/>
        <w:bottom w:val="none" w:sz="0" w:space="0" w:color="auto"/>
        <w:right w:val="none" w:sz="0" w:space="0" w:color="auto"/>
      </w:divBdr>
    </w:div>
    <w:div w:id="1643846721">
      <w:bodyDiv w:val="1"/>
      <w:marLeft w:val="0"/>
      <w:marRight w:val="0"/>
      <w:marTop w:val="0"/>
      <w:marBottom w:val="0"/>
      <w:divBdr>
        <w:top w:val="none" w:sz="0" w:space="0" w:color="auto"/>
        <w:left w:val="none" w:sz="0" w:space="0" w:color="auto"/>
        <w:bottom w:val="none" w:sz="0" w:space="0" w:color="auto"/>
        <w:right w:val="none" w:sz="0" w:space="0" w:color="auto"/>
      </w:divBdr>
    </w:div>
    <w:div w:id="1644504851">
      <w:bodyDiv w:val="1"/>
      <w:marLeft w:val="0"/>
      <w:marRight w:val="0"/>
      <w:marTop w:val="0"/>
      <w:marBottom w:val="0"/>
      <w:divBdr>
        <w:top w:val="none" w:sz="0" w:space="0" w:color="auto"/>
        <w:left w:val="none" w:sz="0" w:space="0" w:color="auto"/>
        <w:bottom w:val="none" w:sz="0" w:space="0" w:color="auto"/>
        <w:right w:val="none" w:sz="0" w:space="0" w:color="auto"/>
      </w:divBdr>
    </w:div>
    <w:div w:id="1644583384">
      <w:bodyDiv w:val="1"/>
      <w:marLeft w:val="0"/>
      <w:marRight w:val="0"/>
      <w:marTop w:val="0"/>
      <w:marBottom w:val="0"/>
      <w:divBdr>
        <w:top w:val="none" w:sz="0" w:space="0" w:color="auto"/>
        <w:left w:val="none" w:sz="0" w:space="0" w:color="auto"/>
        <w:bottom w:val="none" w:sz="0" w:space="0" w:color="auto"/>
        <w:right w:val="none" w:sz="0" w:space="0" w:color="auto"/>
      </w:divBdr>
    </w:div>
    <w:div w:id="1644773450">
      <w:bodyDiv w:val="1"/>
      <w:marLeft w:val="0"/>
      <w:marRight w:val="0"/>
      <w:marTop w:val="0"/>
      <w:marBottom w:val="0"/>
      <w:divBdr>
        <w:top w:val="none" w:sz="0" w:space="0" w:color="auto"/>
        <w:left w:val="none" w:sz="0" w:space="0" w:color="auto"/>
        <w:bottom w:val="none" w:sz="0" w:space="0" w:color="auto"/>
        <w:right w:val="none" w:sz="0" w:space="0" w:color="auto"/>
      </w:divBdr>
    </w:div>
    <w:div w:id="1644775195">
      <w:bodyDiv w:val="1"/>
      <w:marLeft w:val="0"/>
      <w:marRight w:val="0"/>
      <w:marTop w:val="0"/>
      <w:marBottom w:val="0"/>
      <w:divBdr>
        <w:top w:val="none" w:sz="0" w:space="0" w:color="auto"/>
        <w:left w:val="none" w:sz="0" w:space="0" w:color="auto"/>
        <w:bottom w:val="none" w:sz="0" w:space="0" w:color="auto"/>
        <w:right w:val="none" w:sz="0" w:space="0" w:color="auto"/>
      </w:divBdr>
    </w:div>
    <w:div w:id="1645740601">
      <w:bodyDiv w:val="1"/>
      <w:marLeft w:val="0"/>
      <w:marRight w:val="0"/>
      <w:marTop w:val="0"/>
      <w:marBottom w:val="0"/>
      <w:divBdr>
        <w:top w:val="none" w:sz="0" w:space="0" w:color="auto"/>
        <w:left w:val="none" w:sz="0" w:space="0" w:color="auto"/>
        <w:bottom w:val="none" w:sz="0" w:space="0" w:color="auto"/>
        <w:right w:val="none" w:sz="0" w:space="0" w:color="auto"/>
      </w:divBdr>
    </w:div>
    <w:div w:id="1645965086">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46423753">
      <w:bodyDiv w:val="1"/>
      <w:marLeft w:val="0"/>
      <w:marRight w:val="0"/>
      <w:marTop w:val="0"/>
      <w:marBottom w:val="0"/>
      <w:divBdr>
        <w:top w:val="none" w:sz="0" w:space="0" w:color="auto"/>
        <w:left w:val="none" w:sz="0" w:space="0" w:color="auto"/>
        <w:bottom w:val="none" w:sz="0" w:space="0" w:color="auto"/>
        <w:right w:val="none" w:sz="0" w:space="0" w:color="auto"/>
      </w:divBdr>
    </w:div>
    <w:div w:id="1646818318">
      <w:bodyDiv w:val="1"/>
      <w:marLeft w:val="0"/>
      <w:marRight w:val="0"/>
      <w:marTop w:val="0"/>
      <w:marBottom w:val="0"/>
      <w:divBdr>
        <w:top w:val="none" w:sz="0" w:space="0" w:color="auto"/>
        <w:left w:val="none" w:sz="0" w:space="0" w:color="auto"/>
        <w:bottom w:val="none" w:sz="0" w:space="0" w:color="auto"/>
        <w:right w:val="none" w:sz="0" w:space="0" w:color="auto"/>
      </w:divBdr>
    </w:div>
    <w:div w:id="1646859071">
      <w:bodyDiv w:val="1"/>
      <w:marLeft w:val="0"/>
      <w:marRight w:val="0"/>
      <w:marTop w:val="0"/>
      <w:marBottom w:val="0"/>
      <w:divBdr>
        <w:top w:val="none" w:sz="0" w:space="0" w:color="auto"/>
        <w:left w:val="none" w:sz="0" w:space="0" w:color="auto"/>
        <w:bottom w:val="none" w:sz="0" w:space="0" w:color="auto"/>
        <w:right w:val="none" w:sz="0" w:space="0" w:color="auto"/>
      </w:divBdr>
    </w:div>
    <w:div w:id="1646930813">
      <w:bodyDiv w:val="1"/>
      <w:marLeft w:val="0"/>
      <w:marRight w:val="0"/>
      <w:marTop w:val="0"/>
      <w:marBottom w:val="0"/>
      <w:divBdr>
        <w:top w:val="none" w:sz="0" w:space="0" w:color="auto"/>
        <w:left w:val="none" w:sz="0" w:space="0" w:color="auto"/>
        <w:bottom w:val="none" w:sz="0" w:space="0" w:color="auto"/>
        <w:right w:val="none" w:sz="0" w:space="0" w:color="auto"/>
      </w:divBdr>
    </w:div>
    <w:div w:id="1648126924">
      <w:bodyDiv w:val="1"/>
      <w:marLeft w:val="0"/>
      <w:marRight w:val="0"/>
      <w:marTop w:val="0"/>
      <w:marBottom w:val="0"/>
      <w:divBdr>
        <w:top w:val="none" w:sz="0" w:space="0" w:color="auto"/>
        <w:left w:val="none" w:sz="0" w:space="0" w:color="auto"/>
        <w:bottom w:val="none" w:sz="0" w:space="0" w:color="auto"/>
        <w:right w:val="none" w:sz="0" w:space="0" w:color="auto"/>
      </w:divBdr>
    </w:div>
    <w:div w:id="1648321612">
      <w:bodyDiv w:val="1"/>
      <w:marLeft w:val="0"/>
      <w:marRight w:val="0"/>
      <w:marTop w:val="0"/>
      <w:marBottom w:val="0"/>
      <w:divBdr>
        <w:top w:val="none" w:sz="0" w:space="0" w:color="auto"/>
        <w:left w:val="none" w:sz="0" w:space="0" w:color="auto"/>
        <w:bottom w:val="none" w:sz="0" w:space="0" w:color="auto"/>
        <w:right w:val="none" w:sz="0" w:space="0" w:color="auto"/>
      </w:divBdr>
    </w:div>
    <w:div w:id="1648587820">
      <w:bodyDiv w:val="1"/>
      <w:marLeft w:val="0"/>
      <w:marRight w:val="0"/>
      <w:marTop w:val="0"/>
      <w:marBottom w:val="0"/>
      <w:divBdr>
        <w:top w:val="none" w:sz="0" w:space="0" w:color="auto"/>
        <w:left w:val="none" w:sz="0" w:space="0" w:color="auto"/>
        <w:bottom w:val="none" w:sz="0" w:space="0" w:color="auto"/>
        <w:right w:val="none" w:sz="0" w:space="0" w:color="auto"/>
      </w:divBdr>
    </w:div>
    <w:div w:id="1648782319">
      <w:bodyDiv w:val="1"/>
      <w:marLeft w:val="0"/>
      <w:marRight w:val="0"/>
      <w:marTop w:val="0"/>
      <w:marBottom w:val="0"/>
      <w:divBdr>
        <w:top w:val="none" w:sz="0" w:space="0" w:color="auto"/>
        <w:left w:val="none" w:sz="0" w:space="0" w:color="auto"/>
        <w:bottom w:val="none" w:sz="0" w:space="0" w:color="auto"/>
        <w:right w:val="none" w:sz="0" w:space="0" w:color="auto"/>
      </w:divBdr>
    </w:div>
    <w:div w:id="1648900991">
      <w:bodyDiv w:val="1"/>
      <w:marLeft w:val="0"/>
      <w:marRight w:val="0"/>
      <w:marTop w:val="0"/>
      <w:marBottom w:val="0"/>
      <w:divBdr>
        <w:top w:val="none" w:sz="0" w:space="0" w:color="auto"/>
        <w:left w:val="none" w:sz="0" w:space="0" w:color="auto"/>
        <w:bottom w:val="none" w:sz="0" w:space="0" w:color="auto"/>
        <w:right w:val="none" w:sz="0" w:space="0" w:color="auto"/>
      </w:divBdr>
    </w:div>
    <w:div w:id="1649285997">
      <w:bodyDiv w:val="1"/>
      <w:marLeft w:val="0"/>
      <w:marRight w:val="0"/>
      <w:marTop w:val="0"/>
      <w:marBottom w:val="0"/>
      <w:divBdr>
        <w:top w:val="none" w:sz="0" w:space="0" w:color="auto"/>
        <w:left w:val="none" w:sz="0" w:space="0" w:color="auto"/>
        <w:bottom w:val="none" w:sz="0" w:space="0" w:color="auto"/>
        <w:right w:val="none" w:sz="0" w:space="0" w:color="auto"/>
      </w:divBdr>
    </w:div>
    <w:div w:id="1649476967">
      <w:bodyDiv w:val="1"/>
      <w:marLeft w:val="0"/>
      <w:marRight w:val="0"/>
      <w:marTop w:val="0"/>
      <w:marBottom w:val="0"/>
      <w:divBdr>
        <w:top w:val="none" w:sz="0" w:space="0" w:color="auto"/>
        <w:left w:val="none" w:sz="0" w:space="0" w:color="auto"/>
        <w:bottom w:val="none" w:sz="0" w:space="0" w:color="auto"/>
        <w:right w:val="none" w:sz="0" w:space="0" w:color="auto"/>
      </w:divBdr>
    </w:div>
    <w:div w:id="1649824527">
      <w:bodyDiv w:val="1"/>
      <w:marLeft w:val="0"/>
      <w:marRight w:val="0"/>
      <w:marTop w:val="0"/>
      <w:marBottom w:val="0"/>
      <w:divBdr>
        <w:top w:val="none" w:sz="0" w:space="0" w:color="auto"/>
        <w:left w:val="none" w:sz="0" w:space="0" w:color="auto"/>
        <w:bottom w:val="none" w:sz="0" w:space="0" w:color="auto"/>
        <w:right w:val="none" w:sz="0" w:space="0" w:color="auto"/>
      </w:divBdr>
    </w:div>
    <w:div w:id="1650012320">
      <w:bodyDiv w:val="1"/>
      <w:marLeft w:val="0"/>
      <w:marRight w:val="0"/>
      <w:marTop w:val="0"/>
      <w:marBottom w:val="0"/>
      <w:divBdr>
        <w:top w:val="none" w:sz="0" w:space="0" w:color="auto"/>
        <w:left w:val="none" w:sz="0" w:space="0" w:color="auto"/>
        <w:bottom w:val="none" w:sz="0" w:space="0" w:color="auto"/>
        <w:right w:val="none" w:sz="0" w:space="0" w:color="auto"/>
      </w:divBdr>
    </w:div>
    <w:div w:id="1650133749">
      <w:bodyDiv w:val="1"/>
      <w:marLeft w:val="0"/>
      <w:marRight w:val="0"/>
      <w:marTop w:val="0"/>
      <w:marBottom w:val="0"/>
      <w:divBdr>
        <w:top w:val="none" w:sz="0" w:space="0" w:color="auto"/>
        <w:left w:val="none" w:sz="0" w:space="0" w:color="auto"/>
        <w:bottom w:val="none" w:sz="0" w:space="0" w:color="auto"/>
        <w:right w:val="none" w:sz="0" w:space="0" w:color="auto"/>
      </w:divBdr>
    </w:div>
    <w:div w:id="1650401760">
      <w:bodyDiv w:val="1"/>
      <w:marLeft w:val="0"/>
      <w:marRight w:val="0"/>
      <w:marTop w:val="0"/>
      <w:marBottom w:val="0"/>
      <w:divBdr>
        <w:top w:val="none" w:sz="0" w:space="0" w:color="auto"/>
        <w:left w:val="none" w:sz="0" w:space="0" w:color="auto"/>
        <w:bottom w:val="none" w:sz="0" w:space="0" w:color="auto"/>
        <w:right w:val="none" w:sz="0" w:space="0" w:color="auto"/>
      </w:divBdr>
    </w:div>
    <w:div w:id="1650402448">
      <w:bodyDiv w:val="1"/>
      <w:marLeft w:val="0"/>
      <w:marRight w:val="0"/>
      <w:marTop w:val="0"/>
      <w:marBottom w:val="0"/>
      <w:divBdr>
        <w:top w:val="none" w:sz="0" w:space="0" w:color="auto"/>
        <w:left w:val="none" w:sz="0" w:space="0" w:color="auto"/>
        <w:bottom w:val="none" w:sz="0" w:space="0" w:color="auto"/>
        <w:right w:val="none" w:sz="0" w:space="0" w:color="auto"/>
      </w:divBdr>
    </w:div>
    <w:div w:id="1650403435">
      <w:bodyDiv w:val="1"/>
      <w:marLeft w:val="0"/>
      <w:marRight w:val="0"/>
      <w:marTop w:val="0"/>
      <w:marBottom w:val="0"/>
      <w:divBdr>
        <w:top w:val="none" w:sz="0" w:space="0" w:color="auto"/>
        <w:left w:val="none" w:sz="0" w:space="0" w:color="auto"/>
        <w:bottom w:val="none" w:sz="0" w:space="0" w:color="auto"/>
        <w:right w:val="none" w:sz="0" w:space="0" w:color="auto"/>
      </w:divBdr>
    </w:div>
    <w:div w:id="1650406607">
      <w:bodyDiv w:val="1"/>
      <w:marLeft w:val="0"/>
      <w:marRight w:val="0"/>
      <w:marTop w:val="0"/>
      <w:marBottom w:val="0"/>
      <w:divBdr>
        <w:top w:val="none" w:sz="0" w:space="0" w:color="auto"/>
        <w:left w:val="none" w:sz="0" w:space="0" w:color="auto"/>
        <w:bottom w:val="none" w:sz="0" w:space="0" w:color="auto"/>
        <w:right w:val="none" w:sz="0" w:space="0" w:color="auto"/>
      </w:divBdr>
    </w:div>
    <w:div w:id="1650787388">
      <w:bodyDiv w:val="1"/>
      <w:marLeft w:val="0"/>
      <w:marRight w:val="0"/>
      <w:marTop w:val="0"/>
      <w:marBottom w:val="0"/>
      <w:divBdr>
        <w:top w:val="none" w:sz="0" w:space="0" w:color="auto"/>
        <w:left w:val="none" w:sz="0" w:space="0" w:color="auto"/>
        <w:bottom w:val="none" w:sz="0" w:space="0" w:color="auto"/>
        <w:right w:val="none" w:sz="0" w:space="0" w:color="auto"/>
      </w:divBdr>
    </w:div>
    <w:div w:id="1651179916">
      <w:bodyDiv w:val="1"/>
      <w:marLeft w:val="0"/>
      <w:marRight w:val="0"/>
      <w:marTop w:val="0"/>
      <w:marBottom w:val="0"/>
      <w:divBdr>
        <w:top w:val="none" w:sz="0" w:space="0" w:color="auto"/>
        <w:left w:val="none" w:sz="0" w:space="0" w:color="auto"/>
        <w:bottom w:val="none" w:sz="0" w:space="0" w:color="auto"/>
        <w:right w:val="none" w:sz="0" w:space="0" w:color="auto"/>
      </w:divBdr>
    </w:div>
    <w:div w:id="1651444408">
      <w:bodyDiv w:val="1"/>
      <w:marLeft w:val="0"/>
      <w:marRight w:val="0"/>
      <w:marTop w:val="0"/>
      <w:marBottom w:val="0"/>
      <w:divBdr>
        <w:top w:val="none" w:sz="0" w:space="0" w:color="auto"/>
        <w:left w:val="none" w:sz="0" w:space="0" w:color="auto"/>
        <w:bottom w:val="none" w:sz="0" w:space="0" w:color="auto"/>
        <w:right w:val="none" w:sz="0" w:space="0" w:color="auto"/>
      </w:divBdr>
    </w:div>
    <w:div w:id="1651594290">
      <w:bodyDiv w:val="1"/>
      <w:marLeft w:val="0"/>
      <w:marRight w:val="0"/>
      <w:marTop w:val="0"/>
      <w:marBottom w:val="0"/>
      <w:divBdr>
        <w:top w:val="none" w:sz="0" w:space="0" w:color="auto"/>
        <w:left w:val="none" w:sz="0" w:space="0" w:color="auto"/>
        <w:bottom w:val="none" w:sz="0" w:space="0" w:color="auto"/>
        <w:right w:val="none" w:sz="0" w:space="0" w:color="auto"/>
      </w:divBdr>
    </w:div>
    <w:div w:id="1651860388">
      <w:bodyDiv w:val="1"/>
      <w:marLeft w:val="0"/>
      <w:marRight w:val="0"/>
      <w:marTop w:val="0"/>
      <w:marBottom w:val="0"/>
      <w:divBdr>
        <w:top w:val="none" w:sz="0" w:space="0" w:color="auto"/>
        <w:left w:val="none" w:sz="0" w:space="0" w:color="auto"/>
        <w:bottom w:val="none" w:sz="0" w:space="0" w:color="auto"/>
        <w:right w:val="none" w:sz="0" w:space="0" w:color="auto"/>
      </w:divBdr>
    </w:div>
    <w:div w:id="1651906377">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3175946">
      <w:bodyDiv w:val="1"/>
      <w:marLeft w:val="0"/>
      <w:marRight w:val="0"/>
      <w:marTop w:val="0"/>
      <w:marBottom w:val="0"/>
      <w:divBdr>
        <w:top w:val="none" w:sz="0" w:space="0" w:color="auto"/>
        <w:left w:val="none" w:sz="0" w:space="0" w:color="auto"/>
        <w:bottom w:val="none" w:sz="0" w:space="0" w:color="auto"/>
        <w:right w:val="none" w:sz="0" w:space="0" w:color="auto"/>
      </w:divBdr>
    </w:div>
    <w:div w:id="1653482293">
      <w:bodyDiv w:val="1"/>
      <w:marLeft w:val="0"/>
      <w:marRight w:val="0"/>
      <w:marTop w:val="0"/>
      <w:marBottom w:val="0"/>
      <w:divBdr>
        <w:top w:val="none" w:sz="0" w:space="0" w:color="auto"/>
        <w:left w:val="none" w:sz="0" w:space="0" w:color="auto"/>
        <w:bottom w:val="none" w:sz="0" w:space="0" w:color="auto"/>
        <w:right w:val="none" w:sz="0" w:space="0" w:color="auto"/>
      </w:divBdr>
    </w:div>
    <w:div w:id="1654066486">
      <w:bodyDiv w:val="1"/>
      <w:marLeft w:val="0"/>
      <w:marRight w:val="0"/>
      <w:marTop w:val="0"/>
      <w:marBottom w:val="0"/>
      <w:divBdr>
        <w:top w:val="none" w:sz="0" w:space="0" w:color="auto"/>
        <w:left w:val="none" w:sz="0" w:space="0" w:color="auto"/>
        <w:bottom w:val="none" w:sz="0" w:space="0" w:color="auto"/>
        <w:right w:val="none" w:sz="0" w:space="0" w:color="auto"/>
      </w:divBdr>
    </w:div>
    <w:div w:id="1654139906">
      <w:bodyDiv w:val="1"/>
      <w:marLeft w:val="0"/>
      <w:marRight w:val="0"/>
      <w:marTop w:val="0"/>
      <w:marBottom w:val="0"/>
      <w:divBdr>
        <w:top w:val="none" w:sz="0" w:space="0" w:color="auto"/>
        <w:left w:val="none" w:sz="0" w:space="0" w:color="auto"/>
        <w:bottom w:val="none" w:sz="0" w:space="0" w:color="auto"/>
        <w:right w:val="none" w:sz="0" w:space="0" w:color="auto"/>
      </w:divBdr>
    </w:div>
    <w:div w:id="1654289747">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4915905">
      <w:bodyDiv w:val="1"/>
      <w:marLeft w:val="0"/>
      <w:marRight w:val="0"/>
      <w:marTop w:val="0"/>
      <w:marBottom w:val="0"/>
      <w:divBdr>
        <w:top w:val="none" w:sz="0" w:space="0" w:color="auto"/>
        <w:left w:val="none" w:sz="0" w:space="0" w:color="auto"/>
        <w:bottom w:val="none" w:sz="0" w:space="0" w:color="auto"/>
        <w:right w:val="none" w:sz="0" w:space="0" w:color="auto"/>
      </w:divBdr>
    </w:div>
    <w:div w:id="1655135776">
      <w:bodyDiv w:val="1"/>
      <w:marLeft w:val="0"/>
      <w:marRight w:val="0"/>
      <w:marTop w:val="0"/>
      <w:marBottom w:val="0"/>
      <w:divBdr>
        <w:top w:val="none" w:sz="0" w:space="0" w:color="auto"/>
        <w:left w:val="none" w:sz="0" w:space="0" w:color="auto"/>
        <w:bottom w:val="none" w:sz="0" w:space="0" w:color="auto"/>
        <w:right w:val="none" w:sz="0" w:space="0" w:color="auto"/>
      </w:divBdr>
    </w:div>
    <w:div w:id="1655136321">
      <w:bodyDiv w:val="1"/>
      <w:marLeft w:val="0"/>
      <w:marRight w:val="0"/>
      <w:marTop w:val="0"/>
      <w:marBottom w:val="0"/>
      <w:divBdr>
        <w:top w:val="none" w:sz="0" w:space="0" w:color="auto"/>
        <w:left w:val="none" w:sz="0" w:space="0" w:color="auto"/>
        <w:bottom w:val="none" w:sz="0" w:space="0" w:color="auto"/>
        <w:right w:val="none" w:sz="0" w:space="0" w:color="auto"/>
      </w:divBdr>
    </w:div>
    <w:div w:id="1655141974">
      <w:bodyDiv w:val="1"/>
      <w:marLeft w:val="0"/>
      <w:marRight w:val="0"/>
      <w:marTop w:val="0"/>
      <w:marBottom w:val="0"/>
      <w:divBdr>
        <w:top w:val="none" w:sz="0" w:space="0" w:color="auto"/>
        <w:left w:val="none" w:sz="0" w:space="0" w:color="auto"/>
        <w:bottom w:val="none" w:sz="0" w:space="0" w:color="auto"/>
        <w:right w:val="none" w:sz="0" w:space="0" w:color="auto"/>
      </w:divBdr>
    </w:div>
    <w:div w:id="165525720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17795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6837737">
      <w:bodyDiv w:val="1"/>
      <w:marLeft w:val="0"/>
      <w:marRight w:val="0"/>
      <w:marTop w:val="0"/>
      <w:marBottom w:val="0"/>
      <w:divBdr>
        <w:top w:val="none" w:sz="0" w:space="0" w:color="auto"/>
        <w:left w:val="none" w:sz="0" w:space="0" w:color="auto"/>
        <w:bottom w:val="none" w:sz="0" w:space="0" w:color="auto"/>
        <w:right w:val="none" w:sz="0" w:space="0" w:color="auto"/>
      </w:divBdr>
    </w:div>
    <w:div w:id="1657106681">
      <w:bodyDiv w:val="1"/>
      <w:marLeft w:val="0"/>
      <w:marRight w:val="0"/>
      <w:marTop w:val="0"/>
      <w:marBottom w:val="0"/>
      <w:divBdr>
        <w:top w:val="none" w:sz="0" w:space="0" w:color="auto"/>
        <w:left w:val="none" w:sz="0" w:space="0" w:color="auto"/>
        <w:bottom w:val="none" w:sz="0" w:space="0" w:color="auto"/>
        <w:right w:val="none" w:sz="0" w:space="0" w:color="auto"/>
      </w:divBdr>
    </w:div>
    <w:div w:id="1657763747">
      <w:bodyDiv w:val="1"/>
      <w:marLeft w:val="0"/>
      <w:marRight w:val="0"/>
      <w:marTop w:val="0"/>
      <w:marBottom w:val="0"/>
      <w:divBdr>
        <w:top w:val="none" w:sz="0" w:space="0" w:color="auto"/>
        <w:left w:val="none" w:sz="0" w:space="0" w:color="auto"/>
        <w:bottom w:val="none" w:sz="0" w:space="0" w:color="auto"/>
        <w:right w:val="none" w:sz="0" w:space="0" w:color="auto"/>
      </w:divBdr>
    </w:div>
    <w:div w:id="1657800316">
      <w:bodyDiv w:val="1"/>
      <w:marLeft w:val="0"/>
      <w:marRight w:val="0"/>
      <w:marTop w:val="0"/>
      <w:marBottom w:val="0"/>
      <w:divBdr>
        <w:top w:val="none" w:sz="0" w:space="0" w:color="auto"/>
        <w:left w:val="none" w:sz="0" w:space="0" w:color="auto"/>
        <w:bottom w:val="none" w:sz="0" w:space="0" w:color="auto"/>
        <w:right w:val="none" w:sz="0" w:space="0" w:color="auto"/>
      </w:divBdr>
    </w:div>
    <w:div w:id="1658142810">
      <w:bodyDiv w:val="1"/>
      <w:marLeft w:val="0"/>
      <w:marRight w:val="0"/>
      <w:marTop w:val="0"/>
      <w:marBottom w:val="0"/>
      <w:divBdr>
        <w:top w:val="none" w:sz="0" w:space="0" w:color="auto"/>
        <w:left w:val="none" w:sz="0" w:space="0" w:color="auto"/>
        <w:bottom w:val="none" w:sz="0" w:space="0" w:color="auto"/>
        <w:right w:val="none" w:sz="0" w:space="0" w:color="auto"/>
      </w:divBdr>
    </w:div>
    <w:div w:id="1658800646">
      <w:bodyDiv w:val="1"/>
      <w:marLeft w:val="0"/>
      <w:marRight w:val="0"/>
      <w:marTop w:val="0"/>
      <w:marBottom w:val="0"/>
      <w:divBdr>
        <w:top w:val="none" w:sz="0" w:space="0" w:color="auto"/>
        <w:left w:val="none" w:sz="0" w:space="0" w:color="auto"/>
        <w:bottom w:val="none" w:sz="0" w:space="0" w:color="auto"/>
        <w:right w:val="none" w:sz="0" w:space="0" w:color="auto"/>
      </w:divBdr>
    </w:div>
    <w:div w:id="1658849157">
      <w:bodyDiv w:val="1"/>
      <w:marLeft w:val="0"/>
      <w:marRight w:val="0"/>
      <w:marTop w:val="0"/>
      <w:marBottom w:val="0"/>
      <w:divBdr>
        <w:top w:val="none" w:sz="0" w:space="0" w:color="auto"/>
        <w:left w:val="none" w:sz="0" w:space="0" w:color="auto"/>
        <w:bottom w:val="none" w:sz="0" w:space="0" w:color="auto"/>
        <w:right w:val="none" w:sz="0" w:space="0" w:color="auto"/>
      </w:divBdr>
    </w:div>
    <w:div w:id="1658921090">
      <w:bodyDiv w:val="1"/>
      <w:marLeft w:val="0"/>
      <w:marRight w:val="0"/>
      <w:marTop w:val="0"/>
      <w:marBottom w:val="0"/>
      <w:divBdr>
        <w:top w:val="none" w:sz="0" w:space="0" w:color="auto"/>
        <w:left w:val="none" w:sz="0" w:space="0" w:color="auto"/>
        <w:bottom w:val="none" w:sz="0" w:space="0" w:color="auto"/>
        <w:right w:val="none" w:sz="0" w:space="0" w:color="auto"/>
      </w:divBdr>
    </w:div>
    <w:div w:id="1658995486">
      <w:bodyDiv w:val="1"/>
      <w:marLeft w:val="0"/>
      <w:marRight w:val="0"/>
      <w:marTop w:val="0"/>
      <w:marBottom w:val="0"/>
      <w:divBdr>
        <w:top w:val="none" w:sz="0" w:space="0" w:color="auto"/>
        <w:left w:val="none" w:sz="0" w:space="0" w:color="auto"/>
        <w:bottom w:val="none" w:sz="0" w:space="0" w:color="auto"/>
        <w:right w:val="none" w:sz="0" w:space="0" w:color="auto"/>
      </w:divBdr>
    </w:div>
    <w:div w:id="1659072813">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59572524">
      <w:bodyDiv w:val="1"/>
      <w:marLeft w:val="0"/>
      <w:marRight w:val="0"/>
      <w:marTop w:val="0"/>
      <w:marBottom w:val="0"/>
      <w:divBdr>
        <w:top w:val="none" w:sz="0" w:space="0" w:color="auto"/>
        <w:left w:val="none" w:sz="0" w:space="0" w:color="auto"/>
        <w:bottom w:val="none" w:sz="0" w:space="0" w:color="auto"/>
        <w:right w:val="none" w:sz="0" w:space="0" w:color="auto"/>
      </w:divBdr>
    </w:div>
    <w:div w:id="1659580154">
      <w:bodyDiv w:val="1"/>
      <w:marLeft w:val="0"/>
      <w:marRight w:val="0"/>
      <w:marTop w:val="0"/>
      <w:marBottom w:val="0"/>
      <w:divBdr>
        <w:top w:val="none" w:sz="0" w:space="0" w:color="auto"/>
        <w:left w:val="none" w:sz="0" w:space="0" w:color="auto"/>
        <w:bottom w:val="none" w:sz="0" w:space="0" w:color="auto"/>
        <w:right w:val="none" w:sz="0" w:space="0" w:color="auto"/>
      </w:divBdr>
    </w:div>
    <w:div w:id="1659991230">
      <w:bodyDiv w:val="1"/>
      <w:marLeft w:val="0"/>
      <w:marRight w:val="0"/>
      <w:marTop w:val="0"/>
      <w:marBottom w:val="0"/>
      <w:divBdr>
        <w:top w:val="none" w:sz="0" w:space="0" w:color="auto"/>
        <w:left w:val="none" w:sz="0" w:space="0" w:color="auto"/>
        <w:bottom w:val="none" w:sz="0" w:space="0" w:color="auto"/>
        <w:right w:val="none" w:sz="0" w:space="0" w:color="auto"/>
      </w:divBdr>
    </w:div>
    <w:div w:id="1660496851">
      <w:bodyDiv w:val="1"/>
      <w:marLeft w:val="0"/>
      <w:marRight w:val="0"/>
      <w:marTop w:val="0"/>
      <w:marBottom w:val="0"/>
      <w:divBdr>
        <w:top w:val="none" w:sz="0" w:space="0" w:color="auto"/>
        <w:left w:val="none" w:sz="0" w:space="0" w:color="auto"/>
        <w:bottom w:val="none" w:sz="0" w:space="0" w:color="auto"/>
        <w:right w:val="none" w:sz="0" w:space="0" w:color="auto"/>
      </w:divBdr>
    </w:div>
    <w:div w:id="1660576543">
      <w:bodyDiv w:val="1"/>
      <w:marLeft w:val="0"/>
      <w:marRight w:val="0"/>
      <w:marTop w:val="0"/>
      <w:marBottom w:val="0"/>
      <w:divBdr>
        <w:top w:val="none" w:sz="0" w:space="0" w:color="auto"/>
        <w:left w:val="none" w:sz="0" w:space="0" w:color="auto"/>
        <w:bottom w:val="none" w:sz="0" w:space="0" w:color="auto"/>
        <w:right w:val="none" w:sz="0" w:space="0" w:color="auto"/>
      </w:divBdr>
    </w:div>
    <w:div w:id="1660578223">
      <w:bodyDiv w:val="1"/>
      <w:marLeft w:val="0"/>
      <w:marRight w:val="0"/>
      <w:marTop w:val="0"/>
      <w:marBottom w:val="0"/>
      <w:divBdr>
        <w:top w:val="none" w:sz="0" w:space="0" w:color="auto"/>
        <w:left w:val="none" w:sz="0" w:space="0" w:color="auto"/>
        <w:bottom w:val="none" w:sz="0" w:space="0" w:color="auto"/>
        <w:right w:val="none" w:sz="0" w:space="0" w:color="auto"/>
      </w:divBdr>
    </w:div>
    <w:div w:id="1661159299">
      <w:bodyDiv w:val="1"/>
      <w:marLeft w:val="0"/>
      <w:marRight w:val="0"/>
      <w:marTop w:val="0"/>
      <w:marBottom w:val="0"/>
      <w:divBdr>
        <w:top w:val="none" w:sz="0" w:space="0" w:color="auto"/>
        <w:left w:val="none" w:sz="0" w:space="0" w:color="auto"/>
        <w:bottom w:val="none" w:sz="0" w:space="0" w:color="auto"/>
        <w:right w:val="none" w:sz="0" w:space="0" w:color="auto"/>
      </w:divBdr>
    </w:div>
    <w:div w:id="1662922507">
      <w:bodyDiv w:val="1"/>
      <w:marLeft w:val="0"/>
      <w:marRight w:val="0"/>
      <w:marTop w:val="0"/>
      <w:marBottom w:val="0"/>
      <w:divBdr>
        <w:top w:val="none" w:sz="0" w:space="0" w:color="auto"/>
        <w:left w:val="none" w:sz="0" w:space="0" w:color="auto"/>
        <w:bottom w:val="none" w:sz="0" w:space="0" w:color="auto"/>
        <w:right w:val="none" w:sz="0" w:space="0" w:color="auto"/>
      </w:divBdr>
    </w:div>
    <w:div w:id="1664358913">
      <w:bodyDiv w:val="1"/>
      <w:marLeft w:val="0"/>
      <w:marRight w:val="0"/>
      <w:marTop w:val="0"/>
      <w:marBottom w:val="0"/>
      <w:divBdr>
        <w:top w:val="none" w:sz="0" w:space="0" w:color="auto"/>
        <w:left w:val="none" w:sz="0" w:space="0" w:color="auto"/>
        <w:bottom w:val="none" w:sz="0" w:space="0" w:color="auto"/>
        <w:right w:val="none" w:sz="0" w:space="0" w:color="auto"/>
      </w:divBdr>
    </w:div>
    <w:div w:id="1664701134">
      <w:bodyDiv w:val="1"/>
      <w:marLeft w:val="0"/>
      <w:marRight w:val="0"/>
      <w:marTop w:val="0"/>
      <w:marBottom w:val="0"/>
      <w:divBdr>
        <w:top w:val="none" w:sz="0" w:space="0" w:color="auto"/>
        <w:left w:val="none" w:sz="0" w:space="0" w:color="auto"/>
        <w:bottom w:val="none" w:sz="0" w:space="0" w:color="auto"/>
        <w:right w:val="none" w:sz="0" w:space="0" w:color="auto"/>
      </w:divBdr>
    </w:div>
    <w:div w:id="1664704494">
      <w:bodyDiv w:val="1"/>
      <w:marLeft w:val="0"/>
      <w:marRight w:val="0"/>
      <w:marTop w:val="0"/>
      <w:marBottom w:val="0"/>
      <w:divBdr>
        <w:top w:val="none" w:sz="0" w:space="0" w:color="auto"/>
        <w:left w:val="none" w:sz="0" w:space="0" w:color="auto"/>
        <w:bottom w:val="none" w:sz="0" w:space="0" w:color="auto"/>
        <w:right w:val="none" w:sz="0" w:space="0" w:color="auto"/>
      </w:divBdr>
    </w:div>
    <w:div w:id="1664895799">
      <w:bodyDiv w:val="1"/>
      <w:marLeft w:val="0"/>
      <w:marRight w:val="0"/>
      <w:marTop w:val="0"/>
      <w:marBottom w:val="0"/>
      <w:divBdr>
        <w:top w:val="none" w:sz="0" w:space="0" w:color="auto"/>
        <w:left w:val="none" w:sz="0" w:space="0" w:color="auto"/>
        <w:bottom w:val="none" w:sz="0" w:space="0" w:color="auto"/>
        <w:right w:val="none" w:sz="0" w:space="0" w:color="auto"/>
      </w:divBdr>
    </w:div>
    <w:div w:id="1665011665">
      <w:bodyDiv w:val="1"/>
      <w:marLeft w:val="0"/>
      <w:marRight w:val="0"/>
      <w:marTop w:val="0"/>
      <w:marBottom w:val="0"/>
      <w:divBdr>
        <w:top w:val="none" w:sz="0" w:space="0" w:color="auto"/>
        <w:left w:val="none" w:sz="0" w:space="0" w:color="auto"/>
        <w:bottom w:val="none" w:sz="0" w:space="0" w:color="auto"/>
        <w:right w:val="none" w:sz="0" w:space="0" w:color="auto"/>
      </w:divBdr>
    </w:div>
    <w:div w:id="1665358156">
      <w:bodyDiv w:val="1"/>
      <w:marLeft w:val="0"/>
      <w:marRight w:val="0"/>
      <w:marTop w:val="0"/>
      <w:marBottom w:val="0"/>
      <w:divBdr>
        <w:top w:val="none" w:sz="0" w:space="0" w:color="auto"/>
        <w:left w:val="none" w:sz="0" w:space="0" w:color="auto"/>
        <w:bottom w:val="none" w:sz="0" w:space="0" w:color="auto"/>
        <w:right w:val="none" w:sz="0" w:space="0" w:color="auto"/>
      </w:divBdr>
    </w:div>
    <w:div w:id="1665475975">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67049449">
      <w:bodyDiv w:val="1"/>
      <w:marLeft w:val="0"/>
      <w:marRight w:val="0"/>
      <w:marTop w:val="0"/>
      <w:marBottom w:val="0"/>
      <w:divBdr>
        <w:top w:val="none" w:sz="0" w:space="0" w:color="auto"/>
        <w:left w:val="none" w:sz="0" w:space="0" w:color="auto"/>
        <w:bottom w:val="none" w:sz="0" w:space="0" w:color="auto"/>
        <w:right w:val="none" w:sz="0" w:space="0" w:color="auto"/>
      </w:divBdr>
    </w:div>
    <w:div w:id="1667240693">
      <w:bodyDiv w:val="1"/>
      <w:marLeft w:val="0"/>
      <w:marRight w:val="0"/>
      <w:marTop w:val="0"/>
      <w:marBottom w:val="0"/>
      <w:divBdr>
        <w:top w:val="none" w:sz="0" w:space="0" w:color="auto"/>
        <w:left w:val="none" w:sz="0" w:space="0" w:color="auto"/>
        <w:bottom w:val="none" w:sz="0" w:space="0" w:color="auto"/>
        <w:right w:val="none" w:sz="0" w:space="0" w:color="auto"/>
      </w:divBdr>
    </w:div>
    <w:div w:id="1667712103">
      <w:bodyDiv w:val="1"/>
      <w:marLeft w:val="0"/>
      <w:marRight w:val="0"/>
      <w:marTop w:val="0"/>
      <w:marBottom w:val="0"/>
      <w:divBdr>
        <w:top w:val="none" w:sz="0" w:space="0" w:color="auto"/>
        <w:left w:val="none" w:sz="0" w:space="0" w:color="auto"/>
        <w:bottom w:val="none" w:sz="0" w:space="0" w:color="auto"/>
        <w:right w:val="none" w:sz="0" w:space="0" w:color="auto"/>
      </w:divBdr>
    </w:div>
    <w:div w:id="1667976697">
      <w:bodyDiv w:val="1"/>
      <w:marLeft w:val="0"/>
      <w:marRight w:val="0"/>
      <w:marTop w:val="0"/>
      <w:marBottom w:val="0"/>
      <w:divBdr>
        <w:top w:val="none" w:sz="0" w:space="0" w:color="auto"/>
        <w:left w:val="none" w:sz="0" w:space="0" w:color="auto"/>
        <w:bottom w:val="none" w:sz="0" w:space="0" w:color="auto"/>
        <w:right w:val="none" w:sz="0" w:space="0" w:color="auto"/>
      </w:divBdr>
    </w:div>
    <w:div w:id="1667977667">
      <w:bodyDiv w:val="1"/>
      <w:marLeft w:val="0"/>
      <w:marRight w:val="0"/>
      <w:marTop w:val="0"/>
      <w:marBottom w:val="0"/>
      <w:divBdr>
        <w:top w:val="none" w:sz="0" w:space="0" w:color="auto"/>
        <w:left w:val="none" w:sz="0" w:space="0" w:color="auto"/>
        <w:bottom w:val="none" w:sz="0" w:space="0" w:color="auto"/>
        <w:right w:val="none" w:sz="0" w:space="0" w:color="auto"/>
      </w:divBdr>
    </w:div>
    <w:div w:id="1668481569">
      <w:bodyDiv w:val="1"/>
      <w:marLeft w:val="0"/>
      <w:marRight w:val="0"/>
      <w:marTop w:val="0"/>
      <w:marBottom w:val="0"/>
      <w:divBdr>
        <w:top w:val="none" w:sz="0" w:space="0" w:color="auto"/>
        <w:left w:val="none" w:sz="0" w:space="0" w:color="auto"/>
        <w:bottom w:val="none" w:sz="0" w:space="0" w:color="auto"/>
        <w:right w:val="none" w:sz="0" w:space="0" w:color="auto"/>
      </w:divBdr>
    </w:div>
    <w:div w:id="1670710330">
      <w:bodyDiv w:val="1"/>
      <w:marLeft w:val="0"/>
      <w:marRight w:val="0"/>
      <w:marTop w:val="0"/>
      <w:marBottom w:val="0"/>
      <w:divBdr>
        <w:top w:val="none" w:sz="0" w:space="0" w:color="auto"/>
        <w:left w:val="none" w:sz="0" w:space="0" w:color="auto"/>
        <w:bottom w:val="none" w:sz="0" w:space="0" w:color="auto"/>
        <w:right w:val="none" w:sz="0" w:space="0" w:color="auto"/>
      </w:divBdr>
    </w:div>
    <w:div w:id="1670870783">
      <w:bodyDiv w:val="1"/>
      <w:marLeft w:val="0"/>
      <w:marRight w:val="0"/>
      <w:marTop w:val="0"/>
      <w:marBottom w:val="0"/>
      <w:divBdr>
        <w:top w:val="none" w:sz="0" w:space="0" w:color="auto"/>
        <w:left w:val="none" w:sz="0" w:space="0" w:color="auto"/>
        <w:bottom w:val="none" w:sz="0" w:space="0" w:color="auto"/>
        <w:right w:val="none" w:sz="0" w:space="0" w:color="auto"/>
      </w:divBdr>
    </w:div>
    <w:div w:id="1671641221">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3022229">
      <w:bodyDiv w:val="1"/>
      <w:marLeft w:val="0"/>
      <w:marRight w:val="0"/>
      <w:marTop w:val="0"/>
      <w:marBottom w:val="0"/>
      <w:divBdr>
        <w:top w:val="none" w:sz="0" w:space="0" w:color="auto"/>
        <w:left w:val="none" w:sz="0" w:space="0" w:color="auto"/>
        <w:bottom w:val="none" w:sz="0" w:space="0" w:color="auto"/>
        <w:right w:val="none" w:sz="0" w:space="0" w:color="auto"/>
      </w:divBdr>
    </w:div>
    <w:div w:id="1674261154">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75254641">
      <w:bodyDiv w:val="1"/>
      <w:marLeft w:val="0"/>
      <w:marRight w:val="0"/>
      <w:marTop w:val="0"/>
      <w:marBottom w:val="0"/>
      <w:divBdr>
        <w:top w:val="none" w:sz="0" w:space="0" w:color="auto"/>
        <w:left w:val="none" w:sz="0" w:space="0" w:color="auto"/>
        <w:bottom w:val="none" w:sz="0" w:space="0" w:color="auto"/>
        <w:right w:val="none" w:sz="0" w:space="0" w:color="auto"/>
      </w:divBdr>
    </w:div>
    <w:div w:id="1676225815">
      <w:bodyDiv w:val="1"/>
      <w:marLeft w:val="0"/>
      <w:marRight w:val="0"/>
      <w:marTop w:val="0"/>
      <w:marBottom w:val="0"/>
      <w:divBdr>
        <w:top w:val="none" w:sz="0" w:space="0" w:color="auto"/>
        <w:left w:val="none" w:sz="0" w:space="0" w:color="auto"/>
        <w:bottom w:val="none" w:sz="0" w:space="0" w:color="auto"/>
        <w:right w:val="none" w:sz="0" w:space="0" w:color="auto"/>
      </w:divBdr>
    </w:div>
    <w:div w:id="1676490254">
      <w:bodyDiv w:val="1"/>
      <w:marLeft w:val="0"/>
      <w:marRight w:val="0"/>
      <w:marTop w:val="0"/>
      <w:marBottom w:val="0"/>
      <w:divBdr>
        <w:top w:val="none" w:sz="0" w:space="0" w:color="auto"/>
        <w:left w:val="none" w:sz="0" w:space="0" w:color="auto"/>
        <w:bottom w:val="none" w:sz="0" w:space="0" w:color="auto"/>
        <w:right w:val="none" w:sz="0" w:space="0" w:color="auto"/>
      </w:divBdr>
    </w:div>
    <w:div w:id="1678845013">
      <w:bodyDiv w:val="1"/>
      <w:marLeft w:val="0"/>
      <w:marRight w:val="0"/>
      <w:marTop w:val="0"/>
      <w:marBottom w:val="0"/>
      <w:divBdr>
        <w:top w:val="none" w:sz="0" w:space="0" w:color="auto"/>
        <w:left w:val="none" w:sz="0" w:space="0" w:color="auto"/>
        <w:bottom w:val="none" w:sz="0" w:space="0" w:color="auto"/>
        <w:right w:val="none" w:sz="0" w:space="0" w:color="auto"/>
      </w:divBdr>
    </w:div>
    <w:div w:id="1679650479">
      <w:bodyDiv w:val="1"/>
      <w:marLeft w:val="0"/>
      <w:marRight w:val="0"/>
      <w:marTop w:val="0"/>
      <w:marBottom w:val="0"/>
      <w:divBdr>
        <w:top w:val="none" w:sz="0" w:space="0" w:color="auto"/>
        <w:left w:val="none" w:sz="0" w:space="0" w:color="auto"/>
        <w:bottom w:val="none" w:sz="0" w:space="0" w:color="auto"/>
        <w:right w:val="none" w:sz="0" w:space="0" w:color="auto"/>
      </w:divBdr>
    </w:div>
    <w:div w:id="1679965989">
      <w:bodyDiv w:val="1"/>
      <w:marLeft w:val="0"/>
      <w:marRight w:val="0"/>
      <w:marTop w:val="0"/>
      <w:marBottom w:val="0"/>
      <w:divBdr>
        <w:top w:val="none" w:sz="0" w:space="0" w:color="auto"/>
        <w:left w:val="none" w:sz="0" w:space="0" w:color="auto"/>
        <w:bottom w:val="none" w:sz="0" w:space="0" w:color="auto"/>
        <w:right w:val="none" w:sz="0" w:space="0" w:color="auto"/>
      </w:divBdr>
    </w:div>
    <w:div w:id="1680160932">
      <w:bodyDiv w:val="1"/>
      <w:marLeft w:val="0"/>
      <w:marRight w:val="0"/>
      <w:marTop w:val="0"/>
      <w:marBottom w:val="0"/>
      <w:divBdr>
        <w:top w:val="none" w:sz="0" w:space="0" w:color="auto"/>
        <w:left w:val="none" w:sz="0" w:space="0" w:color="auto"/>
        <w:bottom w:val="none" w:sz="0" w:space="0" w:color="auto"/>
        <w:right w:val="none" w:sz="0" w:space="0" w:color="auto"/>
      </w:divBdr>
    </w:div>
    <w:div w:id="1680505924">
      <w:bodyDiv w:val="1"/>
      <w:marLeft w:val="0"/>
      <w:marRight w:val="0"/>
      <w:marTop w:val="0"/>
      <w:marBottom w:val="0"/>
      <w:divBdr>
        <w:top w:val="none" w:sz="0" w:space="0" w:color="auto"/>
        <w:left w:val="none" w:sz="0" w:space="0" w:color="auto"/>
        <w:bottom w:val="none" w:sz="0" w:space="0" w:color="auto"/>
        <w:right w:val="none" w:sz="0" w:space="0" w:color="auto"/>
      </w:divBdr>
    </w:div>
    <w:div w:id="1681273388">
      <w:bodyDiv w:val="1"/>
      <w:marLeft w:val="0"/>
      <w:marRight w:val="0"/>
      <w:marTop w:val="0"/>
      <w:marBottom w:val="0"/>
      <w:divBdr>
        <w:top w:val="none" w:sz="0" w:space="0" w:color="auto"/>
        <w:left w:val="none" w:sz="0" w:space="0" w:color="auto"/>
        <w:bottom w:val="none" w:sz="0" w:space="0" w:color="auto"/>
        <w:right w:val="none" w:sz="0" w:space="0" w:color="auto"/>
      </w:divBdr>
    </w:div>
    <w:div w:id="1681278490">
      <w:bodyDiv w:val="1"/>
      <w:marLeft w:val="0"/>
      <w:marRight w:val="0"/>
      <w:marTop w:val="0"/>
      <w:marBottom w:val="0"/>
      <w:divBdr>
        <w:top w:val="none" w:sz="0" w:space="0" w:color="auto"/>
        <w:left w:val="none" w:sz="0" w:space="0" w:color="auto"/>
        <w:bottom w:val="none" w:sz="0" w:space="0" w:color="auto"/>
        <w:right w:val="none" w:sz="0" w:space="0" w:color="auto"/>
      </w:divBdr>
    </w:div>
    <w:div w:id="1681664420">
      <w:bodyDiv w:val="1"/>
      <w:marLeft w:val="0"/>
      <w:marRight w:val="0"/>
      <w:marTop w:val="0"/>
      <w:marBottom w:val="0"/>
      <w:divBdr>
        <w:top w:val="none" w:sz="0" w:space="0" w:color="auto"/>
        <w:left w:val="none" w:sz="0" w:space="0" w:color="auto"/>
        <w:bottom w:val="none" w:sz="0" w:space="0" w:color="auto"/>
        <w:right w:val="none" w:sz="0" w:space="0" w:color="auto"/>
      </w:divBdr>
    </w:div>
    <w:div w:id="1682466977">
      <w:bodyDiv w:val="1"/>
      <w:marLeft w:val="0"/>
      <w:marRight w:val="0"/>
      <w:marTop w:val="0"/>
      <w:marBottom w:val="0"/>
      <w:divBdr>
        <w:top w:val="none" w:sz="0" w:space="0" w:color="auto"/>
        <w:left w:val="none" w:sz="0" w:space="0" w:color="auto"/>
        <w:bottom w:val="none" w:sz="0" w:space="0" w:color="auto"/>
        <w:right w:val="none" w:sz="0" w:space="0" w:color="auto"/>
      </w:divBdr>
    </w:div>
    <w:div w:id="1682967902">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5203057">
      <w:bodyDiv w:val="1"/>
      <w:marLeft w:val="0"/>
      <w:marRight w:val="0"/>
      <w:marTop w:val="0"/>
      <w:marBottom w:val="0"/>
      <w:divBdr>
        <w:top w:val="none" w:sz="0" w:space="0" w:color="auto"/>
        <w:left w:val="none" w:sz="0" w:space="0" w:color="auto"/>
        <w:bottom w:val="none" w:sz="0" w:space="0" w:color="auto"/>
        <w:right w:val="none" w:sz="0" w:space="0" w:color="auto"/>
      </w:divBdr>
    </w:div>
    <w:div w:id="1685211228">
      <w:bodyDiv w:val="1"/>
      <w:marLeft w:val="0"/>
      <w:marRight w:val="0"/>
      <w:marTop w:val="0"/>
      <w:marBottom w:val="0"/>
      <w:divBdr>
        <w:top w:val="none" w:sz="0" w:space="0" w:color="auto"/>
        <w:left w:val="none" w:sz="0" w:space="0" w:color="auto"/>
        <w:bottom w:val="none" w:sz="0" w:space="0" w:color="auto"/>
        <w:right w:val="none" w:sz="0" w:space="0" w:color="auto"/>
      </w:divBdr>
    </w:div>
    <w:div w:id="1685786892">
      <w:bodyDiv w:val="1"/>
      <w:marLeft w:val="0"/>
      <w:marRight w:val="0"/>
      <w:marTop w:val="0"/>
      <w:marBottom w:val="0"/>
      <w:divBdr>
        <w:top w:val="none" w:sz="0" w:space="0" w:color="auto"/>
        <w:left w:val="none" w:sz="0" w:space="0" w:color="auto"/>
        <w:bottom w:val="none" w:sz="0" w:space="0" w:color="auto"/>
        <w:right w:val="none" w:sz="0" w:space="0" w:color="auto"/>
      </w:divBdr>
    </w:div>
    <w:div w:id="1685932954">
      <w:bodyDiv w:val="1"/>
      <w:marLeft w:val="0"/>
      <w:marRight w:val="0"/>
      <w:marTop w:val="0"/>
      <w:marBottom w:val="0"/>
      <w:divBdr>
        <w:top w:val="none" w:sz="0" w:space="0" w:color="auto"/>
        <w:left w:val="none" w:sz="0" w:space="0" w:color="auto"/>
        <w:bottom w:val="none" w:sz="0" w:space="0" w:color="auto"/>
        <w:right w:val="none" w:sz="0" w:space="0" w:color="auto"/>
      </w:divBdr>
    </w:div>
    <w:div w:id="1685938051">
      <w:bodyDiv w:val="1"/>
      <w:marLeft w:val="0"/>
      <w:marRight w:val="0"/>
      <w:marTop w:val="0"/>
      <w:marBottom w:val="0"/>
      <w:divBdr>
        <w:top w:val="none" w:sz="0" w:space="0" w:color="auto"/>
        <w:left w:val="none" w:sz="0" w:space="0" w:color="auto"/>
        <w:bottom w:val="none" w:sz="0" w:space="0" w:color="auto"/>
        <w:right w:val="none" w:sz="0" w:space="0" w:color="auto"/>
      </w:divBdr>
    </w:div>
    <w:div w:id="1686207276">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6394740">
      <w:bodyDiv w:val="1"/>
      <w:marLeft w:val="0"/>
      <w:marRight w:val="0"/>
      <w:marTop w:val="0"/>
      <w:marBottom w:val="0"/>
      <w:divBdr>
        <w:top w:val="none" w:sz="0" w:space="0" w:color="auto"/>
        <w:left w:val="none" w:sz="0" w:space="0" w:color="auto"/>
        <w:bottom w:val="none" w:sz="0" w:space="0" w:color="auto"/>
        <w:right w:val="none" w:sz="0" w:space="0" w:color="auto"/>
      </w:divBdr>
    </w:div>
    <w:div w:id="1686899353">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7557458">
      <w:bodyDiv w:val="1"/>
      <w:marLeft w:val="0"/>
      <w:marRight w:val="0"/>
      <w:marTop w:val="0"/>
      <w:marBottom w:val="0"/>
      <w:divBdr>
        <w:top w:val="none" w:sz="0" w:space="0" w:color="auto"/>
        <w:left w:val="none" w:sz="0" w:space="0" w:color="auto"/>
        <w:bottom w:val="none" w:sz="0" w:space="0" w:color="auto"/>
        <w:right w:val="none" w:sz="0" w:space="0" w:color="auto"/>
      </w:divBdr>
    </w:div>
    <w:div w:id="1688172573">
      <w:bodyDiv w:val="1"/>
      <w:marLeft w:val="0"/>
      <w:marRight w:val="0"/>
      <w:marTop w:val="0"/>
      <w:marBottom w:val="0"/>
      <w:divBdr>
        <w:top w:val="none" w:sz="0" w:space="0" w:color="auto"/>
        <w:left w:val="none" w:sz="0" w:space="0" w:color="auto"/>
        <w:bottom w:val="none" w:sz="0" w:space="0" w:color="auto"/>
        <w:right w:val="none" w:sz="0" w:space="0" w:color="auto"/>
      </w:divBdr>
    </w:div>
    <w:div w:id="1688214023">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8482573">
      <w:bodyDiv w:val="1"/>
      <w:marLeft w:val="0"/>
      <w:marRight w:val="0"/>
      <w:marTop w:val="0"/>
      <w:marBottom w:val="0"/>
      <w:divBdr>
        <w:top w:val="none" w:sz="0" w:space="0" w:color="auto"/>
        <w:left w:val="none" w:sz="0" w:space="0" w:color="auto"/>
        <w:bottom w:val="none" w:sz="0" w:space="0" w:color="auto"/>
        <w:right w:val="none" w:sz="0" w:space="0" w:color="auto"/>
      </w:divBdr>
    </w:div>
    <w:div w:id="1688560589">
      <w:bodyDiv w:val="1"/>
      <w:marLeft w:val="0"/>
      <w:marRight w:val="0"/>
      <w:marTop w:val="0"/>
      <w:marBottom w:val="0"/>
      <w:divBdr>
        <w:top w:val="none" w:sz="0" w:space="0" w:color="auto"/>
        <w:left w:val="none" w:sz="0" w:space="0" w:color="auto"/>
        <w:bottom w:val="none" w:sz="0" w:space="0" w:color="auto"/>
        <w:right w:val="none" w:sz="0" w:space="0" w:color="auto"/>
      </w:divBdr>
    </w:div>
    <w:div w:id="1689060732">
      <w:bodyDiv w:val="1"/>
      <w:marLeft w:val="0"/>
      <w:marRight w:val="0"/>
      <w:marTop w:val="0"/>
      <w:marBottom w:val="0"/>
      <w:divBdr>
        <w:top w:val="none" w:sz="0" w:space="0" w:color="auto"/>
        <w:left w:val="none" w:sz="0" w:space="0" w:color="auto"/>
        <w:bottom w:val="none" w:sz="0" w:space="0" w:color="auto"/>
        <w:right w:val="none" w:sz="0" w:space="0" w:color="auto"/>
      </w:divBdr>
    </w:div>
    <w:div w:id="1689140888">
      <w:bodyDiv w:val="1"/>
      <w:marLeft w:val="0"/>
      <w:marRight w:val="0"/>
      <w:marTop w:val="0"/>
      <w:marBottom w:val="0"/>
      <w:divBdr>
        <w:top w:val="none" w:sz="0" w:space="0" w:color="auto"/>
        <w:left w:val="none" w:sz="0" w:space="0" w:color="auto"/>
        <w:bottom w:val="none" w:sz="0" w:space="0" w:color="auto"/>
        <w:right w:val="none" w:sz="0" w:space="0" w:color="auto"/>
      </w:divBdr>
    </w:div>
    <w:div w:id="1689868913">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1103092">
      <w:bodyDiv w:val="1"/>
      <w:marLeft w:val="0"/>
      <w:marRight w:val="0"/>
      <w:marTop w:val="0"/>
      <w:marBottom w:val="0"/>
      <w:divBdr>
        <w:top w:val="none" w:sz="0" w:space="0" w:color="auto"/>
        <w:left w:val="none" w:sz="0" w:space="0" w:color="auto"/>
        <w:bottom w:val="none" w:sz="0" w:space="0" w:color="auto"/>
        <w:right w:val="none" w:sz="0" w:space="0" w:color="auto"/>
      </w:divBdr>
    </w:div>
    <w:div w:id="1691688123">
      <w:bodyDiv w:val="1"/>
      <w:marLeft w:val="0"/>
      <w:marRight w:val="0"/>
      <w:marTop w:val="0"/>
      <w:marBottom w:val="0"/>
      <w:divBdr>
        <w:top w:val="none" w:sz="0" w:space="0" w:color="auto"/>
        <w:left w:val="none" w:sz="0" w:space="0" w:color="auto"/>
        <w:bottom w:val="none" w:sz="0" w:space="0" w:color="auto"/>
        <w:right w:val="none" w:sz="0" w:space="0" w:color="auto"/>
      </w:divBdr>
    </w:div>
    <w:div w:id="1692343621">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4527386">
      <w:bodyDiv w:val="1"/>
      <w:marLeft w:val="0"/>
      <w:marRight w:val="0"/>
      <w:marTop w:val="0"/>
      <w:marBottom w:val="0"/>
      <w:divBdr>
        <w:top w:val="none" w:sz="0" w:space="0" w:color="auto"/>
        <w:left w:val="none" w:sz="0" w:space="0" w:color="auto"/>
        <w:bottom w:val="none" w:sz="0" w:space="0" w:color="auto"/>
        <w:right w:val="none" w:sz="0" w:space="0" w:color="auto"/>
      </w:divBdr>
    </w:div>
    <w:div w:id="1694918980">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5957670">
      <w:bodyDiv w:val="1"/>
      <w:marLeft w:val="0"/>
      <w:marRight w:val="0"/>
      <w:marTop w:val="0"/>
      <w:marBottom w:val="0"/>
      <w:divBdr>
        <w:top w:val="none" w:sz="0" w:space="0" w:color="auto"/>
        <w:left w:val="none" w:sz="0" w:space="0" w:color="auto"/>
        <w:bottom w:val="none" w:sz="0" w:space="0" w:color="auto"/>
        <w:right w:val="none" w:sz="0" w:space="0" w:color="auto"/>
      </w:divBdr>
    </w:div>
    <w:div w:id="1696079833">
      <w:bodyDiv w:val="1"/>
      <w:marLeft w:val="0"/>
      <w:marRight w:val="0"/>
      <w:marTop w:val="0"/>
      <w:marBottom w:val="0"/>
      <w:divBdr>
        <w:top w:val="none" w:sz="0" w:space="0" w:color="auto"/>
        <w:left w:val="none" w:sz="0" w:space="0" w:color="auto"/>
        <w:bottom w:val="none" w:sz="0" w:space="0" w:color="auto"/>
        <w:right w:val="none" w:sz="0" w:space="0" w:color="auto"/>
      </w:divBdr>
    </w:div>
    <w:div w:id="1696300166">
      <w:bodyDiv w:val="1"/>
      <w:marLeft w:val="0"/>
      <w:marRight w:val="0"/>
      <w:marTop w:val="0"/>
      <w:marBottom w:val="0"/>
      <w:divBdr>
        <w:top w:val="none" w:sz="0" w:space="0" w:color="auto"/>
        <w:left w:val="none" w:sz="0" w:space="0" w:color="auto"/>
        <w:bottom w:val="none" w:sz="0" w:space="0" w:color="auto"/>
        <w:right w:val="none" w:sz="0" w:space="0" w:color="auto"/>
      </w:divBdr>
    </w:div>
    <w:div w:id="1696347589">
      <w:bodyDiv w:val="1"/>
      <w:marLeft w:val="0"/>
      <w:marRight w:val="0"/>
      <w:marTop w:val="0"/>
      <w:marBottom w:val="0"/>
      <w:divBdr>
        <w:top w:val="none" w:sz="0" w:space="0" w:color="auto"/>
        <w:left w:val="none" w:sz="0" w:space="0" w:color="auto"/>
        <w:bottom w:val="none" w:sz="0" w:space="0" w:color="auto"/>
        <w:right w:val="none" w:sz="0" w:space="0" w:color="auto"/>
      </w:divBdr>
    </w:div>
    <w:div w:id="1696538026">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696808937">
      <w:bodyDiv w:val="1"/>
      <w:marLeft w:val="0"/>
      <w:marRight w:val="0"/>
      <w:marTop w:val="0"/>
      <w:marBottom w:val="0"/>
      <w:divBdr>
        <w:top w:val="none" w:sz="0" w:space="0" w:color="auto"/>
        <w:left w:val="none" w:sz="0" w:space="0" w:color="auto"/>
        <w:bottom w:val="none" w:sz="0" w:space="0" w:color="auto"/>
        <w:right w:val="none" w:sz="0" w:space="0" w:color="auto"/>
      </w:divBdr>
    </w:div>
    <w:div w:id="1696880581">
      <w:bodyDiv w:val="1"/>
      <w:marLeft w:val="0"/>
      <w:marRight w:val="0"/>
      <w:marTop w:val="0"/>
      <w:marBottom w:val="0"/>
      <w:divBdr>
        <w:top w:val="none" w:sz="0" w:space="0" w:color="auto"/>
        <w:left w:val="none" w:sz="0" w:space="0" w:color="auto"/>
        <w:bottom w:val="none" w:sz="0" w:space="0" w:color="auto"/>
        <w:right w:val="none" w:sz="0" w:space="0" w:color="auto"/>
      </w:divBdr>
    </w:div>
    <w:div w:id="1697079492">
      <w:bodyDiv w:val="1"/>
      <w:marLeft w:val="0"/>
      <w:marRight w:val="0"/>
      <w:marTop w:val="0"/>
      <w:marBottom w:val="0"/>
      <w:divBdr>
        <w:top w:val="none" w:sz="0" w:space="0" w:color="auto"/>
        <w:left w:val="none" w:sz="0" w:space="0" w:color="auto"/>
        <w:bottom w:val="none" w:sz="0" w:space="0" w:color="auto"/>
        <w:right w:val="none" w:sz="0" w:space="0" w:color="auto"/>
      </w:divBdr>
    </w:div>
    <w:div w:id="1697121223">
      <w:bodyDiv w:val="1"/>
      <w:marLeft w:val="0"/>
      <w:marRight w:val="0"/>
      <w:marTop w:val="0"/>
      <w:marBottom w:val="0"/>
      <w:divBdr>
        <w:top w:val="none" w:sz="0" w:space="0" w:color="auto"/>
        <w:left w:val="none" w:sz="0" w:space="0" w:color="auto"/>
        <w:bottom w:val="none" w:sz="0" w:space="0" w:color="auto"/>
        <w:right w:val="none" w:sz="0" w:space="0" w:color="auto"/>
      </w:divBdr>
    </w:div>
    <w:div w:id="1697386225">
      <w:bodyDiv w:val="1"/>
      <w:marLeft w:val="0"/>
      <w:marRight w:val="0"/>
      <w:marTop w:val="0"/>
      <w:marBottom w:val="0"/>
      <w:divBdr>
        <w:top w:val="none" w:sz="0" w:space="0" w:color="auto"/>
        <w:left w:val="none" w:sz="0" w:space="0" w:color="auto"/>
        <w:bottom w:val="none" w:sz="0" w:space="0" w:color="auto"/>
        <w:right w:val="none" w:sz="0" w:space="0" w:color="auto"/>
      </w:divBdr>
    </w:div>
    <w:div w:id="1697389636">
      <w:bodyDiv w:val="1"/>
      <w:marLeft w:val="0"/>
      <w:marRight w:val="0"/>
      <w:marTop w:val="0"/>
      <w:marBottom w:val="0"/>
      <w:divBdr>
        <w:top w:val="none" w:sz="0" w:space="0" w:color="auto"/>
        <w:left w:val="none" w:sz="0" w:space="0" w:color="auto"/>
        <w:bottom w:val="none" w:sz="0" w:space="0" w:color="auto"/>
        <w:right w:val="none" w:sz="0" w:space="0" w:color="auto"/>
      </w:divBdr>
    </w:div>
    <w:div w:id="1697611480">
      <w:bodyDiv w:val="1"/>
      <w:marLeft w:val="0"/>
      <w:marRight w:val="0"/>
      <w:marTop w:val="0"/>
      <w:marBottom w:val="0"/>
      <w:divBdr>
        <w:top w:val="none" w:sz="0" w:space="0" w:color="auto"/>
        <w:left w:val="none" w:sz="0" w:space="0" w:color="auto"/>
        <w:bottom w:val="none" w:sz="0" w:space="0" w:color="auto"/>
        <w:right w:val="none" w:sz="0" w:space="0" w:color="auto"/>
      </w:divBdr>
    </w:div>
    <w:div w:id="1697996604">
      <w:bodyDiv w:val="1"/>
      <w:marLeft w:val="0"/>
      <w:marRight w:val="0"/>
      <w:marTop w:val="0"/>
      <w:marBottom w:val="0"/>
      <w:divBdr>
        <w:top w:val="none" w:sz="0" w:space="0" w:color="auto"/>
        <w:left w:val="none" w:sz="0" w:space="0" w:color="auto"/>
        <w:bottom w:val="none" w:sz="0" w:space="0" w:color="auto"/>
        <w:right w:val="none" w:sz="0" w:space="0" w:color="auto"/>
      </w:divBdr>
    </w:div>
    <w:div w:id="1698003203">
      <w:bodyDiv w:val="1"/>
      <w:marLeft w:val="0"/>
      <w:marRight w:val="0"/>
      <w:marTop w:val="0"/>
      <w:marBottom w:val="0"/>
      <w:divBdr>
        <w:top w:val="none" w:sz="0" w:space="0" w:color="auto"/>
        <w:left w:val="none" w:sz="0" w:space="0" w:color="auto"/>
        <w:bottom w:val="none" w:sz="0" w:space="0" w:color="auto"/>
        <w:right w:val="none" w:sz="0" w:space="0" w:color="auto"/>
      </w:divBdr>
    </w:div>
    <w:div w:id="1698119952">
      <w:bodyDiv w:val="1"/>
      <w:marLeft w:val="0"/>
      <w:marRight w:val="0"/>
      <w:marTop w:val="0"/>
      <w:marBottom w:val="0"/>
      <w:divBdr>
        <w:top w:val="none" w:sz="0" w:space="0" w:color="auto"/>
        <w:left w:val="none" w:sz="0" w:space="0" w:color="auto"/>
        <w:bottom w:val="none" w:sz="0" w:space="0" w:color="auto"/>
        <w:right w:val="none" w:sz="0" w:space="0" w:color="auto"/>
      </w:divBdr>
    </w:div>
    <w:div w:id="1698849285">
      <w:bodyDiv w:val="1"/>
      <w:marLeft w:val="0"/>
      <w:marRight w:val="0"/>
      <w:marTop w:val="0"/>
      <w:marBottom w:val="0"/>
      <w:divBdr>
        <w:top w:val="none" w:sz="0" w:space="0" w:color="auto"/>
        <w:left w:val="none" w:sz="0" w:space="0" w:color="auto"/>
        <w:bottom w:val="none" w:sz="0" w:space="0" w:color="auto"/>
        <w:right w:val="none" w:sz="0" w:space="0" w:color="auto"/>
      </w:divBdr>
    </w:div>
    <w:div w:id="1698893548">
      <w:bodyDiv w:val="1"/>
      <w:marLeft w:val="0"/>
      <w:marRight w:val="0"/>
      <w:marTop w:val="0"/>
      <w:marBottom w:val="0"/>
      <w:divBdr>
        <w:top w:val="none" w:sz="0" w:space="0" w:color="auto"/>
        <w:left w:val="none" w:sz="0" w:space="0" w:color="auto"/>
        <w:bottom w:val="none" w:sz="0" w:space="0" w:color="auto"/>
        <w:right w:val="none" w:sz="0" w:space="0" w:color="auto"/>
      </w:divBdr>
    </w:div>
    <w:div w:id="1698963714">
      <w:bodyDiv w:val="1"/>
      <w:marLeft w:val="0"/>
      <w:marRight w:val="0"/>
      <w:marTop w:val="0"/>
      <w:marBottom w:val="0"/>
      <w:divBdr>
        <w:top w:val="none" w:sz="0" w:space="0" w:color="auto"/>
        <w:left w:val="none" w:sz="0" w:space="0" w:color="auto"/>
        <w:bottom w:val="none" w:sz="0" w:space="0" w:color="auto"/>
        <w:right w:val="none" w:sz="0" w:space="0" w:color="auto"/>
      </w:divBdr>
    </w:div>
    <w:div w:id="1699575737">
      <w:bodyDiv w:val="1"/>
      <w:marLeft w:val="0"/>
      <w:marRight w:val="0"/>
      <w:marTop w:val="0"/>
      <w:marBottom w:val="0"/>
      <w:divBdr>
        <w:top w:val="none" w:sz="0" w:space="0" w:color="auto"/>
        <w:left w:val="none" w:sz="0" w:space="0" w:color="auto"/>
        <w:bottom w:val="none" w:sz="0" w:space="0" w:color="auto"/>
        <w:right w:val="none" w:sz="0" w:space="0" w:color="auto"/>
      </w:divBdr>
    </w:div>
    <w:div w:id="1700004333">
      <w:bodyDiv w:val="1"/>
      <w:marLeft w:val="0"/>
      <w:marRight w:val="0"/>
      <w:marTop w:val="0"/>
      <w:marBottom w:val="0"/>
      <w:divBdr>
        <w:top w:val="none" w:sz="0" w:space="0" w:color="auto"/>
        <w:left w:val="none" w:sz="0" w:space="0" w:color="auto"/>
        <w:bottom w:val="none" w:sz="0" w:space="0" w:color="auto"/>
        <w:right w:val="none" w:sz="0" w:space="0" w:color="auto"/>
      </w:divBdr>
    </w:div>
    <w:div w:id="1700738156">
      <w:bodyDiv w:val="1"/>
      <w:marLeft w:val="0"/>
      <w:marRight w:val="0"/>
      <w:marTop w:val="0"/>
      <w:marBottom w:val="0"/>
      <w:divBdr>
        <w:top w:val="none" w:sz="0" w:space="0" w:color="auto"/>
        <w:left w:val="none" w:sz="0" w:space="0" w:color="auto"/>
        <w:bottom w:val="none" w:sz="0" w:space="0" w:color="auto"/>
        <w:right w:val="none" w:sz="0" w:space="0" w:color="auto"/>
      </w:divBdr>
    </w:div>
    <w:div w:id="1701394285">
      <w:bodyDiv w:val="1"/>
      <w:marLeft w:val="0"/>
      <w:marRight w:val="0"/>
      <w:marTop w:val="0"/>
      <w:marBottom w:val="0"/>
      <w:divBdr>
        <w:top w:val="none" w:sz="0" w:space="0" w:color="auto"/>
        <w:left w:val="none" w:sz="0" w:space="0" w:color="auto"/>
        <w:bottom w:val="none" w:sz="0" w:space="0" w:color="auto"/>
        <w:right w:val="none" w:sz="0" w:space="0" w:color="auto"/>
      </w:divBdr>
    </w:div>
    <w:div w:id="1701860213">
      <w:bodyDiv w:val="1"/>
      <w:marLeft w:val="0"/>
      <w:marRight w:val="0"/>
      <w:marTop w:val="0"/>
      <w:marBottom w:val="0"/>
      <w:divBdr>
        <w:top w:val="none" w:sz="0" w:space="0" w:color="auto"/>
        <w:left w:val="none" w:sz="0" w:space="0" w:color="auto"/>
        <w:bottom w:val="none" w:sz="0" w:space="0" w:color="auto"/>
        <w:right w:val="none" w:sz="0" w:space="0" w:color="auto"/>
      </w:divBdr>
    </w:div>
    <w:div w:id="1701977046">
      <w:bodyDiv w:val="1"/>
      <w:marLeft w:val="0"/>
      <w:marRight w:val="0"/>
      <w:marTop w:val="0"/>
      <w:marBottom w:val="0"/>
      <w:divBdr>
        <w:top w:val="none" w:sz="0" w:space="0" w:color="auto"/>
        <w:left w:val="none" w:sz="0" w:space="0" w:color="auto"/>
        <w:bottom w:val="none" w:sz="0" w:space="0" w:color="auto"/>
        <w:right w:val="none" w:sz="0" w:space="0" w:color="auto"/>
      </w:divBdr>
    </w:div>
    <w:div w:id="1702169167">
      <w:bodyDiv w:val="1"/>
      <w:marLeft w:val="0"/>
      <w:marRight w:val="0"/>
      <w:marTop w:val="0"/>
      <w:marBottom w:val="0"/>
      <w:divBdr>
        <w:top w:val="none" w:sz="0" w:space="0" w:color="auto"/>
        <w:left w:val="none" w:sz="0" w:space="0" w:color="auto"/>
        <w:bottom w:val="none" w:sz="0" w:space="0" w:color="auto"/>
        <w:right w:val="none" w:sz="0" w:space="0" w:color="auto"/>
      </w:divBdr>
    </w:div>
    <w:div w:id="1702391511">
      <w:bodyDiv w:val="1"/>
      <w:marLeft w:val="0"/>
      <w:marRight w:val="0"/>
      <w:marTop w:val="0"/>
      <w:marBottom w:val="0"/>
      <w:divBdr>
        <w:top w:val="none" w:sz="0" w:space="0" w:color="auto"/>
        <w:left w:val="none" w:sz="0" w:space="0" w:color="auto"/>
        <w:bottom w:val="none" w:sz="0" w:space="0" w:color="auto"/>
        <w:right w:val="none" w:sz="0" w:space="0" w:color="auto"/>
      </w:divBdr>
    </w:div>
    <w:div w:id="1702589470">
      <w:bodyDiv w:val="1"/>
      <w:marLeft w:val="0"/>
      <w:marRight w:val="0"/>
      <w:marTop w:val="0"/>
      <w:marBottom w:val="0"/>
      <w:divBdr>
        <w:top w:val="none" w:sz="0" w:space="0" w:color="auto"/>
        <w:left w:val="none" w:sz="0" w:space="0" w:color="auto"/>
        <w:bottom w:val="none" w:sz="0" w:space="0" w:color="auto"/>
        <w:right w:val="none" w:sz="0" w:space="0" w:color="auto"/>
      </w:divBdr>
    </w:div>
    <w:div w:id="1702704148">
      <w:bodyDiv w:val="1"/>
      <w:marLeft w:val="0"/>
      <w:marRight w:val="0"/>
      <w:marTop w:val="0"/>
      <w:marBottom w:val="0"/>
      <w:divBdr>
        <w:top w:val="none" w:sz="0" w:space="0" w:color="auto"/>
        <w:left w:val="none" w:sz="0" w:space="0" w:color="auto"/>
        <w:bottom w:val="none" w:sz="0" w:space="0" w:color="auto"/>
        <w:right w:val="none" w:sz="0" w:space="0" w:color="auto"/>
      </w:divBdr>
    </w:div>
    <w:div w:id="1702784334">
      <w:bodyDiv w:val="1"/>
      <w:marLeft w:val="0"/>
      <w:marRight w:val="0"/>
      <w:marTop w:val="0"/>
      <w:marBottom w:val="0"/>
      <w:divBdr>
        <w:top w:val="none" w:sz="0" w:space="0" w:color="auto"/>
        <w:left w:val="none" w:sz="0" w:space="0" w:color="auto"/>
        <w:bottom w:val="none" w:sz="0" w:space="0" w:color="auto"/>
        <w:right w:val="none" w:sz="0" w:space="0" w:color="auto"/>
      </w:divBdr>
    </w:div>
    <w:div w:id="1703171734">
      <w:bodyDiv w:val="1"/>
      <w:marLeft w:val="0"/>
      <w:marRight w:val="0"/>
      <w:marTop w:val="0"/>
      <w:marBottom w:val="0"/>
      <w:divBdr>
        <w:top w:val="none" w:sz="0" w:space="0" w:color="auto"/>
        <w:left w:val="none" w:sz="0" w:space="0" w:color="auto"/>
        <w:bottom w:val="none" w:sz="0" w:space="0" w:color="auto"/>
        <w:right w:val="none" w:sz="0" w:space="0" w:color="auto"/>
      </w:divBdr>
    </w:div>
    <w:div w:id="1703481368">
      <w:bodyDiv w:val="1"/>
      <w:marLeft w:val="0"/>
      <w:marRight w:val="0"/>
      <w:marTop w:val="0"/>
      <w:marBottom w:val="0"/>
      <w:divBdr>
        <w:top w:val="none" w:sz="0" w:space="0" w:color="auto"/>
        <w:left w:val="none" w:sz="0" w:space="0" w:color="auto"/>
        <w:bottom w:val="none" w:sz="0" w:space="0" w:color="auto"/>
        <w:right w:val="none" w:sz="0" w:space="0" w:color="auto"/>
      </w:divBdr>
    </w:div>
    <w:div w:id="1703896430">
      <w:bodyDiv w:val="1"/>
      <w:marLeft w:val="0"/>
      <w:marRight w:val="0"/>
      <w:marTop w:val="0"/>
      <w:marBottom w:val="0"/>
      <w:divBdr>
        <w:top w:val="none" w:sz="0" w:space="0" w:color="auto"/>
        <w:left w:val="none" w:sz="0" w:space="0" w:color="auto"/>
        <w:bottom w:val="none" w:sz="0" w:space="0" w:color="auto"/>
        <w:right w:val="none" w:sz="0" w:space="0" w:color="auto"/>
      </w:divBdr>
    </w:div>
    <w:div w:id="1704402727">
      <w:bodyDiv w:val="1"/>
      <w:marLeft w:val="0"/>
      <w:marRight w:val="0"/>
      <w:marTop w:val="0"/>
      <w:marBottom w:val="0"/>
      <w:divBdr>
        <w:top w:val="none" w:sz="0" w:space="0" w:color="auto"/>
        <w:left w:val="none" w:sz="0" w:space="0" w:color="auto"/>
        <w:bottom w:val="none" w:sz="0" w:space="0" w:color="auto"/>
        <w:right w:val="none" w:sz="0" w:space="0" w:color="auto"/>
      </w:divBdr>
    </w:div>
    <w:div w:id="1704868866">
      <w:bodyDiv w:val="1"/>
      <w:marLeft w:val="0"/>
      <w:marRight w:val="0"/>
      <w:marTop w:val="0"/>
      <w:marBottom w:val="0"/>
      <w:divBdr>
        <w:top w:val="none" w:sz="0" w:space="0" w:color="auto"/>
        <w:left w:val="none" w:sz="0" w:space="0" w:color="auto"/>
        <w:bottom w:val="none" w:sz="0" w:space="0" w:color="auto"/>
        <w:right w:val="none" w:sz="0" w:space="0" w:color="auto"/>
      </w:divBdr>
    </w:div>
    <w:div w:id="1704935536">
      <w:bodyDiv w:val="1"/>
      <w:marLeft w:val="0"/>
      <w:marRight w:val="0"/>
      <w:marTop w:val="0"/>
      <w:marBottom w:val="0"/>
      <w:divBdr>
        <w:top w:val="none" w:sz="0" w:space="0" w:color="auto"/>
        <w:left w:val="none" w:sz="0" w:space="0" w:color="auto"/>
        <w:bottom w:val="none" w:sz="0" w:space="0" w:color="auto"/>
        <w:right w:val="none" w:sz="0" w:space="0" w:color="auto"/>
      </w:divBdr>
    </w:div>
    <w:div w:id="1705249165">
      <w:bodyDiv w:val="1"/>
      <w:marLeft w:val="0"/>
      <w:marRight w:val="0"/>
      <w:marTop w:val="0"/>
      <w:marBottom w:val="0"/>
      <w:divBdr>
        <w:top w:val="none" w:sz="0" w:space="0" w:color="auto"/>
        <w:left w:val="none" w:sz="0" w:space="0" w:color="auto"/>
        <w:bottom w:val="none" w:sz="0" w:space="0" w:color="auto"/>
        <w:right w:val="none" w:sz="0" w:space="0" w:color="auto"/>
      </w:divBdr>
    </w:div>
    <w:div w:id="1705523705">
      <w:bodyDiv w:val="1"/>
      <w:marLeft w:val="0"/>
      <w:marRight w:val="0"/>
      <w:marTop w:val="0"/>
      <w:marBottom w:val="0"/>
      <w:divBdr>
        <w:top w:val="none" w:sz="0" w:space="0" w:color="auto"/>
        <w:left w:val="none" w:sz="0" w:space="0" w:color="auto"/>
        <w:bottom w:val="none" w:sz="0" w:space="0" w:color="auto"/>
        <w:right w:val="none" w:sz="0" w:space="0" w:color="auto"/>
      </w:divBdr>
    </w:div>
    <w:div w:id="1705640135">
      <w:bodyDiv w:val="1"/>
      <w:marLeft w:val="0"/>
      <w:marRight w:val="0"/>
      <w:marTop w:val="0"/>
      <w:marBottom w:val="0"/>
      <w:divBdr>
        <w:top w:val="none" w:sz="0" w:space="0" w:color="auto"/>
        <w:left w:val="none" w:sz="0" w:space="0" w:color="auto"/>
        <w:bottom w:val="none" w:sz="0" w:space="0" w:color="auto"/>
        <w:right w:val="none" w:sz="0" w:space="0" w:color="auto"/>
      </w:divBdr>
    </w:div>
    <w:div w:id="1705862592">
      <w:bodyDiv w:val="1"/>
      <w:marLeft w:val="0"/>
      <w:marRight w:val="0"/>
      <w:marTop w:val="0"/>
      <w:marBottom w:val="0"/>
      <w:divBdr>
        <w:top w:val="none" w:sz="0" w:space="0" w:color="auto"/>
        <w:left w:val="none" w:sz="0" w:space="0" w:color="auto"/>
        <w:bottom w:val="none" w:sz="0" w:space="0" w:color="auto"/>
        <w:right w:val="none" w:sz="0" w:space="0" w:color="auto"/>
      </w:divBdr>
    </w:div>
    <w:div w:id="1705981183">
      <w:bodyDiv w:val="1"/>
      <w:marLeft w:val="0"/>
      <w:marRight w:val="0"/>
      <w:marTop w:val="0"/>
      <w:marBottom w:val="0"/>
      <w:divBdr>
        <w:top w:val="none" w:sz="0" w:space="0" w:color="auto"/>
        <w:left w:val="none" w:sz="0" w:space="0" w:color="auto"/>
        <w:bottom w:val="none" w:sz="0" w:space="0" w:color="auto"/>
        <w:right w:val="none" w:sz="0" w:space="0" w:color="auto"/>
      </w:divBdr>
    </w:div>
    <w:div w:id="1706517407">
      <w:bodyDiv w:val="1"/>
      <w:marLeft w:val="0"/>
      <w:marRight w:val="0"/>
      <w:marTop w:val="0"/>
      <w:marBottom w:val="0"/>
      <w:divBdr>
        <w:top w:val="none" w:sz="0" w:space="0" w:color="auto"/>
        <w:left w:val="none" w:sz="0" w:space="0" w:color="auto"/>
        <w:bottom w:val="none" w:sz="0" w:space="0" w:color="auto"/>
        <w:right w:val="none" w:sz="0" w:space="0" w:color="auto"/>
      </w:divBdr>
    </w:div>
    <w:div w:id="1706830117">
      <w:bodyDiv w:val="1"/>
      <w:marLeft w:val="0"/>
      <w:marRight w:val="0"/>
      <w:marTop w:val="0"/>
      <w:marBottom w:val="0"/>
      <w:divBdr>
        <w:top w:val="none" w:sz="0" w:space="0" w:color="auto"/>
        <w:left w:val="none" w:sz="0" w:space="0" w:color="auto"/>
        <w:bottom w:val="none" w:sz="0" w:space="0" w:color="auto"/>
        <w:right w:val="none" w:sz="0" w:space="0" w:color="auto"/>
      </w:divBdr>
    </w:div>
    <w:div w:id="1707023579">
      <w:bodyDiv w:val="1"/>
      <w:marLeft w:val="0"/>
      <w:marRight w:val="0"/>
      <w:marTop w:val="0"/>
      <w:marBottom w:val="0"/>
      <w:divBdr>
        <w:top w:val="none" w:sz="0" w:space="0" w:color="auto"/>
        <w:left w:val="none" w:sz="0" w:space="0" w:color="auto"/>
        <w:bottom w:val="none" w:sz="0" w:space="0" w:color="auto"/>
        <w:right w:val="none" w:sz="0" w:space="0" w:color="auto"/>
      </w:divBdr>
    </w:div>
    <w:div w:id="1707369520">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142490">
      <w:bodyDiv w:val="1"/>
      <w:marLeft w:val="0"/>
      <w:marRight w:val="0"/>
      <w:marTop w:val="0"/>
      <w:marBottom w:val="0"/>
      <w:divBdr>
        <w:top w:val="none" w:sz="0" w:space="0" w:color="auto"/>
        <w:left w:val="none" w:sz="0" w:space="0" w:color="auto"/>
        <w:bottom w:val="none" w:sz="0" w:space="0" w:color="auto"/>
        <w:right w:val="none" w:sz="0" w:space="0" w:color="auto"/>
      </w:divBdr>
    </w:div>
    <w:div w:id="1708682878">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03">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1101840">
      <w:bodyDiv w:val="1"/>
      <w:marLeft w:val="0"/>
      <w:marRight w:val="0"/>
      <w:marTop w:val="0"/>
      <w:marBottom w:val="0"/>
      <w:divBdr>
        <w:top w:val="none" w:sz="0" w:space="0" w:color="auto"/>
        <w:left w:val="none" w:sz="0" w:space="0" w:color="auto"/>
        <w:bottom w:val="none" w:sz="0" w:space="0" w:color="auto"/>
        <w:right w:val="none" w:sz="0" w:space="0" w:color="auto"/>
      </w:divBdr>
    </w:div>
    <w:div w:id="1711223136">
      <w:bodyDiv w:val="1"/>
      <w:marLeft w:val="0"/>
      <w:marRight w:val="0"/>
      <w:marTop w:val="0"/>
      <w:marBottom w:val="0"/>
      <w:divBdr>
        <w:top w:val="none" w:sz="0" w:space="0" w:color="auto"/>
        <w:left w:val="none" w:sz="0" w:space="0" w:color="auto"/>
        <w:bottom w:val="none" w:sz="0" w:space="0" w:color="auto"/>
        <w:right w:val="none" w:sz="0" w:space="0" w:color="auto"/>
      </w:divBdr>
    </w:div>
    <w:div w:id="1711681143">
      <w:bodyDiv w:val="1"/>
      <w:marLeft w:val="0"/>
      <w:marRight w:val="0"/>
      <w:marTop w:val="0"/>
      <w:marBottom w:val="0"/>
      <w:divBdr>
        <w:top w:val="none" w:sz="0" w:space="0" w:color="auto"/>
        <w:left w:val="none" w:sz="0" w:space="0" w:color="auto"/>
        <w:bottom w:val="none" w:sz="0" w:space="0" w:color="auto"/>
        <w:right w:val="none" w:sz="0" w:space="0" w:color="auto"/>
      </w:divBdr>
    </w:div>
    <w:div w:id="1711757869">
      <w:bodyDiv w:val="1"/>
      <w:marLeft w:val="0"/>
      <w:marRight w:val="0"/>
      <w:marTop w:val="0"/>
      <w:marBottom w:val="0"/>
      <w:divBdr>
        <w:top w:val="none" w:sz="0" w:space="0" w:color="auto"/>
        <w:left w:val="none" w:sz="0" w:space="0" w:color="auto"/>
        <w:bottom w:val="none" w:sz="0" w:space="0" w:color="auto"/>
        <w:right w:val="none" w:sz="0" w:space="0" w:color="auto"/>
      </w:divBdr>
    </w:div>
    <w:div w:id="1711759341">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4840159">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5274692">
      <w:bodyDiv w:val="1"/>
      <w:marLeft w:val="0"/>
      <w:marRight w:val="0"/>
      <w:marTop w:val="0"/>
      <w:marBottom w:val="0"/>
      <w:divBdr>
        <w:top w:val="none" w:sz="0" w:space="0" w:color="auto"/>
        <w:left w:val="none" w:sz="0" w:space="0" w:color="auto"/>
        <w:bottom w:val="none" w:sz="0" w:space="0" w:color="auto"/>
        <w:right w:val="none" w:sz="0" w:space="0" w:color="auto"/>
      </w:divBdr>
    </w:div>
    <w:div w:id="1716467954">
      <w:bodyDiv w:val="1"/>
      <w:marLeft w:val="0"/>
      <w:marRight w:val="0"/>
      <w:marTop w:val="0"/>
      <w:marBottom w:val="0"/>
      <w:divBdr>
        <w:top w:val="none" w:sz="0" w:space="0" w:color="auto"/>
        <w:left w:val="none" w:sz="0" w:space="0" w:color="auto"/>
        <w:bottom w:val="none" w:sz="0" w:space="0" w:color="auto"/>
        <w:right w:val="none" w:sz="0" w:space="0" w:color="auto"/>
      </w:divBdr>
    </w:div>
    <w:div w:id="1717243959">
      <w:bodyDiv w:val="1"/>
      <w:marLeft w:val="0"/>
      <w:marRight w:val="0"/>
      <w:marTop w:val="0"/>
      <w:marBottom w:val="0"/>
      <w:divBdr>
        <w:top w:val="none" w:sz="0" w:space="0" w:color="auto"/>
        <w:left w:val="none" w:sz="0" w:space="0" w:color="auto"/>
        <w:bottom w:val="none" w:sz="0" w:space="0" w:color="auto"/>
        <w:right w:val="none" w:sz="0" w:space="0" w:color="auto"/>
      </w:divBdr>
    </w:div>
    <w:div w:id="1717705732">
      <w:bodyDiv w:val="1"/>
      <w:marLeft w:val="0"/>
      <w:marRight w:val="0"/>
      <w:marTop w:val="0"/>
      <w:marBottom w:val="0"/>
      <w:divBdr>
        <w:top w:val="none" w:sz="0" w:space="0" w:color="auto"/>
        <w:left w:val="none" w:sz="0" w:space="0" w:color="auto"/>
        <w:bottom w:val="none" w:sz="0" w:space="0" w:color="auto"/>
        <w:right w:val="none" w:sz="0" w:space="0" w:color="auto"/>
      </w:divBdr>
    </w:div>
    <w:div w:id="1718044280">
      <w:bodyDiv w:val="1"/>
      <w:marLeft w:val="0"/>
      <w:marRight w:val="0"/>
      <w:marTop w:val="0"/>
      <w:marBottom w:val="0"/>
      <w:divBdr>
        <w:top w:val="none" w:sz="0" w:space="0" w:color="auto"/>
        <w:left w:val="none" w:sz="0" w:space="0" w:color="auto"/>
        <w:bottom w:val="none" w:sz="0" w:space="0" w:color="auto"/>
        <w:right w:val="none" w:sz="0" w:space="0" w:color="auto"/>
      </w:divBdr>
    </w:div>
    <w:div w:id="1718119780">
      <w:bodyDiv w:val="1"/>
      <w:marLeft w:val="0"/>
      <w:marRight w:val="0"/>
      <w:marTop w:val="0"/>
      <w:marBottom w:val="0"/>
      <w:divBdr>
        <w:top w:val="none" w:sz="0" w:space="0" w:color="auto"/>
        <w:left w:val="none" w:sz="0" w:space="0" w:color="auto"/>
        <w:bottom w:val="none" w:sz="0" w:space="0" w:color="auto"/>
        <w:right w:val="none" w:sz="0" w:space="0" w:color="auto"/>
      </w:divBdr>
    </w:div>
    <w:div w:id="1718582243">
      <w:bodyDiv w:val="1"/>
      <w:marLeft w:val="0"/>
      <w:marRight w:val="0"/>
      <w:marTop w:val="0"/>
      <w:marBottom w:val="0"/>
      <w:divBdr>
        <w:top w:val="none" w:sz="0" w:space="0" w:color="auto"/>
        <w:left w:val="none" w:sz="0" w:space="0" w:color="auto"/>
        <w:bottom w:val="none" w:sz="0" w:space="0" w:color="auto"/>
        <w:right w:val="none" w:sz="0" w:space="0" w:color="auto"/>
      </w:divBdr>
    </w:div>
    <w:div w:id="1719015392">
      <w:bodyDiv w:val="1"/>
      <w:marLeft w:val="0"/>
      <w:marRight w:val="0"/>
      <w:marTop w:val="0"/>
      <w:marBottom w:val="0"/>
      <w:divBdr>
        <w:top w:val="none" w:sz="0" w:space="0" w:color="auto"/>
        <w:left w:val="none" w:sz="0" w:space="0" w:color="auto"/>
        <w:bottom w:val="none" w:sz="0" w:space="0" w:color="auto"/>
        <w:right w:val="none" w:sz="0" w:space="0" w:color="auto"/>
      </w:divBdr>
    </w:div>
    <w:div w:id="1719553790">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0324337">
      <w:bodyDiv w:val="1"/>
      <w:marLeft w:val="0"/>
      <w:marRight w:val="0"/>
      <w:marTop w:val="0"/>
      <w:marBottom w:val="0"/>
      <w:divBdr>
        <w:top w:val="none" w:sz="0" w:space="0" w:color="auto"/>
        <w:left w:val="none" w:sz="0" w:space="0" w:color="auto"/>
        <w:bottom w:val="none" w:sz="0" w:space="0" w:color="auto"/>
        <w:right w:val="none" w:sz="0" w:space="0" w:color="auto"/>
      </w:divBdr>
    </w:div>
    <w:div w:id="1720468792">
      <w:bodyDiv w:val="1"/>
      <w:marLeft w:val="0"/>
      <w:marRight w:val="0"/>
      <w:marTop w:val="0"/>
      <w:marBottom w:val="0"/>
      <w:divBdr>
        <w:top w:val="none" w:sz="0" w:space="0" w:color="auto"/>
        <w:left w:val="none" w:sz="0" w:space="0" w:color="auto"/>
        <w:bottom w:val="none" w:sz="0" w:space="0" w:color="auto"/>
        <w:right w:val="none" w:sz="0" w:space="0" w:color="auto"/>
      </w:divBdr>
    </w:div>
    <w:div w:id="1720780551">
      <w:bodyDiv w:val="1"/>
      <w:marLeft w:val="0"/>
      <w:marRight w:val="0"/>
      <w:marTop w:val="0"/>
      <w:marBottom w:val="0"/>
      <w:divBdr>
        <w:top w:val="none" w:sz="0" w:space="0" w:color="auto"/>
        <w:left w:val="none" w:sz="0" w:space="0" w:color="auto"/>
        <w:bottom w:val="none" w:sz="0" w:space="0" w:color="auto"/>
        <w:right w:val="none" w:sz="0" w:space="0" w:color="auto"/>
      </w:divBdr>
    </w:div>
    <w:div w:id="1721129064">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21905461">
      <w:bodyDiv w:val="1"/>
      <w:marLeft w:val="0"/>
      <w:marRight w:val="0"/>
      <w:marTop w:val="0"/>
      <w:marBottom w:val="0"/>
      <w:divBdr>
        <w:top w:val="none" w:sz="0" w:space="0" w:color="auto"/>
        <w:left w:val="none" w:sz="0" w:space="0" w:color="auto"/>
        <w:bottom w:val="none" w:sz="0" w:space="0" w:color="auto"/>
        <w:right w:val="none" w:sz="0" w:space="0" w:color="auto"/>
      </w:divBdr>
    </w:div>
    <w:div w:id="1722316396">
      <w:bodyDiv w:val="1"/>
      <w:marLeft w:val="0"/>
      <w:marRight w:val="0"/>
      <w:marTop w:val="0"/>
      <w:marBottom w:val="0"/>
      <w:divBdr>
        <w:top w:val="none" w:sz="0" w:space="0" w:color="auto"/>
        <w:left w:val="none" w:sz="0" w:space="0" w:color="auto"/>
        <w:bottom w:val="none" w:sz="0" w:space="0" w:color="auto"/>
        <w:right w:val="none" w:sz="0" w:space="0" w:color="auto"/>
      </w:divBdr>
    </w:div>
    <w:div w:id="1722825250">
      <w:bodyDiv w:val="1"/>
      <w:marLeft w:val="0"/>
      <w:marRight w:val="0"/>
      <w:marTop w:val="0"/>
      <w:marBottom w:val="0"/>
      <w:divBdr>
        <w:top w:val="none" w:sz="0" w:space="0" w:color="auto"/>
        <w:left w:val="none" w:sz="0" w:space="0" w:color="auto"/>
        <w:bottom w:val="none" w:sz="0" w:space="0" w:color="auto"/>
        <w:right w:val="none" w:sz="0" w:space="0" w:color="auto"/>
      </w:divBdr>
    </w:div>
    <w:div w:id="1723213511">
      <w:bodyDiv w:val="1"/>
      <w:marLeft w:val="0"/>
      <w:marRight w:val="0"/>
      <w:marTop w:val="0"/>
      <w:marBottom w:val="0"/>
      <w:divBdr>
        <w:top w:val="none" w:sz="0" w:space="0" w:color="auto"/>
        <w:left w:val="none" w:sz="0" w:space="0" w:color="auto"/>
        <w:bottom w:val="none" w:sz="0" w:space="0" w:color="auto"/>
        <w:right w:val="none" w:sz="0" w:space="0" w:color="auto"/>
      </w:divBdr>
    </w:div>
    <w:div w:id="1723482954">
      <w:bodyDiv w:val="1"/>
      <w:marLeft w:val="0"/>
      <w:marRight w:val="0"/>
      <w:marTop w:val="0"/>
      <w:marBottom w:val="0"/>
      <w:divBdr>
        <w:top w:val="none" w:sz="0" w:space="0" w:color="auto"/>
        <w:left w:val="none" w:sz="0" w:space="0" w:color="auto"/>
        <w:bottom w:val="none" w:sz="0" w:space="0" w:color="auto"/>
        <w:right w:val="none" w:sz="0" w:space="0" w:color="auto"/>
      </w:divBdr>
    </w:div>
    <w:div w:id="1723483020">
      <w:bodyDiv w:val="1"/>
      <w:marLeft w:val="0"/>
      <w:marRight w:val="0"/>
      <w:marTop w:val="0"/>
      <w:marBottom w:val="0"/>
      <w:divBdr>
        <w:top w:val="none" w:sz="0" w:space="0" w:color="auto"/>
        <w:left w:val="none" w:sz="0" w:space="0" w:color="auto"/>
        <w:bottom w:val="none" w:sz="0" w:space="0" w:color="auto"/>
        <w:right w:val="none" w:sz="0" w:space="0" w:color="auto"/>
      </w:divBdr>
    </w:div>
    <w:div w:id="1723749909">
      <w:bodyDiv w:val="1"/>
      <w:marLeft w:val="0"/>
      <w:marRight w:val="0"/>
      <w:marTop w:val="0"/>
      <w:marBottom w:val="0"/>
      <w:divBdr>
        <w:top w:val="none" w:sz="0" w:space="0" w:color="auto"/>
        <w:left w:val="none" w:sz="0" w:space="0" w:color="auto"/>
        <w:bottom w:val="none" w:sz="0" w:space="0" w:color="auto"/>
        <w:right w:val="none" w:sz="0" w:space="0" w:color="auto"/>
      </w:divBdr>
    </w:div>
    <w:div w:id="1724330251">
      <w:bodyDiv w:val="1"/>
      <w:marLeft w:val="0"/>
      <w:marRight w:val="0"/>
      <w:marTop w:val="0"/>
      <w:marBottom w:val="0"/>
      <w:divBdr>
        <w:top w:val="none" w:sz="0" w:space="0" w:color="auto"/>
        <w:left w:val="none" w:sz="0" w:space="0" w:color="auto"/>
        <w:bottom w:val="none" w:sz="0" w:space="0" w:color="auto"/>
        <w:right w:val="none" w:sz="0" w:space="0" w:color="auto"/>
      </w:divBdr>
    </w:div>
    <w:div w:id="1725057259">
      <w:bodyDiv w:val="1"/>
      <w:marLeft w:val="0"/>
      <w:marRight w:val="0"/>
      <w:marTop w:val="0"/>
      <w:marBottom w:val="0"/>
      <w:divBdr>
        <w:top w:val="none" w:sz="0" w:space="0" w:color="auto"/>
        <w:left w:val="none" w:sz="0" w:space="0" w:color="auto"/>
        <w:bottom w:val="none" w:sz="0" w:space="0" w:color="auto"/>
        <w:right w:val="none" w:sz="0" w:space="0" w:color="auto"/>
      </w:divBdr>
    </w:div>
    <w:div w:id="1725331990">
      <w:bodyDiv w:val="1"/>
      <w:marLeft w:val="0"/>
      <w:marRight w:val="0"/>
      <w:marTop w:val="0"/>
      <w:marBottom w:val="0"/>
      <w:divBdr>
        <w:top w:val="none" w:sz="0" w:space="0" w:color="auto"/>
        <w:left w:val="none" w:sz="0" w:space="0" w:color="auto"/>
        <w:bottom w:val="none" w:sz="0" w:space="0" w:color="auto"/>
        <w:right w:val="none" w:sz="0" w:space="0" w:color="auto"/>
      </w:divBdr>
    </w:div>
    <w:div w:id="1725517465">
      <w:bodyDiv w:val="1"/>
      <w:marLeft w:val="0"/>
      <w:marRight w:val="0"/>
      <w:marTop w:val="0"/>
      <w:marBottom w:val="0"/>
      <w:divBdr>
        <w:top w:val="none" w:sz="0" w:space="0" w:color="auto"/>
        <w:left w:val="none" w:sz="0" w:space="0" w:color="auto"/>
        <w:bottom w:val="none" w:sz="0" w:space="0" w:color="auto"/>
        <w:right w:val="none" w:sz="0" w:space="0" w:color="auto"/>
      </w:divBdr>
    </w:div>
    <w:div w:id="1726483859">
      <w:bodyDiv w:val="1"/>
      <w:marLeft w:val="0"/>
      <w:marRight w:val="0"/>
      <w:marTop w:val="0"/>
      <w:marBottom w:val="0"/>
      <w:divBdr>
        <w:top w:val="none" w:sz="0" w:space="0" w:color="auto"/>
        <w:left w:val="none" w:sz="0" w:space="0" w:color="auto"/>
        <w:bottom w:val="none" w:sz="0" w:space="0" w:color="auto"/>
        <w:right w:val="none" w:sz="0" w:space="0" w:color="auto"/>
      </w:divBdr>
    </w:div>
    <w:div w:id="1727028233">
      <w:bodyDiv w:val="1"/>
      <w:marLeft w:val="0"/>
      <w:marRight w:val="0"/>
      <w:marTop w:val="0"/>
      <w:marBottom w:val="0"/>
      <w:divBdr>
        <w:top w:val="none" w:sz="0" w:space="0" w:color="auto"/>
        <w:left w:val="none" w:sz="0" w:space="0" w:color="auto"/>
        <w:bottom w:val="none" w:sz="0" w:space="0" w:color="auto"/>
        <w:right w:val="none" w:sz="0" w:space="0" w:color="auto"/>
      </w:divBdr>
    </w:div>
    <w:div w:id="1727682440">
      <w:bodyDiv w:val="1"/>
      <w:marLeft w:val="0"/>
      <w:marRight w:val="0"/>
      <w:marTop w:val="0"/>
      <w:marBottom w:val="0"/>
      <w:divBdr>
        <w:top w:val="none" w:sz="0" w:space="0" w:color="auto"/>
        <w:left w:val="none" w:sz="0" w:space="0" w:color="auto"/>
        <w:bottom w:val="none" w:sz="0" w:space="0" w:color="auto"/>
        <w:right w:val="none" w:sz="0" w:space="0" w:color="auto"/>
      </w:divBdr>
    </w:div>
    <w:div w:id="1727995890">
      <w:bodyDiv w:val="1"/>
      <w:marLeft w:val="0"/>
      <w:marRight w:val="0"/>
      <w:marTop w:val="0"/>
      <w:marBottom w:val="0"/>
      <w:divBdr>
        <w:top w:val="none" w:sz="0" w:space="0" w:color="auto"/>
        <w:left w:val="none" w:sz="0" w:space="0" w:color="auto"/>
        <w:bottom w:val="none" w:sz="0" w:space="0" w:color="auto"/>
        <w:right w:val="none" w:sz="0" w:space="0" w:color="auto"/>
      </w:divBdr>
    </w:div>
    <w:div w:id="1728720985">
      <w:bodyDiv w:val="1"/>
      <w:marLeft w:val="0"/>
      <w:marRight w:val="0"/>
      <w:marTop w:val="0"/>
      <w:marBottom w:val="0"/>
      <w:divBdr>
        <w:top w:val="none" w:sz="0" w:space="0" w:color="auto"/>
        <w:left w:val="none" w:sz="0" w:space="0" w:color="auto"/>
        <w:bottom w:val="none" w:sz="0" w:space="0" w:color="auto"/>
        <w:right w:val="none" w:sz="0" w:space="0" w:color="auto"/>
      </w:divBdr>
    </w:div>
    <w:div w:id="1728841261">
      <w:bodyDiv w:val="1"/>
      <w:marLeft w:val="0"/>
      <w:marRight w:val="0"/>
      <w:marTop w:val="0"/>
      <w:marBottom w:val="0"/>
      <w:divBdr>
        <w:top w:val="none" w:sz="0" w:space="0" w:color="auto"/>
        <w:left w:val="none" w:sz="0" w:space="0" w:color="auto"/>
        <w:bottom w:val="none" w:sz="0" w:space="0" w:color="auto"/>
        <w:right w:val="none" w:sz="0" w:space="0" w:color="auto"/>
      </w:divBdr>
    </w:div>
    <w:div w:id="1729576324">
      <w:bodyDiv w:val="1"/>
      <w:marLeft w:val="0"/>
      <w:marRight w:val="0"/>
      <w:marTop w:val="0"/>
      <w:marBottom w:val="0"/>
      <w:divBdr>
        <w:top w:val="none" w:sz="0" w:space="0" w:color="auto"/>
        <w:left w:val="none" w:sz="0" w:space="0" w:color="auto"/>
        <w:bottom w:val="none" w:sz="0" w:space="0" w:color="auto"/>
        <w:right w:val="none" w:sz="0" w:space="0" w:color="auto"/>
      </w:divBdr>
    </w:div>
    <w:div w:id="1730300262">
      <w:bodyDiv w:val="1"/>
      <w:marLeft w:val="0"/>
      <w:marRight w:val="0"/>
      <w:marTop w:val="0"/>
      <w:marBottom w:val="0"/>
      <w:divBdr>
        <w:top w:val="none" w:sz="0" w:space="0" w:color="auto"/>
        <w:left w:val="none" w:sz="0" w:space="0" w:color="auto"/>
        <w:bottom w:val="none" w:sz="0" w:space="0" w:color="auto"/>
        <w:right w:val="none" w:sz="0" w:space="0" w:color="auto"/>
      </w:divBdr>
    </w:div>
    <w:div w:id="1730493512">
      <w:bodyDiv w:val="1"/>
      <w:marLeft w:val="0"/>
      <w:marRight w:val="0"/>
      <w:marTop w:val="0"/>
      <w:marBottom w:val="0"/>
      <w:divBdr>
        <w:top w:val="none" w:sz="0" w:space="0" w:color="auto"/>
        <w:left w:val="none" w:sz="0" w:space="0" w:color="auto"/>
        <w:bottom w:val="none" w:sz="0" w:space="0" w:color="auto"/>
        <w:right w:val="none" w:sz="0" w:space="0" w:color="auto"/>
      </w:divBdr>
    </w:div>
    <w:div w:id="1731615553">
      <w:bodyDiv w:val="1"/>
      <w:marLeft w:val="0"/>
      <w:marRight w:val="0"/>
      <w:marTop w:val="0"/>
      <w:marBottom w:val="0"/>
      <w:divBdr>
        <w:top w:val="none" w:sz="0" w:space="0" w:color="auto"/>
        <w:left w:val="none" w:sz="0" w:space="0" w:color="auto"/>
        <w:bottom w:val="none" w:sz="0" w:space="0" w:color="auto"/>
        <w:right w:val="none" w:sz="0" w:space="0" w:color="auto"/>
      </w:divBdr>
    </w:div>
    <w:div w:id="1732196808">
      <w:bodyDiv w:val="1"/>
      <w:marLeft w:val="0"/>
      <w:marRight w:val="0"/>
      <w:marTop w:val="0"/>
      <w:marBottom w:val="0"/>
      <w:divBdr>
        <w:top w:val="none" w:sz="0" w:space="0" w:color="auto"/>
        <w:left w:val="none" w:sz="0" w:space="0" w:color="auto"/>
        <w:bottom w:val="none" w:sz="0" w:space="0" w:color="auto"/>
        <w:right w:val="none" w:sz="0" w:space="0" w:color="auto"/>
      </w:divBdr>
    </w:div>
    <w:div w:id="1733038783">
      <w:bodyDiv w:val="1"/>
      <w:marLeft w:val="0"/>
      <w:marRight w:val="0"/>
      <w:marTop w:val="0"/>
      <w:marBottom w:val="0"/>
      <w:divBdr>
        <w:top w:val="none" w:sz="0" w:space="0" w:color="auto"/>
        <w:left w:val="none" w:sz="0" w:space="0" w:color="auto"/>
        <w:bottom w:val="none" w:sz="0" w:space="0" w:color="auto"/>
        <w:right w:val="none" w:sz="0" w:space="0" w:color="auto"/>
      </w:divBdr>
    </w:div>
    <w:div w:id="1734310443">
      <w:bodyDiv w:val="1"/>
      <w:marLeft w:val="0"/>
      <w:marRight w:val="0"/>
      <w:marTop w:val="0"/>
      <w:marBottom w:val="0"/>
      <w:divBdr>
        <w:top w:val="none" w:sz="0" w:space="0" w:color="auto"/>
        <w:left w:val="none" w:sz="0" w:space="0" w:color="auto"/>
        <w:bottom w:val="none" w:sz="0" w:space="0" w:color="auto"/>
        <w:right w:val="none" w:sz="0" w:space="0" w:color="auto"/>
      </w:divBdr>
    </w:div>
    <w:div w:id="1735198455">
      <w:bodyDiv w:val="1"/>
      <w:marLeft w:val="0"/>
      <w:marRight w:val="0"/>
      <w:marTop w:val="0"/>
      <w:marBottom w:val="0"/>
      <w:divBdr>
        <w:top w:val="none" w:sz="0" w:space="0" w:color="auto"/>
        <w:left w:val="none" w:sz="0" w:space="0" w:color="auto"/>
        <w:bottom w:val="none" w:sz="0" w:space="0" w:color="auto"/>
        <w:right w:val="none" w:sz="0" w:space="0" w:color="auto"/>
      </w:divBdr>
    </w:div>
    <w:div w:id="1735808970">
      <w:bodyDiv w:val="1"/>
      <w:marLeft w:val="0"/>
      <w:marRight w:val="0"/>
      <w:marTop w:val="0"/>
      <w:marBottom w:val="0"/>
      <w:divBdr>
        <w:top w:val="none" w:sz="0" w:space="0" w:color="auto"/>
        <w:left w:val="none" w:sz="0" w:space="0" w:color="auto"/>
        <w:bottom w:val="none" w:sz="0" w:space="0" w:color="auto"/>
        <w:right w:val="none" w:sz="0" w:space="0" w:color="auto"/>
      </w:divBdr>
    </w:div>
    <w:div w:id="1735810076">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36318657">
      <w:bodyDiv w:val="1"/>
      <w:marLeft w:val="0"/>
      <w:marRight w:val="0"/>
      <w:marTop w:val="0"/>
      <w:marBottom w:val="0"/>
      <w:divBdr>
        <w:top w:val="none" w:sz="0" w:space="0" w:color="auto"/>
        <w:left w:val="none" w:sz="0" w:space="0" w:color="auto"/>
        <w:bottom w:val="none" w:sz="0" w:space="0" w:color="auto"/>
        <w:right w:val="none" w:sz="0" w:space="0" w:color="auto"/>
      </w:divBdr>
    </w:div>
    <w:div w:id="1736471690">
      <w:bodyDiv w:val="1"/>
      <w:marLeft w:val="0"/>
      <w:marRight w:val="0"/>
      <w:marTop w:val="0"/>
      <w:marBottom w:val="0"/>
      <w:divBdr>
        <w:top w:val="none" w:sz="0" w:space="0" w:color="auto"/>
        <w:left w:val="none" w:sz="0" w:space="0" w:color="auto"/>
        <w:bottom w:val="none" w:sz="0" w:space="0" w:color="auto"/>
        <w:right w:val="none" w:sz="0" w:space="0" w:color="auto"/>
      </w:divBdr>
    </w:div>
    <w:div w:id="1736660129">
      <w:bodyDiv w:val="1"/>
      <w:marLeft w:val="0"/>
      <w:marRight w:val="0"/>
      <w:marTop w:val="0"/>
      <w:marBottom w:val="0"/>
      <w:divBdr>
        <w:top w:val="none" w:sz="0" w:space="0" w:color="auto"/>
        <w:left w:val="none" w:sz="0" w:space="0" w:color="auto"/>
        <w:bottom w:val="none" w:sz="0" w:space="0" w:color="auto"/>
        <w:right w:val="none" w:sz="0" w:space="0" w:color="auto"/>
      </w:divBdr>
    </w:div>
    <w:div w:id="1737167335">
      <w:bodyDiv w:val="1"/>
      <w:marLeft w:val="0"/>
      <w:marRight w:val="0"/>
      <w:marTop w:val="0"/>
      <w:marBottom w:val="0"/>
      <w:divBdr>
        <w:top w:val="none" w:sz="0" w:space="0" w:color="auto"/>
        <w:left w:val="none" w:sz="0" w:space="0" w:color="auto"/>
        <w:bottom w:val="none" w:sz="0" w:space="0" w:color="auto"/>
        <w:right w:val="none" w:sz="0" w:space="0" w:color="auto"/>
      </w:divBdr>
    </w:div>
    <w:div w:id="1737587883">
      <w:bodyDiv w:val="1"/>
      <w:marLeft w:val="0"/>
      <w:marRight w:val="0"/>
      <w:marTop w:val="0"/>
      <w:marBottom w:val="0"/>
      <w:divBdr>
        <w:top w:val="none" w:sz="0" w:space="0" w:color="auto"/>
        <w:left w:val="none" w:sz="0" w:space="0" w:color="auto"/>
        <w:bottom w:val="none" w:sz="0" w:space="0" w:color="auto"/>
        <w:right w:val="none" w:sz="0" w:space="0" w:color="auto"/>
      </w:divBdr>
    </w:div>
    <w:div w:id="1738284120">
      <w:bodyDiv w:val="1"/>
      <w:marLeft w:val="0"/>
      <w:marRight w:val="0"/>
      <w:marTop w:val="0"/>
      <w:marBottom w:val="0"/>
      <w:divBdr>
        <w:top w:val="none" w:sz="0" w:space="0" w:color="auto"/>
        <w:left w:val="none" w:sz="0" w:space="0" w:color="auto"/>
        <w:bottom w:val="none" w:sz="0" w:space="0" w:color="auto"/>
        <w:right w:val="none" w:sz="0" w:space="0" w:color="auto"/>
      </w:divBdr>
    </w:div>
    <w:div w:id="1738474188">
      <w:bodyDiv w:val="1"/>
      <w:marLeft w:val="0"/>
      <w:marRight w:val="0"/>
      <w:marTop w:val="0"/>
      <w:marBottom w:val="0"/>
      <w:divBdr>
        <w:top w:val="none" w:sz="0" w:space="0" w:color="auto"/>
        <w:left w:val="none" w:sz="0" w:space="0" w:color="auto"/>
        <w:bottom w:val="none" w:sz="0" w:space="0" w:color="auto"/>
        <w:right w:val="none" w:sz="0" w:space="0" w:color="auto"/>
      </w:divBdr>
    </w:div>
    <w:div w:id="1739933856">
      <w:bodyDiv w:val="1"/>
      <w:marLeft w:val="0"/>
      <w:marRight w:val="0"/>
      <w:marTop w:val="0"/>
      <w:marBottom w:val="0"/>
      <w:divBdr>
        <w:top w:val="none" w:sz="0" w:space="0" w:color="auto"/>
        <w:left w:val="none" w:sz="0" w:space="0" w:color="auto"/>
        <w:bottom w:val="none" w:sz="0" w:space="0" w:color="auto"/>
        <w:right w:val="none" w:sz="0" w:space="0" w:color="auto"/>
      </w:divBdr>
    </w:div>
    <w:div w:id="1740051040">
      <w:bodyDiv w:val="1"/>
      <w:marLeft w:val="0"/>
      <w:marRight w:val="0"/>
      <w:marTop w:val="0"/>
      <w:marBottom w:val="0"/>
      <w:divBdr>
        <w:top w:val="none" w:sz="0" w:space="0" w:color="auto"/>
        <w:left w:val="none" w:sz="0" w:space="0" w:color="auto"/>
        <w:bottom w:val="none" w:sz="0" w:space="0" w:color="auto"/>
        <w:right w:val="none" w:sz="0" w:space="0" w:color="auto"/>
      </w:divBdr>
    </w:div>
    <w:div w:id="1740208100">
      <w:bodyDiv w:val="1"/>
      <w:marLeft w:val="0"/>
      <w:marRight w:val="0"/>
      <w:marTop w:val="0"/>
      <w:marBottom w:val="0"/>
      <w:divBdr>
        <w:top w:val="none" w:sz="0" w:space="0" w:color="auto"/>
        <w:left w:val="none" w:sz="0" w:space="0" w:color="auto"/>
        <w:bottom w:val="none" w:sz="0" w:space="0" w:color="auto"/>
        <w:right w:val="none" w:sz="0" w:space="0" w:color="auto"/>
      </w:divBdr>
    </w:div>
    <w:div w:id="1740638253">
      <w:bodyDiv w:val="1"/>
      <w:marLeft w:val="0"/>
      <w:marRight w:val="0"/>
      <w:marTop w:val="0"/>
      <w:marBottom w:val="0"/>
      <w:divBdr>
        <w:top w:val="none" w:sz="0" w:space="0" w:color="auto"/>
        <w:left w:val="none" w:sz="0" w:space="0" w:color="auto"/>
        <w:bottom w:val="none" w:sz="0" w:space="0" w:color="auto"/>
        <w:right w:val="none" w:sz="0" w:space="0" w:color="auto"/>
      </w:divBdr>
    </w:div>
    <w:div w:id="1741252961">
      <w:bodyDiv w:val="1"/>
      <w:marLeft w:val="0"/>
      <w:marRight w:val="0"/>
      <w:marTop w:val="0"/>
      <w:marBottom w:val="0"/>
      <w:divBdr>
        <w:top w:val="none" w:sz="0" w:space="0" w:color="auto"/>
        <w:left w:val="none" w:sz="0" w:space="0" w:color="auto"/>
        <w:bottom w:val="none" w:sz="0" w:space="0" w:color="auto"/>
        <w:right w:val="none" w:sz="0" w:space="0" w:color="auto"/>
      </w:divBdr>
    </w:div>
    <w:div w:id="1741367819">
      <w:bodyDiv w:val="1"/>
      <w:marLeft w:val="0"/>
      <w:marRight w:val="0"/>
      <w:marTop w:val="0"/>
      <w:marBottom w:val="0"/>
      <w:divBdr>
        <w:top w:val="none" w:sz="0" w:space="0" w:color="auto"/>
        <w:left w:val="none" w:sz="0" w:space="0" w:color="auto"/>
        <w:bottom w:val="none" w:sz="0" w:space="0" w:color="auto"/>
        <w:right w:val="none" w:sz="0" w:space="0" w:color="auto"/>
      </w:divBdr>
    </w:div>
    <w:div w:id="1741444678">
      <w:bodyDiv w:val="1"/>
      <w:marLeft w:val="0"/>
      <w:marRight w:val="0"/>
      <w:marTop w:val="0"/>
      <w:marBottom w:val="0"/>
      <w:divBdr>
        <w:top w:val="none" w:sz="0" w:space="0" w:color="auto"/>
        <w:left w:val="none" w:sz="0" w:space="0" w:color="auto"/>
        <w:bottom w:val="none" w:sz="0" w:space="0" w:color="auto"/>
        <w:right w:val="none" w:sz="0" w:space="0" w:color="auto"/>
      </w:divBdr>
    </w:div>
    <w:div w:id="1741512880">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2409238">
      <w:bodyDiv w:val="1"/>
      <w:marLeft w:val="0"/>
      <w:marRight w:val="0"/>
      <w:marTop w:val="0"/>
      <w:marBottom w:val="0"/>
      <w:divBdr>
        <w:top w:val="none" w:sz="0" w:space="0" w:color="auto"/>
        <w:left w:val="none" w:sz="0" w:space="0" w:color="auto"/>
        <w:bottom w:val="none" w:sz="0" w:space="0" w:color="auto"/>
        <w:right w:val="none" w:sz="0" w:space="0" w:color="auto"/>
      </w:divBdr>
    </w:div>
    <w:div w:id="1742556166">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43528595">
      <w:bodyDiv w:val="1"/>
      <w:marLeft w:val="0"/>
      <w:marRight w:val="0"/>
      <w:marTop w:val="0"/>
      <w:marBottom w:val="0"/>
      <w:divBdr>
        <w:top w:val="none" w:sz="0" w:space="0" w:color="auto"/>
        <w:left w:val="none" w:sz="0" w:space="0" w:color="auto"/>
        <w:bottom w:val="none" w:sz="0" w:space="0" w:color="auto"/>
        <w:right w:val="none" w:sz="0" w:space="0" w:color="auto"/>
      </w:divBdr>
    </w:div>
    <w:div w:id="1743720591">
      <w:bodyDiv w:val="1"/>
      <w:marLeft w:val="0"/>
      <w:marRight w:val="0"/>
      <w:marTop w:val="0"/>
      <w:marBottom w:val="0"/>
      <w:divBdr>
        <w:top w:val="none" w:sz="0" w:space="0" w:color="auto"/>
        <w:left w:val="none" w:sz="0" w:space="0" w:color="auto"/>
        <w:bottom w:val="none" w:sz="0" w:space="0" w:color="auto"/>
        <w:right w:val="none" w:sz="0" w:space="0" w:color="auto"/>
      </w:divBdr>
    </w:div>
    <w:div w:id="1743746835">
      <w:bodyDiv w:val="1"/>
      <w:marLeft w:val="0"/>
      <w:marRight w:val="0"/>
      <w:marTop w:val="0"/>
      <w:marBottom w:val="0"/>
      <w:divBdr>
        <w:top w:val="none" w:sz="0" w:space="0" w:color="auto"/>
        <w:left w:val="none" w:sz="0" w:space="0" w:color="auto"/>
        <w:bottom w:val="none" w:sz="0" w:space="0" w:color="auto"/>
        <w:right w:val="none" w:sz="0" w:space="0" w:color="auto"/>
      </w:divBdr>
    </w:div>
    <w:div w:id="1744184644">
      <w:bodyDiv w:val="1"/>
      <w:marLeft w:val="0"/>
      <w:marRight w:val="0"/>
      <w:marTop w:val="0"/>
      <w:marBottom w:val="0"/>
      <w:divBdr>
        <w:top w:val="none" w:sz="0" w:space="0" w:color="auto"/>
        <w:left w:val="none" w:sz="0" w:space="0" w:color="auto"/>
        <w:bottom w:val="none" w:sz="0" w:space="0" w:color="auto"/>
        <w:right w:val="none" w:sz="0" w:space="0" w:color="auto"/>
      </w:divBdr>
    </w:div>
    <w:div w:id="1745032650">
      <w:bodyDiv w:val="1"/>
      <w:marLeft w:val="0"/>
      <w:marRight w:val="0"/>
      <w:marTop w:val="0"/>
      <w:marBottom w:val="0"/>
      <w:divBdr>
        <w:top w:val="none" w:sz="0" w:space="0" w:color="auto"/>
        <w:left w:val="none" w:sz="0" w:space="0" w:color="auto"/>
        <w:bottom w:val="none" w:sz="0" w:space="0" w:color="auto"/>
        <w:right w:val="none" w:sz="0" w:space="0" w:color="auto"/>
      </w:divBdr>
    </w:div>
    <w:div w:id="1745493087">
      <w:bodyDiv w:val="1"/>
      <w:marLeft w:val="0"/>
      <w:marRight w:val="0"/>
      <w:marTop w:val="0"/>
      <w:marBottom w:val="0"/>
      <w:divBdr>
        <w:top w:val="none" w:sz="0" w:space="0" w:color="auto"/>
        <w:left w:val="none" w:sz="0" w:space="0" w:color="auto"/>
        <w:bottom w:val="none" w:sz="0" w:space="0" w:color="auto"/>
        <w:right w:val="none" w:sz="0" w:space="0" w:color="auto"/>
      </w:divBdr>
    </w:div>
    <w:div w:id="1746219208">
      <w:bodyDiv w:val="1"/>
      <w:marLeft w:val="0"/>
      <w:marRight w:val="0"/>
      <w:marTop w:val="0"/>
      <w:marBottom w:val="0"/>
      <w:divBdr>
        <w:top w:val="none" w:sz="0" w:space="0" w:color="auto"/>
        <w:left w:val="none" w:sz="0" w:space="0" w:color="auto"/>
        <w:bottom w:val="none" w:sz="0" w:space="0" w:color="auto"/>
        <w:right w:val="none" w:sz="0" w:space="0" w:color="auto"/>
      </w:divBdr>
    </w:div>
    <w:div w:id="1746492175">
      <w:bodyDiv w:val="1"/>
      <w:marLeft w:val="0"/>
      <w:marRight w:val="0"/>
      <w:marTop w:val="0"/>
      <w:marBottom w:val="0"/>
      <w:divBdr>
        <w:top w:val="none" w:sz="0" w:space="0" w:color="auto"/>
        <w:left w:val="none" w:sz="0" w:space="0" w:color="auto"/>
        <w:bottom w:val="none" w:sz="0" w:space="0" w:color="auto"/>
        <w:right w:val="none" w:sz="0" w:space="0" w:color="auto"/>
      </w:divBdr>
    </w:div>
    <w:div w:id="1747267426">
      <w:bodyDiv w:val="1"/>
      <w:marLeft w:val="0"/>
      <w:marRight w:val="0"/>
      <w:marTop w:val="0"/>
      <w:marBottom w:val="0"/>
      <w:divBdr>
        <w:top w:val="none" w:sz="0" w:space="0" w:color="auto"/>
        <w:left w:val="none" w:sz="0" w:space="0" w:color="auto"/>
        <w:bottom w:val="none" w:sz="0" w:space="0" w:color="auto"/>
        <w:right w:val="none" w:sz="0" w:space="0" w:color="auto"/>
      </w:divBdr>
    </w:div>
    <w:div w:id="1748186101">
      <w:bodyDiv w:val="1"/>
      <w:marLeft w:val="0"/>
      <w:marRight w:val="0"/>
      <w:marTop w:val="0"/>
      <w:marBottom w:val="0"/>
      <w:divBdr>
        <w:top w:val="none" w:sz="0" w:space="0" w:color="auto"/>
        <w:left w:val="none" w:sz="0" w:space="0" w:color="auto"/>
        <w:bottom w:val="none" w:sz="0" w:space="0" w:color="auto"/>
        <w:right w:val="none" w:sz="0" w:space="0" w:color="auto"/>
      </w:divBdr>
    </w:div>
    <w:div w:id="1748378279">
      <w:bodyDiv w:val="1"/>
      <w:marLeft w:val="0"/>
      <w:marRight w:val="0"/>
      <w:marTop w:val="0"/>
      <w:marBottom w:val="0"/>
      <w:divBdr>
        <w:top w:val="none" w:sz="0" w:space="0" w:color="auto"/>
        <w:left w:val="none" w:sz="0" w:space="0" w:color="auto"/>
        <w:bottom w:val="none" w:sz="0" w:space="0" w:color="auto"/>
        <w:right w:val="none" w:sz="0" w:space="0" w:color="auto"/>
      </w:divBdr>
    </w:div>
    <w:div w:id="1749036213">
      <w:bodyDiv w:val="1"/>
      <w:marLeft w:val="0"/>
      <w:marRight w:val="0"/>
      <w:marTop w:val="0"/>
      <w:marBottom w:val="0"/>
      <w:divBdr>
        <w:top w:val="none" w:sz="0" w:space="0" w:color="auto"/>
        <w:left w:val="none" w:sz="0" w:space="0" w:color="auto"/>
        <w:bottom w:val="none" w:sz="0" w:space="0" w:color="auto"/>
        <w:right w:val="none" w:sz="0" w:space="0" w:color="auto"/>
      </w:divBdr>
    </w:div>
    <w:div w:id="1749186276">
      <w:bodyDiv w:val="1"/>
      <w:marLeft w:val="0"/>
      <w:marRight w:val="0"/>
      <w:marTop w:val="0"/>
      <w:marBottom w:val="0"/>
      <w:divBdr>
        <w:top w:val="none" w:sz="0" w:space="0" w:color="auto"/>
        <w:left w:val="none" w:sz="0" w:space="0" w:color="auto"/>
        <w:bottom w:val="none" w:sz="0" w:space="0" w:color="auto"/>
        <w:right w:val="none" w:sz="0" w:space="0" w:color="auto"/>
      </w:divBdr>
    </w:div>
    <w:div w:id="1749300417">
      <w:bodyDiv w:val="1"/>
      <w:marLeft w:val="0"/>
      <w:marRight w:val="0"/>
      <w:marTop w:val="0"/>
      <w:marBottom w:val="0"/>
      <w:divBdr>
        <w:top w:val="none" w:sz="0" w:space="0" w:color="auto"/>
        <w:left w:val="none" w:sz="0" w:space="0" w:color="auto"/>
        <w:bottom w:val="none" w:sz="0" w:space="0" w:color="auto"/>
        <w:right w:val="none" w:sz="0" w:space="0" w:color="auto"/>
      </w:divBdr>
    </w:div>
    <w:div w:id="1750691103">
      <w:bodyDiv w:val="1"/>
      <w:marLeft w:val="0"/>
      <w:marRight w:val="0"/>
      <w:marTop w:val="0"/>
      <w:marBottom w:val="0"/>
      <w:divBdr>
        <w:top w:val="none" w:sz="0" w:space="0" w:color="auto"/>
        <w:left w:val="none" w:sz="0" w:space="0" w:color="auto"/>
        <w:bottom w:val="none" w:sz="0" w:space="0" w:color="auto"/>
        <w:right w:val="none" w:sz="0" w:space="0" w:color="auto"/>
      </w:divBdr>
    </w:div>
    <w:div w:id="1752000855">
      <w:bodyDiv w:val="1"/>
      <w:marLeft w:val="0"/>
      <w:marRight w:val="0"/>
      <w:marTop w:val="0"/>
      <w:marBottom w:val="0"/>
      <w:divBdr>
        <w:top w:val="none" w:sz="0" w:space="0" w:color="auto"/>
        <w:left w:val="none" w:sz="0" w:space="0" w:color="auto"/>
        <w:bottom w:val="none" w:sz="0" w:space="0" w:color="auto"/>
        <w:right w:val="none" w:sz="0" w:space="0" w:color="auto"/>
      </w:divBdr>
    </w:div>
    <w:div w:id="1752004263">
      <w:bodyDiv w:val="1"/>
      <w:marLeft w:val="0"/>
      <w:marRight w:val="0"/>
      <w:marTop w:val="0"/>
      <w:marBottom w:val="0"/>
      <w:divBdr>
        <w:top w:val="none" w:sz="0" w:space="0" w:color="auto"/>
        <w:left w:val="none" w:sz="0" w:space="0" w:color="auto"/>
        <w:bottom w:val="none" w:sz="0" w:space="0" w:color="auto"/>
        <w:right w:val="none" w:sz="0" w:space="0" w:color="auto"/>
      </w:divBdr>
    </w:div>
    <w:div w:id="1752267470">
      <w:bodyDiv w:val="1"/>
      <w:marLeft w:val="0"/>
      <w:marRight w:val="0"/>
      <w:marTop w:val="0"/>
      <w:marBottom w:val="0"/>
      <w:divBdr>
        <w:top w:val="none" w:sz="0" w:space="0" w:color="auto"/>
        <w:left w:val="none" w:sz="0" w:space="0" w:color="auto"/>
        <w:bottom w:val="none" w:sz="0" w:space="0" w:color="auto"/>
        <w:right w:val="none" w:sz="0" w:space="0" w:color="auto"/>
      </w:divBdr>
    </w:div>
    <w:div w:id="1752311960">
      <w:bodyDiv w:val="1"/>
      <w:marLeft w:val="0"/>
      <w:marRight w:val="0"/>
      <w:marTop w:val="0"/>
      <w:marBottom w:val="0"/>
      <w:divBdr>
        <w:top w:val="none" w:sz="0" w:space="0" w:color="auto"/>
        <w:left w:val="none" w:sz="0" w:space="0" w:color="auto"/>
        <w:bottom w:val="none" w:sz="0" w:space="0" w:color="auto"/>
        <w:right w:val="none" w:sz="0" w:space="0" w:color="auto"/>
      </w:divBdr>
    </w:div>
    <w:div w:id="1754012388">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4547019">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55784980">
      <w:bodyDiv w:val="1"/>
      <w:marLeft w:val="0"/>
      <w:marRight w:val="0"/>
      <w:marTop w:val="0"/>
      <w:marBottom w:val="0"/>
      <w:divBdr>
        <w:top w:val="none" w:sz="0" w:space="0" w:color="auto"/>
        <w:left w:val="none" w:sz="0" w:space="0" w:color="auto"/>
        <w:bottom w:val="none" w:sz="0" w:space="0" w:color="auto"/>
        <w:right w:val="none" w:sz="0" w:space="0" w:color="auto"/>
      </w:divBdr>
    </w:div>
    <w:div w:id="1755787118">
      <w:bodyDiv w:val="1"/>
      <w:marLeft w:val="0"/>
      <w:marRight w:val="0"/>
      <w:marTop w:val="0"/>
      <w:marBottom w:val="0"/>
      <w:divBdr>
        <w:top w:val="none" w:sz="0" w:space="0" w:color="auto"/>
        <w:left w:val="none" w:sz="0" w:space="0" w:color="auto"/>
        <w:bottom w:val="none" w:sz="0" w:space="0" w:color="auto"/>
        <w:right w:val="none" w:sz="0" w:space="0" w:color="auto"/>
      </w:divBdr>
    </w:div>
    <w:div w:id="1756172111">
      <w:bodyDiv w:val="1"/>
      <w:marLeft w:val="0"/>
      <w:marRight w:val="0"/>
      <w:marTop w:val="0"/>
      <w:marBottom w:val="0"/>
      <w:divBdr>
        <w:top w:val="none" w:sz="0" w:space="0" w:color="auto"/>
        <w:left w:val="none" w:sz="0" w:space="0" w:color="auto"/>
        <w:bottom w:val="none" w:sz="0" w:space="0" w:color="auto"/>
        <w:right w:val="none" w:sz="0" w:space="0" w:color="auto"/>
      </w:divBdr>
    </w:div>
    <w:div w:id="1756319896">
      <w:bodyDiv w:val="1"/>
      <w:marLeft w:val="0"/>
      <w:marRight w:val="0"/>
      <w:marTop w:val="0"/>
      <w:marBottom w:val="0"/>
      <w:divBdr>
        <w:top w:val="none" w:sz="0" w:space="0" w:color="auto"/>
        <w:left w:val="none" w:sz="0" w:space="0" w:color="auto"/>
        <w:bottom w:val="none" w:sz="0" w:space="0" w:color="auto"/>
        <w:right w:val="none" w:sz="0" w:space="0" w:color="auto"/>
      </w:divBdr>
    </w:div>
    <w:div w:id="1756365778">
      <w:bodyDiv w:val="1"/>
      <w:marLeft w:val="0"/>
      <w:marRight w:val="0"/>
      <w:marTop w:val="0"/>
      <w:marBottom w:val="0"/>
      <w:divBdr>
        <w:top w:val="none" w:sz="0" w:space="0" w:color="auto"/>
        <w:left w:val="none" w:sz="0" w:space="0" w:color="auto"/>
        <w:bottom w:val="none" w:sz="0" w:space="0" w:color="auto"/>
        <w:right w:val="none" w:sz="0" w:space="0" w:color="auto"/>
      </w:divBdr>
    </w:div>
    <w:div w:id="1756433890">
      <w:bodyDiv w:val="1"/>
      <w:marLeft w:val="0"/>
      <w:marRight w:val="0"/>
      <w:marTop w:val="0"/>
      <w:marBottom w:val="0"/>
      <w:divBdr>
        <w:top w:val="none" w:sz="0" w:space="0" w:color="auto"/>
        <w:left w:val="none" w:sz="0" w:space="0" w:color="auto"/>
        <w:bottom w:val="none" w:sz="0" w:space="0" w:color="auto"/>
        <w:right w:val="none" w:sz="0" w:space="0" w:color="auto"/>
      </w:divBdr>
    </w:div>
    <w:div w:id="1756635413">
      <w:bodyDiv w:val="1"/>
      <w:marLeft w:val="0"/>
      <w:marRight w:val="0"/>
      <w:marTop w:val="0"/>
      <w:marBottom w:val="0"/>
      <w:divBdr>
        <w:top w:val="none" w:sz="0" w:space="0" w:color="auto"/>
        <w:left w:val="none" w:sz="0" w:space="0" w:color="auto"/>
        <w:bottom w:val="none" w:sz="0" w:space="0" w:color="auto"/>
        <w:right w:val="none" w:sz="0" w:space="0" w:color="auto"/>
      </w:divBdr>
    </w:div>
    <w:div w:id="1758213452">
      <w:bodyDiv w:val="1"/>
      <w:marLeft w:val="0"/>
      <w:marRight w:val="0"/>
      <w:marTop w:val="0"/>
      <w:marBottom w:val="0"/>
      <w:divBdr>
        <w:top w:val="none" w:sz="0" w:space="0" w:color="auto"/>
        <w:left w:val="none" w:sz="0" w:space="0" w:color="auto"/>
        <w:bottom w:val="none" w:sz="0" w:space="0" w:color="auto"/>
        <w:right w:val="none" w:sz="0" w:space="0" w:color="auto"/>
      </w:divBdr>
    </w:div>
    <w:div w:id="1758593083">
      <w:bodyDiv w:val="1"/>
      <w:marLeft w:val="0"/>
      <w:marRight w:val="0"/>
      <w:marTop w:val="0"/>
      <w:marBottom w:val="0"/>
      <w:divBdr>
        <w:top w:val="none" w:sz="0" w:space="0" w:color="auto"/>
        <w:left w:val="none" w:sz="0" w:space="0" w:color="auto"/>
        <w:bottom w:val="none" w:sz="0" w:space="0" w:color="auto"/>
        <w:right w:val="none" w:sz="0" w:space="0" w:color="auto"/>
      </w:divBdr>
    </w:div>
    <w:div w:id="1758790745">
      <w:bodyDiv w:val="1"/>
      <w:marLeft w:val="0"/>
      <w:marRight w:val="0"/>
      <w:marTop w:val="0"/>
      <w:marBottom w:val="0"/>
      <w:divBdr>
        <w:top w:val="none" w:sz="0" w:space="0" w:color="auto"/>
        <w:left w:val="none" w:sz="0" w:space="0" w:color="auto"/>
        <w:bottom w:val="none" w:sz="0" w:space="0" w:color="auto"/>
        <w:right w:val="none" w:sz="0" w:space="0" w:color="auto"/>
      </w:divBdr>
    </w:div>
    <w:div w:id="1758868762">
      <w:bodyDiv w:val="1"/>
      <w:marLeft w:val="0"/>
      <w:marRight w:val="0"/>
      <w:marTop w:val="0"/>
      <w:marBottom w:val="0"/>
      <w:divBdr>
        <w:top w:val="none" w:sz="0" w:space="0" w:color="auto"/>
        <w:left w:val="none" w:sz="0" w:space="0" w:color="auto"/>
        <w:bottom w:val="none" w:sz="0" w:space="0" w:color="auto"/>
        <w:right w:val="none" w:sz="0" w:space="0" w:color="auto"/>
      </w:divBdr>
    </w:div>
    <w:div w:id="1759061345">
      <w:bodyDiv w:val="1"/>
      <w:marLeft w:val="0"/>
      <w:marRight w:val="0"/>
      <w:marTop w:val="0"/>
      <w:marBottom w:val="0"/>
      <w:divBdr>
        <w:top w:val="none" w:sz="0" w:space="0" w:color="auto"/>
        <w:left w:val="none" w:sz="0" w:space="0" w:color="auto"/>
        <w:bottom w:val="none" w:sz="0" w:space="0" w:color="auto"/>
        <w:right w:val="none" w:sz="0" w:space="0" w:color="auto"/>
      </w:divBdr>
    </w:div>
    <w:div w:id="1759129906">
      <w:bodyDiv w:val="1"/>
      <w:marLeft w:val="0"/>
      <w:marRight w:val="0"/>
      <w:marTop w:val="0"/>
      <w:marBottom w:val="0"/>
      <w:divBdr>
        <w:top w:val="none" w:sz="0" w:space="0" w:color="auto"/>
        <w:left w:val="none" w:sz="0" w:space="0" w:color="auto"/>
        <w:bottom w:val="none" w:sz="0" w:space="0" w:color="auto"/>
        <w:right w:val="none" w:sz="0" w:space="0" w:color="auto"/>
      </w:divBdr>
    </w:div>
    <w:div w:id="1759519608">
      <w:bodyDiv w:val="1"/>
      <w:marLeft w:val="0"/>
      <w:marRight w:val="0"/>
      <w:marTop w:val="0"/>
      <w:marBottom w:val="0"/>
      <w:divBdr>
        <w:top w:val="none" w:sz="0" w:space="0" w:color="auto"/>
        <w:left w:val="none" w:sz="0" w:space="0" w:color="auto"/>
        <w:bottom w:val="none" w:sz="0" w:space="0" w:color="auto"/>
        <w:right w:val="none" w:sz="0" w:space="0" w:color="auto"/>
      </w:divBdr>
    </w:div>
    <w:div w:id="1759668459">
      <w:bodyDiv w:val="1"/>
      <w:marLeft w:val="0"/>
      <w:marRight w:val="0"/>
      <w:marTop w:val="0"/>
      <w:marBottom w:val="0"/>
      <w:divBdr>
        <w:top w:val="none" w:sz="0" w:space="0" w:color="auto"/>
        <w:left w:val="none" w:sz="0" w:space="0" w:color="auto"/>
        <w:bottom w:val="none" w:sz="0" w:space="0" w:color="auto"/>
        <w:right w:val="none" w:sz="0" w:space="0" w:color="auto"/>
      </w:divBdr>
    </w:div>
    <w:div w:id="1759905328">
      <w:bodyDiv w:val="1"/>
      <w:marLeft w:val="0"/>
      <w:marRight w:val="0"/>
      <w:marTop w:val="0"/>
      <w:marBottom w:val="0"/>
      <w:divBdr>
        <w:top w:val="none" w:sz="0" w:space="0" w:color="auto"/>
        <w:left w:val="none" w:sz="0" w:space="0" w:color="auto"/>
        <w:bottom w:val="none" w:sz="0" w:space="0" w:color="auto"/>
        <w:right w:val="none" w:sz="0" w:space="0" w:color="auto"/>
      </w:divBdr>
    </w:div>
    <w:div w:id="1760103274">
      <w:bodyDiv w:val="1"/>
      <w:marLeft w:val="0"/>
      <w:marRight w:val="0"/>
      <w:marTop w:val="0"/>
      <w:marBottom w:val="0"/>
      <w:divBdr>
        <w:top w:val="none" w:sz="0" w:space="0" w:color="auto"/>
        <w:left w:val="none" w:sz="0" w:space="0" w:color="auto"/>
        <w:bottom w:val="none" w:sz="0" w:space="0" w:color="auto"/>
        <w:right w:val="none" w:sz="0" w:space="0" w:color="auto"/>
      </w:divBdr>
    </w:div>
    <w:div w:id="1760248330">
      <w:bodyDiv w:val="1"/>
      <w:marLeft w:val="0"/>
      <w:marRight w:val="0"/>
      <w:marTop w:val="0"/>
      <w:marBottom w:val="0"/>
      <w:divBdr>
        <w:top w:val="none" w:sz="0" w:space="0" w:color="auto"/>
        <w:left w:val="none" w:sz="0" w:space="0" w:color="auto"/>
        <w:bottom w:val="none" w:sz="0" w:space="0" w:color="auto"/>
        <w:right w:val="none" w:sz="0" w:space="0" w:color="auto"/>
      </w:divBdr>
    </w:div>
    <w:div w:id="1760448807">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4184230">
      <w:bodyDiv w:val="1"/>
      <w:marLeft w:val="0"/>
      <w:marRight w:val="0"/>
      <w:marTop w:val="0"/>
      <w:marBottom w:val="0"/>
      <w:divBdr>
        <w:top w:val="none" w:sz="0" w:space="0" w:color="auto"/>
        <w:left w:val="none" w:sz="0" w:space="0" w:color="auto"/>
        <w:bottom w:val="none" w:sz="0" w:space="0" w:color="auto"/>
        <w:right w:val="none" w:sz="0" w:space="0" w:color="auto"/>
      </w:divBdr>
    </w:div>
    <w:div w:id="1764909401">
      <w:bodyDiv w:val="1"/>
      <w:marLeft w:val="0"/>
      <w:marRight w:val="0"/>
      <w:marTop w:val="0"/>
      <w:marBottom w:val="0"/>
      <w:divBdr>
        <w:top w:val="none" w:sz="0" w:space="0" w:color="auto"/>
        <w:left w:val="none" w:sz="0" w:space="0" w:color="auto"/>
        <w:bottom w:val="none" w:sz="0" w:space="0" w:color="auto"/>
        <w:right w:val="none" w:sz="0" w:space="0" w:color="auto"/>
      </w:divBdr>
    </w:div>
    <w:div w:id="1765609757">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66077380">
      <w:bodyDiv w:val="1"/>
      <w:marLeft w:val="0"/>
      <w:marRight w:val="0"/>
      <w:marTop w:val="0"/>
      <w:marBottom w:val="0"/>
      <w:divBdr>
        <w:top w:val="none" w:sz="0" w:space="0" w:color="auto"/>
        <w:left w:val="none" w:sz="0" w:space="0" w:color="auto"/>
        <w:bottom w:val="none" w:sz="0" w:space="0" w:color="auto"/>
        <w:right w:val="none" w:sz="0" w:space="0" w:color="auto"/>
      </w:divBdr>
    </w:div>
    <w:div w:id="1766458013">
      <w:bodyDiv w:val="1"/>
      <w:marLeft w:val="0"/>
      <w:marRight w:val="0"/>
      <w:marTop w:val="0"/>
      <w:marBottom w:val="0"/>
      <w:divBdr>
        <w:top w:val="none" w:sz="0" w:space="0" w:color="auto"/>
        <w:left w:val="none" w:sz="0" w:space="0" w:color="auto"/>
        <w:bottom w:val="none" w:sz="0" w:space="0" w:color="auto"/>
        <w:right w:val="none" w:sz="0" w:space="0" w:color="auto"/>
      </w:divBdr>
    </w:div>
    <w:div w:id="1766723988">
      <w:bodyDiv w:val="1"/>
      <w:marLeft w:val="0"/>
      <w:marRight w:val="0"/>
      <w:marTop w:val="0"/>
      <w:marBottom w:val="0"/>
      <w:divBdr>
        <w:top w:val="none" w:sz="0" w:space="0" w:color="auto"/>
        <w:left w:val="none" w:sz="0" w:space="0" w:color="auto"/>
        <w:bottom w:val="none" w:sz="0" w:space="0" w:color="auto"/>
        <w:right w:val="none" w:sz="0" w:space="0" w:color="auto"/>
      </w:divBdr>
    </w:div>
    <w:div w:id="1767069573">
      <w:bodyDiv w:val="1"/>
      <w:marLeft w:val="0"/>
      <w:marRight w:val="0"/>
      <w:marTop w:val="0"/>
      <w:marBottom w:val="0"/>
      <w:divBdr>
        <w:top w:val="none" w:sz="0" w:space="0" w:color="auto"/>
        <w:left w:val="none" w:sz="0" w:space="0" w:color="auto"/>
        <w:bottom w:val="none" w:sz="0" w:space="0" w:color="auto"/>
        <w:right w:val="none" w:sz="0" w:space="0" w:color="auto"/>
      </w:divBdr>
    </w:div>
    <w:div w:id="1767799977">
      <w:bodyDiv w:val="1"/>
      <w:marLeft w:val="0"/>
      <w:marRight w:val="0"/>
      <w:marTop w:val="0"/>
      <w:marBottom w:val="0"/>
      <w:divBdr>
        <w:top w:val="none" w:sz="0" w:space="0" w:color="auto"/>
        <w:left w:val="none" w:sz="0" w:space="0" w:color="auto"/>
        <w:bottom w:val="none" w:sz="0" w:space="0" w:color="auto"/>
        <w:right w:val="none" w:sz="0" w:space="0" w:color="auto"/>
      </w:divBdr>
    </w:div>
    <w:div w:id="1768383428">
      <w:bodyDiv w:val="1"/>
      <w:marLeft w:val="0"/>
      <w:marRight w:val="0"/>
      <w:marTop w:val="0"/>
      <w:marBottom w:val="0"/>
      <w:divBdr>
        <w:top w:val="none" w:sz="0" w:space="0" w:color="auto"/>
        <w:left w:val="none" w:sz="0" w:space="0" w:color="auto"/>
        <w:bottom w:val="none" w:sz="0" w:space="0" w:color="auto"/>
        <w:right w:val="none" w:sz="0" w:space="0" w:color="auto"/>
      </w:divBdr>
    </w:div>
    <w:div w:id="1768580815">
      <w:bodyDiv w:val="1"/>
      <w:marLeft w:val="0"/>
      <w:marRight w:val="0"/>
      <w:marTop w:val="0"/>
      <w:marBottom w:val="0"/>
      <w:divBdr>
        <w:top w:val="none" w:sz="0" w:space="0" w:color="auto"/>
        <w:left w:val="none" w:sz="0" w:space="0" w:color="auto"/>
        <w:bottom w:val="none" w:sz="0" w:space="0" w:color="auto"/>
        <w:right w:val="none" w:sz="0" w:space="0" w:color="auto"/>
      </w:divBdr>
    </w:div>
    <w:div w:id="1768844570">
      <w:bodyDiv w:val="1"/>
      <w:marLeft w:val="0"/>
      <w:marRight w:val="0"/>
      <w:marTop w:val="0"/>
      <w:marBottom w:val="0"/>
      <w:divBdr>
        <w:top w:val="none" w:sz="0" w:space="0" w:color="auto"/>
        <w:left w:val="none" w:sz="0" w:space="0" w:color="auto"/>
        <w:bottom w:val="none" w:sz="0" w:space="0" w:color="auto"/>
        <w:right w:val="none" w:sz="0" w:space="0" w:color="auto"/>
      </w:divBdr>
    </w:div>
    <w:div w:id="1769501647">
      <w:bodyDiv w:val="1"/>
      <w:marLeft w:val="0"/>
      <w:marRight w:val="0"/>
      <w:marTop w:val="0"/>
      <w:marBottom w:val="0"/>
      <w:divBdr>
        <w:top w:val="none" w:sz="0" w:space="0" w:color="auto"/>
        <w:left w:val="none" w:sz="0" w:space="0" w:color="auto"/>
        <w:bottom w:val="none" w:sz="0" w:space="0" w:color="auto"/>
        <w:right w:val="none" w:sz="0" w:space="0" w:color="auto"/>
      </w:divBdr>
    </w:div>
    <w:div w:id="1769547624">
      <w:bodyDiv w:val="1"/>
      <w:marLeft w:val="0"/>
      <w:marRight w:val="0"/>
      <w:marTop w:val="0"/>
      <w:marBottom w:val="0"/>
      <w:divBdr>
        <w:top w:val="none" w:sz="0" w:space="0" w:color="auto"/>
        <w:left w:val="none" w:sz="0" w:space="0" w:color="auto"/>
        <w:bottom w:val="none" w:sz="0" w:space="0" w:color="auto"/>
        <w:right w:val="none" w:sz="0" w:space="0" w:color="auto"/>
      </w:divBdr>
    </w:div>
    <w:div w:id="1769890458">
      <w:bodyDiv w:val="1"/>
      <w:marLeft w:val="0"/>
      <w:marRight w:val="0"/>
      <w:marTop w:val="0"/>
      <w:marBottom w:val="0"/>
      <w:divBdr>
        <w:top w:val="none" w:sz="0" w:space="0" w:color="auto"/>
        <w:left w:val="none" w:sz="0" w:space="0" w:color="auto"/>
        <w:bottom w:val="none" w:sz="0" w:space="0" w:color="auto"/>
        <w:right w:val="none" w:sz="0" w:space="0" w:color="auto"/>
      </w:divBdr>
    </w:div>
    <w:div w:id="1770462776">
      <w:bodyDiv w:val="1"/>
      <w:marLeft w:val="0"/>
      <w:marRight w:val="0"/>
      <w:marTop w:val="0"/>
      <w:marBottom w:val="0"/>
      <w:divBdr>
        <w:top w:val="none" w:sz="0" w:space="0" w:color="auto"/>
        <w:left w:val="none" w:sz="0" w:space="0" w:color="auto"/>
        <w:bottom w:val="none" w:sz="0" w:space="0" w:color="auto"/>
        <w:right w:val="none" w:sz="0" w:space="0" w:color="auto"/>
      </w:divBdr>
    </w:div>
    <w:div w:id="1771273042">
      <w:bodyDiv w:val="1"/>
      <w:marLeft w:val="0"/>
      <w:marRight w:val="0"/>
      <w:marTop w:val="0"/>
      <w:marBottom w:val="0"/>
      <w:divBdr>
        <w:top w:val="none" w:sz="0" w:space="0" w:color="auto"/>
        <w:left w:val="none" w:sz="0" w:space="0" w:color="auto"/>
        <w:bottom w:val="none" w:sz="0" w:space="0" w:color="auto"/>
        <w:right w:val="none" w:sz="0" w:space="0" w:color="auto"/>
      </w:divBdr>
    </w:div>
    <w:div w:id="1771311706">
      <w:bodyDiv w:val="1"/>
      <w:marLeft w:val="0"/>
      <w:marRight w:val="0"/>
      <w:marTop w:val="0"/>
      <w:marBottom w:val="0"/>
      <w:divBdr>
        <w:top w:val="none" w:sz="0" w:space="0" w:color="auto"/>
        <w:left w:val="none" w:sz="0" w:space="0" w:color="auto"/>
        <w:bottom w:val="none" w:sz="0" w:space="0" w:color="auto"/>
        <w:right w:val="none" w:sz="0" w:space="0" w:color="auto"/>
      </w:divBdr>
    </w:div>
    <w:div w:id="1772512734">
      <w:bodyDiv w:val="1"/>
      <w:marLeft w:val="0"/>
      <w:marRight w:val="0"/>
      <w:marTop w:val="0"/>
      <w:marBottom w:val="0"/>
      <w:divBdr>
        <w:top w:val="none" w:sz="0" w:space="0" w:color="auto"/>
        <w:left w:val="none" w:sz="0" w:space="0" w:color="auto"/>
        <w:bottom w:val="none" w:sz="0" w:space="0" w:color="auto"/>
        <w:right w:val="none" w:sz="0" w:space="0" w:color="auto"/>
      </w:divBdr>
    </w:div>
    <w:div w:id="1772624268">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090669">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3627825">
      <w:bodyDiv w:val="1"/>
      <w:marLeft w:val="0"/>
      <w:marRight w:val="0"/>
      <w:marTop w:val="0"/>
      <w:marBottom w:val="0"/>
      <w:divBdr>
        <w:top w:val="none" w:sz="0" w:space="0" w:color="auto"/>
        <w:left w:val="none" w:sz="0" w:space="0" w:color="auto"/>
        <w:bottom w:val="none" w:sz="0" w:space="0" w:color="auto"/>
        <w:right w:val="none" w:sz="0" w:space="0" w:color="auto"/>
      </w:divBdr>
    </w:div>
    <w:div w:id="1773865607">
      <w:bodyDiv w:val="1"/>
      <w:marLeft w:val="0"/>
      <w:marRight w:val="0"/>
      <w:marTop w:val="0"/>
      <w:marBottom w:val="0"/>
      <w:divBdr>
        <w:top w:val="none" w:sz="0" w:space="0" w:color="auto"/>
        <w:left w:val="none" w:sz="0" w:space="0" w:color="auto"/>
        <w:bottom w:val="none" w:sz="0" w:space="0" w:color="auto"/>
        <w:right w:val="none" w:sz="0" w:space="0" w:color="auto"/>
      </w:divBdr>
    </w:div>
    <w:div w:id="1774587180">
      <w:bodyDiv w:val="1"/>
      <w:marLeft w:val="0"/>
      <w:marRight w:val="0"/>
      <w:marTop w:val="0"/>
      <w:marBottom w:val="0"/>
      <w:divBdr>
        <w:top w:val="none" w:sz="0" w:space="0" w:color="auto"/>
        <w:left w:val="none" w:sz="0" w:space="0" w:color="auto"/>
        <w:bottom w:val="none" w:sz="0" w:space="0" w:color="auto"/>
        <w:right w:val="none" w:sz="0" w:space="0" w:color="auto"/>
      </w:divBdr>
    </w:div>
    <w:div w:id="1774934257">
      <w:bodyDiv w:val="1"/>
      <w:marLeft w:val="0"/>
      <w:marRight w:val="0"/>
      <w:marTop w:val="0"/>
      <w:marBottom w:val="0"/>
      <w:divBdr>
        <w:top w:val="none" w:sz="0" w:space="0" w:color="auto"/>
        <w:left w:val="none" w:sz="0" w:space="0" w:color="auto"/>
        <w:bottom w:val="none" w:sz="0" w:space="0" w:color="auto"/>
        <w:right w:val="none" w:sz="0" w:space="0" w:color="auto"/>
      </w:divBdr>
    </w:div>
    <w:div w:id="1775440346">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76711686">
      <w:bodyDiv w:val="1"/>
      <w:marLeft w:val="0"/>
      <w:marRight w:val="0"/>
      <w:marTop w:val="0"/>
      <w:marBottom w:val="0"/>
      <w:divBdr>
        <w:top w:val="none" w:sz="0" w:space="0" w:color="auto"/>
        <w:left w:val="none" w:sz="0" w:space="0" w:color="auto"/>
        <w:bottom w:val="none" w:sz="0" w:space="0" w:color="auto"/>
        <w:right w:val="none" w:sz="0" w:space="0" w:color="auto"/>
      </w:divBdr>
    </w:div>
    <w:div w:id="1777092800">
      <w:bodyDiv w:val="1"/>
      <w:marLeft w:val="0"/>
      <w:marRight w:val="0"/>
      <w:marTop w:val="0"/>
      <w:marBottom w:val="0"/>
      <w:divBdr>
        <w:top w:val="none" w:sz="0" w:space="0" w:color="auto"/>
        <w:left w:val="none" w:sz="0" w:space="0" w:color="auto"/>
        <w:bottom w:val="none" w:sz="0" w:space="0" w:color="auto"/>
        <w:right w:val="none" w:sz="0" w:space="0" w:color="auto"/>
      </w:divBdr>
    </w:div>
    <w:div w:id="1777672392">
      <w:bodyDiv w:val="1"/>
      <w:marLeft w:val="0"/>
      <w:marRight w:val="0"/>
      <w:marTop w:val="0"/>
      <w:marBottom w:val="0"/>
      <w:divBdr>
        <w:top w:val="none" w:sz="0" w:space="0" w:color="auto"/>
        <w:left w:val="none" w:sz="0" w:space="0" w:color="auto"/>
        <w:bottom w:val="none" w:sz="0" w:space="0" w:color="auto"/>
        <w:right w:val="none" w:sz="0" w:space="0" w:color="auto"/>
      </w:divBdr>
    </w:div>
    <w:div w:id="1778282740">
      <w:bodyDiv w:val="1"/>
      <w:marLeft w:val="0"/>
      <w:marRight w:val="0"/>
      <w:marTop w:val="0"/>
      <w:marBottom w:val="0"/>
      <w:divBdr>
        <w:top w:val="none" w:sz="0" w:space="0" w:color="auto"/>
        <w:left w:val="none" w:sz="0" w:space="0" w:color="auto"/>
        <w:bottom w:val="none" w:sz="0" w:space="0" w:color="auto"/>
        <w:right w:val="none" w:sz="0" w:space="0" w:color="auto"/>
      </w:divBdr>
    </w:div>
    <w:div w:id="1779107248">
      <w:bodyDiv w:val="1"/>
      <w:marLeft w:val="0"/>
      <w:marRight w:val="0"/>
      <w:marTop w:val="0"/>
      <w:marBottom w:val="0"/>
      <w:divBdr>
        <w:top w:val="none" w:sz="0" w:space="0" w:color="auto"/>
        <w:left w:val="none" w:sz="0" w:space="0" w:color="auto"/>
        <w:bottom w:val="none" w:sz="0" w:space="0" w:color="auto"/>
        <w:right w:val="none" w:sz="0" w:space="0" w:color="auto"/>
      </w:divBdr>
    </w:div>
    <w:div w:id="1779717900">
      <w:bodyDiv w:val="1"/>
      <w:marLeft w:val="0"/>
      <w:marRight w:val="0"/>
      <w:marTop w:val="0"/>
      <w:marBottom w:val="0"/>
      <w:divBdr>
        <w:top w:val="none" w:sz="0" w:space="0" w:color="auto"/>
        <w:left w:val="none" w:sz="0" w:space="0" w:color="auto"/>
        <w:bottom w:val="none" w:sz="0" w:space="0" w:color="auto"/>
        <w:right w:val="none" w:sz="0" w:space="0" w:color="auto"/>
      </w:divBdr>
    </w:div>
    <w:div w:id="178017765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0947723">
      <w:bodyDiv w:val="1"/>
      <w:marLeft w:val="0"/>
      <w:marRight w:val="0"/>
      <w:marTop w:val="0"/>
      <w:marBottom w:val="0"/>
      <w:divBdr>
        <w:top w:val="none" w:sz="0" w:space="0" w:color="auto"/>
        <w:left w:val="none" w:sz="0" w:space="0" w:color="auto"/>
        <w:bottom w:val="none" w:sz="0" w:space="0" w:color="auto"/>
        <w:right w:val="none" w:sz="0" w:space="0" w:color="auto"/>
      </w:divBdr>
    </w:div>
    <w:div w:id="1781296376">
      <w:bodyDiv w:val="1"/>
      <w:marLeft w:val="0"/>
      <w:marRight w:val="0"/>
      <w:marTop w:val="0"/>
      <w:marBottom w:val="0"/>
      <w:divBdr>
        <w:top w:val="none" w:sz="0" w:space="0" w:color="auto"/>
        <w:left w:val="none" w:sz="0" w:space="0" w:color="auto"/>
        <w:bottom w:val="none" w:sz="0" w:space="0" w:color="auto"/>
        <w:right w:val="none" w:sz="0" w:space="0" w:color="auto"/>
      </w:divBdr>
    </w:div>
    <w:div w:id="1781411885">
      <w:bodyDiv w:val="1"/>
      <w:marLeft w:val="0"/>
      <w:marRight w:val="0"/>
      <w:marTop w:val="0"/>
      <w:marBottom w:val="0"/>
      <w:divBdr>
        <w:top w:val="none" w:sz="0" w:space="0" w:color="auto"/>
        <w:left w:val="none" w:sz="0" w:space="0" w:color="auto"/>
        <w:bottom w:val="none" w:sz="0" w:space="0" w:color="auto"/>
        <w:right w:val="none" w:sz="0" w:space="0" w:color="auto"/>
      </w:divBdr>
    </w:div>
    <w:div w:id="1781413558">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1561584">
      <w:bodyDiv w:val="1"/>
      <w:marLeft w:val="0"/>
      <w:marRight w:val="0"/>
      <w:marTop w:val="0"/>
      <w:marBottom w:val="0"/>
      <w:divBdr>
        <w:top w:val="none" w:sz="0" w:space="0" w:color="auto"/>
        <w:left w:val="none" w:sz="0" w:space="0" w:color="auto"/>
        <w:bottom w:val="none" w:sz="0" w:space="0" w:color="auto"/>
        <w:right w:val="none" w:sz="0" w:space="0" w:color="auto"/>
      </w:divBdr>
    </w:div>
    <w:div w:id="1781561655">
      <w:bodyDiv w:val="1"/>
      <w:marLeft w:val="0"/>
      <w:marRight w:val="0"/>
      <w:marTop w:val="0"/>
      <w:marBottom w:val="0"/>
      <w:divBdr>
        <w:top w:val="none" w:sz="0" w:space="0" w:color="auto"/>
        <w:left w:val="none" w:sz="0" w:space="0" w:color="auto"/>
        <w:bottom w:val="none" w:sz="0" w:space="0" w:color="auto"/>
        <w:right w:val="none" w:sz="0" w:space="0" w:color="auto"/>
      </w:divBdr>
    </w:div>
    <w:div w:id="1782408409">
      <w:bodyDiv w:val="1"/>
      <w:marLeft w:val="0"/>
      <w:marRight w:val="0"/>
      <w:marTop w:val="0"/>
      <w:marBottom w:val="0"/>
      <w:divBdr>
        <w:top w:val="none" w:sz="0" w:space="0" w:color="auto"/>
        <w:left w:val="none" w:sz="0" w:space="0" w:color="auto"/>
        <w:bottom w:val="none" w:sz="0" w:space="0" w:color="auto"/>
        <w:right w:val="none" w:sz="0" w:space="0" w:color="auto"/>
      </w:divBdr>
    </w:div>
    <w:div w:id="1782412617">
      <w:bodyDiv w:val="1"/>
      <w:marLeft w:val="0"/>
      <w:marRight w:val="0"/>
      <w:marTop w:val="0"/>
      <w:marBottom w:val="0"/>
      <w:divBdr>
        <w:top w:val="none" w:sz="0" w:space="0" w:color="auto"/>
        <w:left w:val="none" w:sz="0" w:space="0" w:color="auto"/>
        <w:bottom w:val="none" w:sz="0" w:space="0" w:color="auto"/>
        <w:right w:val="none" w:sz="0" w:space="0" w:color="auto"/>
      </w:divBdr>
    </w:div>
    <w:div w:id="1783114689">
      <w:bodyDiv w:val="1"/>
      <w:marLeft w:val="0"/>
      <w:marRight w:val="0"/>
      <w:marTop w:val="0"/>
      <w:marBottom w:val="0"/>
      <w:divBdr>
        <w:top w:val="none" w:sz="0" w:space="0" w:color="auto"/>
        <w:left w:val="none" w:sz="0" w:space="0" w:color="auto"/>
        <w:bottom w:val="none" w:sz="0" w:space="0" w:color="auto"/>
        <w:right w:val="none" w:sz="0" w:space="0" w:color="auto"/>
      </w:divBdr>
    </w:div>
    <w:div w:id="1783920673">
      <w:bodyDiv w:val="1"/>
      <w:marLeft w:val="0"/>
      <w:marRight w:val="0"/>
      <w:marTop w:val="0"/>
      <w:marBottom w:val="0"/>
      <w:divBdr>
        <w:top w:val="none" w:sz="0" w:space="0" w:color="auto"/>
        <w:left w:val="none" w:sz="0" w:space="0" w:color="auto"/>
        <w:bottom w:val="none" w:sz="0" w:space="0" w:color="auto"/>
        <w:right w:val="none" w:sz="0" w:space="0" w:color="auto"/>
      </w:divBdr>
    </w:div>
    <w:div w:id="1784424899">
      <w:bodyDiv w:val="1"/>
      <w:marLeft w:val="0"/>
      <w:marRight w:val="0"/>
      <w:marTop w:val="0"/>
      <w:marBottom w:val="0"/>
      <w:divBdr>
        <w:top w:val="none" w:sz="0" w:space="0" w:color="auto"/>
        <w:left w:val="none" w:sz="0" w:space="0" w:color="auto"/>
        <w:bottom w:val="none" w:sz="0" w:space="0" w:color="auto"/>
        <w:right w:val="none" w:sz="0" w:space="0" w:color="auto"/>
      </w:divBdr>
    </w:div>
    <w:div w:id="1784642002">
      <w:bodyDiv w:val="1"/>
      <w:marLeft w:val="0"/>
      <w:marRight w:val="0"/>
      <w:marTop w:val="0"/>
      <w:marBottom w:val="0"/>
      <w:divBdr>
        <w:top w:val="none" w:sz="0" w:space="0" w:color="auto"/>
        <w:left w:val="none" w:sz="0" w:space="0" w:color="auto"/>
        <w:bottom w:val="none" w:sz="0" w:space="0" w:color="auto"/>
        <w:right w:val="none" w:sz="0" w:space="0" w:color="auto"/>
      </w:divBdr>
    </w:div>
    <w:div w:id="1785072467">
      <w:bodyDiv w:val="1"/>
      <w:marLeft w:val="0"/>
      <w:marRight w:val="0"/>
      <w:marTop w:val="0"/>
      <w:marBottom w:val="0"/>
      <w:divBdr>
        <w:top w:val="none" w:sz="0" w:space="0" w:color="auto"/>
        <w:left w:val="none" w:sz="0" w:space="0" w:color="auto"/>
        <w:bottom w:val="none" w:sz="0" w:space="0" w:color="auto"/>
        <w:right w:val="none" w:sz="0" w:space="0" w:color="auto"/>
      </w:divBdr>
    </w:div>
    <w:div w:id="1785072995">
      <w:bodyDiv w:val="1"/>
      <w:marLeft w:val="0"/>
      <w:marRight w:val="0"/>
      <w:marTop w:val="0"/>
      <w:marBottom w:val="0"/>
      <w:divBdr>
        <w:top w:val="none" w:sz="0" w:space="0" w:color="auto"/>
        <w:left w:val="none" w:sz="0" w:space="0" w:color="auto"/>
        <w:bottom w:val="none" w:sz="0" w:space="0" w:color="auto"/>
        <w:right w:val="none" w:sz="0" w:space="0" w:color="auto"/>
      </w:divBdr>
    </w:div>
    <w:div w:id="1785147097">
      <w:bodyDiv w:val="1"/>
      <w:marLeft w:val="0"/>
      <w:marRight w:val="0"/>
      <w:marTop w:val="0"/>
      <w:marBottom w:val="0"/>
      <w:divBdr>
        <w:top w:val="none" w:sz="0" w:space="0" w:color="auto"/>
        <w:left w:val="none" w:sz="0" w:space="0" w:color="auto"/>
        <w:bottom w:val="none" w:sz="0" w:space="0" w:color="auto"/>
        <w:right w:val="none" w:sz="0" w:space="0" w:color="auto"/>
      </w:divBdr>
    </w:div>
    <w:div w:id="1785272332">
      <w:bodyDiv w:val="1"/>
      <w:marLeft w:val="0"/>
      <w:marRight w:val="0"/>
      <w:marTop w:val="0"/>
      <w:marBottom w:val="0"/>
      <w:divBdr>
        <w:top w:val="none" w:sz="0" w:space="0" w:color="auto"/>
        <w:left w:val="none" w:sz="0" w:space="0" w:color="auto"/>
        <w:bottom w:val="none" w:sz="0" w:space="0" w:color="auto"/>
        <w:right w:val="none" w:sz="0" w:space="0" w:color="auto"/>
      </w:divBdr>
    </w:div>
    <w:div w:id="1785731697">
      <w:bodyDiv w:val="1"/>
      <w:marLeft w:val="0"/>
      <w:marRight w:val="0"/>
      <w:marTop w:val="0"/>
      <w:marBottom w:val="0"/>
      <w:divBdr>
        <w:top w:val="none" w:sz="0" w:space="0" w:color="auto"/>
        <w:left w:val="none" w:sz="0" w:space="0" w:color="auto"/>
        <w:bottom w:val="none" w:sz="0" w:space="0" w:color="auto"/>
        <w:right w:val="none" w:sz="0" w:space="0" w:color="auto"/>
      </w:divBdr>
    </w:div>
    <w:div w:id="1786004099">
      <w:bodyDiv w:val="1"/>
      <w:marLeft w:val="0"/>
      <w:marRight w:val="0"/>
      <w:marTop w:val="0"/>
      <w:marBottom w:val="0"/>
      <w:divBdr>
        <w:top w:val="none" w:sz="0" w:space="0" w:color="auto"/>
        <w:left w:val="none" w:sz="0" w:space="0" w:color="auto"/>
        <w:bottom w:val="none" w:sz="0" w:space="0" w:color="auto"/>
        <w:right w:val="none" w:sz="0" w:space="0" w:color="auto"/>
      </w:divBdr>
    </w:div>
    <w:div w:id="1786122664">
      <w:bodyDiv w:val="1"/>
      <w:marLeft w:val="0"/>
      <w:marRight w:val="0"/>
      <w:marTop w:val="0"/>
      <w:marBottom w:val="0"/>
      <w:divBdr>
        <w:top w:val="none" w:sz="0" w:space="0" w:color="auto"/>
        <w:left w:val="none" w:sz="0" w:space="0" w:color="auto"/>
        <w:bottom w:val="none" w:sz="0" w:space="0" w:color="auto"/>
        <w:right w:val="none" w:sz="0" w:space="0" w:color="auto"/>
      </w:divBdr>
    </w:div>
    <w:div w:id="1786272771">
      <w:bodyDiv w:val="1"/>
      <w:marLeft w:val="0"/>
      <w:marRight w:val="0"/>
      <w:marTop w:val="0"/>
      <w:marBottom w:val="0"/>
      <w:divBdr>
        <w:top w:val="none" w:sz="0" w:space="0" w:color="auto"/>
        <w:left w:val="none" w:sz="0" w:space="0" w:color="auto"/>
        <w:bottom w:val="none" w:sz="0" w:space="0" w:color="auto"/>
        <w:right w:val="none" w:sz="0" w:space="0" w:color="auto"/>
      </w:divBdr>
    </w:div>
    <w:div w:id="1786846214">
      <w:bodyDiv w:val="1"/>
      <w:marLeft w:val="0"/>
      <w:marRight w:val="0"/>
      <w:marTop w:val="0"/>
      <w:marBottom w:val="0"/>
      <w:divBdr>
        <w:top w:val="none" w:sz="0" w:space="0" w:color="auto"/>
        <w:left w:val="none" w:sz="0" w:space="0" w:color="auto"/>
        <w:bottom w:val="none" w:sz="0" w:space="0" w:color="auto"/>
        <w:right w:val="none" w:sz="0" w:space="0" w:color="auto"/>
      </w:divBdr>
    </w:div>
    <w:div w:id="1787234482">
      <w:bodyDiv w:val="1"/>
      <w:marLeft w:val="0"/>
      <w:marRight w:val="0"/>
      <w:marTop w:val="0"/>
      <w:marBottom w:val="0"/>
      <w:divBdr>
        <w:top w:val="none" w:sz="0" w:space="0" w:color="auto"/>
        <w:left w:val="none" w:sz="0" w:space="0" w:color="auto"/>
        <w:bottom w:val="none" w:sz="0" w:space="0" w:color="auto"/>
        <w:right w:val="none" w:sz="0" w:space="0" w:color="auto"/>
      </w:divBdr>
    </w:div>
    <w:div w:id="1787654316">
      <w:bodyDiv w:val="1"/>
      <w:marLeft w:val="0"/>
      <w:marRight w:val="0"/>
      <w:marTop w:val="0"/>
      <w:marBottom w:val="0"/>
      <w:divBdr>
        <w:top w:val="none" w:sz="0" w:space="0" w:color="auto"/>
        <w:left w:val="none" w:sz="0" w:space="0" w:color="auto"/>
        <w:bottom w:val="none" w:sz="0" w:space="0" w:color="auto"/>
        <w:right w:val="none" w:sz="0" w:space="0" w:color="auto"/>
      </w:divBdr>
    </w:div>
    <w:div w:id="1788312407">
      <w:bodyDiv w:val="1"/>
      <w:marLeft w:val="0"/>
      <w:marRight w:val="0"/>
      <w:marTop w:val="0"/>
      <w:marBottom w:val="0"/>
      <w:divBdr>
        <w:top w:val="none" w:sz="0" w:space="0" w:color="auto"/>
        <w:left w:val="none" w:sz="0" w:space="0" w:color="auto"/>
        <w:bottom w:val="none" w:sz="0" w:space="0" w:color="auto"/>
        <w:right w:val="none" w:sz="0" w:space="0" w:color="auto"/>
      </w:divBdr>
    </w:div>
    <w:div w:id="1788349752">
      <w:bodyDiv w:val="1"/>
      <w:marLeft w:val="0"/>
      <w:marRight w:val="0"/>
      <w:marTop w:val="0"/>
      <w:marBottom w:val="0"/>
      <w:divBdr>
        <w:top w:val="none" w:sz="0" w:space="0" w:color="auto"/>
        <w:left w:val="none" w:sz="0" w:space="0" w:color="auto"/>
        <w:bottom w:val="none" w:sz="0" w:space="0" w:color="auto"/>
        <w:right w:val="none" w:sz="0" w:space="0" w:color="auto"/>
      </w:divBdr>
    </w:div>
    <w:div w:id="1788739899">
      <w:bodyDiv w:val="1"/>
      <w:marLeft w:val="0"/>
      <w:marRight w:val="0"/>
      <w:marTop w:val="0"/>
      <w:marBottom w:val="0"/>
      <w:divBdr>
        <w:top w:val="none" w:sz="0" w:space="0" w:color="auto"/>
        <w:left w:val="none" w:sz="0" w:space="0" w:color="auto"/>
        <w:bottom w:val="none" w:sz="0" w:space="0" w:color="auto"/>
        <w:right w:val="none" w:sz="0" w:space="0" w:color="auto"/>
      </w:divBdr>
    </w:div>
    <w:div w:id="1788890446">
      <w:bodyDiv w:val="1"/>
      <w:marLeft w:val="0"/>
      <w:marRight w:val="0"/>
      <w:marTop w:val="0"/>
      <w:marBottom w:val="0"/>
      <w:divBdr>
        <w:top w:val="none" w:sz="0" w:space="0" w:color="auto"/>
        <w:left w:val="none" w:sz="0" w:space="0" w:color="auto"/>
        <w:bottom w:val="none" w:sz="0" w:space="0" w:color="auto"/>
        <w:right w:val="none" w:sz="0" w:space="0" w:color="auto"/>
      </w:divBdr>
    </w:div>
    <w:div w:id="1789592415">
      <w:bodyDiv w:val="1"/>
      <w:marLeft w:val="0"/>
      <w:marRight w:val="0"/>
      <w:marTop w:val="0"/>
      <w:marBottom w:val="0"/>
      <w:divBdr>
        <w:top w:val="none" w:sz="0" w:space="0" w:color="auto"/>
        <w:left w:val="none" w:sz="0" w:space="0" w:color="auto"/>
        <w:bottom w:val="none" w:sz="0" w:space="0" w:color="auto"/>
        <w:right w:val="none" w:sz="0" w:space="0" w:color="auto"/>
      </w:divBdr>
    </w:div>
    <w:div w:id="1790125851">
      <w:bodyDiv w:val="1"/>
      <w:marLeft w:val="0"/>
      <w:marRight w:val="0"/>
      <w:marTop w:val="0"/>
      <w:marBottom w:val="0"/>
      <w:divBdr>
        <w:top w:val="none" w:sz="0" w:space="0" w:color="auto"/>
        <w:left w:val="none" w:sz="0" w:space="0" w:color="auto"/>
        <w:bottom w:val="none" w:sz="0" w:space="0" w:color="auto"/>
        <w:right w:val="none" w:sz="0" w:space="0" w:color="auto"/>
      </w:divBdr>
    </w:div>
    <w:div w:id="1790317972">
      <w:bodyDiv w:val="1"/>
      <w:marLeft w:val="0"/>
      <w:marRight w:val="0"/>
      <w:marTop w:val="0"/>
      <w:marBottom w:val="0"/>
      <w:divBdr>
        <w:top w:val="none" w:sz="0" w:space="0" w:color="auto"/>
        <w:left w:val="none" w:sz="0" w:space="0" w:color="auto"/>
        <w:bottom w:val="none" w:sz="0" w:space="0" w:color="auto"/>
        <w:right w:val="none" w:sz="0" w:space="0" w:color="auto"/>
      </w:divBdr>
    </w:div>
    <w:div w:id="1790540469">
      <w:bodyDiv w:val="1"/>
      <w:marLeft w:val="0"/>
      <w:marRight w:val="0"/>
      <w:marTop w:val="0"/>
      <w:marBottom w:val="0"/>
      <w:divBdr>
        <w:top w:val="none" w:sz="0" w:space="0" w:color="auto"/>
        <w:left w:val="none" w:sz="0" w:space="0" w:color="auto"/>
        <w:bottom w:val="none" w:sz="0" w:space="0" w:color="auto"/>
        <w:right w:val="none" w:sz="0" w:space="0" w:color="auto"/>
      </w:divBdr>
    </w:div>
    <w:div w:id="1791051359">
      <w:bodyDiv w:val="1"/>
      <w:marLeft w:val="0"/>
      <w:marRight w:val="0"/>
      <w:marTop w:val="0"/>
      <w:marBottom w:val="0"/>
      <w:divBdr>
        <w:top w:val="none" w:sz="0" w:space="0" w:color="auto"/>
        <w:left w:val="none" w:sz="0" w:space="0" w:color="auto"/>
        <w:bottom w:val="none" w:sz="0" w:space="0" w:color="auto"/>
        <w:right w:val="none" w:sz="0" w:space="0" w:color="auto"/>
      </w:divBdr>
    </w:div>
    <w:div w:id="1791318344">
      <w:bodyDiv w:val="1"/>
      <w:marLeft w:val="0"/>
      <w:marRight w:val="0"/>
      <w:marTop w:val="0"/>
      <w:marBottom w:val="0"/>
      <w:divBdr>
        <w:top w:val="none" w:sz="0" w:space="0" w:color="auto"/>
        <w:left w:val="none" w:sz="0" w:space="0" w:color="auto"/>
        <w:bottom w:val="none" w:sz="0" w:space="0" w:color="auto"/>
        <w:right w:val="none" w:sz="0" w:space="0" w:color="auto"/>
      </w:divBdr>
    </w:div>
    <w:div w:id="1791392504">
      <w:bodyDiv w:val="1"/>
      <w:marLeft w:val="0"/>
      <w:marRight w:val="0"/>
      <w:marTop w:val="0"/>
      <w:marBottom w:val="0"/>
      <w:divBdr>
        <w:top w:val="none" w:sz="0" w:space="0" w:color="auto"/>
        <w:left w:val="none" w:sz="0" w:space="0" w:color="auto"/>
        <w:bottom w:val="none" w:sz="0" w:space="0" w:color="auto"/>
        <w:right w:val="none" w:sz="0" w:space="0" w:color="auto"/>
      </w:divBdr>
    </w:div>
    <w:div w:id="1791969064">
      <w:bodyDiv w:val="1"/>
      <w:marLeft w:val="0"/>
      <w:marRight w:val="0"/>
      <w:marTop w:val="0"/>
      <w:marBottom w:val="0"/>
      <w:divBdr>
        <w:top w:val="none" w:sz="0" w:space="0" w:color="auto"/>
        <w:left w:val="none" w:sz="0" w:space="0" w:color="auto"/>
        <w:bottom w:val="none" w:sz="0" w:space="0" w:color="auto"/>
        <w:right w:val="none" w:sz="0" w:space="0" w:color="auto"/>
      </w:divBdr>
    </w:div>
    <w:div w:id="1792091934">
      <w:bodyDiv w:val="1"/>
      <w:marLeft w:val="0"/>
      <w:marRight w:val="0"/>
      <w:marTop w:val="0"/>
      <w:marBottom w:val="0"/>
      <w:divBdr>
        <w:top w:val="none" w:sz="0" w:space="0" w:color="auto"/>
        <w:left w:val="none" w:sz="0" w:space="0" w:color="auto"/>
        <w:bottom w:val="none" w:sz="0" w:space="0" w:color="auto"/>
        <w:right w:val="none" w:sz="0" w:space="0" w:color="auto"/>
      </w:divBdr>
    </w:div>
    <w:div w:id="1792163520">
      <w:bodyDiv w:val="1"/>
      <w:marLeft w:val="0"/>
      <w:marRight w:val="0"/>
      <w:marTop w:val="0"/>
      <w:marBottom w:val="0"/>
      <w:divBdr>
        <w:top w:val="none" w:sz="0" w:space="0" w:color="auto"/>
        <w:left w:val="none" w:sz="0" w:space="0" w:color="auto"/>
        <w:bottom w:val="none" w:sz="0" w:space="0" w:color="auto"/>
        <w:right w:val="none" w:sz="0" w:space="0" w:color="auto"/>
      </w:divBdr>
    </w:div>
    <w:div w:id="1793330639">
      <w:bodyDiv w:val="1"/>
      <w:marLeft w:val="0"/>
      <w:marRight w:val="0"/>
      <w:marTop w:val="0"/>
      <w:marBottom w:val="0"/>
      <w:divBdr>
        <w:top w:val="none" w:sz="0" w:space="0" w:color="auto"/>
        <w:left w:val="none" w:sz="0" w:space="0" w:color="auto"/>
        <w:bottom w:val="none" w:sz="0" w:space="0" w:color="auto"/>
        <w:right w:val="none" w:sz="0" w:space="0" w:color="auto"/>
      </w:divBdr>
    </w:div>
    <w:div w:id="1793674235">
      <w:bodyDiv w:val="1"/>
      <w:marLeft w:val="0"/>
      <w:marRight w:val="0"/>
      <w:marTop w:val="0"/>
      <w:marBottom w:val="0"/>
      <w:divBdr>
        <w:top w:val="none" w:sz="0" w:space="0" w:color="auto"/>
        <w:left w:val="none" w:sz="0" w:space="0" w:color="auto"/>
        <w:bottom w:val="none" w:sz="0" w:space="0" w:color="auto"/>
        <w:right w:val="none" w:sz="0" w:space="0" w:color="auto"/>
      </w:divBdr>
    </w:div>
    <w:div w:id="1794129704">
      <w:bodyDiv w:val="1"/>
      <w:marLeft w:val="0"/>
      <w:marRight w:val="0"/>
      <w:marTop w:val="0"/>
      <w:marBottom w:val="0"/>
      <w:divBdr>
        <w:top w:val="none" w:sz="0" w:space="0" w:color="auto"/>
        <w:left w:val="none" w:sz="0" w:space="0" w:color="auto"/>
        <w:bottom w:val="none" w:sz="0" w:space="0" w:color="auto"/>
        <w:right w:val="none" w:sz="0" w:space="0" w:color="auto"/>
      </w:divBdr>
    </w:div>
    <w:div w:id="1794396880">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795948733">
      <w:bodyDiv w:val="1"/>
      <w:marLeft w:val="0"/>
      <w:marRight w:val="0"/>
      <w:marTop w:val="0"/>
      <w:marBottom w:val="0"/>
      <w:divBdr>
        <w:top w:val="none" w:sz="0" w:space="0" w:color="auto"/>
        <w:left w:val="none" w:sz="0" w:space="0" w:color="auto"/>
        <w:bottom w:val="none" w:sz="0" w:space="0" w:color="auto"/>
        <w:right w:val="none" w:sz="0" w:space="0" w:color="auto"/>
      </w:divBdr>
    </w:div>
    <w:div w:id="1797068094">
      <w:bodyDiv w:val="1"/>
      <w:marLeft w:val="0"/>
      <w:marRight w:val="0"/>
      <w:marTop w:val="0"/>
      <w:marBottom w:val="0"/>
      <w:divBdr>
        <w:top w:val="none" w:sz="0" w:space="0" w:color="auto"/>
        <w:left w:val="none" w:sz="0" w:space="0" w:color="auto"/>
        <w:bottom w:val="none" w:sz="0" w:space="0" w:color="auto"/>
        <w:right w:val="none" w:sz="0" w:space="0" w:color="auto"/>
      </w:divBdr>
    </w:div>
    <w:div w:id="1797484920">
      <w:bodyDiv w:val="1"/>
      <w:marLeft w:val="0"/>
      <w:marRight w:val="0"/>
      <w:marTop w:val="0"/>
      <w:marBottom w:val="0"/>
      <w:divBdr>
        <w:top w:val="none" w:sz="0" w:space="0" w:color="auto"/>
        <w:left w:val="none" w:sz="0" w:space="0" w:color="auto"/>
        <w:bottom w:val="none" w:sz="0" w:space="0" w:color="auto"/>
        <w:right w:val="none" w:sz="0" w:space="0" w:color="auto"/>
      </w:divBdr>
    </w:div>
    <w:div w:id="1798789201">
      <w:bodyDiv w:val="1"/>
      <w:marLeft w:val="0"/>
      <w:marRight w:val="0"/>
      <w:marTop w:val="0"/>
      <w:marBottom w:val="0"/>
      <w:divBdr>
        <w:top w:val="none" w:sz="0" w:space="0" w:color="auto"/>
        <w:left w:val="none" w:sz="0" w:space="0" w:color="auto"/>
        <w:bottom w:val="none" w:sz="0" w:space="0" w:color="auto"/>
        <w:right w:val="none" w:sz="0" w:space="0" w:color="auto"/>
      </w:divBdr>
    </w:div>
    <w:div w:id="1798789657">
      <w:bodyDiv w:val="1"/>
      <w:marLeft w:val="0"/>
      <w:marRight w:val="0"/>
      <w:marTop w:val="0"/>
      <w:marBottom w:val="0"/>
      <w:divBdr>
        <w:top w:val="none" w:sz="0" w:space="0" w:color="auto"/>
        <w:left w:val="none" w:sz="0" w:space="0" w:color="auto"/>
        <w:bottom w:val="none" w:sz="0" w:space="0" w:color="auto"/>
        <w:right w:val="none" w:sz="0" w:space="0" w:color="auto"/>
      </w:divBdr>
    </w:div>
    <w:div w:id="1798908666">
      <w:bodyDiv w:val="1"/>
      <w:marLeft w:val="0"/>
      <w:marRight w:val="0"/>
      <w:marTop w:val="0"/>
      <w:marBottom w:val="0"/>
      <w:divBdr>
        <w:top w:val="none" w:sz="0" w:space="0" w:color="auto"/>
        <w:left w:val="none" w:sz="0" w:space="0" w:color="auto"/>
        <w:bottom w:val="none" w:sz="0" w:space="0" w:color="auto"/>
        <w:right w:val="none" w:sz="0" w:space="0" w:color="auto"/>
      </w:divBdr>
    </w:div>
    <w:div w:id="1800031021">
      <w:bodyDiv w:val="1"/>
      <w:marLeft w:val="0"/>
      <w:marRight w:val="0"/>
      <w:marTop w:val="0"/>
      <w:marBottom w:val="0"/>
      <w:divBdr>
        <w:top w:val="none" w:sz="0" w:space="0" w:color="auto"/>
        <w:left w:val="none" w:sz="0" w:space="0" w:color="auto"/>
        <w:bottom w:val="none" w:sz="0" w:space="0" w:color="auto"/>
        <w:right w:val="none" w:sz="0" w:space="0" w:color="auto"/>
      </w:divBdr>
    </w:div>
    <w:div w:id="1801259974">
      <w:bodyDiv w:val="1"/>
      <w:marLeft w:val="0"/>
      <w:marRight w:val="0"/>
      <w:marTop w:val="0"/>
      <w:marBottom w:val="0"/>
      <w:divBdr>
        <w:top w:val="none" w:sz="0" w:space="0" w:color="auto"/>
        <w:left w:val="none" w:sz="0" w:space="0" w:color="auto"/>
        <w:bottom w:val="none" w:sz="0" w:space="0" w:color="auto"/>
        <w:right w:val="none" w:sz="0" w:space="0" w:color="auto"/>
      </w:divBdr>
    </w:div>
    <w:div w:id="1801802900">
      <w:bodyDiv w:val="1"/>
      <w:marLeft w:val="0"/>
      <w:marRight w:val="0"/>
      <w:marTop w:val="0"/>
      <w:marBottom w:val="0"/>
      <w:divBdr>
        <w:top w:val="none" w:sz="0" w:space="0" w:color="auto"/>
        <w:left w:val="none" w:sz="0" w:space="0" w:color="auto"/>
        <w:bottom w:val="none" w:sz="0" w:space="0" w:color="auto"/>
        <w:right w:val="none" w:sz="0" w:space="0" w:color="auto"/>
      </w:divBdr>
    </w:div>
    <w:div w:id="1801916292">
      <w:bodyDiv w:val="1"/>
      <w:marLeft w:val="0"/>
      <w:marRight w:val="0"/>
      <w:marTop w:val="0"/>
      <w:marBottom w:val="0"/>
      <w:divBdr>
        <w:top w:val="none" w:sz="0" w:space="0" w:color="auto"/>
        <w:left w:val="none" w:sz="0" w:space="0" w:color="auto"/>
        <w:bottom w:val="none" w:sz="0" w:space="0" w:color="auto"/>
        <w:right w:val="none" w:sz="0" w:space="0" w:color="auto"/>
      </w:divBdr>
    </w:div>
    <w:div w:id="1802259929">
      <w:bodyDiv w:val="1"/>
      <w:marLeft w:val="0"/>
      <w:marRight w:val="0"/>
      <w:marTop w:val="0"/>
      <w:marBottom w:val="0"/>
      <w:divBdr>
        <w:top w:val="none" w:sz="0" w:space="0" w:color="auto"/>
        <w:left w:val="none" w:sz="0" w:space="0" w:color="auto"/>
        <w:bottom w:val="none" w:sz="0" w:space="0" w:color="auto"/>
        <w:right w:val="none" w:sz="0" w:space="0" w:color="auto"/>
      </w:divBdr>
    </w:div>
    <w:div w:id="1802310765">
      <w:bodyDiv w:val="1"/>
      <w:marLeft w:val="0"/>
      <w:marRight w:val="0"/>
      <w:marTop w:val="0"/>
      <w:marBottom w:val="0"/>
      <w:divBdr>
        <w:top w:val="none" w:sz="0" w:space="0" w:color="auto"/>
        <w:left w:val="none" w:sz="0" w:space="0" w:color="auto"/>
        <w:bottom w:val="none" w:sz="0" w:space="0" w:color="auto"/>
        <w:right w:val="none" w:sz="0" w:space="0" w:color="auto"/>
      </w:divBdr>
    </w:div>
    <w:div w:id="1803113861">
      <w:bodyDiv w:val="1"/>
      <w:marLeft w:val="0"/>
      <w:marRight w:val="0"/>
      <w:marTop w:val="0"/>
      <w:marBottom w:val="0"/>
      <w:divBdr>
        <w:top w:val="none" w:sz="0" w:space="0" w:color="auto"/>
        <w:left w:val="none" w:sz="0" w:space="0" w:color="auto"/>
        <w:bottom w:val="none" w:sz="0" w:space="0" w:color="auto"/>
        <w:right w:val="none" w:sz="0" w:space="0" w:color="auto"/>
      </w:divBdr>
    </w:div>
    <w:div w:id="1803308060">
      <w:bodyDiv w:val="1"/>
      <w:marLeft w:val="0"/>
      <w:marRight w:val="0"/>
      <w:marTop w:val="0"/>
      <w:marBottom w:val="0"/>
      <w:divBdr>
        <w:top w:val="none" w:sz="0" w:space="0" w:color="auto"/>
        <w:left w:val="none" w:sz="0" w:space="0" w:color="auto"/>
        <w:bottom w:val="none" w:sz="0" w:space="0" w:color="auto"/>
        <w:right w:val="none" w:sz="0" w:space="0" w:color="auto"/>
      </w:divBdr>
    </w:div>
    <w:div w:id="1803888550">
      <w:bodyDiv w:val="1"/>
      <w:marLeft w:val="0"/>
      <w:marRight w:val="0"/>
      <w:marTop w:val="0"/>
      <w:marBottom w:val="0"/>
      <w:divBdr>
        <w:top w:val="none" w:sz="0" w:space="0" w:color="auto"/>
        <w:left w:val="none" w:sz="0" w:space="0" w:color="auto"/>
        <w:bottom w:val="none" w:sz="0" w:space="0" w:color="auto"/>
        <w:right w:val="none" w:sz="0" w:space="0" w:color="auto"/>
      </w:divBdr>
    </w:div>
    <w:div w:id="1804301589">
      <w:bodyDiv w:val="1"/>
      <w:marLeft w:val="0"/>
      <w:marRight w:val="0"/>
      <w:marTop w:val="0"/>
      <w:marBottom w:val="0"/>
      <w:divBdr>
        <w:top w:val="none" w:sz="0" w:space="0" w:color="auto"/>
        <w:left w:val="none" w:sz="0" w:space="0" w:color="auto"/>
        <w:bottom w:val="none" w:sz="0" w:space="0" w:color="auto"/>
        <w:right w:val="none" w:sz="0" w:space="0" w:color="auto"/>
      </w:divBdr>
    </w:div>
    <w:div w:id="1804762689">
      <w:bodyDiv w:val="1"/>
      <w:marLeft w:val="0"/>
      <w:marRight w:val="0"/>
      <w:marTop w:val="0"/>
      <w:marBottom w:val="0"/>
      <w:divBdr>
        <w:top w:val="none" w:sz="0" w:space="0" w:color="auto"/>
        <w:left w:val="none" w:sz="0" w:space="0" w:color="auto"/>
        <w:bottom w:val="none" w:sz="0" w:space="0" w:color="auto"/>
        <w:right w:val="none" w:sz="0" w:space="0" w:color="auto"/>
      </w:divBdr>
    </w:div>
    <w:div w:id="1804805230">
      <w:bodyDiv w:val="1"/>
      <w:marLeft w:val="0"/>
      <w:marRight w:val="0"/>
      <w:marTop w:val="0"/>
      <w:marBottom w:val="0"/>
      <w:divBdr>
        <w:top w:val="none" w:sz="0" w:space="0" w:color="auto"/>
        <w:left w:val="none" w:sz="0" w:space="0" w:color="auto"/>
        <w:bottom w:val="none" w:sz="0" w:space="0" w:color="auto"/>
        <w:right w:val="none" w:sz="0" w:space="0" w:color="auto"/>
      </w:divBdr>
    </w:div>
    <w:div w:id="1804806608">
      <w:bodyDiv w:val="1"/>
      <w:marLeft w:val="0"/>
      <w:marRight w:val="0"/>
      <w:marTop w:val="0"/>
      <w:marBottom w:val="0"/>
      <w:divBdr>
        <w:top w:val="none" w:sz="0" w:space="0" w:color="auto"/>
        <w:left w:val="none" w:sz="0" w:space="0" w:color="auto"/>
        <w:bottom w:val="none" w:sz="0" w:space="0" w:color="auto"/>
        <w:right w:val="none" w:sz="0" w:space="0" w:color="auto"/>
      </w:divBdr>
    </w:div>
    <w:div w:id="1805124761">
      <w:bodyDiv w:val="1"/>
      <w:marLeft w:val="0"/>
      <w:marRight w:val="0"/>
      <w:marTop w:val="0"/>
      <w:marBottom w:val="0"/>
      <w:divBdr>
        <w:top w:val="none" w:sz="0" w:space="0" w:color="auto"/>
        <w:left w:val="none" w:sz="0" w:space="0" w:color="auto"/>
        <w:bottom w:val="none" w:sz="0" w:space="0" w:color="auto"/>
        <w:right w:val="none" w:sz="0" w:space="0" w:color="auto"/>
      </w:divBdr>
    </w:div>
    <w:div w:id="1805351145">
      <w:bodyDiv w:val="1"/>
      <w:marLeft w:val="0"/>
      <w:marRight w:val="0"/>
      <w:marTop w:val="0"/>
      <w:marBottom w:val="0"/>
      <w:divBdr>
        <w:top w:val="none" w:sz="0" w:space="0" w:color="auto"/>
        <w:left w:val="none" w:sz="0" w:space="0" w:color="auto"/>
        <w:bottom w:val="none" w:sz="0" w:space="0" w:color="auto"/>
        <w:right w:val="none" w:sz="0" w:space="0" w:color="auto"/>
      </w:divBdr>
    </w:div>
    <w:div w:id="1806581615">
      <w:bodyDiv w:val="1"/>
      <w:marLeft w:val="0"/>
      <w:marRight w:val="0"/>
      <w:marTop w:val="0"/>
      <w:marBottom w:val="0"/>
      <w:divBdr>
        <w:top w:val="none" w:sz="0" w:space="0" w:color="auto"/>
        <w:left w:val="none" w:sz="0" w:space="0" w:color="auto"/>
        <w:bottom w:val="none" w:sz="0" w:space="0" w:color="auto"/>
        <w:right w:val="none" w:sz="0" w:space="0" w:color="auto"/>
      </w:divBdr>
    </w:div>
    <w:div w:id="1806846431">
      <w:bodyDiv w:val="1"/>
      <w:marLeft w:val="0"/>
      <w:marRight w:val="0"/>
      <w:marTop w:val="0"/>
      <w:marBottom w:val="0"/>
      <w:divBdr>
        <w:top w:val="none" w:sz="0" w:space="0" w:color="auto"/>
        <w:left w:val="none" w:sz="0" w:space="0" w:color="auto"/>
        <w:bottom w:val="none" w:sz="0" w:space="0" w:color="auto"/>
        <w:right w:val="none" w:sz="0" w:space="0" w:color="auto"/>
      </w:divBdr>
    </w:div>
    <w:div w:id="1807812840">
      <w:bodyDiv w:val="1"/>
      <w:marLeft w:val="0"/>
      <w:marRight w:val="0"/>
      <w:marTop w:val="0"/>
      <w:marBottom w:val="0"/>
      <w:divBdr>
        <w:top w:val="none" w:sz="0" w:space="0" w:color="auto"/>
        <w:left w:val="none" w:sz="0" w:space="0" w:color="auto"/>
        <w:bottom w:val="none" w:sz="0" w:space="0" w:color="auto"/>
        <w:right w:val="none" w:sz="0" w:space="0" w:color="auto"/>
      </w:divBdr>
    </w:div>
    <w:div w:id="1808353460">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09318000">
      <w:bodyDiv w:val="1"/>
      <w:marLeft w:val="0"/>
      <w:marRight w:val="0"/>
      <w:marTop w:val="0"/>
      <w:marBottom w:val="0"/>
      <w:divBdr>
        <w:top w:val="none" w:sz="0" w:space="0" w:color="auto"/>
        <w:left w:val="none" w:sz="0" w:space="0" w:color="auto"/>
        <w:bottom w:val="none" w:sz="0" w:space="0" w:color="auto"/>
        <w:right w:val="none" w:sz="0" w:space="0" w:color="auto"/>
      </w:divBdr>
    </w:div>
    <w:div w:id="1809546590">
      <w:bodyDiv w:val="1"/>
      <w:marLeft w:val="0"/>
      <w:marRight w:val="0"/>
      <w:marTop w:val="0"/>
      <w:marBottom w:val="0"/>
      <w:divBdr>
        <w:top w:val="none" w:sz="0" w:space="0" w:color="auto"/>
        <w:left w:val="none" w:sz="0" w:space="0" w:color="auto"/>
        <w:bottom w:val="none" w:sz="0" w:space="0" w:color="auto"/>
        <w:right w:val="none" w:sz="0" w:space="0" w:color="auto"/>
      </w:divBdr>
    </w:div>
    <w:div w:id="1809860342">
      <w:bodyDiv w:val="1"/>
      <w:marLeft w:val="0"/>
      <w:marRight w:val="0"/>
      <w:marTop w:val="0"/>
      <w:marBottom w:val="0"/>
      <w:divBdr>
        <w:top w:val="none" w:sz="0" w:space="0" w:color="auto"/>
        <w:left w:val="none" w:sz="0" w:space="0" w:color="auto"/>
        <w:bottom w:val="none" w:sz="0" w:space="0" w:color="auto"/>
        <w:right w:val="none" w:sz="0" w:space="0" w:color="auto"/>
      </w:divBdr>
    </w:div>
    <w:div w:id="1809979769">
      <w:bodyDiv w:val="1"/>
      <w:marLeft w:val="0"/>
      <w:marRight w:val="0"/>
      <w:marTop w:val="0"/>
      <w:marBottom w:val="0"/>
      <w:divBdr>
        <w:top w:val="none" w:sz="0" w:space="0" w:color="auto"/>
        <w:left w:val="none" w:sz="0" w:space="0" w:color="auto"/>
        <w:bottom w:val="none" w:sz="0" w:space="0" w:color="auto"/>
        <w:right w:val="none" w:sz="0" w:space="0" w:color="auto"/>
      </w:divBdr>
    </w:div>
    <w:div w:id="1810174379">
      <w:bodyDiv w:val="1"/>
      <w:marLeft w:val="0"/>
      <w:marRight w:val="0"/>
      <w:marTop w:val="0"/>
      <w:marBottom w:val="0"/>
      <w:divBdr>
        <w:top w:val="none" w:sz="0" w:space="0" w:color="auto"/>
        <w:left w:val="none" w:sz="0" w:space="0" w:color="auto"/>
        <w:bottom w:val="none" w:sz="0" w:space="0" w:color="auto"/>
        <w:right w:val="none" w:sz="0" w:space="0" w:color="auto"/>
      </w:divBdr>
    </w:div>
    <w:div w:id="1810321612">
      <w:bodyDiv w:val="1"/>
      <w:marLeft w:val="0"/>
      <w:marRight w:val="0"/>
      <w:marTop w:val="0"/>
      <w:marBottom w:val="0"/>
      <w:divBdr>
        <w:top w:val="none" w:sz="0" w:space="0" w:color="auto"/>
        <w:left w:val="none" w:sz="0" w:space="0" w:color="auto"/>
        <w:bottom w:val="none" w:sz="0" w:space="0" w:color="auto"/>
        <w:right w:val="none" w:sz="0" w:space="0" w:color="auto"/>
      </w:divBdr>
    </w:div>
    <w:div w:id="1810635448">
      <w:bodyDiv w:val="1"/>
      <w:marLeft w:val="0"/>
      <w:marRight w:val="0"/>
      <w:marTop w:val="0"/>
      <w:marBottom w:val="0"/>
      <w:divBdr>
        <w:top w:val="none" w:sz="0" w:space="0" w:color="auto"/>
        <w:left w:val="none" w:sz="0" w:space="0" w:color="auto"/>
        <w:bottom w:val="none" w:sz="0" w:space="0" w:color="auto"/>
        <w:right w:val="none" w:sz="0" w:space="0" w:color="auto"/>
      </w:divBdr>
    </w:div>
    <w:div w:id="1810902899">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1899834">
      <w:bodyDiv w:val="1"/>
      <w:marLeft w:val="0"/>
      <w:marRight w:val="0"/>
      <w:marTop w:val="0"/>
      <w:marBottom w:val="0"/>
      <w:divBdr>
        <w:top w:val="none" w:sz="0" w:space="0" w:color="auto"/>
        <w:left w:val="none" w:sz="0" w:space="0" w:color="auto"/>
        <w:bottom w:val="none" w:sz="0" w:space="0" w:color="auto"/>
        <w:right w:val="none" w:sz="0" w:space="0" w:color="auto"/>
      </w:divBdr>
    </w:div>
    <w:div w:id="1812021276">
      <w:bodyDiv w:val="1"/>
      <w:marLeft w:val="0"/>
      <w:marRight w:val="0"/>
      <w:marTop w:val="0"/>
      <w:marBottom w:val="0"/>
      <w:divBdr>
        <w:top w:val="none" w:sz="0" w:space="0" w:color="auto"/>
        <w:left w:val="none" w:sz="0" w:space="0" w:color="auto"/>
        <w:bottom w:val="none" w:sz="0" w:space="0" w:color="auto"/>
        <w:right w:val="none" w:sz="0" w:space="0" w:color="auto"/>
      </w:divBdr>
    </w:div>
    <w:div w:id="1812094880">
      <w:bodyDiv w:val="1"/>
      <w:marLeft w:val="0"/>
      <w:marRight w:val="0"/>
      <w:marTop w:val="0"/>
      <w:marBottom w:val="0"/>
      <w:divBdr>
        <w:top w:val="none" w:sz="0" w:space="0" w:color="auto"/>
        <w:left w:val="none" w:sz="0" w:space="0" w:color="auto"/>
        <w:bottom w:val="none" w:sz="0" w:space="0" w:color="auto"/>
        <w:right w:val="none" w:sz="0" w:space="0" w:color="auto"/>
      </w:divBdr>
    </w:div>
    <w:div w:id="1813013045">
      <w:bodyDiv w:val="1"/>
      <w:marLeft w:val="0"/>
      <w:marRight w:val="0"/>
      <w:marTop w:val="0"/>
      <w:marBottom w:val="0"/>
      <w:divBdr>
        <w:top w:val="none" w:sz="0" w:space="0" w:color="auto"/>
        <w:left w:val="none" w:sz="0" w:space="0" w:color="auto"/>
        <w:bottom w:val="none" w:sz="0" w:space="0" w:color="auto"/>
        <w:right w:val="none" w:sz="0" w:space="0" w:color="auto"/>
      </w:divBdr>
    </w:div>
    <w:div w:id="1813210221">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4711983">
      <w:bodyDiv w:val="1"/>
      <w:marLeft w:val="0"/>
      <w:marRight w:val="0"/>
      <w:marTop w:val="0"/>
      <w:marBottom w:val="0"/>
      <w:divBdr>
        <w:top w:val="none" w:sz="0" w:space="0" w:color="auto"/>
        <w:left w:val="none" w:sz="0" w:space="0" w:color="auto"/>
        <w:bottom w:val="none" w:sz="0" w:space="0" w:color="auto"/>
        <w:right w:val="none" w:sz="0" w:space="0" w:color="auto"/>
      </w:divBdr>
    </w:div>
    <w:div w:id="1814713579">
      <w:bodyDiv w:val="1"/>
      <w:marLeft w:val="0"/>
      <w:marRight w:val="0"/>
      <w:marTop w:val="0"/>
      <w:marBottom w:val="0"/>
      <w:divBdr>
        <w:top w:val="none" w:sz="0" w:space="0" w:color="auto"/>
        <w:left w:val="none" w:sz="0" w:space="0" w:color="auto"/>
        <w:bottom w:val="none" w:sz="0" w:space="0" w:color="auto"/>
        <w:right w:val="none" w:sz="0" w:space="0" w:color="auto"/>
      </w:divBdr>
    </w:div>
    <w:div w:id="1815216695">
      <w:bodyDiv w:val="1"/>
      <w:marLeft w:val="0"/>
      <w:marRight w:val="0"/>
      <w:marTop w:val="0"/>
      <w:marBottom w:val="0"/>
      <w:divBdr>
        <w:top w:val="none" w:sz="0" w:space="0" w:color="auto"/>
        <w:left w:val="none" w:sz="0" w:space="0" w:color="auto"/>
        <w:bottom w:val="none" w:sz="0" w:space="0" w:color="auto"/>
        <w:right w:val="none" w:sz="0" w:space="0" w:color="auto"/>
      </w:divBdr>
    </w:div>
    <w:div w:id="1815220149">
      <w:bodyDiv w:val="1"/>
      <w:marLeft w:val="0"/>
      <w:marRight w:val="0"/>
      <w:marTop w:val="0"/>
      <w:marBottom w:val="0"/>
      <w:divBdr>
        <w:top w:val="none" w:sz="0" w:space="0" w:color="auto"/>
        <w:left w:val="none" w:sz="0" w:space="0" w:color="auto"/>
        <w:bottom w:val="none" w:sz="0" w:space="0" w:color="auto"/>
        <w:right w:val="none" w:sz="0" w:space="0" w:color="auto"/>
      </w:divBdr>
    </w:div>
    <w:div w:id="1815222857">
      <w:bodyDiv w:val="1"/>
      <w:marLeft w:val="0"/>
      <w:marRight w:val="0"/>
      <w:marTop w:val="0"/>
      <w:marBottom w:val="0"/>
      <w:divBdr>
        <w:top w:val="none" w:sz="0" w:space="0" w:color="auto"/>
        <w:left w:val="none" w:sz="0" w:space="0" w:color="auto"/>
        <w:bottom w:val="none" w:sz="0" w:space="0" w:color="auto"/>
        <w:right w:val="none" w:sz="0" w:space="0" w:color="auto"/>
      </w:divBdr>
    </w:div>
    <w:div w:id="1817067725">
      <w:bodyDiv w:val="1"/>
      <w:marLeft w:val="0"/>
      <w:marRight w:val="0"/>
      <w:marTop w:val="0"/>
      <w:marBottom w:val="0"/>
      <w:divBdr>
        <w:top w:val="none" w:sz="0" w:space="0" w:color="auto"/>
        <w:left w:val="none" w:sz="0" w:space="0" w:color="auto"/>
        <w:bottom w:val="none" w:sz="0" w:space="0" w:color="auto"/>
        <w:right w:val="none" w:sz="0" w:space="0" w:color="auto"/>
      </w:divBdr>
    </w:div>
    <w:div w:id="1817188635">
      <w:bodyDiv w:val="1"/>
      <w:marLeft w:val="0"/>
      <w:marRight w:val="0"/>
      <w:marTop w:val="0"/>
      <w:marBottom w:val="0"/>
      <w:divBdr>
        <w:top w:val="none" w:sz="0" w:space="0" w:color="auto"/>
        <w:left w:val="none" w:sz="0" w:space="0" w:color="auto"/>
        <w:bottom w:val="none" w:sz="0" w:space="0" w:color="auto"/>
        <w:right w:val="none" w:sz="0" w:space="0" w:color="auto"/>
      </w:divBdr>
    </w:div>
    <w:div w:id="1817600628">
      <w:bodyDiv w:val="1"/>
      <w:marLeft w:val="0"/>
      <w:marRight w:val="0"/>
      <w:marTop w:val="0"/>
      <w:marBottom w:val="0"/>
      <w:divBdr>
        <w:top w:val="none" w:sz="0" w:space="0" w:color="auto"/>
        <w:left w:val="none" w:sz="0" w:space="0" w:color="auto"/>
        <w:bottom w:val="none" w:sz="0" w:space="0" w:color="auto"/>
        <w:right w:val="none" w:sz="0" w:space="0" w:color="auto"/>
      </w:divBdr>
    </w:div>
    <w:div w:id="1817641282">
      <w:bodyDiv w:val="1"/>
      <w:marLeft w:val="0"/>
      <w:marRight w:val="0"/>
      <w:marTop w:val="0"/>
      <w:marBottom w:val="0"/>
      <w:divBdr>
        <w:top w:val="none" w:sz="0" w:space="0" w:color="auto"/>
        <w:left w:val="none" w:sz="0" w:space="0" w:color="auto"/>
        <w:bottom w:val="none" w:sz="0" w:space="0" w:color="auto"/>
        <w:right w:val="none" w:sz="0" w:space="0" w:color="auto"/>
      </w:divBdr>
    </w:div>
    <w:div w:id="1817646182">
      <w:bodyDiv w:val="1"/>
      <w:marLeft w:val="0"/>
      <w:marRight w:val="0"/>
      <w:marTop w:val="0"/>
      <w:marBottom w:val="0"/>
      <w:divBdr>
        <w:top w:val="none" w:sz="0" w:space="0" w:color="auto"/>
        <w:left w:val="none" w:sz="0" w:space="0" w:color="auto"/>
        <w:bottom w:val="none" w:sz="0" w:space="0" w:color="auto"/>
        <w:right w:val="none" w:sz="0" w:space="0" w:color="auto"/>
      </w:divBdr>
    </w:div>
    <w:div w:id="1817725871">
      <w:bodyDiv w:val="1"/>
      <w:marLeft w:val="0"/>
      <w:marRight w:val="0"/>
      <w:marTop w:val="0"/>
      <w:marBottom w:val="0"/>
      <w:divBdr>
        <w:top w:val="none" w:sz="0" w:space="0" w:color="auto"/>
        <w:left w:val="none" w:sz="0" w:space="0" w:color="auto"/>
        <w:bottom w:val="none" w:sz="0" w:space="0" w:color="auto"/>
        <w:right w:val="none" w:sz="0" w:space="0" w:color="auto"/>
      </w:divBdr>
    </w:div>
    <w:div w:id="1817989606">
      <w:bodyDiv w:val="1"/>
      <w:marLeft w:val="0"/>
      <w:marRight w:val="0"/>
      <w:marTop w:val="0"/>
      <w:marBottom w:val="0"/>
      <w:divBdr>
        <w:top w:val="none" w:sz="0" w:space="0" w:color="auto"/>
        <w:left w:val="none" w:sz="0" w:space="0" w:color="auto"/>
        <w:bottom w:val="none" w:sz="0" w:space="0" w:color="auto"/>
        <w:right w:val="none" w:sz="0" w:space="0" w:color="auto"/>
      </w:divBdr>
    </w:div>
    <w:div w:id="1818493757">
      <w:bodyDiv w:val="1"/>
      <w:marLeft w:val="0"/>
      <w:marRight w:val="0"/>
      <w:marTop w:val="0"/>
      <w:marBottom w:val="0"/>
      <w:divBdr>
        <w:top w:val="none" w:sz="0" w:space="0" w:color="auto"/>
        <w:left w:val="none" w:sz="0" w:space="0" w:color="auto"/>
        <w:bottom w:val="none" w:sz="0" w:space="0" w:color="auto"/>
        <w:right w:val="none" w:sz="0" w:space="0" w:color="auto"/>
      </w:divBdr>
    </w:div>
    <w:div w:id="1818570311">
      <w:bodyDiv w:val="1"/>
      <w:marLeft w:val="0"/>
      <w:marRight w:val="0"/>
      <w:marTop w:val="0"/>
      <w:marBottom w:val="0"/>
      <w:divBdr>
        <w:top w:val="none" w:sz="0" w:space="0" w:color="auto"/>
        <w:left w:val="none" w:sz="0" w:space="0" w:color="auto"/>
        <w:bottom w:val="none" w:sz="0" w:space="0" w:color="auto"/>
        <w:right w:val="none" w:sz="0" w:space="0" w:color="auto"/>
      </w:divBdr>
    </w:div>
    <w:div w:id="1818763941">
      <w:bodyDiv w:val="1"/>
      <w:marLeft w:val="0"/>
      <w:marRight w:val="0"/>
      <w:marTop w:val="0"/>
      <w:marBottom w:val="0"/>
      <w:divBdr>
        <w:top w:val="none" w:sz="0" w:space="0" w:color="auto"/>
        <w:left w:val="none" w:sz="0" w:space="0" w:color="auto"/>
        <w:bottom w:val="none" w:sz="0" w:space="0" w:color="auto"/>
        <w:right w:val="none" w:sz="0" w:space="0" w:color="auto"/>
      </w:divBdr>
    </w:div>
    <w:div w:id="1818765350">
      <w:bodyDiv w:val="1"/>
      <w:marLeft w:val="0"/>
      <w:marRight w:val="0"/>
      <w:marTop w:val="0"/>
      <w:marBottom w:val="0"/>
      <w:divBdr>
        <w:top w:val="none" w:sz="0" w:space="0" w:color="auto"/>
        <w:left w:val="none" w:sz="0" w:space="0" w:color="auto"/>
        <w:bottom w:val="none" w:sz="0" w:space="0" w:color="auto"/>
        <w:right w:val="none" w:sz="0" w:space="0" w:color="auto"/>
      </w:divBdr>
    </w:div>
    <w:div w:id="1818918589">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0269126">
      <w:bodyDiv w:val="1"/>
      <w:marLeft w:val="0"/>
      <w:marRight w:val="0"/>
      <w:marTop w:val="0"/>
      <w:marBottom w:val="0"/>
      <w:divBdr>
        <w:top w:val="none" w:sz="0" w:space="0" w:color="auto"/>
        <w:left w:val="none" w:sz="0" w:space="0" w:color="auto"/>
        <w:bottom w:val="none" w:sz="0" w:space="0" w:color="auto"/>
        <w:right w:val="none" w:sz="0" w:space="0" w:color="auto"/>
      </w:divBdr>
    </w:div>
    <w:div w:id="1821267271">
      <w:bodyDiv w:val="1"/>
      <w:marLeft w:val="0"/>
      <w:marRight w:val="0"/>
      <w:marTop w:val="0"/>
      <w:marBottom w:val="0"/>
      <w:divBdr>
        <w:top w:val="none" w:sz="0" w:space="0" w:color="auto"/>
        <w:left w:val="none" w:sz="0" w:space="0" w:color="auto"/>
        <w:bottom w:val="none" w:sz="0" w:space="0" w:color="auto"/>
        <w:right w:val="none" w:sz="0" w:space="0" w:color="auto"/>
      </w:divBdr>
    </w:div>
    <w:div w:id="1821339049">
      <w:bodyDiv w:val="1"/>
      <w:marLeft w:val="0"/>
      <w:marRight w:val="0"/>
      <w:marTop w:val="0"/>
      <w:marBottom w:val="0"/>
      <w:divBdr>
        <w:top w:val="none" w:sz="0" w:space="0" w:color="auto"/>
        <w:left w:val="none" w:sz="0" w:space="0" w:color="auto"/>
        <w:bottom w:val="none" w:sz="0" w:space="0" w:color="auto"/>
        <w:right w:val="none" w:sz="0" w:space="0" w:color="auto"/>
      </w:divBdr>
    </w:div>
    <w:div w:id="1821538655">
      <w:bodyDiv w:val="1"/>
      <w:marLeft w:val="0"/>
      <w:marRight w:val="0"/>
      <w:marTop w:val="0"/>
      <w:marBottom w:val="0"/>
      <w:divBdr>
        <w:top w:val="none" w:sz="0" w:space="0" w:color="auto"/>
        <w:left w:val="none" w:sz="0" w:space="0" w:color="auto"/>
        <w:bottom w:val="none" w:sz="0" w:space="0" w:color="auto"/>
        <w:right w:val="none" w:sz="0" w:space="0" w:color="auto"/>
      </w:divBdr>
    </w:div>
    <w:div w:id="1822044575">
      <w:bodyDiv w:val="1"/>
      <w:marLeft w:val="0"/>
      <w:marRight w:val="0"/>
      <w:marTop w:val="0"/>
      <w:marBottom w:val="0"/>
      <w:divBdr>
        <w:top w:val="none" w:sz="0" w:space="0" w:color="auto"/>
        <w:left w:val="none" w:sz="0" w:space="0" w:color="auto"/>
        <w:bottom w:val="none" w:sz="0" w:space="0" w:color="auto"/>
        <w:right w:val="none" w:sz="0" w:space="0" w:color="auto"/>
      </w:divBdr>
    </w:div>
    <w:div w:id="1822455844">
      <w:bodyDiv w:val="1"/>
      <w:marLeft w:val="0"/>
      <w:marRight w:val="0"/>
      <w:marTop w:val="0"/>
      <w:marBottom w:val="0"/>
      <w:divBdr>
        <w:top w:val="none" w:sz="0" w:space="0" w:color="auto"/>
        <w:left w:val="none" w:sz="0" w:space="0" w:color="auto"/>
        <w:bottom w:val="none" w:sz="0" w:space="0" w:color="auto"/>
        <w:right w:val="none" w:sz="0" w:space="0" w:color="auto"/>
      </w:divBdr>
    </w:div>
    <w:div w:id="1822887088">
      <w:bodyDiv w:val="1"/>
      <w:marLeft w:val="0"/>
      <w:marRight w:val="0"/>
      <w:marTop w:val="0"/>
      <w:marBottom w:val="0"/>
      <w:divBdr>
        <w:top w:val="none" w:sz="0" w:space="0" w:color="auto"/>
        <w:left w:val="none" w:sz="0" w:space="0" w:color="auto"/>
        <w:bottom w:val="none" w:sz="0" w:space="0" w:color="auto"/>
        <w:right w:val="none" w:sz="0" w:space="0" w:color="auto"/>
      </w:divBdr>
    </w:div>
    <w:div w:id="1822892709">
      <w:bodyDiv w:val="1"/>
      <w:marLeft w:val="0"/>
      <w:marRight w:val="0"/>
      <w:marTop w:val="0"/>
      <w:marBottom w:val="0"/>
      <w:divBdr>
        <w:top w:val="none" w:sz="0" w:space="0" w:color="auto"/>
        <w:left w:val="none" w:sz="0" w:space="0" w:color="auto"/>
        <w:bottom w:val="none" w:sz="0" w:space="0" w:color="auto"/>
        <w:right w:val="none" w:sz="0" w:space="0" w:color="auto"/>
      </w:divBdr>
    </w:div>
    <w:div w:id="1822963992">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3230210">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4152805">
      <w:bodyDiv w:val="1"/>
      <w:marLeft w:val="0"/>
      <w:marRight w:val="0"/>
      <w:marTop w:val="0"/>
      <w:marBottom w:val="0"/>
      <w:divBdr>
        <w:top w:val="none" w:sz="0" w:space="0" w:color="auto"/>
        <w:left w:val="none" w:sz="0" w:space="0" w:color="auto"/>
        <w:bottom w:val="none" w:sz="0" w:space="0" w:color="auto"/>
        <w:right w:val="none" w:sz="0" w:space="0" w:color="auto"/>
      </w:divBdr>
    </w:div>
    <w:div w:id="1824200721">
      <w:bodyDiv w:val="1"/>
      <w:marLeft w:val="0"/>
      <w:marRight w:val="0"/>
      <w:marTop w:val="0"/>
      <w:marBottom w:val="0"/>
      <w:divBdr>
        <w:top w:val="none" w:sz="0" w:space="0" w:color="auto"/>
        <w:left w:val="none" w:sz="0" w:space="0" w:color="auto"/>
        <w:bottom w:val="none" w:sz="0" w:space="0" w:color="auto"/>
        <w:right w:val="none" w:sz="0" w:space="0" w:color="auto"/>
      </w:divBdr>
    </w:div>
    <w:div w:id="1824471010">
      <w:bodyDiv w:val="1"/>
      <w:marLeft w:val="0"/>
      <w:marRight w:val="0"/>
      <w:marTop w:val="0"/>
      <w:marBottom w:val="0"/>
      <w:divBdr>
        <w:top w:val="none" w:sz="0" w:space="0" w:color="auto"/>
        <w:left w:val="none" w:sz="0" w:space="0" w:color="auto"/>
        <w:bottom w:val="none" w:sz="0" w:space="0" w:color="auto"/>
        <w:right w:val="none" w:sz="0" w:space="0" w:color="auto"/>
      </w:divBdr>
    </w:div>
    <w:div w:id="1824471576">
      <w:bodyDiv w:val="1"/>
      <w:marLeft w:val="0"/>
      <w:marRight w:val="0"/>
      <w:marTop w:val="0"/>
      <w:marBottom w:val="0"/>
      <w:divBdr>
        <w:top w:val="none" w:sz="0" w:space="0" w:color="auto"/>
        <w:left w:val="none" w:sz="0" w:space="0" w:color="auto"/>
        <w:bottom w:val="none" w:sz="0" w:space="0" w:color="auto"/>
        <w:right w:val="none" w:sz="0" w:space="0" w:color="auto"/>
      </w:divBdr>
    </w:div>
    <w:div w:id="1824850009">
      <w:bodyDiv w:val="1"/>
      <w:marLeft w:val="0"/>
      <w:marRight w:val="0"/>
      <w:marTop w:val="0"/>
      <w:marBottom w:val="0"/>
      <w:divBdr>
        <w:top w:val="none" w:sz="0" w:space="0" w:color="auto"/>
        <w:left w:val="none" w:sz="0" w:space="0" w:color="auto"/>
        <w:bottom w:val="none" w:sz="0" w:space="0" w:color="auto"/>
        <w:right w:val="none" w:sz="0" w:space="0" w:color="auto"/>
      </w:divBdr>
    </w:div>
    <w:div w:id="1825664730">
      <w:bodyDiv w:val="1"/>
      <w:marLeft w:val="0"/>
      <w:marRight w:val="0"/>
      <w:marTop w:val="0"/>
      <w:marBottom w:val="0"/>
      <w:divBdr>
        <w:top w:val="none" w:sz="0" w:space="0" w:color="auto"/>
        <w:left w:val="none" w:sz="0" w:space="0" w:color="auto"/>
        <w:bottom w:val="none" w:sz="0" w:space="0" w:color="auto"/>
        <w:right w:val="none" w:sz="0" w:space="0" w:color="auto"/>
      </w:divBdr>
    </w:div>
    <w:div w:id="1825923877">
      <w:bodyDiv w:val="1"/>
      <w:marLeft w:val="0"/>
      <w:marRight w:val="0"/>
      <w:marTop w:val="0"/>
      <w:marBottom w:val="0"/>
      <w:divBdr>
        <w:top w:val="none" w:sz="0" w:space="0" w:color="auto"/>
        <w:left w:val="none" w:sz="0" w:space="0" w:color="auto"/>
        <w:bottom w:val="none" w:sz="0" w:space="0" w:color="auto"/>
        <w:right w:val="none" w:sz="0" w:space="0" w:color="auto"/>
      </w:divBdr>
    </w:div>
    <w:div w:id="1826045392">
      <w:bodyDiv w:val="1"/>
      <w:marLeft w:val="0"/>
      <w:marRight w:val="0"/>
      <w:marTop w:val="0"/>
      <w:marBottom w:val="0"/>
      <w:divBdr>
        <w:top w:val="none" w:sz="0" w:space="0" w:color="auto"/>
        <w:left w:val="none" w:sz="0" w:space="0" w:color="auto"/>
        <w:bottom w:val="none" w:sz="0" w:space="0" w:color="auto"/>
        <w:right w:val="none" w:sz="0" w:space="0" w:color="auto"/>
      </w:divBdr>
    </w:div>
    <w:div w:id="1826242224">
      <w:bodyDiv w:val="1"/>
      <w:marLeft w:val="0"/>
      <w:marRight w:val="0"/>
      <w:marTop w:val="0"/>
      <w:marBottom w:val="0"/>
      <w:divBdr>
        <w:top w:val="none" w:sz="0" w:space="0" w:color="auto"/>
        <w:left w:val="none" w:sz="0" w:space="0" w:color="auto"/>
        <w:bottom w:val="none" w:sz="0" w:space="0" w:color="auto"/>
        <w:right w:val="none" w:sz="0" w:space="0" w:color="auto"/>
      </w:divBdr>
    </w:div>
    <w:div w:id="1826702450">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27893990">
      <w:bodyDiv w:val="1"/>
      <w:marLeft w:val="0"/>
      <w:marRight w:val="0"/>
      <w:marTop w:val="0"/>
      <w:marBottom w:val="0"/>
      <w:divBdr>
        <w:top w:val="none" w:sz="0" w:space="0" w:color="auto"/>
        <w:left w:val="none" w:sz="0" w:space="0" w:color="auto"/>
        <w:bottom w:val="none" w:sz="0" w:space="0" w:color="auto"/>
        <w:right w:val="none" w:sz="0" w:space="0" w:color="auto"/>
      </w:divBdr>
    </w:div>
    <w:div w:id="1828134693">
      <w:bodyDiv w:val="1"/>
      <w:marLeft w:val="0"/>
      <w:marRight w:val="0"/>
      <w:marTop w:val="0"/>
      <w:marBottom w:val="0"/>
      <w:divBdr>
        <w:top w:val="none" w:sz="0" w:space="0" w:color="auto"/>
        <w:left w:val="none" w:sz="0" w:space="0" w:color="auto"/>
        <w:bottom w:val="none" w:sz="0" w:space="0" w:color="auto"/>
        <w:right w:val="none" w:sz="0" w:space="0" w:color="auto"/>
      </w:divBdr>
    </w:div>
    <w:div w:id="1828278098">
      <w:bodyDiv w:val="1"/>
      <w:marLeft w:val="0"/>
      <w:marRight w:val="0"/>
      <w:marTop w:val="0"/>
      <w:marBottom w:val="0"/>
      <w:divBdr>
        <w:top w:val="none" w:sz="0" w:space="0" w:color="auto"/>
        <w:left w:val="none" w:sz="0" w:space="0" w:color="auto"/>
        <w:bottom w:val="none" w:sz="0" w:space="0" w:color="auto"/>
        <w:right w:val="none" w:sz="0" w:space="0" w:color="auto"/>
      </w:divBdr>
    </w:div>
    <w:div w:id="1828669172">
      <w:bodyDiv w:val="1"/>
      <w:marLeft w:val="0"/>
      <w:marRight w:val="0"/>
      <w:marTop w:val="0"/>
      <w:marBottom w:val="0"/>
      <w:divBdr>
        <w:top w:val="none" w:sz="0" w:space="0" w:color="auto"/>
        <w:left w:val="none" w:sz="0" w:space="0" w:color="auto"/>
        <w:bottom w:val="none" w:sz="0" w:space="0" w:color="auto"/>
        <w:right w:val="none" w:sz="0" w:space="0" w:color="auto"/>
      </w:divBdr>
    </w:div>
    <w:div w:id="1829401445">
      <w:bodyDiv w:val="1"/>
      <w:marLeft w:val="0"/>
      <w:marRight w:val="0"/>
      <w:marTop w:val="0"/>
      <w:marBottom w:val="0"/>
      <w:divBdr>
        <w:top w:val="none" w:sz="0" w:space="0" w:color="auto"/>
        <w:left w:val="none" w:sz="0" w:space="0" w:color="auto"/>
        <w:bottom w:val="none" w:sz="0" w:space="0" w:color="auto"/>
        <w:right w:val="none" w:sz="0" w:space="0" w:color="auto"/>
      </w:divBdr>
    </w:div>
    <w:div w:id="1829520418">
      <w:bodyDiv w:val="1"/>
      <w:marLeft w:val="0"/>
      <w:marRight w:val="0"/>
      <w:marTop w:val="0"/>
      <w:marBottom w:val="0"/>
      <w:divBdr>
        <w:top w:val="none" w:sz="0" w:space="0" w:color="auto"/>
        <w:left w:val="none" w:sz="0" w:space="0" w:color="auto"/>
        <w:bottom w:val="none" w:sz="0" w:space="0" w:color="auto"/>
        <w:right w:val="none" w:sz="0" w:space="0" w:color="auto"/>
      </w:divBdr>
    </w:div>
    <w:div w:id="1829706015">
      <w:bodyDiv w:val="1"/>
      <w:marLeft w:val="0"/>
      <w:marRight w:val="0"/>
      <w:marTop w:val="0"/>
      <w:marBottom w:val="0"/>
      <w:divBdr>
        <w:top w:val="none" w:sz="0" w:space="0" w:color="auto"/>
        <w:left w:val="none" w:sz="0" w:space="0" w:color="auto"/>
        <w:bottom w:val="none" w:sz="0" w:space="0" w:color="auto"/>
        <w:right w:val="none" w:sz="0" w:space="0" w:color="auto"/>
      </w:divBdr>
    </w:div>
    <w:div w:id="1829901662">
      <w:bodyDiv w:val="1"/>
      <w:marLeft w:val="0"/>
      <w:marRight w:val="0"/>
      <w:marTop w:val="0"/>
      <w:marBottom w:val="0"/>
      <w:divBdr>
        <w:top w:val="none" w:sz="0" w:space="0" w:color="auto"/>
        <w:left w:val="none" w:sz="0" w:space="0" w:color="auto"/>
        <w:bottom w:val="none" w:sz="0" w:space="0" w:color="auto"/>
        <w:right w:val="none" w:sz="0" w:space="0" w:color="auto"/>
      </w:divBdr>
    </w:div>
    <w:div w:id="1829907334">
      <w:bodyDiv w:val="1"/>
      <w:marLeft w:val="0"/>
      <w:marRight w:val="0"/>
      <w:marTop w:val="0"/>
      <w:marBottom w:val="0"/>
      <w:divBdr>
        <w:top w:val="none" w:sz="0" w:space="0" w:color="auto"/>
        <w:left w:val="none" w:sz="0" w:space="0" w:color="auto"/>
        <w:bottom w:val="none" w:sz="0" w:space="0" w:color="auto"/>
        <w:right w:val="none" w:sz="0" w:space="0" w:color="auto"/>
      </w:divBdr>
    </w:div>
    <w:div w:id="1830247270">
      <w:bodyDiv w:val="1"/>
      <w:marLeft w:val="0"/>
      <w:marRight w:val="0"/>
      <w:marTop w:val="0"/>
      <w:marBottom w:val="0"/>
      <w:divBdr>
        <w:top w:val="none" w:sz="0" w:space="0" w:color="auto"/>
        <w:left w:val="none" w:sz="0" w:space="0" w:color="auto"/>
        <w:bottom w:val="none" w:sz="0" w:space="0" w:color="auto"/>
        <w:right w:val="none" w:sz="0" w:space="0" w:color="auto"/>
      </w:divBdr>
    </w:div>
    <w:div w:id="1830560372">
      <w:bodyDiv w:val="1"/>
      <w:marLeft w:val="0"/>
      <w:marRight w:val="0"/>
      <w:marTop w:val="0"/>
      <w:marBottom w:val="0"/>
      <w:divBdr>
        <w:top w:val="none" w:sz="0" w:space="0" w:color="auto"/>
        <w:left w:val="none" w:sz="0" w:space="0" w:color="auto"/>
        <w:bottom w:val="none" w:sz="0" w:space="0" w:color="auto"/>
        <w:right w:val="none" w:sz="0" w:space="0" w:color="auto"/>
      </w:divBdr>
    </w:div>
    <w:div w:id="1830945827">
      <w:bodyDiv w:val="1"/>
      <w:marLeft w:val="0"/>
      <w:marRight w:val="0"/>
      <w:marTop w:val="0"/>
      <w:marBottom w:val="0"/>
      <w:divBdr>
        <w:top w:val="none" w:sz="0" w:space="0" w:color="auto"/>
        <w:left w:val="none" w:sz="0" w:space="0" w:color="auto"/>
        <w:bottom w:val="none" w:sz="0" w:space="0" w:color="auto"/>
        <w:right w:val="none" w:sz="0" w:space="0" w:color="auto"/>
      </w:divBdr>
    </w:div>
    <w:div w:id="1831094434">
      <w:bodyDiv w:val="1"/>
      <w:marLeft w:val="0"/>
      <w:marRight w:val="0"/>
      <w:marTop w:val="0"/>
      <w:marBottom w:val="0"/>
      <w:divBdr>
        <w:top w:val="none" w:sz="0" w:space="0" w:color="auto"/>
        <w:left w:val="none" w:sz="0" w:space="0" w:color="auto"/>
        <w:bottom w:val="none" w:sz="0" w:space="0" w:color="auto"/>
        <w:right w:val="none" w:sz="0" w:space="0" w:color="auto"/>
      </w:divBdr>
    </w:div>
    <w:div w:id="1831168701">
      <w:bodyDiv w:val="1"/>
      <w:marLeft w:val="0"/>
      <w:marRight w:val="0"/>
      <w:marTop w:val="0"/>
      <w:marBottom w:val="0"/>
      <w:divBdr>
        <w:top w:val="none" w:sz="0" w:space="0" w:color="auto"/>
        <w:left w:val="none" w:sz="0" w:space="0" w:color="auto"/>
        <w:bottom w:val="none" w:sz="0" w:space="0" w:color="auto"/>
        <w:right w:val="none" w:sz="0" w:space="0" w:color="auto"/>
      </w:divBdr>
    </w:div>
    <w:div w:id="1831212226">
      <w:bodyDiv w:val="1"/>
      <w:marLeft w:val="0"/>
      <w:marRight w:val="0"/>
      <w:marTop w:val="0"/>
      <w:marBottom w:val="0"/>
      <w:divBdr>
        <w:top w:val="none" w:sz="0" w:space="0" w:color="auto"/>
        <w:left w:val="none" w:sz="0" w:space="0" w:color="auto"/>
        <w:bottom w:val="none" w:sz="0" w:space="0" w:color="auto"/>
        <w:right w:val="none" w:sz="0" w:space="0" w:color="auto"/>
      </w:divBdr>
    </w:div>
    <w:div w:id="1831213301">
      <w:bodyDiv w:val="1"/>
      <w:marLeft w:val="0"/>
      <w:marRight w:val="0"/>
      <w:marTop w:val="0"/>
      <w:marBottom w:val="0"/>
      <w:divBdr>
        <w:top w:val="none" w:sz="0" w:space="0" w:color="auto"/>
        <w:left w:val="none" w:sz="0" w:space="0" w:color="auto"/>
        <w:bottom w:val="none" w:sz="0" w:space="0" w:color="auto"/>
        <w:right w:val="none" w:sz="0" w:space="0" w:color="auto"/>
      </w:divBdr>
    </w:div>
    <w:div w:id="1831745968">
      <w:bodyDiv w:val="1"/>
      <w:marLeft w:val="0"/>
      <w:marRight w:val="0"/>
      <w:marTop w:val="0"/>
      <w:marBottom w:val="0"/>
      <w:divBdr>
        <w:top w:val="none" w:sz="0" w:space="0" w:color="auto"/>
        <w:left w:val="none" w:sz="0" w:space="0" w:color="auto"/>
        <w:bottom w:val="none" w:sz="0" w:space="0" w:color="auto"/>
        <w:right w:val="none" w:sz="0" w:space="0" w:color="auto"/>
      </w:divBdr>
    </w:div>
    <w:div w:id="1832602722">
      <w:bodyDiv w:val="1"/>
      <w:marLeft w:val="0"/>
      <w:marRight w:val="0"/>
      <w:marTop w:val="0"/>
      <w:marBottom w:val="0"/>
      <w:divBdr>
        <w:top w:val="none" w:sz="0" w:space="0" w:color="auto"/>
        <w:left w:val="none" w:sz="0" w:space="0" w:color="auto"/>
        <w:bottom w:val="none" w:sz="0" w:space="0" w:color="auto"/>
        <w:right w:val="none" w:sz="0" w:space="0" w:color="auto"/>
      </w:divBdr>
    </w:div>
    <w:div w:id="1832795022">
      <w:bodyDiv w:val="1"/>
      <w:marLeft w:val="0"/>
      <w:marRight w:val="0"/>
      <w:marTop w:val="0"/>
      <w:marBottom w:val="0"/>
      <w:divBdr>
        <w:top w:val="none" w:sz="0" w:space="0" w:color="auto"/>
        <w:left w:val="none" w:sz="0" w:space="0" w:color="auto"/>
        <w:bottom w:val="none" w:sz="0" w:space="0" w:color="auto"/>
        <w:right w:val="none" w:sz="0" w:space="0" w:color="auto"/>
      </w:divBdr>
    </w:div>
    <w:div w:id="1832984210">
      <w:bodyDiv w:val="1"/>
      <w:marLeft w:val="0"/>
      <w:marRight w:val="0"/>
      <w:marTop w:val="0"/>
      <w:marBottom w:val="0"/>
      <w:divBdr>
        <w:top w:val="none" w:sz="0" w:space="0" w:color="auto"/>
        <w:left w:val="none" w:sz="0" w:space="0" w:color="auto"/>
        <w:bottom w:val="none" w:sz="0" w:space="0" w:color="auto"/>
        <w:right w:val="none" w:sz="0" w:space="0" w:color="auto"/>
      </w:divBdr>
    </w:div>
    <w:div w:id="1833063151">
      <w:bodyDiv w:val="1"/>
      <w:marLeft w:val="0"/>
      <w:marRight w:val="0"/>
      <w:marTop w:val="0"/>
      <w:marBottom w:val="0"/>
      <w:divBdr>
        <w:top w:val="none" w:sz="0" w:space="0" w:color="auto"/>
        <w:left w:val="none" w:sz="0" w:space="0" w:color="auto"/>
        <w:bottom w:val="none" w:sz="0" w:space="0" w:color="auto"/>
        <w:right w:val="none" w:sz="0" w:space="0" w:color="auto"/>
      </w:divBdr>
    </w:div>
    <w:div w:id="1833175186">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3831221">
      <w:bodyDiv w:val="1"/>
      <w:marLeft w:val="0"/>
      <w:marRight w:val="0"/>
      <w:marTop w:val="0"/>
      <w:marBottom w:val="0"/>
      <w:divBdr>
        <w:top w:val="none" w:sz="0" w:space="0" w:color="auto"/>
        <w:left w:val="none" w:sz="0" w:space="0" w:color="auto"/>
        <w:bottom w:val="none" w:sz="0" w:space="0" w:color="auto"/>
        <w:right w:val="none" w:sz="0" w:space="0" w:color="auto"/>
      </w:divBdr>
    </w:div>
    <w:div w:id="1833838299">
      <w:bodyDiv w:val="1"/>
      <w:marLeft w:val="0"/>
      <w:marRight w:val="0"/>
      <w:marTop w:val="0"/>
      <w:marBottom w:val="0"/>
      <w:divBdr>
        <w:top w:val="none" w:sz="0" w:space="0" w:color="auto"/>
        <w:left w:val="none" w:sz="0" w:space="0" w:color="auto"/>
        <w:bottom w:val="none" w:sz="0" w:space="0" w:color="auto"/>
        <w:right w:val="none" w:sz="0" w:space="0" w:color="auto"/>
      </w:divBdr>
    </w:div>
    <w:div w:id="1834753927">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38111964">
      <w:bodyDiv w:val="1"/>
      <w:marLeft w:val="0"/>
      <w:marRight w:val="0"/>
      <w:marTop w:val="0"/>
      <w:marBottom w:val="0"/>
      <w:divBdr>
        <w:top w:val="none" w:sz="0" w:space="0" w:color="auto"/>
        <w:left w:val="none" w:sz="0" w:space="0" w:color="auto"/>
        <w:bottom w:val="none" w:sz="0" w:space="0" w:color="auto"/>
        <w:right w:val="none" w:sz="0" w:space="0" w:color="auto"/>
      </w:divBdr>
    </w:div>
    <w:div w:id="1838884818">
      <w:bodyDiv w:val="1"/>
      <w:marLeft w:val="0"/>
      <w:marRight w:val="0"/>
      <w:marTop w:val="0"/>
      <w:marBottom w:val="0"/>
      <w:divBdr>
        <w:top w:val="none" w:sz="0" w:space="0" w:color="auto"/>
        <w:left w:val="none" w:sz="0" w:space="0" w:color="auto"/>
        <w:bottom w:val="none" w:sz="0" w:space="0" w:color="auto"/>
        <w:right w:val="none" w:sz="0" w:space="0" w:color="auto"/>
      </w:divBdr>
    </w:div>
    <w:div w:id="1839225778">
      <w:bodyDiv w:val="1"/>
      <w:marLeft w:val="0"/>
      <w:marRight w:val="0"/>
      <w:marTop w:val="0"/>
      <w:marBottom w:val="0"/>
      <w:divBdr>
        <w:top w:val="none" w:sz="0" w:space="0" w:color="auto"/>
        <w:left w:val="none" w:sz="0" w:space="0" w:color="auto"/>
        <w:bottom w:val="none" w:sz="0" w:space="0" w:color="auto"/>
        <w:right w:val="none" w:sz="0" w:space="0" w:color="auto"/>
      </w:divBdr>
    </w:div>
    <w:div w:id="1839425640">
      <w:bodyDiv w:val="1"/>
      <w:marLeft w:val="0"/>
      <w:marRight w:val="0"/>
      <w:marTop w:val="0"/>
      <w:marBottom w:val="0"/>
      <w:divBdr>
        <w:top w:val="none" w:sz="0" w:space="0" w:color="auto"/>
        <w:left w:val="none" w:sz="0" w:space="0" w:color="auto"/>
        <w:bottom w:val="none" w:sz="0" w:space="0" w:color="auto"/>
        <w:right w:val="none" w:sz="0" w:space="0" w:color="auto"/>
      </w:divBdr>
    </w:div>
    <w:div w:id="1839686276">
      <w:bodyDiv w:val="1"/>
      <w:marLeft w:val="0"/>
      <w:marRight w:val="0"/>
      <w:marTop w:val="0"/>
      <w:marBottom w:val="0"/>
      <w:divBdr>
        <w:top w:val="none" w:sz="0" w:space="0" w:color="auto"/>
        <w:left w:val="none" w:sz="0" w:space="0" w:color="auto"/>
        <w:bottom w:val="none" w:sz="0" w:space="0" w:color="auto"/>
        <w:right w:val="none" w:sz="0" w:space="0" w:color="auto"/>
      </w:divBdr>
    </w:div>
    <w:div w:id="1840920824">
      <w:bodyDiv w:val="1"/>
      <w:marLeft w:val="0"/>
      <w:marRight w:val="0"/>
      <w:marTop w:val="0"/>
      <w:marBottom w:val="0"/>
      <w:divBdr>
        <w:top w:val="none" w:sz="0" w:space="0" w:color="auto"/>
        <w:left w:val="none" w:sz="0" w:space="0" w:color="auto"/>
        <w:bottom w:val="none" w:sz="0" w:space="0" w:color="auto"/>
        <w:right w:val="none" w:sz="0" w:space="0" w:color="auto"/>
      </w:divBdr>
    </w:div>
    <w:div w:id="1840926392">
      <w:bodyDiv w:val="1"/>
      <w:marLeft w:val="0"/>
      <w:marRight w:val="0"/>
      <w:marTop w:val="0"/>
      <w:marBottom w:val="0"/>
      <w:divBdr>
        <w:top w:val="none" w:sz="0" w:space="0" w:color="auto"/>
        <w:left w:val="none" w:sz="0" w:space="0" w:color="auto"/>
        <w:bottom w:val="none" w:sz="0" w:space="0" w:color="auto"/>
        <w:right w:val="none" w:sz="0" w:space="0" w:color="auto"/>
      </w:divBdr>
    </w:div>
    <w:div w:id="1841117005">
      <w:bodyDiv w:val="1"/>
      <w:marLeft w:val="0"/>
      <w:marRight w:val="0"/>
      <w:marTop w:val="0"/>
      <w:marBottom w:val="0"/>
      <w:divBdr>
        <w:top w:val="none" w:sz="0" w:space="0" w:color="auto"/>
        <w:left w:val="none" w:sz="0" w:space="0" w:color="auto"/>
        <w:bottom w:val="none" w:sz="0" w:space="0" w:color="auto"/>
        <w:right w:val="none" w:sz="0" w:space="0" w:color="auto"/>
      </w:divBdr>
    </w:div>
    <w:div w:id="1841117545">
      <w:bodyDiv w:val="1"/>
      <w:marLeft w:val="0"/>
      <w:marRight w:val="0"/>
      <w:marTop w:val="0"/>
      <w:marBottom w:val="0"/>
      <w:divBdr>
        <w:top w:val="none" w:sz="0" w:space="0" w:color="auto"/>
        <w:left w:val="none" w:sz="0" w:space="0" w:color="auto"/>
        <w:bottom w:val="none" w:sz="0" w:space="0" w:color="auto"/>
        <w:right w:val="none" w:sz="0" w:space="0" w:color="auto"/>
      </w:divBdr>
    </w:div>
    <w:div w:id="1842771278">
      <w:bodyDiv w:val="1"/>
      <w:marLeft w:val="0"/>
      <w:marRight w:val="0"/>
      <w:marTop w:val="0"/>
      <w:marBottom w:val="0"/>
      <w:divBdr>
        <w:top w:val="none" w:sz="0" w:space="0" w:color="auto"/>
        <w:left w:val="none" w:sz="0" w:space="0" w:color="auto"/>
        <w:bottom w:val="none" w:sz="0" w:space="0" w:color="auto"/>
        <w:right w:val="none" w:sz="0" w:space="0" w:color="auto"/>
      </w:divBdr>
    </w:div>
    <w:div w:id="1842890609">
      <w:bodyDiv w:val="1"/>
      <w:marLeft w:val="0"/>
      <w:marRight w:val="0"/>
      <w:marTop w:val="0"/>
      <w:marBottom w:val="0"/>
      <w:divBdr>
        <w:top w:val="none" w:sz="0" w:space="0" w:color="auto"/>
        <w:left w:val="none" w:sz="0" w:space="0" w:color="auto"/>
        <w:bottom w:val="none" w:sz="0" w:space="0" w:color="auto"/>
        <w:right w:val="none" w:sz="0" w:space="0" w:color="auto"/>
      </w:divBdr>
    </w:div>
    <w:div w:id="1843936636">
      <w:bodyDiv w:val="1"/>
      <w:marLeft w:val="0"/>
      <w:marRight w:val="0"/>
      <w:marTop w:val="0"/>
      <w:marBottom w:val="0"/>
      <w:divBdr>
        <w:top w:val="none" w:sz="0" w:space="0" w:color="auto"/>
        <w:left w:val="none" w:sz="0" w:space="0" w:color="auto"/>
        <w:bottom w:val="none" w:sz="0" w:space="0" w:color="auto"/>
        <w:right w:val="none" w:sz="0" w:space="0" w:color="auto"/>
      </w:divBdr>
    </w:div>
    <w:div w:id="1844855172">
      <w:bodyDiv w:val="1"/>
      <w:marLeft w:val="0"/>
      <w:marRight w:val="0"/>
      <w:marTop w:val="0"/>
      <w:marBottom w:val="0"/>
      <w:divBdr>
        <w:top w:val="none" w:sz="0" w:space="0" w:color="auto"/>
        <w:left w:val="none" w:sz="0" w:space="0" w:color="auto"/>
        <w:bottom w:val="none" w:sz="0" w:space="0" w:color="auto"/>
        <w:right w:val="none" w:sz="0" w:space="0" w:color="auto"/>
      </w:divBdr>
    </w:div>
    <w:div w:id="1845706953">
      <w:bodyDiv w:val="1"/>
      <w:marLeft w:val="0"/>
      <w:marRight w:val="0"/>
      <w:marTop w:val="0"/>
      <w:marBottom w:val="0"/>
      <w:divBdr>
        <w:top w:val="none" w:sz="0" w:space="0" w:color="auto"/>
        <w:left w:val="none" w:sz="0" w:space="0" w:color="auto"/>
        <w:bottom w:val="none" w:sz="0" w:space="0" w:color="auto"/>
        <w:right w:val="none" w:sz="0" w:space="0" w:color="auto"/>
      </w:divBdr>
    </w:div>
    <w:div w:id="1846750434">
      <w:bodyDiv w:val="1"/>
      <w:marLeft w:val="0"/>
      <w:marRight w:val="0"/>
      <w:marTop w:val="0"/>
      <w:marBottom w:val="0"/>
      <w:divBdr>
        <w:top w:val="none" w:sz="0" w:space="0" w:color="auto"/>
        <w:left w:val="none" w:sz="0" w:space="0" w:color="auto"/>
        <w:bottom w:val="none" w:sz="0" w:space="0" w:color="auto"/>
        <w:right w:val="none" w:sz="0" w:space="0" w:color="auto"/>
      </w:divBdr>
    </w:div>
    <w:div w:id="1847750044">
      <w:bodyDiv w:val="1"/>
      <w:marLeft w:val="0"/>
      <w:marRight w:val="0"/>
      <w:marTop w:val="0"/>
      <w:marBottom w:val="0"/>
      <w:divBdr>
        <w:top w:val="none" w:sz="0" w:space="0" w:color="auto"/>
        <w:left w:val="none" w:sz="0" w:space="0" w:color="auto"/>
        <w:bottom w:val="none" w:sz="0" w:space="0" w:color="auto"/>
        <w:right w:val="none" w:sz="0" w:space="0" w:color="auto"/>
      </w:divBdr>
    </w:div>
    <w:div w:id="1847938176">
      <w:bodyDiv w:val="1"/>
      <w:marLeft w:val="0"/>
      <w:marRight w:val="0"/>
      <w:marTop w:val="0"/>
      <w:marBottom w:val="0"/>
      <w:divBdr>
        <w:top w:val="none" w:sz="0" w:space="0" w:color="auto"/>
        <w:left w:val="none" w:sz="0" w:space="0" w:color="auto"/>
        <w:bottom w:val="none" w:sz="0" w:space="0" w:color="auto"/>
        <w:right w:val="none" w:sz="0" w:space="0" w:color="auto"/>
      </w:divBdr>
    </w:div>
    <w:div w:id="1848131710">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48404513">
      <w:bodyDiv w:val="1"/>
      <w:marLeft w:val="0"/>
      <w:marRight w:val="0"/>
      <w:marTop w:val="0"/>
      <w:marBottom w:val="0"/>
      <w:divBdr>
        <w:top w:val="none" w:sz="0" w:space="0" w:color="auto"/>
        <w:left w:val="none" w:sz="0" w:space="0" w:color="auto"/>
        <w:bottom w:val="none" w:sz="0" w:space="0" w:color="auto"/>
        <w:right w:val="none" w:sz="0" w:space="0" w:color="auto"/>
      </w:divBdr>
    </w:div>
    <w:div w:id="1848406094">
      <w:bodyDiv w:val="1"/>
      <w:marLeft w:val="0"/>
      <w:marRight w:val="0"/>
      <w:marTop w:val="0"/>
      <w:marBottom w:val="0"/>
      <w:divBdr>
        <w:top w:val="none" w:sz="0" w:space="0" w:color="auto"/>
        <w:left w:val="none" w:sz="0" w:space="0" w:color="auto"/>
        <w:bottom w:val="none" w:sz="0" w:space="0" w:color="auto"/>
        <w:right w:val="none" w:sz="0" w:space="0" w:color="auto"/>
      </w:divBdr>
    </w:div>
    <w:div w:id="1849828105">
      <w:bodyDiv w:val="1"/>
      <w:marLeft w:val="0"/>
      <w:marRight w:val="0"/>
      <w:marTop w:val="0"/>
      <w:marBottom w:val="0"/>
      <w:divBdr>
        <w:top w:val="none" w:sz="0" w:space="0" w:color="auto"/>
        <w:left w:val="none" w:sz="0" w:space="0" w:color="auto"/>
        <w:bottom w:val="none" w:sz="0" w:space="0" w:color="auto"/>
        <w:right w:val="none" w:sz="0" w:space="0" w:color="auto"/>
      </w:divBdr>
    </w:div>
    <w:div w:id="1850633165">
      <w:bodyDiv w:val="1"/>
      <w:marLeft w:val="0"/>
      <w:marRight w:val="0"/>
      <w:marTop w:val="0"/>
      <w:marBottom w:val="0"/>
      <w:divBdr>
        <w:top w:val="none" w:sz="0" w:space="0" w:color="auto"/>
        <w:left w:val="none" w:sz="0" w:space="0" w:color="auto"/>
        <w:bottom w:val="none" w:sz="0" w:space="0" w:color="auto"/>
        <w:right w:val="none" w:sz="0" w:space="0" w:color="auto"/>
      </w:divBdr>
    </w:div>
    <w:div w:id="1851329298">
      <w:bodyDiv w:val="1"/>
      <w:marLeft w:val="0"/>
      <w:marRight w:val="0"/>
      <w:marTop w:val="0"/>
      <w:marBottom w:val="0"/>
      <w:divBdr>
        <w:top w:val="none" w:sz="0" w:space="0" w:color="auto"/>
        <w:left w:val="none" w:sz="0" w:space="0" w:color="auto"/>
        <w:bottom w:val="none" w:sz="0" w:space="0" w:color="auto"/>
        <w:right w:val="none" w:sz="0" w:space="0" w:color="auto"/>
      </w:divBdr>
    </w:div>
    <w:div w:id="1851480412">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1676364">
      <w:bodyDiv w:val="1"/>
      <w:marLeft w:val="0"/>
      <w:marRight w:val="0"/>
      <w:marTop w:val="0"/>
      <w:marBottom w:val="0"/>
      <w:divBdr>
        <w:top w:val="none" w:sz="0" w:space="0" w:color="auto"/>
        <w:left w:val="none" w:sz="0" w:space="0" w:color="auto"/>
        <w:bottom w:val="none" w:sz="0" w:space="0" w:color="auto"/>
        <w:right w:val="none" w:sz="0" w:space="0" w:color="auto"/>
      </w:divBdr>
    </w:div>
    <w:div w:id="1851987870">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2065113">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6766118">
      <w:bodyDiv w:val="1"/>
      <w:marLeft w:val="0"/>
      <w:marRight w:val="0"/>
      <w:marTop w:val="0"/>
      <w:marBottom w:val="0"/>
      <w:divBdr>
        <w:top w:val="none" w:sz="0" w:space="0" w:color="auto"/>
        <w:left w:val="none" w:sz="0" w:space="0" w:color="auto"/>
        <w:bottom w:val="none" w:sz="0" w:space="0" w:color="auto"/>
        <w:right w:val="none" w:sz="0" w:space="0" w:color="auto"/>
      </w:divBdr>
    </w:div>
    <w:div w:id="1857036426">
      <w:bodyDiv w:val="1"/>
      <w:marLeft w:val="0"/>
      <w:marRight w:val="0"/>
      <w:marTop w:val="0"/>
      <w:marBottom w:val="0"/>
      <w:divBdr>
        <w:top w:val="none" w:sz="0" w:space="0" w:color="auto"/>
        <w:left w:val="none" w:sz="0" w:space="0" w:color="auto"/>
        <w:bottom w:val="none" w:sz="0" w:space="0" w:color="auto"/>
        <w:right w:val="none" w:sz="0" w:space="0" w:color="auto"/>
      </w:divBdr>
    </w:div>
    <w:div w:id="1857618032">
      <w:bodyDiv w:val="1"/>
      <w:marLeft w:val="0"/>
      <w:marRight w:val="0"/>
      <w:marTop w:val="0"/>
      <w:marBottom w:val="0"/>
      <w:divBdr>
        <w:top w:val="none" w:sz="0" w:space="0" w:color="auto"/>
        <w:left w:val="none" w:sz="0" w:space="0" w:color="auto"/>
        <w:bottom w:val="none" w:sz="0" w:space="0" w:color="auto"/>
        <w:right w:val="none" w:sz="0" w:space="0" w:color="auto"/>
      </w:divBdr>
    </w:div>
    <w:div w:id="1857646635">
      <w:bodyDiv w:val="1"/>
      <w:marLeft w:val="0"/>
      <w:marRight w:val="0"/>
      <w:marTop w:val="0"/>
      <w:marBottom w:val="0"/>
      <w:divBdr>
        <w:top w:val="none" w:sz="0" w:space="0" w:color="auto"/>
        <w:left w:val="none" w:sz="0" w:space="0" w:color="auto"/>
        <w:bottom w:val="none" w:sz="0" w:space="0" w:color="auto"/>
        <w:right w:val="none" w:sz="0" w:space="0" w:color="auto"/>
      </w:divBdr>
    </w:div>
    <w:div w:id="1858037478">
      <w:bodyDiv w:val="1"/>
      <w:marLeft w:val="0"/>
      <w:marRight w:val="0"/>
      <w:marTop w:val="0"/>
      <w:marBottom w:val="0"/>
      <w:divBdr>
        <w:top w:val="none" w:sz="0" w:space="0" w:color="auto"/>
        <w:left w:val="none" w:sz="0" w:space="0" w:color="auto"/>
        <w:bottom w:val="none" w:sz="0" w:space="0" w:color="auto"/>
        <w:right w:val="none" w:sz="0" w:space="0" w:color="auto"/>
      </w:divBdr>
    </w:div>
    <w:div w:id="1858540166">
      <w:bodyDiv w:val="1"/>
      <w:marLeft w:val="0"/>
      <w:marRight w:val="0"/>
      <w:marTop w:val="0"/>
      <w:marBottom w:val="0"/>
      <w:divBdr>
        <w:top w:val="none" w:sz="0" w:space="0" w:color="auto"/>
        <w:left w:val="none" w:sz="0" w:space="0" w:color="auto"/>
        <w:bottom w:val="none" w:sz="0" w:space="0" w:color="auto"/>
        <w:right w:val="none" w:sz="0" w:space="0" w:color="auto"/>
      </w:divBdr>
    </w:div>
    <w:div w:id="1858807061">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8957031">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59661557">
      <w:bodyDiv w:val="1"/>
      <w:marLeft w:val="0"/>
      <w:marRight w:val="0"/>
      <w:marTop w:val="0"/>
      <w:marBottom w:val="0"/>
      <w:divBdr>
        <w:top w:val="none" w:sz="0" w:space="0" w:color="auto"/>
        <w:left w:val="none" w:sz="0" w:space="0" w:color="auto"/>
        <w:bottom w:val="none" w:sz="0" w:space="0" w:color="auto"/>
        <w:right w:val="none" w:sz="0" w:space="0" w:color="auto"/>
      </w:divBdr>
    </w:div>
    <w:div w:id="1860656678">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435701">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1624278">
      <w:bodyDiv w:val="1"/>
      <w:marLeft w:val="0"/>
      <w:marRight w:val="0"/>
      <w:marTop w:val="0"/>
      <w:marBottom w:val="0"/>
      <w:divBdr>
        <w:top w:val="none" w:sz="0" w:space="0" w:color="auto"/>
        <w:left w:val="none" w:sz="0" w:space="0" w:color="auto"/>
        <w:bottom w:val="none" w:sz="0" w:space="0" w:color="auto"/>
        <w:right w:val="none" w:sz="0" w:space="0" w:color="auto"/>
      </w:divBdr>
    </w:div>
    <w:div w:id="1861775268">
      <w:bodyDiv w:val="1"/>
      <w:marLeft w:val="0"/>
      <w:marRight w:val="0"/>
      <w:marTop w:val="0"/>
      <w:marBottom w:val="0"/>
      <w:divBdr>
        <w:top w:val="none" w:sz="0" w:space="0" w:color="auto"/>
        <w:left w:val="none" w:sz="0" w:space="0" w:color="auto"/>
        <w:bottom w:val="none" w:sz="0" w:space="0" w:color="auto"/>
        <w:right w:val="none" w:sz="0" w:space="0" w:color="auto"/>
      </w:divBdr>
    </w:div>
    <w:div w:id="1863319591">
      <w:bodyDiv w:val="1"/>
      <w:marLeft w:val="0"/>
      <w:marRight w:val="0"/>
      <w:marTop w:val="0"/>
      <w:marBottom w:val="0"/>
      <w:divBdr>
        <w:top w:val="none" w:sz="0" w:space="0" w:color="auto"/>
        <w:left w:val="none" w:sz="0" w:space="0" w:color="auto"/>
        <w:bottom w:val="none" w:sz="0" w:space="0" w:color="auto"/>
        <w:right w:val="none" w:sz="0" w:space="0" w:color="auto"/>
      </w:divBdr>
    </w:div>
    <w:div w:id="1863977035">
      <w:bodyDiv w:val="1"/>
      <w:marLeft w:val="0"/>
      <w:marRight w:val="0"/>
      <w:marTop w:val="0"/>
      <w:marBottom w:val="0"/>
      <w:divBdr>
        <w:top w:val="none" w:sz="0" w:space="0" w:color="auto"/>
        <w:left w:val="none" w:sz="0" w:space="0" w:color="auto"/>
        <w:bottom w:val="none" w:sz="0" w:space="0" w:color="auto"/>
        <w:right w:val="none" w:sz="0" w:space="0" w:color="auto"/>
      </w:divBdr>
    </w:div>
    <w:div w:id="1864130459">
      <w:bodyDiv w:val="1"/>
      <w:marLeft w:val="0"/>
      <w:marRight w:val="0"/>
      <w:marTop w:val="0"/>
      <w:marBottom w:val="0"/>
      <w:divBdr>
        <w:top w:val="none" w:sz="0" w:space="0" w:color="auto"/>
        <w:left w:val="none" w:sz="0" w:space="0" w:color="auto"/>
        <w:bottom w:val="none" w:sz="0" w:space="0" w:color="auto"/>
        <w:right w:val="none" w:sz="0" w:space="0" w:color="auto"/>
      </w:divBdr>
    </w:div>
    <w:div w:id="1864317006">
      <w:bodyDiv w:val="1"/>
      <w:marLeft w:val="0"/>
      <w:marRight w:val="0"/>
      <w:marTop w:val="0"/>
      <w:marBottom w:val="0"/>
      <w:divBdr>
        <w:top w:val="none" w:sz="0" w:space="0" w:color="auto"/>
        <w:left w:val="none" w:sz="0" w:space="0" w:color="auto"/>
        <w:bottom w:val="none" w:sz="0" w:space="0" w:color="auto"/>
        <w:right w:val="none" w:sz="0" w:space="0" w:color="auto"/>
      </w:divBdr>
    </w:div>
    <w:div w:id="1865053178">
      <w:bodyDiv w:val="1"/>
      <w:marLeft w:val="0"/>
      <w:marRight w:val="0"/>
      <w:marTop w:val="0"/>
      <w:marBottom w:val="0"/>
      <w:divBdr>
        <w:top w:val="none" w:sz="0" w:space="0" w:color="auto"/>
        <w:left w:val="none" w:sz="0" w:space="0" w:color="auto"/>
        <w:bottom w:val="none" w:sz="0" w:space="0" w:color="auto"/>
        <w:right w:val="none" w:sz="0" w:space="0" w:color="auto"/>
      </w:divBdr>
    </w:div>
    <w:div w:id="1865288318">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66018656">
      <w:bodyDiv w:val="1"/>
      <w:marLeft w:val="0"/>
      <w:marRight w:val="0"/>
      <w:marTop w:val="0"/>
      <w:marBottom w:val="0"/>
      <w:divBdr>
        <w:top w:val="none" w:sz="0" w:space="0" w:color="auto"/>
        <w:left w:val="none" w:sz="0" w:space="0" w:color="auto"/>
        <w:bottom w:val="none" w:sz="0" w:space="0" w:color="auto"/>
        <w:right w:val="none" w:sz="0" w:space="0" w:color="auto"/>
      </w:divBdr>
    </w:div>
    <w:div w:id="1866089194">
      <w:bodyDiv w:val="1"/>
      <w:marLeft w:val="0"/>
      <w:marRight w:val="0"/>
      <w:marTop w:val="0"/>
      <w:marBottom w:val="0"/>
      <w:divBdr>
        <w:top w:val="none" w:sz="0" w:space="0" w:color="auto"/>
        <w:left w:val="none" w:sz="0" w:space="0" w:color="auto"/>
        <w:bottom w:val="none" w:sz="0" w:space="0" w:color="auto"/>
        <w:right w:val="none" w:sz="0" w:space="0" w:color="auto"/>
      </w:divBdr>
    </w:div>
    <w:div w:id="1866288415">
      <w:bodyDiv w:val="1"/>
      <w:marLeft w:val="0"/>
      <w:marRight w:val="0"/>
      <w:marTop w:val="0"/>
      <w:marBottom w:val="0"/>
      <w:divBdr>
        <w:top w:val="none" w:sz="0" w:space="0" w:color="auto"/>
        <w:left w:val="none" w:sz="0" w:space="0" w:color="auto"/>
        <w:bottom w:val="none" w:sz="0" w:space="0" w:color="auto"/>
        <w:right w:val="none" w:sz="0" w:space="0" w:color="auto"/>
      </w:divBdr>
    </w:div>
    <w:div w:id="1866401881">
      <w:bodyDiv w:val="1"/>
      <w:marLeft w:val="0"/>
      <w:marRight w:val="0"/>
      <w:marTop w:val="0"/>
      <w:marBottom w:val="0"/>
      <w:divBdr>
        <w:top w:val="none" w:sz="0" w:space="0" w:color="auto"/>
        <w:left w:val="none" w:sz="0" w:space="0" w:color="auto"/>
        <w:bottom w:val="none" w:sz="0" w:space="0" w:color="auto"/>
        <w:right w:val="none" w:sz="0" w:space="0" w:color="auto"/>
      </w:divBdr>
    </w:div>
    <w:div w:id="1866678092">
      <w:bodyDiv w:val="1"/>
      <w:marLeft w:val="0"/>
      <w:marRight w:val="0"/>
      <w:marTop w:val="0"/>
      <w:marBottom w:val="0"/>
      <w:divBdr>
        <w:top w:val="none" w:sz="0" w:space="0" w:color="auto"/>
        <w:left w:val="none" w:sz="0" w:space="0" w:color="auto"/>
        <w:bottom w:val="none" w:sz="0" w:space="0" w:color="auto"/>
        <w:right w:val="none" w:sz="0" w:space="0" w:color="auto"/>
      </w:divBdr>
    </w:div>
    <w:div w:id="1866819370">
      <w:bodyDiv w:val="1"/>
      <w:marLeft w:val="0"/>
      <w:marRight w:val="0"/>
      <w:marTop w:val="0"/>
      <w:marBottom w:val="0"/>
      <w:divBdr>
        <w:top w:val="none" w:sz="0" w:space="0" w:color="auto"/>
        <w:left w:val="none" w:sz="0" w:space="0" w:color="auto"/>
        <w:bottom w:val="none" w:sz="0" w:space="0" w:color="auto"/>
        <w:right w:val="none" w:sz="0" w:space="0" w:color="auto"/>
      </w:divBdr>
    </w:div>
    <w:div w:id="1867257751">
      <w:bodyDiv w:val="1"/>
      <w:marLeft w:val="0"/>
      <w:marRight w:val="0"/>
      <w:marTop w:val="0"/>
      <w:marBottom w:val="0"/>
      <w:divBdr>
        <w:top w:val="none" w:sz="0" w:space="0" w:color="auto"/>
        <w:left w:val="none" w:sz="0" w:space="0" w:color="auto"/>
        <w:bottom w:val="none" w:sz="0" w:space="0" w:color="auto"/>
        <w:right w:val="none" w:sz="0" w:space="0" w:color="auto"/>
      </w:divBdr>
    </w:div>
    <w:div w:id="1867870773">
      <w:bodyDiv w:val="1"/>
      <w:marLeft w:val="0"/>
      <w:marRight w:val="0"/>
      <w:marTop w:val="0"/>
      <w:marBottom w:val="0"/>
      <w:divBdr>
        <w:top w:val="none" w:sz="0" w:space="0" w:color="auto"/>
        <w:left w:val="none" w:sz="0" w:space="0" w:color="auto"/>
        <w:bottom w:val="none" w:sz="0" w:space="0" w:color="auto"/>
        <w:right w:val="none" w:sz="0" w:space="0" w:color="auto"/>
      </w:divBdr>
    </w:div>
    <w:div w:id="1869180014">
      <w:bodyDiv w:val="1"/>
      <w:marLeft w:val="0"/>
      <w:marRight w:val="0"/>
      <w:marTop w:val="0"/>
      <w:marBottom w:val="0"/>
      <w:divBdr>
        <w:top w:val="none" w:sz="0" w:space="0" w:color="auto"/>
        <w:left w:val="none" w:sz="0" w:space="0" w:color="auto"/>
        <w:bottom w:val="none" w:sz="0" w:space="0" w:color="auto"/>
        <w:right w:val="none" w:sz="0" w:space="0" w:color="auto"/>
      </w:divBdr>
    </w:div>
    <w:div w:id="1870222877">
      <w:bodyDiv w:val="1"/>
      <w:marLeft w:val="0"/>
      <w:marRight w:val="0"/>
      <w:marTop w:val="0"/>
      <w:marBottom w:val="0"/>
      <w:divBdr>
        <w:top w:val="none" w:sz="0" w:space="0" w:color="auto"/>
        <w:left w:val="none" w:sz="0" w:space="0" w:color="auto"/>
        <w:bottom w:val="none" w:sz="0" w:space="0" w:color="auto"/>
        <w:right w:val="none" w:sz="0" w:space="0" w:color="auto"/>
      </w:divBdr>
    </w:div>
    <w:div w:id="1870751058">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1336178">
      <w:bodyDiv w:val="1"/>
      <w:marLeft w:val="0"/>
      <w:marRight w:val="0"/>
      <w:marTop w:val="0"/>
      <w:marBottom w:val="0"/>
      <w:divBdr>
        <w:top w:val="none" w:sz="0" w:space="0" w:color="auto"/>
        <w:left w:val="none" w:sz="0" w:space="0" w:color="auto"/>
        <w:bottom w:val="none" w:sz="0" w:space="0" w:color="auto"/>
        <w:right w:val="none" w:sz="0" w:space="0" w:color="auto"/>
      </w:divBdr>
    </w:div>
    <w:div w:id="1871796643">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035759">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4271213">
      <w:bodyDiv w:val="1"/>
      <w:marLeft w:val="0"/>
      <w:marRight w:val="0"/>
      <w:marTop w:val="0"/>
      <w:marBottom w:val="0"/>
      <w:divBdr>
        <w:top w:val="none" w:sz="0" w:space="0" w:color="auto"/>
        <w:left w:val="none" w:sz="0" w:space="0" w:color="auto"/>
        <w:bottom w:val="none" w:sz="0" w:space="0" w:color="auto"/>
        <w:right w:val="none" w:sz="0" w:space="0" w:color="auto"/>
      </w:divBdr>
    </w:div>
    <w:div w:id="1875121411">
      <w:bodyDiv w:val="1"/>
      <w:marLeft w:val="0"/>
      <w:marRight w:val="0"/>
      <w:marTop w:val="0"/>
      <w:marBottom w:val="0"/>
      <w:divBdr>
        <w:top w:val="none" w:sz="0" w:space="0" w:color="auto"/>
        <w:left w:val="none" w:sz="0" w:space="0" w:color="auto"/>
        <w:bottom w:val="none" w:sz="0" w:space="0" w:color="auto"/>
        <w:right w:val="none" w:sz="0" w:space="0" w:color="auto"/>
      </w:divBdr>
    </w:div>
    <w:div w:id="1875190233">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5725030">
      <w:bodyDiv w:val="1"/>
      <w:marLeft w:val="0"/>
      <w:marRight w:val="0"/>
      <w:marTop w:val="0"/>
      <w:marBottom w:val="0"/>
      <w:divBdr>
        <w:top w:val="none" w:sz="0" w:space="0" w:color="auto"/>
        <w:left w:val="none" w:sz="0" w:space="0" w:color="auto"/>
        <w:bottom w:val="none" w:sz="0" w:space="0" w:color="auto"/>
        <w:right w:val="none" w:sz="0" w:space="0" w:color="auto"/>
      </w:divBdr>
    </w:div>
    <w:div w:id="1875725772">
      <w:bodyDiv w:val="1"/>
      <w:marLeft w:val="0"/>
      <w:marRight w:val="0"/>
      <w:marTop w:val="0"/>
      <w:marBottom w:val="0"/>
      <w:divBdr>
        <w:top w:val="none" w:sz="0" w:space="0" w:color="auto"/>
        <w:left w:val="none" w:sz="0" w:space="0" w:color="auto"/>
        <w:bottom w:val="none" w:sz="0" w:space="0" w:color="auto"/>
        <w:right w:val="none" w:sz="0" w:space="0" w:color="auto"/>
      </w:divBdr>
    </w:div>
    <w:div w:id="1875728993">
      <w:bodyDiv w:val="1"/>
      <w:marLeft w:val="0"/>
      <w:marRight w:val="0"/>
      <w:marTop w:val="0"/>
      <w:marBottom w:val="0"/>
      <w:divBdr>
        <w:top w:val="none" w:sz="0" w:space="0" w:color="auto"/>
        <w:left w:val="none" w:sz="0" w:space="0" w:color="auto"/>
        <w:bottom w:val="none" w:sz="0" w:space="0" w:color="auto"/>
        <w:right w:val="none" w:sz="0" w:space="0" w:color="auto"/>
      </w:divBdr>
    </w:div>
    <w:div w:id="1875800647">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6499876">
      <w:bodyDiv w:val="1"/>
      <w:marLeft w:val="0"/>
      <w:marRight w:val="0"/>
      <w:marTop w:val="0"/>
      <w:marBottom w:val="0"/>
      <w:divBdr>
        <w:top w:val="none" w:sz="0" w:space="0" w:color="auto"/>
        <w:left w:val="none" w:sz="0" w:space="0" w:color="auto"/>
        <w:bottom w:val="none" w:sz="0" w:space="0" w:color="auto"/>
        <w:right w:val="none" w:sz="0" w:space="0" w:color="auto"/>
      </w:divBdr>
    </w:div>
    <w:div w:id="1877619730">
      <w:bodyDiv w:val="1"/>
      <w:marLeft w:val="0"/>
      <w:marRight w:val="0"/>
      <w:marTop w:val="0"/>
      <w:marBottom w:val="0"/>
      <w:divBdr>
        <w:top w:val="none" w:sz="0" w:space="0" w:color="auto"/>
        <w:left w:val="none" w:sz="0" w:space="0" w:color="auto"/>
        <w:bottom w:val="none" w:sz="0" w:space="0" w:color="auto"/>
        <w:right w:val="none" w:sz="0" w:space="0" w:color="auto"/>
      </w:divBdr>
    </w:div>
    <w:div w:id="1877693233">
      <w:bodyDiv w:val="1"/>
      <w:marLeft w:val="0"/>
      <w:marRight w:val="0"/>
      <w:marTop w:val="0"/>
      <w:marBottom w:val="0"/>
      <w:divBdr>
        <w:top w:val="none" w:sz="0" w:space="0" w:color="auto"/>
        <w:left w:val="none" w:sz="0" w:space="0" w:color="auto"/>
        <w:bottom w:val="none" w:sz="0" w:space="0" w:color="auto"/>
        <w:right w:val="none" w:sz="0" w:space="0" w:color="auto"/>
      </w:divBdr>
    </w:div>
    <w:div w:id="1877769957">
      <w:bodyDiv w:val="1"/>
      <w:marLeft w:val="0"/>
      <w:marRight w:val="0"/>
      <w:marTop w:val="0"/>
      <w:marBottom w:val="0"/>
      <w:divBdr>
        <w:top w:val="none" w:sz="0" w:space="0" w:color="auto"/>
        <w:left w:val="none" w:sz="0" w:space="0" w:color="auto"/>
        <w:bottom w:val="none" w:sz="0" w:space="0" w:color="auto"/>
        <w:right w:val="none" w:sz="0" w:space="0" w:color="auto"/>
      </w:divBdr>
    </w:div>
    <w:div w:id="1878199901">
      <w:bodyDiv w:val="1"/>
      <w:marLeft w:val="0"/>
      <w:marRight w:val="0"/>
      <w:marTop w:val="0"/>
      <w:marBottom w:val="0"/>
      <w:divBdr>
        <w:top w:val="none" w:sz="0" w:space="0" w:color="auto"/>
        <w:left w:val="none" w:sz="0" w:space="0" w:color="auto"/>
        <w:bottom w:val="none" w:sz="0" w:space="0" w:color="auto"/>
        <w:right w:val="none" w:sz="0" w:space="0" w:color="auto"/>
      </w:divBdr>
    </w:div>
    <w:div w:id="1878274181">
      <w:bodyDiv w:val="1"/>
      <w:marLeft w:val="0"/>
      <w:marRight w:val="0"/>
      <w:marTop w:val="0"/>
      <w:marBottom w:val="0"/>
      <w:divBdr>
        <w:top w:val="none" w:sz="0" w:space="0" w:color="auto"/>
        <w:left w:val="none" w:sz="0" w:space="0" w:color="auto"/>
        <w:bottom w:val="none" w:sz="0" w:space="0" w:color="auto"/>
        <w:right w:val="none" w:sz="0" w:space="0" w:color="auto"/>
      </w:divBdr>
    </w:div>
    <w:div w:id="1878353181">
      <w:bodyDiv w:val="1"/>
      <w:marLeft w:val="0"/>
      <w:marRight w:val="0"/>
      <w:marTop w:val="0"/>
      <w:marBottom w:val="0"/>
      <w:divBdr>
        <w:top w:val="none" w:sz="0" w:space="0" w:color="auto"/>
        <w:left w:val="none" w:sz="0" w:space="0" w:color="auto"/>
        <w:bottom w:val="none" w:sz="0" w:space="0" w:color="auto"/>
        <w:right w:val="none" w:sz="0" w:space="0" w:color="auto"/>
      </w:divBdr>
    </w:div>
    <w:div w:id="1878471459">
      <w:bodyDiv w:val="1"/>
      <w:marLeft w:val="0"/>
      <w:marRight w:val="0"/>
      <w:marTop w:val="0"/>
      <w:marBottom w:val="0"/>
      <w:divBdr>
        <w:top w:val="none" w:sz="0" w:space="0" w:color="auto"/>
        <w:left w:val="none" w:sz="0" w:space="0" w:color="auto"/>
        <w:bottom w:val="none" w:sz="0" w:space="0" w:color="auto"/>
        <w:right w:val="none" w:sz="0" w:space="0" w:color="auto"/>
      </w:divBdr>
    </w:div>
    <w:div w:id="1879468672">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79856903">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0584110">
      <w:bodyDiv w:val="1"/>
      <w:marLeft w:val="0"/>
      <w:marRight w:val="0"/>
      <w:marTop w:val="0"/>
      <w:marBottom w:val="0"/>
      <w:divBdr>
        <w:top w:val="none" w:sz="0" w:space="0" w:color="auto"/>
        <w:left w:val="none" w:sz="0" w:space="0" w:color="auto"/>
        <w:bottom w:val="none" w:sz="0" w:space="0" w:color="auto"/>
        <w:right w:val="none" w:sz="0" w:space="0" w:color="auto"/>
      </w:divBdr>
    </w:div>
    <w:div w:id="1880631552">
      <w:bodyDiv w:val="1"/>
      <w:marLeft w:val="0"/>
      <w:marRight w:val="0"/>
      <w:marTop w:val="0"/>
      <w:marBottom w:val="0"/>
      <w:divBdr>
        <w:top w:val="none" w:sz="0" w:space="0" w:color="auto"/>
        <w:left w:val="none" w:sz="0" w:space="0" w:color="auto"/>
        <w:bottom w:val="none" w:sz="0" w:space="0" w:color="auto"/>
        <w:right w:val="none" w:sz="0" w:space="0" w:color="auto"/>
      </w:divBdr>
    </w:div>
    <w:div w:id="1880779527">
      <w:bodyDiv w:val="1"/>
      <w:marLeft w:val="0"/>
      <w:marRight w:val="0"/>
      <w:marTop w:val="0"/>
      <w:marBottom w:val="0"/>
      <w:divBdr>
        <w:top w:val="none" w:sz="0" w:space="0" w:color="auto"/>
        <w:left w:val="none" w:sz="0" w:space="0" w:color="auto"/>
        <w:bottom w:val="none" w:sz="0" w:space="0" w:color="auto"/>
        <w:right w:val="none" w:sz="0" w:space="0" w:color="auto"/>
      </w:divBdr>
    </w:div>
    <w:div w:id="1881167442">
      <w:bodyDiv w:val="1"/>
      <w:marLeft w:val="0"/>
      <w:marRight w:val="0"/>
      <w:marTop w:val="0"/>
      <w:marBottom w:val="0"/>
      <w:divBdr>
        <w:top w:val="none" w:sz="0" w:space="0" w:color="auto"/>
        <w:left w:val="none" w:sz="0" w:space="0" w:color="auto"/>
        <w:bottom w:val="none" w:sz="0" w:space="0" w:color="auto"/>
        <w:right w:val="none" w:sz="0" w:space="0" w:color="auto"/>
      </w:divBdr>
    </w:div>
    <w:div w:id="1881284295">
      <w:bodyDiv w:val="1"/>
      <w:marLeft w:val="0"/>
      <w:marRight w:val="0"/>
      <w:marTop w:val="0"/>
      <w:marBottom w:val="0"/>
      <w:divBdr>
        <w:top w:val="none" w:sz="0" w:space="0" w:color="auto"/>
        <w:left w:val="none" w:sz="0" w:space="0" w:color="auto"/>
        <w:bottom w:val="none" w:sz="0" w:space="0" w:color="auto"/>
        <w:right w:val="none" w:sz="0" w:space="0" w:color="auto"/>
      </w:divBdr>
    </w:div>
    <w:div w:id="1881358486">
      <w:bodyDiv w:val="1"/>
      <w:marLeft w:val="0"/>
      <w:marRight w:val="0"/>
      <w:marTop w:val="0"/>
      <w:marBottom w:val="0"/>
      <w:divBdr>
        <w:top w:val="none" w:sz="0" w:space="0" w:color="auto"/>
        <w:left w:val="none" w:sz="0" w:space="0" w:color="auto"/>
        <w:bottom w:val="none" w:sz="0" w:space="0" w:color="auto"/>
        <w:right w:val="none" w:sz="0" w:space="0" w:color="auto"/>
      </w:divBdr>
    </w:div>
    <w:div w:id="1881629558">
      <w:bodyDiv w:val="1"/>
      <w:marLeft w:val="0"/>
      <w:marRight w:val="0"/>
      <w:marTop w:val="0"/>
      <w:marBottom w:val="0"/>
      <w:divBdr>
        <w:top w:val="none" w:sz="0" w:space="0" w:color="auto"/>
        <w:left w:val="none" w:sz="0" w:space="0" w:color="auto"/>
        <w:bottom w:val="none" w:sz="0" w:space="0" w:color="auto"/>
        <w:right w:val="none" w:sz="0" w:space="0" w:color="auto"/>
      </w:divBdr>
    </w:div>
    <w:div w:id="1881941999">
      <w:bodyDiv w:val="1"/>
      <w:marLeft w:val="0"/>
      <w:marRight w:val="0"/>
      <w:marTop w:val="0"/>
      <w:marBottom w:val="0"/>
      <w:divBdr>
        <w:top w:val="none" w:sz="0" w:space="0" w:color="auto"/>
        <w:left w:val="none" w:sz="0" w:space="0" w:color="auto"/>
        <w:bottom w:val="none" w:sz="0" w:space="0" w:color="auto"/>
        <w:right w:val="none" w:sz="0" w:space="0" w:color="auto"/>
      </w:divBdr>
    </w:div>
    <w:div w:id="1882549539">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3788469">
      <w:bodyDiv w:val="1"/>
      <w:marLeft w:val="0"/>
      <w:marRight w:val="0"/>
      <w:marTop w:val="0"/>
      <w:marBottom w:val="0"/>
      <w:divBdr>
        <w:top w:val="none" w:sz="0" w:space="0" w:color="auto"/>
        <w:left w:val="none" w:sz="0" w:space="0" w:color="auto"/>
        <w:bottom w:val="none" w:sz="0" w:space="0" w:color="auto"/>
        <w:right w:val="none" w:sz="0" w:space="0" w:color="auto"/>
      </w:divBdr>
    </w:div>
    <w:div w:id="1884363469">
      <w:bodyDiv w:val="1"/>
      <w:marLeft w:val="0"/>
      <w:marRight w:val="0"/>
      <w:marTop w:val="0"/>
      <w:marBottom w:val="0"/>
      <w:divBdr>
        <w:top w:val="none" w:sz="0" w:space="0" w:color="auto"/>
        <w:left w:val="none" w:sz="0" w:space="0" w:color="auto"/>
        <w:bottom w:val="none" w:sz="0" w:space="0" w:color="auto"/>
        <w:right w:val="none" w:sz="0" w:space="0" w:color="auto"/>
      </w:divBdr>
    </w:div>
    <w:div w:id="1884637716">
      <w:bodyDiv w:val="1"/>
      <w:marLeft w:val="0"/>
      <w:marRight w:val="0"/>
      <w:marTop w:val="0"/>
      <w:marBottom w:val="0"/>
      <w:divBdr>
        <w:top w:val="none" w:sz="0" w:space="0" w:color="auto"/>
        <w:left w:val="none" w:sz="0" w:space="0" w:color="auto"/>
        <w:bottom w:val="none" w:sz="0" w:space="0" w:color="auto"/>
        <w:right w:val="none" w:sz="0" w:space="0" w:color="auto"/>
      </w:divBdr>
    </w:div>
    <w:div w:id="1885561652">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86020058">
      <w:bodyDiv w:val="1"/>
      <w:marLeft w:val="0"/>
      <w:marRight w:val="0"/>
      <w:marTop w:val="0"/>
      <w:marBottom w:val="0"/>
      <w:divBdr>
        <w:top w:val="none" w:sz="0" w:space="0" w:color="auto"/>
        <w:left w:val="none" w:sz="0" w:space="0" w:color="auto"/>
        <w:bottom w:val="none" w:sz="0" w:space="0" w:color="auto"/>
        <w:right w:val="none" w:sz="0" w:space="0" w:color="auto"/>
      </w:divBdr>
    </w:div>
    <w:div w:id="1886520107">
      <w:bodyDiv w:val="1"/>
      <w:marLeft w:val="0"/>
      <w:marRight w:val="0"/>
      <w:marTop w:val="0"/>
      <w:marBottom w:val="0"/>
      <w:divBdr>
        <w:top w:val="none" w:sz="0" w:space="0" w:color="auto"/>
        <w:left w:val="none" w:sz="0" w:space="0" w:color="auto"/>
        <w:bottom w:val="none" w:sz="0" w:space="0" w:color="auto"/>
        <w:right w:val="none" w:sz="0" w:space="0" w:color="auto"/>
      </w:divBdr>
    </w:div>
    <w:div w:id="1886867456">
      <w:bodyDiv w:val="1"/>
      <w:marLeft w:val="0"/>
      <w:marRight w:val="0"/>
      <w:marTop w:val="0"/>
      <w:marBottom w:val="0"/>
      <w:divBdr>
        <w:top w:val="none" w:sz="0" w:space="0" w:color="auto"/>
        <w:left w:val="none" w:sz="0" w:space="0" w:color="auto"/>
        <w:bottom w:val="none" w:sz="0" w:space="0" w:color="auto"/>
        <w:right w:val="none" w:sz="0" w:space="0" w:color="auto"/>
      </w:divBdr>
    </w:div>
    <w:div w:id="1887331758">
      <w:bodyDiv w:val="1"/>
      <w:marLeft w:val="0"/>
      <w:marRight w:val="0"/>
      <w:marTop w:val="0"/>
      <w:marBottom w:val="0"/>
      <w:divBdr>
        <w:top w:val="none" w:sz="0" w:space="0" w:color="auto"/>
        <w:left w:val="none" w:sz="0" w:space="0" w:color="auto"/>
        <w:bottom w:val="none" w:sz="0" w:space="0" w:color="auto"/>
        <w:right w:val="none" w:sz="0" w:space="0" w:color="auto"/>
      </w:divBdr>
    </w:div>
    <w:div w:id="1887451719">
      <w:bodyDiv w:val="1"/>
      <w:marLeft w:val="0"/>
      <w:marRight w:val="0"/>
      <w:marTop w:val="0"/>
      <w:marBottom w:val="0"/>
      <w:divBdr>
        <w:top w:val="none" w:sz="0" w:space="0" w:color="auto"/>
        <w:left w:val="none" w:sz="0" w:space="0" w:color="auto"/>
        <w:bottom w:val="none" w:sz="0" w:space="0" w:color="auto"/>
        <w:right w:val="none" w:sz="0" w:space="0" w:color="auto"/>
      </w:divBdr>
    </w:div>
    <w:div w:id="1887521706">
      <w:bodyDiv w:val="1"/>
      <w:marLeft w:val="0"/>
      <w:marRight w:val="0"/>
      <w:marTop w:val="0"/>
      <w:marBottom w:val="0"/>
      <w:divBdr>
        <w:top w:val="none" w:sz="0" w:space="0" w:color="auto"/>
        <w:left w:val="none" w:sz="0" w:space="0" w:color="auto"/>
        <w:bottom w:val="none" w:sz="0" w:space="0" w:color="auto"/>
        <w:right w:val="none" w:sz="0" w:space="0" w:color="auto"/>
      </w:divBdr>
    </w:div>
    <w:div w:id="1887833738">
      <w:bodyDiv w:val="1"/>
      <w:marLeft w:val="0"/>
      <w:marRight w:val="0"/>
      <w:marTop w:val="0"/>
      <w:marBottom w:val="0"/>
      <w:divBdr>
        <w:top w:val="none" w:sz="0" w:space="0" w:color="auto"/>
        <w:left w:val="none" w:sz="0" w:space="0" w:color="auto"/>
        <w:bottom w:val="none" w:sz="0" w:space="0" w:color="auto"/>
        <w:right w:val="none" w:sz="0" w:space="0" w:color="auto"/>
      </w:divBdr>
    </w:div>
    <w:div w:id="1888102714">
      <w:bodyDiv w:val="1"/>
      <w:marLeft w:val="0"/>
      <w:marRight w:val="0"/>
      <w:marTop w:val="0"/>
      <w:marBottom w:val="0"/>
      <w:divBdr>
        <w:top w:val="none" w:sz="0" w:space="0" w:color="auto"/>
        <w:left w:val="none" w:sz="0" w:space="0" w:color="auto"/>
        <w:bottom w:val="none" w:sz="0" w:space="0" w:color="auto"/>
        <w:right w:val="none" w:sz="0" w:space="0" w:color="auto"/>
      </w:divBdr>
    </w:div>
    <w:div w:id="1888181905">
      <w:bodyDiv w:val="1"/>
      <w:marLeft w:val="0"/>
      <w:marRight w:val="0"/>
      <w:marTop w:val="0"/>
      <w:marBottom w:val="0"/>
      <w:divBdr>
        <w:top w:val="none" w:sz="0" w:space="0" w:color="auto"/>
        <w:left w:val="none" w:sz="0" w:space="0" w:color="auto"/>
        <w:bottom w:val="none" w:sz="0" w:space="0" w:color="auto"/>
        <w:right w:val="none" w:sz="0" w:space="0" w:color="auto"/>
      </w:divBdr>
    </w:div>
    <w:div w:id="1888297805">
      <w:bodyDiv w:val="1"/>
      <w:marLeft w:val="0"/>
      <w:marRight w:val="0"/>
      <w:marTop w:val="0"/>
      <w:marBottom w:val="0"/>
      <w:divBdr>
        <w:top w:val="none" w:sz="0" w:space="0" w:color="auto"/>
        <w:left w:val="none" w:sz="0" w:space="0" w:color="auto"/>
        <w:bottom w:val="none" w:sz="0" w:space="0" w:color="auto"/>
        <w:right w:val="none" w:sz="0" w:space="0" w:color="auto"/>
      </w:divBdr>
    </w:div>
    <w:div w:id="1890220062">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0610778">
      <w:bodyDiv w:val="1"/>
      <w:marLeft w:val="0"/>
      <w:marRight w:val="0"/>
      <w:marTop w:val="0"/>
      <w:marBottom w:val="0"/>
      <w:divBdr>
        <w:top w:val="none" w:sz="0" w:space="0" w:color="auto"/>
        <w:left w:val="none" w:sz="0" w:space="0" w:color="auto"/>
        <w:bottom w:val="none" w:sz="0" w:space="0" w:color="auto"/>
        <w:right w:val="none" w:sz="0" w:space="0" w:color="auto"/>
      </w:divBdr>
    </w:div>
    <w:div w:id="1890649145">
      <w:bodyDiv w:val="1"/>
      <w:marLeft w:val="0"/>
      <w:marRight w:val="0"/>
      <w:marTop w:val="0"/>
      <w:marBottom w:val="0"/>
      <w:divBdr>
        <w:top w:val="none" w:sz="0" w:space="0" w:color="auto"/>
        <w:left w:val="none" w:sz="0" w:space="0" w:color="auto"/>
        <w:bottom w:val="none" w:sz="0" w:space="0" w:color="auto"/>
        <w:right w:val="none" w:sz="0" w:space="0" w:color="auto"/>
      </w:divBdr>
    </w:div>
    <w:div w:id="1891186052">
      <w:bodyDiv w:val="1"/>
      <w:marLeft w:val="0"/>
      <w:marRight w:val="0"/>
      <w:marTop w:val="0"/>
      <w:marBottom w:val="0"/>
      <w:divBdr>
        <w:top w:val="none" w:sz="0" w:space="0" w:color="auto"/>
        <w:left w:val="none" w:sz="0" w:space="0" w:color="auto"/>
        <w:bottom w:val="none" w:sz="0" w:space="0" w:color="auto"/>
        <w:right w:val="none" w:sz="0" w:space="0" w:color="auto"/>
      </w:divBdr>
    </w:div>
    <w:div w:id="1891451055">
      <w:bodyDiv w:val="1"/>
      <w:marLeft w:val="0"/>
      <w:marRight w:val="0"/>
      <w:marTop w:val="0"/>
      <w:marBottom w:val="0"/>
      <w:divBdr>
        <w:top w:val="none" w:sz="0" w:space="0" w:color="auto"/>
        <w:left w:val="none" w:sz="0" w:space="0" w:color="auto"/>
        <w:bottom w:val="none" w:sz="0" w:space="0" w:color="auto"/>
        <w:right w:val="none" w:sz="0" w:space="0" w:color="auto"/>
      </w:divBdr>
    </w:div>
    <w:div w:id="1891771064">
      <w:bodyDiv w:val="1"/>
      <w:marLeft w:val="0"/>
      <w:marRight w:val="0"/>
      <w:marTop w:val="0"/>
      <w:marBottom w:val="0"/>
      <w:divBdr>
        <w:top w:val="none" w:sz="0" w:space="0" w:color="auto"/>
        <w:left w:val="none" w:sz="0" w:space="0" w:color="auto"/>
        <w:bottom w:val="none" w:sz="0" w:space="0" w:color="auto"/>
        <w:right w:val="none" w:sz="0" w:space="0" w:color="auto"/>
      </w:divBdr>
    </w:div>
    <w:div w:id="1892107517">
      <w:bodyDiv w:val="1"/>
      <w:marLeft w:val="0"/>
      <w:marRight w:val="0"/>
      <w:marTop w:val="0"/>
      <w:marBottom w:val="0"/>
      <w:divBdr>
        <w:top w:val="none" w:sz="0" w:space="0" w:color="auto"/>
        <w:left w:val="none" w:sz="0" w:space="0" w:color="auto"/>
        <w:bottom w:val="none" w:sz="0" w:space="0" w:color="auto"/>
        <w:right w:val="none" w:sz="0" w:space="0" w:color="auto"/>
      </w:divBdr>
    </w:div>
    <w:div w:id="1892425997">
      <w:bodyDiv w:val="1"/>
      <w:marLeft w:val="0"/>
      <w:marRight w:val="0"/>
      <w:marTop w:val="0"/>
      <w:marBottom w:val="0"/>
      <w:divBdr>
        <w:top w:val="none" w:sz="0" w:space="0" w:color="auto"/>
        <w:left w:val="none" w:sz="0" w:space="0" w:color="auto"/>
        <w:bottom w:val="none" w:sz="0" w:space="0" w:color="auto"/>
        <w:right w:val="none" w:sz="0" w:space="0" w:color="auto"/>
      </w:divBdr>
    </w:div>
    <w:div w:id="1892690866">
      <w:bodyDiv w:val="1"/>
      <w:marLeft w:val="0"/>
      <w:marRight w:val="0"/>
      <w:marTop w:val="0"/>
      <w:marBottom w:val="0"/>
      <w:divBdr>
        <w:top w:val="none" w:sz="0" w:space="0" w:color="auto"/>
        <w:left w:val="none" w:sz="0" w:space="0" w:color="auto"/>
        <w:bottom w:val="none" w:sz="0" w:space="0" w:color="auto"/>
        <w:right w:val="none" w:sz="0" w:space="0" w:color="auto"/>
      </w:divBdr>
    </w:div>
    <w:div w:id="1893039152">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3426265">
      <w:bodyDiv w:val="1"/>
      <w:marLeft w:val="0"/>
      <w:marRight w:val="0"/>
      <w:marTop w:val="0"/>
      <w:marBottom w:val="0"/>
      <w:divBdr>
        <w:top w:val="none" w:sz="0" w:space="0" w:color="auto"/>
        <w:left w:val="none" w:sz="0" w:space="0" w:color="auto"/>
        <w:bottom w:val="none" w:sz="0" w:space="0" w:color="auto"/>
        <w:right w:val="none" w:sz="0" w:space="0" w:color="auto"/>
      </w:divBdr>
    </w:div>
    <w:div w:id="1893685235">
      <w:bodyDiv w:val="1"/>
      <w:marLeft w:val="0"/>
      <w:marRight w:val="0"/>
      <w:marTop w:val="0"/>
      <w:marBottom w:val="0"/>
      <w:divBdr>
        <w:top w:val="none" w:sz="0" w:space="0" w:color="auto"/>
        <w:left w:val="none" w:sz="0" w:space="0" w:color="auto"/>
        <w:bottom w:val="none" w:sz="0" w:space="0" w:color="auto"/>
        <w:right w:val="none" w:sz="0" w:space="0" w:color="auto"/>
      </w:divBdr>
    </w:div>
    <w:div w:id="1894803509">
      <w:bodyDiv w:val="1"/>
      <w:marLeft w:val="0"/>
      <w:marRight w:val="0"/>
      <w:marTop w:val="0"/>
      <w:marBottom w:val="0"/>
      <w:divBdr>
        <w:top w:val="none" w:sz="0" w:space="0" w:color="auto"/>
        <w:left w:val="none" w:sz="0" w:space="0" w:color="auto"/>
        <w:bottom w:val="none" w:sz="0" w:space="0" w:color="auto"/>
        <w:right w:val="none" w:sz="0" w:space="0" w:color="auto"/>
      </w:divBdr>
    </w:div>
    <w:div w:id="1895578670">
      <w:bodyDiv w:val="1"/>
      <w:marLeft w:val="0"/>
      <w:marRight w:val="0"/>
      <w:marTop w:val="0"/>
      <w:marBottom w:val="0"/>
      <w:divBdr>
        <w:top w:val="none" w:sz="0" w:space="0" w:color="auto"/>
        <w:left w:val="none" w:sz="0" w:space="0" w:color="auto"/>
        <w:bottom w:val="none" w:sz="0" w:space="0" w:color="auto"/>
        <w:right w:val="none" w:sz="0" w:space="0" w:color="auto"/>
      </w:divBdr>
    </w:div>
    <w:div w:id="1895920902">
      <w:bodyDiv w:val="1"/>
      <w:marLeft w:val="0"/>
      <w:marRight w:val="0"/>
      <w:marTop w:val="0"/>
      <w:marBottom w:val="0"/>
      <w:divBdr>
        <w:top w:val="none" w:sz="0" w:space="0" w:color="auto"/>
        <w:left w:val="none" w:sz="0" w:space="0" w:color="auto"/>
        <w:bottom w:val="none" w:sz="0" w:space="0" w:color="auto"/>
        <w:right w:val="none" w:sz="0" w:space="0" w:color="auto"/>
      </w:divBdr>
    </w:div>
    <w:div w:id="1896506941">
      <w:bodyDiv w:val="1"/>
      <w:marLeft w:val="0"/>
      <w:marRight w:val="0"/>
      <w:marTop w:val="0"/>
      <w:marBottom w:val="0"/>
      <w:divBdr>
        <w:top w:val="none" w:sz="0" w:space="0" w:color="auto"/>
        <w:left w:val="none" w:sz="0" w:space="0" w:color="auto"/>
        <w:bottom w:val="none" w:sz="0" w:space="0" w:color="auto"/>
        <w:right w:val="none" w:sz="0" w:space="0" w:color="auto"/>
      </w:divBdr>
    </w:div>
    <w:div w:id="1896696120">
      <w:bodyDiv w:val="1"/>
      <w:marLeft w:val="0"/>
      <w:marRight w:val="0"/>
      <w:marTop w:val="0"/>
      <w:marBottom w:val="0"/>
      <w:divBdr>
        <w:top w:val="none" w:sz="0" w:space="0" w:color="auto"/>
        <w:left w:val="none" w:sz="0" w:space="0" w:color="auto"/>
        <w:bottom w:val="none" w:sz="0" w:space="0" w:color="auto"/>
        <w:right w:val="none" w:sz="0" w:space="0" w:color="auto"/>
      </w:divBdr>
    </w:div>
    <w:div w:id="1897887032">
      <w:bodyDiv w:val="1"/>
      <w:marLeft w:val="0"/>
      <w:marRight w:val="0"/>
      <w:marTop w:val="0"/>
      <w:marBottom w:val="0"/>
      <w:divBdr>
        <w:top w:val="none" w:sz="0" w:space="0" w:color="auto"/>
        <w:left w:val="none" w:sz="0" w:space="0" w:color="auto"/>
        <w:bottom w:val="none" w:sz="0" w:space="0" w:color="auto"/>
        <w:right w:val="none" w:sz="0" w:space="0" w:color="auto"/>
      </w:divBdr>
    </w:div>
    <w:div w:id="1898397237">
      <w:bodyDiv w:val="1"/>
      <w:marLeft w:val="0"/>
      <w:marRight w:val="0"/>
      <w:marTop w:val="0"/>
      <w:marBottom w:val="0"/>
      <w:divBdr>
        <w:top w:val="none" w:sz="0" w:space="0" w:color="auto"/>
        <w:left w:val="none" w:sz="0" w:space="0" w:color="auto"/>
        <w:bottom w:val="none" w:sz="0" w:space="0" w:color="auto"/>
        <w:right w:val="none" w:sz="0" w:space="0" w:color="auto"/>
      </w:divBdr>
    </w:div>
    <w:div w:id="1898585553">
      <w:bodyDiv w:val="1"/>
      <w:marLeft w:val="0"/>
      <w:marRight w:val="0"/>
      <w:marTop w:val="0"/>
      <w:marBottom w:val="0"/>
      <w:divBdr>
        <w:top w:val="none" w:sz="0" w:space="0" w:color="auto"/>
        <w:left w:val="none" w:sz="0" w:space="0" w:color="auto"/>
        <w:bottom w:val="none" w:sz="0" w:space="0" w:color="auto"/>
        <w:right w:val="none" w:sz="0" w:space="0" w:color="auto"/>
      </w:divBdr>
    </w:div>
    <w:div w:id="1898668419">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169647">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899780344">
      <w:bodyDiv w:val="1"/>
      <w:marLeft w:val="0"/>
      <w:marRight w:val="0"/>
      <w:marTop w:val="0"/>
      <w:marBottom w:val="0"/>
      <w:divBdr>
        <w:top w:val="none" w:sz="0" w:space="0" w:color="auto"/>
        <w:left w:val="none" w:sz="0" w:space="0" w:color="auto"/>
        <w:bottom w:val="none" w:sz="0" w:space="0" w:color="auto"/>
        <w:right w:val="none" w:sz="0" w:space="0" w:color="auto"/>
      </w:divBdr>
    </w:div>
    <w:div w:id="1900506888">
      <w:bodyDiv w:val="1"/>
      <w:marLeft w:val="0"/>
      <w:marRight w:val="0"/>
      <w:marTop w:val="0"/>
      <w:marBottom w:val="0"/>
      <w:divBdr>
        <w:top w:val="none" w:sz="0" w:space="0" w:color="auto"/>
        <w:left w:val="none" w:sz="0" w:space="0" w:color="auto"/>
        <w:bottom w:val="none" w:sz="0" w:space="0" w:color="auto"/>
        <w:right w:val="none" w:sz="0" w:space="0" w:color="auto"/>
      </w:divBdr>
    </w:div>
    <w:div w:id="1901209701">
      <w:bodyDiv w:val="1"/>
      <w:marLeft w:val="0"/>
      <w:marRight w:val="0"/>
      <w:marTop w:val="0"/>
      <w:marBottom w:val="0"/>
      <w:divBdr>
        <w:top w:val="none" w:sz="0" w:space="0" w:color="auto"/>
        <w:left w:val="none" w:sz="0" w:space="0" w:color="auto"/>
        <w:bottom w:val="none" w:sz="0" w:space="0" w:color="auto"/>
        <w:right w:val="none" w:sz="0" w:space="0" w:color="auto"/>
      </w:divBdr>
    </w:div>
    <w:div w:id="1902517558">
      <w:bodyDiv w:val="1"/>
      <w:marLeft w:val="0"/>
      <w:marRight w:val="0"/>
      <w:marTop w:val="0"/>
      <w:marBottom w:val="0"/>
      <w:divBdr>
        <w:top w:val="none" w:sz="0" w:space="0" w:color="auto"/>
        <w:left w:val="none" w:sz="0" w:space="0" w:color="auto"/>
        <w:bottom w:val="none" w:sz="0" w:space="0" w:color="auto"/>
        <w:right w:val="none" w:sz="0" w:space="0" w:color="auto"/>
      </w:divBdr>
    </w:div>
    <w:div w:id="1902591866">
      <w:bodyDiv w:val="1"/>
      <w:marLeft w:val="0"/>
      <w:marRight w:val="0"/>
      <w:marTop w:val="0"/>
      <w:marBottom w:val="0"/>
      <w:divBdr>
        <w:top w:val="none" w:sz="0" w:space="0" w:color="auto"/>
        <w:left w:val="none" w:sz="0" w:space="0" w:color="auto"/>
        <w:bottom w:val="none" w:sz="0" w:space="0" w:color="auto"/>
        <w:right w:val="none" w:sz="0" w:space="0" w:color="auto"/>
      </w:divBdr>
    </w:div>
    <w:div w:id="1904095585">
      <w:bodyDiv w:val="1"/>
      <w:marLeft w:val="0"/>
      <w:marRight w:val="0"/>
      <w:marTop w:val="0"/>
      <w:marBottom w:val="0"/>
      <w:divBdr>
        <w:top w:val="none" w:sz="0" w:space="0" w:color="auto"/>
        <w:left w:val="none" w:sz="0" w:space="0" w:color="auto"/>
        <w:bottom w:val="none" w:sz="0" w:space="0" w:color="auto"/>
        <w:right w:val="none" w:sz="0" w:space="0" w:color="auto"/>
      </w:divBdr>
    </w:div>
    <w:div w:id="1905136931">
      <w:bodyDiv w:val="1"/>
      <w:marLeft w:val="0"/>
      <w:marRight w:val="0"/>
      <w:marTop w:val="0"/>
      <w:marBottom w:val="0"/>
      <w:divBdr>
        <w:top w:val="none" w:sz="0" w:space="0" w:color="auto"/>
        <w:left w:val="none" w:sz="0" w:space="0" w:color="auto"/>
        <w:bottom w:val="none" w:sz="0" w:space="0" w:color="auto"/>
        <w:right w:val="none" w:sz="0" w:space="0" w:color="auto"/>
      </w:divBdr>
    </w:div>
    <w:div w:id="1905750136">
      <w:bodyDiv w:val="1"/>
      <w:marLeft w:val="0"/>
      <w:marRight w:val="0"/>
      <w:marTop w:val="0"/>
      <w:marBottom w:val="0"/>
      <w:divBdr>
        <w:top w:val="none" w:sz="0" w:space="0" w:color="auto"/>
        <w:left w:val="none" w:sz="0" w:space="0" w:color="auto"/>
        <w:bottom w:val="none" w:sz="0" w:space="0" w:color="auto"/>
        <w:right w:val="none" w:sz="0" w:space="0" w:color="auto"/>
      </w:divBdr>
    </w:div>
    <w:div w:id="1906180911">
      <w:bodyDiv w:val="1"/>
      <w:marLeft w:val="0"/>
      <w:marRight w:val="0"/>
      <w:marTop w:val="0"/>
      <w:marBottom w:val="0"/>
      <w:divBdr>
        <w:top w:val="none" w:sz="0" w:space="0" w:color="auto"/>
        <w:left w:val="none" w:sz="0" w:space="0" w:color="auto"/>
        <w:bottom w:val="none" w:sz="0" w:space="0" w:color="auto"/>
        <w:right w:val="none" w:sz="0" w:space="0" w:color="auto"/>
      </w:divBdr>
    </w:div>
    <w:div w:id="1906640958">
      <w:bodyDiv w:val="1"/>
      <w:marLeft w:val="0"/>
      <w:marRight w:val="0"/>
      <w:marTop w:val="0"/>
      <w:marBottom w:val="0"/>
      <w:divBdr>
        <w:top w:val="none" w:sz="0" w:space="0" w:color="auto"/>
        <w:left w:val="none" w:sz="0" w:space="0" w:color="auto"/>
        <w:bottom w:val="none" w:sz="0" w:space="0" w:color="auto"/>
        <w:right w:val="none" w:sz="0" w:space="0" w:color="auto"/>
      </w:divBdr>
    </w:div>
    <w:div w:id="1907252814">
      <w:bodyDiv w:val="1"/>
      <w:marLeft w:val="0"/>
      <w:marRight w:val="0"/>
      <w:marTop w:val="0"/>
      <w:marBottom w:val="0"/>
      <w:divBdr>
        <w:top w:val="none" w:sz="0" w:space="0" w:color="auto"/>
        <w:left w:val="none" w:sz="0" w:space="0" w:color="auto"/>
        <w:bottom w:val="none" w:sz="0" w:space="0" w:color="auto"/>
        <w:right w:val="none" w:sz="0" w:space="0" w:color="auto"/>
      </w:divBdr>
    </w:div>
    <w:div w:id="1907573243">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07760141">
      <w:bodyDiv w:val="1"/>
      <w:marLeft w:val="0"/>
      <w:marRight w:val="0"/>
      <w:marTop w:val="0"/>
      <w:marBottom w:val="0"/>
      <w:divBdr>
        <w:top w:val="none" w:sz="0" w:space="0" w:color="auto"/>
        <w:left w:val="none" w:sz="0" w:space="0" w:color="auto"/>
        <w:bottom w:val="none" w:sz="0" w:space="0" w:color="auto"/>
        <w:right w:val="none" w:sz="0" w:space="0" w:color="auto"/>
      </w:divBdr>
    </w:div>
    <w:div w:id="1908684834">
      <w:bodyDiv w:val="1"/>
      <w:marLeft w:val="0"/>
      <w:marRight w:val="0"/>
      <w:marTop w:val="0"/>
      <w:marBottom w:val="0"/>
      <w:divBdr>
        <w:top w:val="none" w:sz="0" w:space="0" w:color="auto"/>
        <w:left w:val="none" w:sz="0" w:space="0" w:color="auto"/>
        <w:bottom w:val="none" w:sz="0" w:space="0" w:color="auto"/>
        <w:right w:val="none" w:sz="0" w:space="0" w:color="auto"/>
      </w:divBdr>
    </w:div>
    <w:div w:id="1909417403">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0309621">
      <w:bodyDiv w:val="1"/>
      <w:marLeft w:val="0"/>
      <w:marRight w:val="0"/>
      <w:marTop w:val="0"/>
      <w:marBottom w:val="0"/>
      <w:divBdr>
        <w:top w:val="none" w:sz="0" w:space="0" w:color="auto"/>
        <w:left w:val="none" w:sz="0" w:space="0" w:color="auto"/>
        <w:bottom w:val="none" w:sz="0" w:space="0" w:color="auto"/>
        <w:right w:val="none" w:sz="0" w:space="0" w:color="auto"/>
      </w:divBdr>
    </w:div>
    <w:div w:id="1910651079">
      <w:bodyDiv w:val="1"/>
      <w:marLeft w:val="0"/>
      <w:marRight w:val="0"/>
      <w:marTop w:val="0"/>
      <w:marBottom w:val="0"/>
      <w:divBdr>
        <w:top w:val="none" w:sz="0" w:space="0" w:color="auto"/>
        <w:left w:val="none" w:sz="0" w:space="0" w:color="auto"/>
        <w:bottom w:val="none" w:sz="0" w:space="0" w:color="auto"/>
        <w:right w:val="none" w:sz="0" w:space="0" w:color="auto"/>
      </w:divBdr>
    </w:div>
    <w:div w:id="1911381931">
      <w:bodyDiv w:val="1"/>
      <w:marLeft w:val="0"/>
      <w:marRight w:val="0"/>
      <w:marTop w:val="0"/>
      <w:marBottom w:val="0"/>
      <w:divBdr>
        <w:top w:val="none" w:sz="0" w:space="0" w:color="auto"/>
        <w:left w:val="none" w:sz="0" w:space="0" w:color="auto"/>
        <w:bottom w:val="none" w:sz="0" w:space="0" w:color="auto"/>
        <w:right w:val="none" w:sz="0" w:space="0" w:color="auto"/>
      </w:divBdr>
    </w:div>
    <w:div w:id="1911843524">
      <w:bodyDiv w:val="1"/>
      <w:marLeft w:val="0"/>
      <w:marRight w:val="0"/>
      <w:marTop w:val="0"/>
      <w:marBottom w:val="0"/>
      <w:divBdr>
        <w:top w:val="none" w:sz="0" w:space="0" w:color="auto"/>
        <w:left w:val="none" w:sz="0" w:space="0" w:color="auto"/>
        <w:bottom w:val="none" w:sz="0" w:space="0" w:color="auto"/>
        <w:right w:val="none" w:sz="0" w:space="0" w:color="auto"/>
      </w:divBdr>
    </w:div>
    <w:div w:id="1912275996">
      <w:bodyDiv w:val="1"/>
      <w:marLeft w:val="0"/>
      <w:marRight w:val="0"/>
      <w:marTop w:val="0"/>
      <w:marBottom w:val="0"/>
      <w:divBdr>
        <w:top w:val="none" w:sz="0" w:space="0" w:color="auto"/>
        <w:left w:val="none" w:sz="0" w:space="0" w:color="auto"/>
        <w:bottom w:val="none" w:sz="0" w:space="0" w:color="auto"/>
        <w:right w:val="none" w:sz="0" w:space="0" w:color="auto"/>
      </w:divBdr>
    </w:div>
    <w:div w:id="1912890486">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3464771">
      <w:bodyDiv w:val="1"/>
      <w:marLeft w:val="0"/>
      <w:marRight w:val="0"/>
      <w:marTop w:val="0"/>
      <w:marBottom w:val="0"/>
      <w:divBdr>
        <w:top w:val="none" w:sz="0" w:space="0" w:color="auto"/>
        <w:left w:val="none" w:sz="0" w:space="0" w:color="auto"/>
        <w:bottom w:val="none" w:sz="0" w:space="0" w:color="auto"/>
        <w:right w:val="none" w:sz="0" w:space="0" w:color="auto"/>
      </w:divBdr>
    </w:div>
    <w:div w:id="1913851363">
      <w:bodyDiv w:val="1"/>
      <w:marLeft w:val="0"/>
      <w:marRight w:val="0"/>
      <w:marTop w:val="0"/>
      <w:marBottom w:val="0"/>
      <w:divBdr>
        <w:top w:val="none" w:sz="0" w:space="0" w:color="auto"/>
        <w:left w:val="none" w:sz="0" w:space="0" w:color="auto"/>
        <w:bottom w:val="none" w:sz="0" w:space="0" w:color="auto"/>
        <w:right w:val="none" w:sz="0" w:space="0" w:color="auto"/>
      </w:divBdr>
    </w:div>
    <w:div w:id="1914073938">
      <w:bodyDiv w:val="1"/>
      <w:marLeft w:val="0"/>
      <w:marRight w:val="0"/>
      <w:marTop w:val="0"/>
      <w:marBottom w:val="0"/>
      <w:divBdr>
        <w:top w:val="none" w:sz="0" w:space="0" w:color="auto"/>
        <w:left w:val="none" w:sz="0" w:space="0" w:color="auto"/>
        <w:bottom w:val="none" w:sz="0" w:space="0" w:color="auto"/>
        <w:right w:val="none" w:sz="0" w:space="0" w:color="auto"/>
      </w:divBdr>
    </w:div>
    <w:div w:id="1914468449">
      <w:bodyDiv w:val="1"/>
      <w:marLeft w:val="0"/>
      <w:marRight w:val="0"/>
      <w:marTop w:val="0"/>
      <w:marBottom w:val="0"/>
      <w:divBdr>
        <w:top w:val="none" w:sz="0" w:space="0" w:color="auto"/>
        <w:left w:val="none" w:sz="0" w:space="0" w:color="auto"/>
        <w:bottom w:val="none" w:sz="0" w:space="0" w:color="auto"/>
        <w:right w:val="none" w:sz="0" w:space="0" w:color="auto"/>
      </w:divBdr>
    </w:div>
    <w:div w:id="1915894538">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6550120">
      <w:bodyDiv w:val="1"/>
      <w:marLeft w:val="0"/>
      <w:marRight w:val="0"/>
      <w:marTop w:val="0"/>
      <w:marBottom w:val="0"/>
      <w:divBdr>
        <w:top w:val="none" w:sz="0" w:space="0" w:color="auto"/>
        <w:left w:val="none" w:sz="0" w:space="0" w:color="auto"/>
        <w:bottom w:val="none" w:sz="0" w:space="0" w:color="auto"/>
        <w:right w:val="none" w:sz="0" w:space="0" w:color="auto"/>
      </w:divBdr>
    </w:div>
    <w:div w:id="1917202514">
      <w:bodyDiv w:val="1"/>
      <w:marLeft w:val="0"/>
      <w:marRight w:val="0"/>
      <w:marTop w:val="0"/>
      <w:marBottom w:val="0"/>
      <w:divBdr>
        <w:top w:val="none" w:sz="0" w:space="0" w:color="auto"/>
        <w:left w:val="none" w:sz="0" w:space="0" w:color="auto"/>
        <w:bottom w:val="none" w:sz="0" w:space="0" w:color="auto"/>
        <w:right w:val="none" w:sz="0" w:space="0" w:color="auto"/>
      </w:divBdr>
    </w:div>
    <w:div w:id="1917207213">
      <w:bodyDiv w:val="1"/>
      <w:marLeft w:val="0"/>
      <w:marRight w:val="0"/>
      <w:marTop w:val="0"/>
      <w:marBottom w:val="0"/>
      <w:divBdr>
        <w:top w:val="none" w:sz="0" w:space="0" w:color="auto"/>
        <w:left w:val="none" w:sz="0" w:space="0" w:color="auto"/>
        <w:bottom w:val="none" w:sz="0" w:space="0" w:color="auto"/>
        <w:right w:val="none" w:sz="0" w:space="0" w:color="auto"/>
      </w:divBdr>
    </w:div>
    <w:div w:id="1918130733">
      <w:bodyDiv w:val="1"/>
      <w:marLeft w:val="0"/>
      <w:marRight w:val="0"/>
      <w:marTop w:val="0"/>
      <w:marBottom w:val="0"/>
      <w:divBdr>
        <w:top w:val="none" w:sz="0" w:space="0" w:color="auto"/>
        <w:left w:val="none" w:sz="0" w:space="0" w:color="auto"/>
        <w:bottom w:val="none" w:sz="0" w:space="0" w:color="auto"/>
        <w:right w:val="none" w:sz="0" w:space="0" w:color="auto"/>
      </w:divBdr>
    </w:div>
    <w:div w:id="1918131743">
      <w:bodyDiv w:val="1"/>
      <w:marLeft w:val="0"/>
      <w:marRight w:val="0"/>
      <w:marTop w:val="0"/>
      <w:marBottom w:val="0"/>
      <w:divBdr>
        <w:top w:val="none" w:sz="0" w:space="0" w:color="auto"/>
        <w:left w:val="none" w:sz="0" w:space="0" w:color="auto"/>
        <w:bottom w:val="none" w:sz="0" w:space="0" w:color="auto"/>
        <w:right w:val="none" w:sz="0" w:space="0" w:color="auto"/>
      </w:divBdr>
    </w:div>
    <w:div w:id="1918242527">
      <w:bodyDiv w:val="1"/>
      <w:marLeft w:val="0"/>
      <w:marRight w:val="0"/>
      <w:marTop w:val="0"/>
      <w:marBottom w:val="0"/>
      <w:divBdr>
        <w:top w:val="none" w:sz="0" w:space="0" w:color="auto"/>
        <w:left w:val="none" w:sz="0" w:space="0" w:color="auto"/>
        <w:bottom w:val="none" w:sz="0" w:space="0" w:color="auto"/>
        <w:right w:val="none" w:sz="0" w:space="0" w:color="auto"/>
      </w:divBdr>
    </w:div>
    <w:div w:id="1918443342">
      <w:bodyDiv w:val="1"/>
      <w:marLeft w:val="0"/>
      <w:marRight w:val="0"/>
      <w:marTop w:val="0"/>
      <w:marBottom w:val="0"/>
      <w:divBdr>
        <w:top w:val="none" w:sz="0" w:space="0" w:color="auto"/>
        <w:left w:val="none" w:sz="0" w:space="0" w:color="auto"/>
        <w:bottom w:val="none" w:sz="0" w:space="0" w:color="auto"/>
        <w:right w:val="none" w:sz="0" w:space="0" w:color="auto"/>
      </w:divBdr>
    </w:div>
    <w:div w:id="1918511472">
      <w:bodyDiv w:val="1"/>
      <w:marLeft w:val="0"/>
      <w:marRight w:val="0"/>
      <w:marTop w:val="0"/>
      <w:marBottom w:val="0"/>
      <w:divBdr>
        <w:top w:val="none" w:sz="0" w:space="0" w:color="auto"/>
        <w:left w:val="none" w:sz="0" w:space="0" w:color="auto"/>
        <w:bottom w:val="none" w:sz="0" w:space="0" w:color="auto"/>
        <w:right w:val="none" w:sz="0" w:space="0" w:color="auto"/>
      </w:divBdr>
    </w:div>
    <w:div w:id="1918586307">
      <w:bodyDiv w:val="1"/>
      <w:marLeft w:val="0"/>
      <w:marRight w:val="0"/>
      <w:marTop w:val="0"/>
      <w:marBottom w:val="0"/>
      <w:divBdr>
        <w:top w:val="none" w:sz="0" w:space="0" w:color="auto"/>
        <w:left w:val="none" w:sz="0" w:space="0" w:color="auto"/>
        <w:bottom w:val="none" w:sz="0" w:space="0" w:color="auto"/>
        <w:right w:val="none" w:sz="0" w:space="0" w:color="auto"/>
      </w:divBdr>
    </w:div>
    <w:div w:id="1918633752">
      <w:bodyDiv w:val="1"/>
      <w:marLeft w:val="0"/>
      <w:marRight w:val="0"/>
      <w:marTop w:val="0"/>
      <w:marBottom w:val="0"/>
      <w:divBdr>
        <w:top w:val="none" w:sz="0" w:space="0" w:color="auto"/>
        <w:left w:val="none" w:sz="0" w:space="0" w:color="auto"/>
        <w:bottom w:val="none" w:sz="0" w:space="0" w:color="auto"/>
        <w:right w:val="none" w:sz="0" w:space="0" w:color="auto"/>
      </w:divBdr>
    </w:div>
    <w:div w:id="1918703918">
      <w:bodyDiv w:val="1"/>
      <w:marLeft w:val="0"/>
      <w:marRight w:val="0"/>
      <w:marTop w:val="0"/>
      <w:marBottom w:val="0"/>
      <w:divBdr>
        <w:top w:val="none" w:sz="0" w:space="0" w:color="auto"/>
        <w:left w:val="none" w:sz="0" w:space="0" w:color="auto"/>
        <w:bottom w:val="none" w:sz="0" w:space="0" w:color="auto"/>
        <w:right w:val="none" w:sz="0" w:space="0" w:color="auto"/>
      </w:divBdr>
    </w:div>
    <w:div w:id="1919172824">
      <w:bodyDiv w:val="1"/>
      <w:marLeft w:val="0"/>
      <w:marRight w:val="0"/>
      <w:marTop w:val="0"/>
      <w:marBottom w:val="0"/>
      <w:divBdr>
        <w:top w:val="none" w:sz="0" w:space="0" w:color="auto"/>
        <w:left w:val="none" w:sz="0" w:space="0" w:color="auto"/>
        <w:bottom w:val="none" w:sz="0" w:space="0" w:color="auto"/>
        <w:right w:val="none" w:sz="0" w:space="0" w:color="auto"/>
      </w:divBdr>
    </w:div>
    <w:div w:id="1919360570">
      <w:bodyDiv w:val="1"/>
      <w:marLeft w:val="0"/>
      <w:marRight w:val="0"/>
      <w:marTop w:val="0"/>
      <w:marBottom w:val="0"/>
      <w:divBdr>
        <w:top w:val="none" w:sz="0" w:space="0" w:color="auto"/>
        <w:left w:val="none" w:sz="0" w:space="0" w:color="auto"/>
        <w:bottom w:val="none" w:sz="0" w:space="0" w:color="auto"/>
        <w:right w:val="none" w:sz="0" w:space="0" w:color="auto"/>
      </w:divBdr>
    </w:div>
    <w:div w:id="1919510483">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0749394">
      <w:bodyDiv w:val="1"/>
      <w:marLeft w:val="0"/>
      <w:marRight w:val="0"/>
      <w:marTop w:val="0"/>
      <w:marBottom w:val="0"/>
      <w:divBdr>
        <w:top w:val="none" w:sz="0" w:space="0" w:color="auto"/>
        <w:left w:val="none" w:sz="0" w:space="0" w:color="auto"/>
        <w:bottom w:val="none" w:sz="0" w:space="0" w:color="auto"/>
        <w:right w:val="none" w:sz="0" w:space="0" w:color="auto"/>
      </w:divBdr>
    </w:div>
    <w:div w:id="1920753983">
      <w:bodyDiv w:val="1"/>
      <w:marLeft w:val="0"/>
      <w:marRight w:val="0"/>
      <w:marTop w:val="0"/>
      <w:marBottom w:val="0"/>
      <w:divBdr>
        <w:top w:val="none" w:sz="0" w:space="0" w:color="auto"/>
        <w:left w:val="none" w:sz="0" w:space="0" w:color="auto"/>
        <w:bottom w:val="none" w:sz="0" w:space="0" w:color="auto"/>
        <w:right w:val="none" w:sz="0" w:space="0" w:color="auto"/>
      </w:divBdr>
    </w:div>
    <w:div w:id="1920867836">
      <w:bodyDiv w:val="1"/>
      <w:marLeft w:val="0"/>
      <w:marRight w:val="0"/>
      <w:marTop w:val="0"/>
      <w:marBottom w:val="0"/>
      <w:divBdr>
        <w:top w:val="none" w:sz="0" w:space="0" w:color="auto"/>
        <w:left w:val="none" w:sz="0" w:space="0" w:color="auto"/>
        <w:bottom w:val="none" w:sz="0" w:space="0" w:color="auto"/>
        <w:right w:val="none" w:sz="0" w:space="0" w:color="auto"/>
      </w:divBdr>
    </w:div>
    <w:div w:id="1922105494">
      <w:bodyDiv w:val="1"/>
      <w:marLeft w:val="0"/>
      <w:marRight w:val="0"/>
      <w:marTop w:val="0"/>
      <w:marBottom w:val="0"/>
      <w:divBdr>
        <w:top w:val="none" w:sz="0" w:space="0" w:color="auto"/>
        <w:left w:val="none" w:sz="0" w:space="0" w:color="auto"/>
        <w:bottom w:val="none" w:sz="0" w:space="0" w:color="auto"/>
        <w:right w:val="none" w:sz="0" w:space="0" w:color="auto"/>
      </w:divBdr>
    </w:div>
    <w:div w:id="1922249460">
      <w:bodyDiv w:val="1"/>
      <w:marLeft w:val="0"/>
      <w:marRight w:val="0"/>
      <w:marTop w:val="0"/>
      <w:marBottom w:val="0"/>
      <w:divBdr>
        <w:top w:val="none" w:sz="0" w:space="0" w:color="auto"/>
        <w:left w:val="none" w:sz="0" w:space="0" w:color="auto"/>
        <w:bottom w:val="none" w:sz="0" w:space="0" w:color="auto"/>
        <w:right w:val="none" w:sz="0" w:space="0" w:color="auto"/>
      </w:divBdr>
    </w:div>
    <w:div w:id="1922370793">
      <w:bodyDiv w:val="1"/>
      <w:marLeft w:val="0"/>
      <w:marRight w:val="0"/>
      <w:marTop w:val="0"/>
      <w:marBottom w:val="0"/>
      <w:divBdr>
        <w:top w:val="none" w:sz="0" w:space="0" w:color="auto"/>
        <w:left w:val="none" w:sz="0" w:space="0" w:color="auto"/>
        <w:bottom w:val="none" w:sz="0" w:space="0" w:color="auto"/>
        <w:right w:val="none" w:sz="0" w:space="0" w:color="auto"/>
      </w:divBdr>
    </w:div>
    <w:div w:id="1923172573">
      <w:bodyDiv w:val="1"/>
      <w:marLeft w:val="0"/>
      <w:marRight w:val="0"/>
      <w:marTop w:val="0"/>
      <w:marBottom w:val="0"/>
      <w:divBdr>
        <w:top w:val="none" w:sz="0" w:space="0" w:color="auto"/>
        <w:left w:val="none" w:sz="0" w:space="0" w:color="auto"/>
        <w:bottom w:val="none" w:sz="0" w:space="0" w:color="auto"/>
        <w:right w:val="none" w:sz="0" w:space="0" w:color="auto"/>
      </w:divBdr>
    </w:div>
    <w:div w:id="1923484301">
      <w:bodyDiv w:val="1"/>
      <w:marLeft w:val="0"/>
      <w:marRight w:val="0"/>
      <w:marTop w:val="0"/>
      <w:marBottom w:val="0"/>
      <w:divBdr>
        <w:top w:val="none" w:sz="0" w:space="0" w:color="auto"/>
        <w:left w:val="none" w:sz="0" w:space="0" w:color="auto"/>
        <w:bottom w:val="none" w:sz="0" w:space="0" w:color="auto"/>
        <w:right w:val="none" w:sz="0" w:space="0" w:color="auto"/>
      </w:divBdr>
    </w:div>
    <w:div w:id="1924028306">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4561778">
      <w:bodyDiv w:val="1"/>
      <w:marLeft w:val="0"/>
      <w:marRight w:val="0"/>
      <w:marTop w:val="0"/>
      <w:marBottom w:val="0"/>
      <w:divBdr>
        <w:top w:val="none" w:sz="0" w:space="0" w:color="auto"/>
        <w:left w:val="none" w:sz="0" w:space="0" w:color="auto"/>
        <w:bottom w:val="none" w:sz="0" w:space="0" w:color="auto"/>
        <w:right w:val="none" w:sz="0" w:space="0" w:color="auto"/>
      </w:divBdr>
    </w:div>
    <w:div w:id="1924877840">
      <w:bodyDiv w:val="1"/>
      <w:marLeft w:val="0"/>
      <w:marRight w:val="0"/>
      <w:marTop w:val="0"/>
      <w:marBottom w:val="0"/>
      <w:divBdr>
        <w:top w:val="none" w:sz="0" w:space="0" w:color="auto"/>
        <w:left w:val="none" w:sz="0" w:space="0" w:color="auto"/>
        <w:bottom w:val="none" w:sz="0" w:space="0" w:color="auto"/>
        <w:right w:val="none" w:sz="0" w:space="0" w:color="auto"/>
      </w:divBdr>
    </w:div>
    <w:div w:id="1925070330">
      <w:bodyDiv w:val="1"/>
      <w:marLeft w:val="0"/>
      <w:marRight w:val="0"/>
      <w:marTop w:val="0"/>
      <w:marBottom w:val="0"/>
      <w:divBdr>
        <w:top w:val="none" w:sz="0" w:space="0" w:color="auto"/>
        <w:left w:val="none" w:sz="0" w:space="0" w:color="auto"/>
        <w:bottom w:val="none" w:sz="0" w:space="0" w:color="auto"/>
        <w:right w:val="none" w:sz="0" w:space="0" w:color="auto"/>
      </w:divBdr>
    </w:div>
    <w:div w:id="1925991053">
      <w:bodyDiv w:val="1"/>
      <w:marLeft w:val="0"/>
      <w:marRight w:val="0"/>
      <w:marTop w:val="0"/>
      <w:marBottom w:val="0"/>
      <w:divBdr>
        <w:top w:val="none" w:sz="0" w:space="0" w:color="auto"/>
        <w:left w:val="none" w:sz="0" w:space="0" w:color="auto"/>
        <w:bottom w:val="none" w:sz="0" w:space="0" w:color="auto"/>
        <w:right w:val="none" w:sz="0" w:space="0" w:color="auto"/>
      </w:divBdr>
    </w:div>
    <w:div w:id="1926381038">
      <w:bodyDiv w:val="1"/>
      <w:marLeft w:val="0"/>
      <w:marRight w:val="0"/>
      <w:marTop w:val="0"/>
      <w:marBottom w:val="0"/>
      <w:divBdr>
        <w:top w:val="none" w:sz="0" w:space="0" w:color="auto"/>
        <w:left w:val="none" w:sz="0" w:space="0" w:color="auto"/>
        <w:bottom w:val="none" w:sz="0" w:space="0" w:color="auto"/>
        <w:right w:val="none" w:sz="0" w:space="0" w:color="auto"/>
      </w:divBdr>
    </w:div>
    <w:div w:id="1926649536">
      <w:bodyDiv w:val="1"/>
      <w:marLeft w:val="0"/>
      <w:marRight w:val="0"/>
      <w:marTop w:val="0"/>
      <w:marBottom w:val="0"/>
      <w:divBdr>
        <w:top w:val="none" w:sz="0" w:space="0" w:color="auto"/>
        <w:left w:val="none" w:sz="0" w:space="0" w:color="auto"/>
        <w:bottom w:val="none" w:sz="0" w:space="0" w:color="auto"/>
        <w:right w:val="none" w:sz="0" w:space="0" w:color="auto"/>
      </w:divBdr>
    </w:div>
    <w:div w:id="1926835740">
      <w:bodyDiv w:val="1"/>
      <w:marLeft w:val="0"/>
      <w:marRight w:val="0"/>
      <w:marTop w:val="0"/>
      <w:marBottom w:val="0"/>
      <w:divBdr>
        <w:top w:val="none" w:sz="0" w:space="0" w:color="auto"/>
        <w:left w:val="none" w:sz="0" w:space="0" w:color="auto"/>
        <w:bottom w:val="none" w:sz="0" w:space="0" w:color="auto"/>
        <w:right w:val="none" w:sz="0" w:space="0" w:color="auto"/>
      </w:divBdr>
    </w:div>
    <w:div w:id="1927376510">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614374">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29459183">
      <w:bodyDiv w:val="1"/>
      <w:marLeft w:val="0"/>
      <w:marRight w:val="0"/>
      <w:marTop w:val="0"/>
      <w:marBottom w:val="0"/>
      <w:divBdr>
        <w:top w:val="none" w:sz="0" w:space="0" w:color="auto"/>
        <w:left w:val="none" w:sz="0" w:space="0" w:color="auto"/>
        <w:bottom w:val="none" w:sz="0" w:space="0" w:color="auto"/>
        <w:right w:val="none" w:sz="0" w:space="0" w:color="auto"/>
      </w:divBdr>
    </w:div>
    <w:div w:id="1929847437">
      <w:bodyDiv w:val="1"/>
      <w:marLeft w:val="0"/>
      <w:marRight w:val="0"/>
      <w:marTop w:val="0"/>
      <w:marBottom w:val="0"/>
      <w:divBdr>
        <w:top w:val="none" w:sz="0" w:space="0" w:color="auto"/>
        <w:left w:val="none" w:sz="0" w:space="0" w:color="auto"/>
        <w:bottom w:val="none" w:sz="0" w:space="0" w:color="auto"/>
        <w:right w:val="none" w:sz="0" w:space="0" w:color="auto"/>
      </w:divBdr>
    </w:div>
    <w:div w:id="1930889681">
      <w:bodyDiv w:val="1"/>
      <w:marLeft w:val="0"/>
      <w:marRight w:val="0"/>
      <w:marTop w:val="0"/>
      <w:marBottom w:val="0"/>
      <w:divBdr>
        <w:top w:val="none" w:sz="0" w:space="0" w:color="auto"/>
        <w:left w:val="none" w:sz="0" w:space="0" w:color="auto"/>
        <w:bottom w:val="none" w:sz="0" w:space="0" w:color="auto"/>
        <w:right w:val="none" w:sz="0" w:space="0" w:color="auto"/>
      </w:divBdr>
    </w:div>
    <w:div w:id="1930891651">
      <w:bodyDiv w:val="1"/>
      <w:marLeft w:val="0"/>
      <w:marRight w:val="0"/>
      <w:marTop w:val="0"/>
      <w:marBottom w:val="0"/>
      <w:divBdr>
        <w:top w:val="none" w:sz="0" w:space="0" w:color="auto"/>
        <w:left w:val="none" w:sz="0" w:space="0" w:color="auto"/>
        <w:bottom w:val="none" w:sz="0" w:space="0" w:color="auto"/>
        <w:right w:val="none" w:sz="0" w:space="0" w:color="auto"/>
      </w:divBdr>
    </w:div>
    <w:div w:id="1930965251">
      <w:bodyDiv w:val="1"/>
      <w:marLeft w:val="0"/>
      <w:marRight w:val="0"/>
      <w:marTop w:val="0"/>
      <w:marBottom w:val="0"/>
      <w:divBdr>
        <w:top w:val="none" w:sz="0" w:space="0" w:color="auto"/>
        <w:left w:val="none" w:sz="0" w:space="0" w:color="auto"/>
        <w:bottom w:val="none" w:sz="0" w:space="0" w:color="auto"/>
        <w:right w:val="none" w:sz="0" w:space="0" w:color="auto"/>
      </w:divBdr>
    </w:div>
    <w:div w:id="1931041036">
      <w:bodyDiv w:val="1"/>
      <w:marLeft w:val="0"/>
      <w:marRight w:val="0"/>
      <w:marTop w:val="0"/>
      <w:marBottom w:val="0"/>
      <w:divBdr>
        <w:top w:val="none" w:sz="0" w:space="0" w:color="auto"/>
        <w:left w:val="none" w:sz="0" w:space="0" w:color="auto"/>
        <w:bottom w:val="none" w:sz="0" w:space="0" w:color="auto"/>
        <w:right w:val="none" w:sz="0" w:space="0" w:color="auto"/>
      </w:divBdr>
    </w:div>
    <w:div w:id="1931231451">
      <w:bodyDiv w:val="1"/>
      <w:marLeft w:val="0"/>
      <w:marRight w:val="0"/>
      <w:marTop w:val="0"/>
      <w:marBottom w:val="0"/>
      <w:divBdr>
        <w:top w:val="none" w:sz="0" w:space="0" w:color="auto"/>
        <w:left w:val="none" w:sz="0" w:space="0" w:color="auto"/>
        <w:bottom w:val="none" w:sz="0" w:space="0" w:color="auto"/>
        <w:right w:val="none" w:sz="0" w:space="0" w:color="auto"/>
      </w:divBdr>
    </w:div>
    <w:div w:id="1931697305">
      <w:bodyDiv w:val="1"/>
      <w:marLeft w:val="0"/>
      <w:marRight w:val="0"/>
      <w:marTop w:val="0"/>
      <w:marBottom w:val="0"/>
      <w:divBdr>
        <w:top w:val="none" w:sz="0" w:space="0" w:color="auto"/>
        <w:left w:val="none" w:sz="0" w:space="0" w:color="auto"/>
        <w:bottom w:val="none" w:sz="0" w:space="0" w:color="auto"/>
        <w:right w:val="none" w:sz="0" w:space="0" w:color="auto"/>
      </w:divBdr>
    </w:div>
    <w:div w:id="1931810688">
      <w:bodyDiv w:val="1"/>
      <w:marLeft w:val="0"/>
      <w:marRight w:val="0"/>
      <w:marTop w:val="0"/>
      <w:marBottom w:val="0"/>
      <w:divBdr>
        <w:top w:val="none" w:sz="0" w:space="0" w:color="auto"/>
        <w:left w:val="none" w:sz="0" w:space="0" w:color="auto"/>
        <w:bottom w:val="none" w:sz="0" w:space="0" w:color="auto"/>
        <w:right w:val="none" w:sz="0" w:space="0" w:color="auto"/>
      </w:divBdr>
    </w:div>
    <w:div w:id="1933006452">
      <w:bodyDiv w:val="1"/>
      <w:marLeft w:val="0"/>
      <w:marRight w:val="0"/>
      <w:marTop w:val="0"/>
      <w:marBottom w:val="0"/>
      <w:divBdr>
        <w:top w:val="none" w:sz="0" w:space="0" w:color="auto"/>
        <w:left w:val="none" w:sz="0" w:space="0" w:color="auto"/>
        <w:bottom w:val="none" w:sz="0" w:space="0" w:color="auto"/>
        <w:right w:val="none" w:sz="0" w:space="0" w:color="auto"/>
      </w:divBdr>
    </w:div>
    <w:div w:id="1933390915">
      <w:bodyDiv w:val="1"/>
      <w:marLeft w:val="0"/>
      <w:marRight w:val="0"/>
      <w:marTop w:val="0"/>
      <w:marBottom w:val="0"/>
      <w:divBdr>
        <w:top w:val="none" w:sz="0" w:space="0" w:color="auto"/>
        <w:left w:val="none" w:sz="0" w:space="0" w:color="auto"/>
        <w:bottom w:val="none" w:sz="0" w:space="0" w:color="auto"/>
        <w:right w:val="none" w:sz="0" w:space="0" w:color="auto"/>
      </w:divBdr>
    </w:div>
    <w:div w:id="1933397402">
      <w:bodyDiv w:val="1"/>
      <w:marLeft w:val="0"/>
      <w:marRight w:val="0"/>
      <w:marTop w:val="0"/>
      <w:marBottom w:val="0"/>
      <w:divBdr>
        <w:top w:val="none" w:sz="0" w:space="0" w:color="auto"/>
        <w:left w:val="none" w:sz="0" w:space="0" w:color="auto"/>
        <w:bottom w:val="none" w:sz="0" w:space="0" w:color="auto"/>
        <w:right w:val="none" w:sz="0" w:space="0" w:color="auto"/>
      </w:divBdr>
    </w:div>
    <w:div w:id="1934314752">
      <w:bodyDiv w:val="1"/>
      <w:marLeft w:val="0"/>
      <w:marRight w:val="0"/>
      <w:marTop w:val="0"/>
      <w:marBottom w:val="0"/>
      <w:divBdr>
        <w:top w:val="none" w:sz="0" w:space="0" w:color="auto"/>
        <w:left w:val="none" w:sz="0" w:space="0" w:color="auto"/>
        <w:bottom w:val="none" w:sz="0" w:space="0" w:color="auto"/>
        <w:right w:val="none" w:sz="0" w:space="0" w:color="auto"/>
      </w:divBdr>
    </w:div>
    <w:div w:id="1935360582">
      <w:bodyDiv w:val="1"/>
      <w:marLeft w:val="0"/>
      <w:marRight w:val="0"/>
      <w:marTop w:val="0"/>
      <w:marBottom w:val="0"/>
      <w:divBdr>
        <w:top w:val="none" w:sz="0" w:space="0" w:color="auto"/>
        <w:left w:val="none" w:sz="0" w:space="0" w:color="auto"/>
        <w:bottom w:val="none" w:sz="0" w:space="0" w:color="auto"/>
        <w:right w:val="none" w:sz="0" w:space="0" w:color="auto"/>
      </w:divBdr>
    </w:div>
    <w:div w:id="1936204537">
      <w:bodyDiv w:val="1"/>
      <w:marLeft w:val="0"/>
      <w:marRight w:val="0"/>
      <w:marTop w:val="0"/>
      <w:marBottom w:val="0"/>
      <w:divBdr>
        <w:top w:val="none" w:sz="0" w:space="0" w:color="auto"/>
        <w:left w:val="none" w:sz="0" w:space="0" w:color="auto"/>
        <w:bottom w:val="none" w:sz="0" w:space="0" w:color="auto"/>
        <w:right w:val="none" w:sz="0" w:space="0" w:color="auto"/>
      </w:divBdr>
    </w:div>
    <w:div w:id="1936549893">
      <w:bodyDiv w:val="1"/>
      <w:marLeft w:val="0"/>
      <w:marRight w:val="0"/>
      <w:marTop w:val="0"/>
      <w:marBottom w:val="0"/>
      <w:divBdr>
        <w:top w:val="none" w:sz="0" w:space="0" w:color="auto"/>
        <w:left w:val="none" w:sz="0" w:space="0" w:color="auto"/>
        <w:bottom w:val="none" w:sz="0" w:space="0" w:color="auto"/>
        <w:right w:val="none" w:sz="0" w:space="0" w:color="auto"/>
      </w:divBdr>
    </w:div>
    <w:div w:id="1937129861">
      <w:bodyDiv w:val="1"/>
      <w:marLeft w:val="0"/>
      <w:marRight w:val="0"/>
      <w:marTop w:val="0"/>
      <w:marBottom w:val="0"/>
      <w:divBdr>
        <w:top w:val="none" w:sz="0" w:space="0" w:color="auto"/>
        <w:left w:val="none" w:sz="0" w:space="0" w:color="auto"/>
        <w:bottom w:val="none" w:sz="0" w:space="0" w:color="auto"/>
        <w:right w:val="none" w:sz="0" w:space="0" w:color="auto"/>
      </w:divBdr>
    </w:div>
    <w:div w:id="1937397968">
      <w:bodyDiv w:val="1"/>
      <w:marLeft w:val="0"/>
      <w:marRight w:val="0"/>
      <w:marTop w:val="0"/>
      <w:marBottom w:val="0"/>
      <w:divBdr>
        <w:top w:val="none" w:sz="0" w:space="0" w:color="auto"/>
        <w:left w:val="none" w:sz="0" w:space="0" w:color="auto"/>
        <w:bottom w:val="none" w:sz="0" w:space="0" w:color="auto"/>
        <w:right w:val="none" w:sz="0" w:space="0" w:color="auto"/>
      </w:divBdr>
    </w:div>
    <w:div w:id="1937665846">
      <w:bodyDiv w:val="1"/>
      <w:marLeft w:val="0"/>
      <w:marRight w:val="0"/>
      <w:marTop w:val="0"/>
      <w:marBottom w:val="0"/>
      <w:divBdr>
        <w:top w:val="none" w:sz="0" w:space="0" w:color="auto"/>
        <w:left w:val="none" w:sz="0" w:space="0" w:color="auto"/>
        <w:bottom w:val="none" w:sz="0" w:space="0" w:color="auto"/>
        <w:right w:val="none" w:sz="0" w:space="0" w:color="auto"/>
      </w:divBdr>
    </w:div>
    <w:div w:id="1937906963">
      <w:bodyDiv w:val="1"/>
      <w:marLeft w:val="0"/>
      <w:marRight w:val="0"/>
      <w:marTop w:val="0"/>
      <w:marBottom w:val="0"/>
      <w:divBdr>
        <w:top w:val="none" w:sz="0" w:space="0" w:color="auto"/>
        <w:left w:val="none" w:sz="0" w:space="0" w:color="auto"/>
        <w:bottom w:val="none" w:sz="0" w:space="0" w:color="auto"/>
        <w:right w:val="none" w:sz="0" w:space="0" w:color="auto"/>
      </w:divBdr>
    </w:div>
    <w:div w:id="1939291950">
      <w:bodyDiv w:val="1"/>
      <w:marLeft w:val="0"/>
      <w:marRight w:val="0"/>
      <w:marTop w:val="0"/>
      <w:marBottom w:val="0"/>
      <w:divBdr>
        <w:top w:val="none" w:sz="0" w:space="0" w:color="auto"/>
        <w:left w:val="none" w:sz="0" w:space="0" w:color="auto"/>
        <w:bottom w:val="none" w:sz="0" w:space="0" w:color="auto"/>
        <w:right w:val="none" w:sz="0" w:space="0" w:color="auto"/>
      </w:divBdr>
    </w:div>
    <w:div w:id="1939748513">
      <w:bodyDiv w:val="1"/>
      <w:marLeft w:val="0"/>
      <w:marRight w:val="0"/>
      <w:marTop w:val="0"/>
      <w:marBottom w:val="0"/>
      <w:divBdr>
        <w:top w:val="none" w:sz="0" w:space="0" w:color="auto"/>
        <w:left w:val="none" w:sz="0" w:space="0" w:color="auto"/>
        <w:bottom w:val="none" w:sz="0" w:space="0" w:color="auto"/>
        <w:right w:val="none" w:sz="0" w:space="0" w:color="auto"/>
      </w:divBdr>
    </w:div>
    <w:div w:id="1939870510">
      <w:bodyDiv w:val="1"/>
      <w:marLeft w:val="0"/>
      <w:marRight w:val="0"/>
      <w:marTop w:val="0"/>
      <w:marBottom w:val="0"/>
      <w:divBdr>
        <w:top w:val="none" w:sz="0" w:space="0" w:color="auto"/>
        <w:left w:val="none" w:sz="0" w:space="0" w:color="auto"/>
        <w:bottom w:val="none" w:sz="0" w:space="0" w:color="auto"/>
        <w:right w:val="none" w:sz="0" w:space="0" w:color="auto"/>
      </w:divBdr>
    </w:div>
    <w:div w:id="1939944194">
      <w:bodyDiv w:val="1"/>
      <w:marLeft w:val="0"/>
      <w:marRight w:val="0"/>
      <w:marTop w:val="0"/>
      <w:marBottom w:val="0"/>
      <w:divBdr>
        <w:top w:val="none" w:sz="0" w:space="0" w:color="auto"/>
        <w:left w:val="none" w:sz="0" w:space="0" w:color="auto"/>
        <w:bottom w:val="none" w:sz="0" w:space="0" w:color="auto"/>
        <w:right w:val="none" w:sz="0" w:space="0" w:color="auto"/>
      </w:divBdr>
    </w:div>
    <w:div w:id="1940748167">
      <w:bodyDiv w:val="1"/>
      <w:marLeft w:val="0"/>
      <w:marRight w:val="0"/>
      <w:marTop w:val="0"/>
      <w:marBottom w:val="0"/>
      <w:divBdr>
        <w:top w:val="none" w:sz="0" w:space="0" w:color="auto"/>
        <w:left w:val="none" w:sz="0" w:space="0" w:color="auto"/>
        <w:bottom w:val="none" w:sz="0" w:space="0" w:color="auto"/>
        <w:right w:val="none" w:sz="0" w:space="0" w:color="auto"/>
      </w:divBdr>
    </w:div>
    <w:div w:id="1941058474">
      <w:bodyDiv w:val="1"/>
      <w:marLeft w:val="0"/>
      <w:marRight w:val="0"/>
      <w:marTop w:val="0"/>
      <w:marBottom w:val="0"/>
      <w:divBdr>
        <w:top w:val="none" w:sz="0" w:space="0" w:color="auto"/>
        <w:left w:val="none" w:sz="0" w:space="0" w:color="auto"/>
        <w:bottom w:val="none" w:sz="0" w:space="0" w:color="auto"/>
        <w:right w:val="none" w:sz="0" w:space="0" w:color="auto"/>
      </w:divBdr>
    </w:div>
    <w:div w:id="1941133318">
      <w:bodyDiv w:val="1"/>
      <w:marLeft w:val="0"/>
      <w:marRight w:val="0"/>
      <w:marTop w:val="0"/>
      <w:marBottom w:val="0"/>
      <w:divBdr>
        <w:top w:val="none" w:sz="0" w:space="0" w:color="auto"/>
        <w:left w:val="none" w:sz="0" w:space="0" w:color="auto"/>
        <w:bottom w:val="none" w:sz="0" w:space="0" w:color="auto"/>
        <w:right w:val="none" w:sz="0" w:space="0" w:color="auto"/>
      </w:divBdr>
    </w:div>
    <w:div w:id="1941328420">
      <w:bodyDiv w:val="1"/>
      <w:marLeft w:val="0"/>
      <w:marRight w:val="0"/>
      <w:marTop w:val="0"/>
      <w:marBottom w:val="0"/>
      <w:divBdr>
        <w:top w:val="none" w:sz="0" w:space="0" w:color="auto"/>
        <w:left w:val="none" w:sz="0" w:space="0" w:color="auto"/>
        <w:bottom w:val="none" w:sz="0" w:space="0" w:color="auto"/>
        <w:right w:val="none" w:sz="0" w:space="0" w:color="auto"/>
      </w:divBdr>
    </w:div>
    <w:div w:id="1941522715">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1838052">
      <w:bodyDiv w:val="1"/>
      <w:marLeft w:val="0"/>
      <w:marRight w:val="0"/>
      <w:marTop w:val="0"/>
      <w:marBottom w:val="0"/>
      <w:divBdr>
        <w:top w:val="none" w:sz="0" w:space="0" w:color="auto"/>
        <w:left w:val="none" w:sz="0" w:space="0" w:color="auto"/>
        <w:bottom w:val="none" w:sz="0" w:space="0" w:color="auto"/>
        <w:right w:val="none" w:sz="0" w:space="0" w:color="auto"/>
      </w:divBdr>
    </w:div>
    <w:div w:id="1942108419">
      <w:bodyDiv w:val="1"/>
      <w:marLeft w:val="0"/>
      <w:marRight w:val="0"/>
      <w:marTop w:val="0"/>
      <w:marBottom w:val="0"/>
      <w:divBdr>
        <w:top w:val="none" w:sz="0" w:space="0" w:color="auto"/>
        <w:left w:val="none" w:sz="0" w:space="0" w:color="auto"/>
        <w:bottom w:val="none" w:sz="0" w:space="0" w:color="auto"/>
        <w:right w:val="none" w:sz="0" w:space="0" w:color="auto"/>
      </w:divBdr>
    </w:div>
    <w:div w:id="1942569242">
      <w:bodyDiv w:val="1"/>
      <w:marLeft w:val="0"/>
      <w:marRight w:val="0"/>
      <w:marTop w:val="0"/>
      <w:marBottom w:val="0"/>
      <w:divBdr>
        <w:top w:val="none" w:sz="0" w:space="0" w:color="auto"/>
        <w:left w:val="none" w:sz="0" w:space="0" w:color="auto"/>
        <w:bottom w:val="none" w:sz="0" w:space="0" w:color="auto"/>
        <w:right w:val="none" w:sz="0" w:space="0" w:color="auto"/>
      </w:divBdr>
    </w:div>
    <w:div w:id="1943566414">
      <w:bodyDiv w:val="1"/>
      <w:marLeft w:val="0"/>
      <w:marRight w:val="0"/>
      <w:marTop w:val="0"/>
      <w:marBottom w:val="0"/>
      <w:divBdr>
        <w:top w:val="none" w:sz="0" w:space="0" w:color="auto"/>
        <w:left w:val="none" w:sz="0" w:space="0" w:color="auto"/>
        <w:bottom w:val="none" w:sz="0" w:space="0" w:color="auto"/>
        <w:right w:val="none" w:sz="0" w:space="0" w:color="auto"/>
      </w:divBdr>
    </w:div>
    <w:div w:id="1943686603">
      <w:bodyDiv w:val="1"/>
      <w:marLeft w:val="0"/>
      <w:marRight w:val="0"/>
      <w:marTop w:val="0"/>
      <w:marBottom w:val="0"/>
      <w:divBdr>
        <w:top w:val="none" w:sz="0" w:space="0" w:color="auto"/>
        <w:left w:val="none" w:sz="0" w:space="0" w:color="auto"/>
        <w:bottom w:val="none" w:sz="0" w:space="0" w:color="auto"/>
        <w:right w:val="none" w:sz="0" w:space="0" w:color="auto"/>
      </w:divBdr>
    </w:div>
    <w:div w:id="1943950601">
      <w:bodyDiv w:val="1"/>
      <w:marLeft w:val="0"/>
      <w:marRight w:val="0"/>
      <w:marTop w:val="0"/>
      <w:marBottom w:val="0"/>
      <w:divBdr>
        <w:top w:val="none" w:sz="0" w:space="0" w:color="auto"/>
        <w:left w:val="none" w:sz="0" w:space="0" w:color="auto"/>
        <w:bottom w:val="none" w:sz="0" w:space="0" w:color="auto"/>
        <w:right w:val="none" w:sz="0" w:space="0" w:color="auto"/>
      </w:divBdr>
    </w:div>
    <w:div w:id="1943955955">
      <w:bodyDiv w:val="1"/>
      <w:marLeft w:val="0"/>
      <w:marRight w:val="0"/>
      <w:marTop w:val="0"/>
      <w:marBottom w:val="0"/>
      <w:divBdr>
        <w:top w:val="none" w:sz="0" w:space="0" w:color="auto"/>
        <w:left w:val="none" w:sz="0" w:space="0" w:color="auto"/>
        <w:bottom w:val="none" w:sz="0" w:space="0" w:color="auto"/>
        <w:right w:val="none" w:sz="0" w:space="0" w:color="auto"/>
      </w:divBdr>
    </w:div>
    <w:div w:id="1944023655">
      <w:bodyDiv w:val="1"/>
      <w:marLeft w:val="0"/>
      <w:marRight w:val="0"/>
      <w:marTop w:val="0"/>
      <w:marBottom w:val="0"/>
      <w:divBdr>
        <w:top w:val="none" w:sz="0" w:space="0" w:color="auto"/>
        <w:left w:val="none" w:sz="0" w:space="0" w:color="auto"/>
        <w:bottom w:val="none" w:sz="0" w:space="0" w:color="auto"/>
        <w:right w:val="none" w:sz="0" w:space="0" w:color="auto"/>
      </w:divBdr>
    </w:div>
    <w:div w:id="1944268197">
      <w:bodyDiv w:val="1"/>
      <w:marLeft w:val="0"/>
      <w:marRight w:val="0"/>
      <w:marTop w:val="0"/>
      <w:marBottom w:val="0"/>
      <w:divBdr>
        <w:top w:val="none" w:sz="0" w:space="0" w:color="auto"/>
        <w:left w:val="none" w:sz="0" w:space="0" w:color="auto"/>
        <w:bottom w:val="none" w:sz="0" w:space="0" w:color="auto"/>
        <w:right w:val="none" w:sz="0" w:space="0" w:color="auto"/>
      </w:divBdr>
    </w:div>
    <w:div w:id="1944876895">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45533032">
      <w:bodyDiv w:val="1"/>
      <w:marLeft w:val="0"/>
      <w:marRight w:val="0"/>
      <w:marTop w:val="0"/>
      <w:marBottom w:val="0"/>
      <w:divBdr>
        <w:top w:val="none" w:sz="0" w:space="0" w:color="auto"/>
        <w:left w:val="none" w:sz="0" w:space="0" w:color="auto"/>
        <w:bottom w:val="none" w:sz="0" w:space="0" w:color="auto"/>
        <w:right w:val="none" w:sz="0" w:space="0" w:color="auto"/>
      </w:divBdr>
    </w:div>
    <w:div w:id="1945921610">
      <w:bodyDiv w:val="1"/>
      <w:marLeft w:val="0"/>
      <w:marRight w:val="0"/>
      <w:marTop w:val="0"/>
      <w:marBottom w:val="0"/>
      <w:divBdr>
        <w:top w:val="none" w:sz="0" w:space="0" w:color="auto"/>
        <w:left w:val="none" w:sz="0" w:space="0" w:color="auto"/>
        <w:bottom w:val="none" w:sz="0" w:space="0" w:color="auto"/>
        <w:right w:val="none" w:sz="0" w:space="0" w:color="auto"/>
      </w:divBdr>
    </w:div>
    <w:div w:id="1946109779">
      <w:bodyDiv w:val="1"/>
      <w:marLeft w:val="0"/>
      <w:marRight w:val="0"/>
      <w:marTop w:val="0"/>
      <w:marBottom w:val="0"/>
      <w:divBdr>
        <w:top w:val="none" w:sz="0" w:space="0" w:color="auto"/>
        <w:left w:val="none" w:sz="0" w:space="0" w:color="auto"/>
        <w:bottom w:val="none" w:sz="0" w:space="0" w:color="auto"/>
        <w:right w:val="none" w:sz="0" w:space="0" w:color="auto"/>
      </w:divBdr>
    </w:div>
    <w:div w:id="1946648261">
      <w:bodyDiv w:val="1"/>
      <w:marLeft w:val="0"/>
      <w:marRight w:val="0"/>
      <w:marTop w:val="0"/>
      <w:marBottom w:val="0"/>
      <w:divBdr>
        <w:top w:val="none" w:sz="0" w:space="0" w:color="auto"/>
        <w:left w:val="none" w:sz="0" w:space="0" w:color="auto"/>
        <w:bottom w:val="none" w:sz="0" w:space="0" w:color="auto"/>
        <w:right w:val="none" w:sz="0" w:space="0" w:color="auto"/>
      </w:divBdr>
    </w:div>
    <w:div w:id="1947077441">
      <w:bodyDiv w:val="1"/>
      <w:marLeft w:val="0"/>
      <w:marRight w:val="0"/>
      <w:marTop w:val="0"/>
      <w:marBottom w:val="0"/>
      <w:divBdr>
        <w:top w:val="none" w:sz="0" w:space="0" w:color="auto"/>
        <w:left w:val="none" w:sz="0" w:space="0" w:color="auto"/>
        <w:bottom w:val="none" w:sz="0" w:space="0" w:color="auto"/>
        <w:right w:val="none" w:sz="0" w:space="0" w:color="auto"/>
      </w:divBdr>
    </w:div>
    <w:div w:id="1947233668">
      <w:bodyDiv w:val="1"/>
      <w:marLeft w:val="0"/>
      <w:marRight w:val="0"/>
      <w:marTop w:val="0"/>
      <w:marBottom w:val="0"/>
      <w:divBdr>
        <w:top w:val="none" w:sz="0" w:space="0" w:color="auto"/>
        <w:left w:val="none" w:sz="0" w:space="0" w:color="auto"/>
        <w:bottom w:val="none" w:sz="0" w:space="0" w:color="auto"/>
        <w:right w:val="none" w:sz="0" w:space="0" w:color="auto"/>
      </w:divBdr>
    </w:div>
    <w:div w:id="1947468879">
      <w:bodyDiv w:val="1"/>
      <w:marLeft w:val="0"/>
      <w:marRight w:val="0"/>
      <w:marTop w:val="0"/>
      <w:marBottom w:val="0"/>
      <w:divBdr>
        <w:top w:val="none" w:sz="0" w:space="0" w:color="auto"/>
        <w:left w:val="none" w:sz="0" w:space="0" w:color="auto"/>
        <w:bottom w:val="none" w:sz="0" w:space="0" w:color="auto"/>
        <w:right w:val="none" w:sz="0" w:space="0" w:color="auto"/>
      </w:divBdr>
    </w:div>
    <w:div w:id="1947931601">
      <w:bodyDiv w:val="1"/>
      <w:marLeft w:val="0"/>
      <w:marRight w:val="0"/>
      <w:marTop w:val="0"/>
      <w:marBottom w:val="0"/>
      <w:divBdr>
        <w:top w:val="none" w:sz="0" w:space="0" w:color="auto"/>
        <w:left w:val="none" w:sz="0" w:space="0" w:color="auto"/>
        <w:bottom w:val="none" w:sz="0" w:space="0" w:color="auto"/>
        <w:right w:val="none" w:sz="0" w:space="0" w:color="auto"/>
      </w:divBdr>
    </w:div>
    <w:div w:id="1948077687">
      <w:bodyDiv w:val="1"/>
      <w:marLeft w:val="0"/>
      <w:marRight w:val="0"/>
      <w:marTop w:val="0"/>
      <w:marBottom w:val="0"/>
      <w:divBdr>
        <w:top w:val="none" w:sz="0" w:space="0" w:color="auto"/>
        <w:left w:val="none" w:sz="0" w:space="0" w:color="auto"/>
        <w:bottom w:val="none" w:sz="0" w:space="0" w:color="auto"/>
        <w:right w:val="none" w:sz="0" w:space="0" w:color="auto"/>
      </w:divBdr>
    </w:div>
    <w:div w:id="1948197541">
      <w:bodyDiv w:val="1"/>
      <w:marLeft w:val="0"/>
      <w:marRight w:val="0"/>
      <w:marTop w:val="0"/>
      <w:marBottom w:val="0"/>
      <w:divBdr>
        <w:top w:val="none" w:sz="0" w:space="0" w:color="auto"/>
        <w:left w:val="none" w:sz="0" w:space="0" w:color="auto"/>
        <w:bottom w:val="none" w:sz="0" w:space="0" w:color="auto"/>
        <w:right w:val="none" w:sz="0" w:space="0" w:color="auto"/>
      </w:divBdr>
    </w:div>
    <w:div w:id="1948341866">
      <w:bodyDiv w:val="1"/>
      <w:marLeft w:val="0"/>
      <w:marRight w:val="0"/>
      <w:marTop w:val="0"/>
      <w:marBottom w:val="0"/>
      <w:divBdr>
        <w:top w:val="none" w:sz="0" w:space="0" w:color="auto"/>
        <w:left w:val="none" w:sz="0" w:space="0" w:color="auto"/>
        <w:bottom w:val="none" w:sz="0" w:space="0" w:color="auto"/>
        <w:right w:val="none" w:sz="0" w:space="0" w:color="auto"/>
      </w:divBdr>
    </w:div>
    <w:div w:id="1948538631">
      <w:bodyDiv w:val="1"/>
      <w:marLeft w:val="0"/>
      <w:marRight w:val="0"/>
      <w:marTop w:val="0"/>
      <w:marBottom w:val="0"/>
      <w:divBdr>
        <w:top w:val="none" w:sz="0" w:space="0" w:color="auto"/>
        <w:left w:val="none" w:sz="0" w:space="0" w:color="auto"/>
        <w:bottom w:val="none" w:sz="0" w:space="0" w:color="auto"/>
        <w:right w:val="none" w:sz="0" w:space="0" w:color="auto"/>
      </w:divBdr>
    </w:div>
    <w:div w:id="1948660483">
      <w:bodyDiv w:val="1"/>
      <w:marLeft w:val="0"/>
      <w:marRight w:val="0"/>
      <w:marTop w:val="0"/>
      <w:marBottom w:val="0"/>
      <w:divBdr>
        <w:top w:val="none" w:sz="0" w:space="0" w:color="auto"/>
        <w:left w:val="none" w:sz="0" w:space="0" w:color="auto"/>
        <w:bottom w:val="none" w:sz="0" w:space="0" w:color="auto"/>
        <w:right w:val="none" w:sz="0" w:space="0" w:color="auto"/>
      </w:divBdr>
    </w:div>
    <w:div w:id="1949727635">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0812371">
      <w:bodyDiv w:val="1"/>
      <w:marLeft w:val="0"/>
      <w:marRight w:val="0"/>
      <w:marTop w:val="0"/>
      <w:marBottom w:val="0"/>
      <w:divBdr>
        <w:top w:val="none" w:sz="0" w:space="0" w:color="auto"/>
        <w:left w:val="none" w:sz="0" w:space="0" w:color="auto"/>
        <w:bottom w:val="none" w:sz="0" w:space="0" w:color="auto"/>
        <w:right w:val="none" w:sz="0" w:space="0" w:color="auto"/>
      </w:divBdr>
    </w:div>
    <w:div w:id="1950820328">
      <w:bodyDiv w:val="1"/>
      <w:marLeft w:val="0"/>
      <w:marRight w:val="0"/>
      <w:marTop w:val="0"/>
      <w:marBottom w:val="0"/>
      <w:divBdr>
        <w:top w:val="none" w:sz="0" w:space="0" w:color="auto"/>
        <w:left w:val="none" w:sz="0" w:space="0" w:color="auto"/>
        <w:bottom w:val="none" w:sz="0" w:space="0" w:color="auto"/>
        <w:right w:val="none" w:sz="0" w:space="0" w:color="auto"/>
      </w:divBdr>
    </w:div>
    <w:div w:id="1951426687">
      <w:bodyDiv w:val="1"/>
      <w:marLeft w:val="0"/>
      <w:marRight w:val="0"/>
      <w:marTop w:val="0"/>
      <w:marBottom w:val="0"/>
      <w:divBdr>
        <w:top w:val="none" w:sz="0" w:space="0" w:color="auto"/>
        <w:left w:val="none" w:sz="0" w:space="0" w:color="auto"/>
        <w:bottom w:val="none" w:sz="0" w:space="0" w:color="auto"/>
        <w:right w:val="none" w:sz="0" w:space="0" w:color="auto"/>
      </w:divBdr>
    </w:div>
    <w:div w:id="1951626629">
      <w:bodyDiv w:val="1"/>
      <w:marLeft w:val="0"/>
      <w:marRight w:val="0"/>
      <w:marTop w:val="0"/>
      <w:marBottom w:val="0"/>
      <w:divBdr>
        <w:top w:val="none" w:sz="0" w:space="0" w:color="auto"/>
        <w:left w:val="none" w:sz="0" w:space="0" w:color="auto"/>
        <w:bottom w:val="none" w:sz="0" w:space="0" w:color="auto"/>
        <w:right w:val="none" w:sz="0" w:space="0" w:color="auto"/>
      </w:divBdr>
    </w:div>
    <w:div w:id="1951817149">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2398422">
      <w:bodyDiv w:val="1"/>
      <w:marLeft w:val="0"/>
      <w:marRight w:val="0"/>
      <w:marTop w:val="0"/>
      <w:marBottom w:val="0"/>
      <w:divBdr>
        <w:top w:val="none" w:sz="0" w:space="0" w:color="auto"/>
        <w:left w:val="none" w:sz="0" w:space="0" w:color="auto"/>
        <w:bottom w:val="none" w:sz="0" w:space="0" w:color="auto"/>
        <w:right w:val="none" w:sz="0" w:space="0" w:color="auto"/>
      </w:divBdr>
    </w:div>
    <w:div w:id="1952928627">
      <w:bodyDiv w:val="1"/>
      <w:marLeft w:val="0"/>
      <w:marRight w:val="0"/>
      <w:marTop w:val="0"/>
      <w:marBottom w:val="0"/>
      <w:divBdr>
        <w:top w:val="none" w:sz="0" w:space="0" w:color="auto"/>
        <w:left w:val="none" w:sz="0" w:space="0" w:color="auto"/>
        <w:bottom w:val="none" w:sz="0" w:space="0" w:color="auto"/>
        <w:right w:val="none" w:sz="0" w:space="0" w:color="auto"/>
      </w:divBdr>
    </w:div>
    <w:div w:id="1953201869">
      <w:bodyDiv w:val="1"/>
      <w:marLeft w:val="0"/>
      <w:marRight w:val="0"/>
      <w:marTop w:val="0"/>
      <w:marBottom w:val="0"/>
      <w:divBdr>
        <w:top w:val="none" w:sz="0" w:space="0" w:color="auto"/>
        <w:left w:val="none" w:sz="0" w:space="0" w:color="auto"/>
        <w:bottom w:val="none" w:sz="0" w:space="0" w:color="auto"/>
        <w:right w:val="none" w:sz="0" w:space="0" w:color="auto"/>
      </w:divBdr>
    </w:div>
    <w:div w:id="1953702316">
      <w:bodyDiv w:val="1"/>
      <w:marLeft w:val="0"/>
      <w:marRight w:val="0"/>
      <w:marTop w:val="0"/>
      <w:marBottom w:val="0"/>
      <w:divBdr>
        <w:top w:val="none" w:sz="0" w:space="0" w:color="auto"/>
        <w:left w:val="none" w:sz="0" w:space="0" w:color="auto"/>
        <w:bottom w:val="none" w:sz="0" w:space="0" w:color="auto"/>
        <w:right w:val="none" w:sz="0" w:space="0" w:color="auto"/>
      </w:divBdr>
    </w:div>
    <w:div w:id="1953973856">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5403839">
      <w:bodyDiv w:val="1"/>
      <w:marLeft w:val="0"/>
      <w:marRight w:val="0"/>
      <w:marTop w:val="0"/>
      <w:marBottom w:val="0"/>
      <w:divBdr>
        <w:top w:val="none" w:sz="0" w:space="0" w:color="auto"/>
        <w:left w:val="none" w:sz="0" w:space="0" w:color="auto"/>
        <w:bottom w:val="none" w:sz="0" w:space="0" w:color="auto"/>
        <w:right w:val="none" w:sz="0" w:space="0" w:color="auto"/>
      </w:divBdr>
    </w:div>
    <w:div w:id="1955551241">
      <w:bodyDiv w:val="1"/>
      <w:marLeft w:val="0"/>
      <w:marRight w:val="0"/>
      <w:marTop w:val="0"/>
      <w:marBottom w:val="0"/>
      <w:divBdr>
        <w:top w:val="none" w:sz="0" w:space="0" w:color="auto"/>
        <w:left w:val="none" w:sz="0" w:space="0" w:color="auto"/>
        <w:bottom w:val="none" w:sz="0" w:space="0" w:color="auto"/>
        <w:right w:val="none" w:sz="0" w:space="0" w:color="auto"/>
      </w:divBdr>
    </w:div>
    <w:div w:id="1955750265">
      <w:bodyDiv w:val="1"/>
      <w:marLeft w:val="0"/>
      <w:marRight w:val="0"/>
      <w:marTop w:val="0"/>
      <w:marBottom w:val="0"/>
      <w:divBdr>
        <w:top w:val="none" w:sz="0" w:space="0" w:color="auto"/>
        <w:left w:val="none" w:sz="0" w:space="0" w:color="auto"/>
        <w:bottom w:val="none" w:sz="0" w:space="0" w:color="auto"/>
        <w:right w:val="none" w:sz="0" w:space="0" w:color="auto"/>
      </w:divBdr>
    </w:div>
    <w:div w:id="1956019581">
      <w:bodyDiv w:val="1"/>
      <w:marLeft w:val="0"/>
      <w:marRight w:val="0"/>
      <w:marTop w:val="0"/>
      <w:marBottom w:val="0"/>
      <w:divBdr>
        <w:top w:val="none" w:sz="0" w:space="0" w:color="auto"/>
        <w:left w:val="none" w:sz="0" w:space="0" w:color="auto"/>
        <w:bottom w:val="none" w:sz="0" w:space="0" w:color="auto"/>
        <w:right w:val="none" w:sz="0" w:space="0" w:color="auto"/>
      </w:divBdr>
    </w:div>
    <w:div w:id="1956475733">
      <w:bodyDiv w:val="1"/>
      <w:marLeft w:val="0"/>
      <w:marRight w:val="0"/>
      <w:marTop w:val="0"/>
      <w:marBottom w:val="0"/>
      <w:divBdr>
        <w:top w:val="none" w:sz="0" w:space="0" w:color="auto"/>
        <w:left w:val="none" w:sz="0" w:space="0" w:color="auto"/>
        <w:bottom w:val="none" w:sz="0" w:space="0" w:color="auto"/>
        <w:right w:val="none" w:sz="0" w:space="0" w:color="auto"/>
      </w:divBdr>
    </w:div>
    <w:div w:id="1956671669">
      <w:bodyDiv w:val="1"/>
      <w:marLeft w:val="0"/>
      <w:marRight w:val="0"/>
      <w:marTop w:val="0"/>
      <w:marBottom w:val="0"/>
      <w:divBdr>
        <w:top w:val="none" w:sz="0" w:space="0" w:color="auto"/>
        <w:left w:val="none" w:sz="0" w:space="0" w:color="auto"/>
        <w:bottom w:val="none" w:sz="0" w:space="0" w:color="auto"/>
        <w:right w:val="none" w:sz="0" w:space="0" w:color="auto"/>
      </w:divBdr>
    </w:div>
    <w:div w:id="1958095748">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0453003">
      <w:bodyDiv w:val="1"/>
      <w:marLeft w:val="0"/>
      <w:marRight w:val="0"/>
      <w:marTop w:val="0"/>
      <w:marBottom w:val="0"/>
      <w:divBdr>
        <w:top w:val="none" w:sz="0" w:space="0" w:color="auto"/>
        <w:left w:val="none" w:sz="0" w:space="0" w:color="auto"/>
        <w:bottom w:val="none" w:sz="0" w:space="0" w:color="auto"/>
        <w:right w:val="none" w:sz="0" w:space="0" w:color="auto"/>
      </w:divBdr>
    </w:div>
    <w:div w:id="1960719749">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49871">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62109877">
      <w:bodyDiv w:val="1"/>
      <w:marLeft w:val="0"/>
      <w:marRight w:val="0"/>
      <w:marTop w:val="0"/>
      <w:marBottom w:val="0"/>
      <w:divBdr>
        <w:top w:val="none" w:sz="0" w:space="0" w:color="auto"/>
        <w:left w:val="none" w:sz="0" w:space="0" w:color="auto"/>
        <w:bottom w:val="none" w:sz="0" w:space="0" w:color="auto"/>
        <w:right w:val="none" w:sz="0" w:space="0" w:color="auto"/>
      </w:divBdr>
    </w:div>
    <w:div w:id="1962567704">
      <w:bodyDiv w:val="1"/>
      <w:marLeft w:val="0"/>
      <w:marRight w:val="0"/>
      <w:marTop w:val="0"/>
      <w:marBottom w:val="0"/>
      <w:divBdr>
        <w:top w:val="none" w:sz="0" w:space="0" w:color="auto"/>
        <w:left w:val="none" w:sz="0" w:space="0" w:color="auto"/>
        <w:bottom w:val="none" w:sz="0" w:space="0" w:color="auto"/>
        <w:right w:val="none" w:sz="0" w:space="0" w:color="auto"/>
      </w:divBdr>
    </w:div>
    <w:div w:id="1962959663">
      <w:bodyDiv w:val="1"/>
      <w:marLeft w:val="0"/>
      <w:marRight w:val="0"/>
      <w:marTop w:val="0"/>
      <w:marBottom w:val="0"/>
      <w:divBdr>
        <w:top w:val="none" w:sz="0" w:space="0" w:color="auto"/>
        <w:left w:val="none" w:sz="0" w:space="0" w:color="auto"/>
        <w:bottom w:val="none" w:sz="0" w:space="0" w:color="auto"/>
        <w:right w:val="none" w:sz="0" w:space="0" w:color="auto"/>
      </w:divBdr>
    </w:div>
    <w:div w:id="1963343537">
      <w:bodyDiv w:val="1"/>
      <w:marLeft w:val="0"/>
      <w:marRight w:val="0"/>
      <w:marTop w:val="0"/>
      <w:marBottom w:val="0"/>
      <w:divBdr>
        <w:top w:val="none" w:sz="0" w:space="0" w:color="auto"/>
        <w:left w:val="none" w:sz="0" w:space="0" w:color="auto"/>
        <w:bottom w:val="none" w:sz="0" w:space="0" w:color="auto"/>
        <w:right w:val="none" w:sz="0" w:space="0" w:color="auto"/>
      </w:divBdr>
    </w:div>
    <w:div w:id="1963875892">
      <w:bodyDiv w:val="1"/>
      <w:marLeft w:val="0"/>
      <w:marRight w:val="0"/>
      <w:marTop w:val="0"/>
      <w:marBottom w:val="0"/>
      <w:divBdr>
        <w:top w:val="none" w:sz="0" w:space="0" w:color="auto"/>
        <w:left w:val="none" w:sz="0" w:space="0" w:color="auto"/>
        <w:bottom w:val="none" w:sz="0" w:space="0" w:color="auto"/>
        <w:right w:val="none" w:sz="0" w:space="0" w:color="auto"/>
      </w:divBdr>
    </w:div>
    <w:div w:id="1964264665">
      <w:bodyDiv w:val="1"/>
      <w:marLeft w:val="0"/>
      <w:marRight w:val="0"/>
      <w:marTop w:val="0"/>
      <w:marBottom w:val="0"/>
      <w:divBdr>
        <w:top w:val="none" w:sz="0" w:space="0" w:color="auto"/>
        <w:left w:val="none" w:sz="0" w:space="0" w:color="auto"/>
        <w:bottom w:val="none" w:sz="0" w:space="0" w:color="auto"/>
        <w:right w:val="none" w:sz="0" w:space="0" w:color="auto"/>
      </w:divBdr>
    </w:div>
    <w:div w:id="1964268410">
      <w:bodyDiv w:val="1"/>
      <w:marLeft w:val="0"/>
      <w:marRight w:val="0"/>
      <w:marTop w:val="0"/>
      <w:marBottom w:val="0"/>
      <w:divBdr>
        <w:top w:val="none" w:sz="0" w:space="0" w:color="auto"/>
        <w:left w:val="none" w:sz="0" w:space="0" w:color="auto"/>
        <w:bottom w:val="none" w:sz="0" w:space="0" w:color="auto"/>
        <w:right w:val="none" w:sz="0" w:space="0" w:color="auto"/>
      </w:divBdr>
    </w:div>
    <w:div w:id="1964923421">
      <w:bodyDiv w:val="1"/>
      <w:marLeft w:val="0"/>
      <w:marRight w:val="0"/>
      <w:marTop w:val="0"/>
      <w:marBottom w:val="0"/>
      <w:divBdr>
        <w:top w:val="none" w:sz="0" w:space="0" w:color="auto"/>
        <w:left w:val="none" w:sz="0" w:space="0" w:color="auto"/>
        <w:bottom w:val="none" w:sz="0" w:space="0" w:color="auto"/>
        <w:right w:val="none" w:sz="0" w:space="0" w:color="auto"/>
      </w:divBdr>
    </w:div>
    <w:div w:id="1966036430">
      <w:bodyDiv w:val="1"/>
      <w:marLeft w:val="0"/>
      <w:marRight w:val="0"/>
      <w:marTop w:val="0"/>
      <w:marBottom w:val="0"/>
      <w:divBdr>
        <w:top w:val="none" w:sz="0" w:space="0" w:color="auto"/>
        <w:left w:val="none" w:sz="0" w:space="0" w:color="auto"/>
        <w:bottom w:val="none" w:sz="0" w:space="0" w:color="auto"/>
        <w:right w:val="none" w:sz="0" w:space="0" w:color="auto"/>
      </w:divBdr>
    </w:div>
    <w:div w:id="1966037978">
      <w:bodyDiv w:val="1"/>
      <w:marLeft w:val="0"/>
      <w:marRight w:val="0"/>
      <w:marTop w:val="0"/>
      <w:marBottom w:val="0"/>
      <w:divBdr>
        <w:top w:val="none" w:sz="0" w:space="0" w:color="auto"/>
        <w:left w:val="none" w:sz="0" w:space="0" w:color="auto"/>
        <w:bottom w:val="none" w:sz="0" w:space="0" w:color="auto"/>
        <w:right w:val="none" w:sz="0" w:space="0" w:color="auto"/>
      </w:divBdr>
    </w:div>
    <w:div w:id="1966109762">
      <w:bodyDiv w:val="1"/>
      <w:marLeft w:val="0"/>
      <w:marRight w:val="0"/>
      <w:marTop w:val="0"/>
      <w:marBottom w:val="0"/>
      <w:divBdr>
        <w:top w:val="none" w:sz="0" w:space="0" w:color="auto"/>
        <w:left w:val="none" w:sz="0" w:space="0" w:color="auto"/>
        <w:bottom w:val="none" w:sz="0" w:space="0" w:color="auto"/>
        <w:right w:val="none" w:sz="0" w:space="0" w:color="auto"/>
      </w:divBdr>
    </w:div>
    <w:div w:id="1966503433">
      <w:bodyDiv w:val="1"/>
      <w:marLeft w:val="0"/>
      <w:marRight w:val="0"/>
      <w:marTop w:val="0"/>
      <w:marBottom w:val="0"/>
      <w:divBdr>
        <w:top w:val="none" w:sz="0" w:space="0" w:color="auto"/>
        <w:left w:val="none" w:sz="0" w:space="0" w:color="auto"/>
        <w:bottom w:val="none" w:sz="0" w:space="0" w:color="auto"/>
        <w:right w:val="none" w:sz="0" w:space="0" w:color="auto"/>
      </w:divBdr>
    </w:div>
    <w:div w:id="1967276330">
      <w:bodyDiv w:val="1"/>
      <w:marLeft w:val="0"/>
      <w:marRight w:val="0"/>
      <w:marTop w:val="0"/>
      <w:marBottom w:val="0"/>
      <w:divBdr>
        <w:top w:val="none" w:sz="0" w:space="0" w:color="auto"/>
        <w:left w:val="none" w:sz="0" w:space="0" w:color="auto"/>
        <w:bottom w:val="none" w:sz="0" w:space="0" w:color="auto"/>
        <w:right w:val="none" w:sz="0" w:space="0" w:color="auto"/>
      </w:divBdr>
    </w:div>
    <w:div w:id="1967467872">
      <w:bodyDiv w:val="1"/>
      <w:marLeft w:val="0"/>
      <w:marRight w:val="0"/>
      <w:marTop w:val="0"/>
      <w:marBottom w:val="0"/>
      <w:divBdr>
        <w:top w:val="none" w:sz="0" w:space="0" w:color="auto"/>
        <w:left w:val="none" w:sz="0" w:space="0" w:color="auto"/>
        <w:bottom w:val="none" w:sz="0" w:space="0" w:color="auto"/>
        <w:right w:val="none" w:sz="0" w:space="0" w:color="auto"/>
      </w:divBdr>
    </w:div>
    <w:div w:id="1968195412">
      <w:bodyDiv w:val="1"/>
      <w:marLeft w:val="0"/>
      <w:marRight w:val="0"/>
      <w:marTop w:val="0"/>
      <w:marBottom w:val="0"/>
      <w:divBdr>
        <w:top w:val="none" w:sz="0" w:space="0" w:color="auto"/>
        <w:left w:val="none" w:sz="0" w:space="0" w:color="auto"/>
        <w:bottom w:val="none" w:sz="0" w:space="0" w:color="auto"/>
        <w:right w:val="none" w:sz="0" w:space="0" w:color="auto"/>
      </w:divBdr>
    </w:div>
    <w:div w:id="1968393515">
      <w:bodyDiv w:val="1"/>
      <w:marLeft w:val="0"/>
      <w:marRight w:val="0"/>
      <w:marTop w:val="0"/>
      <w:marBottom w:val="0"/>
      <w:divBdr>
        <w:top w:val="none" w:sz="0" w:space="0" w:color="auto"/>
        <w:left w:val="none" w:sz="0" w:space="0" w:color="auto"/>
        <w:bottom w:val="none" w:sz="0" w:space="0" w:color="auto"/>
        <w:right w:val="none" w:sz="0" w:space="0" w:color="auto"/>
      </w:divBdr>
    </w:div>
    <w:div w:id="1968536762">
      <w:bodyDiv w:val="1"/>
      <w:marLeft w:val="0"/>
      <w:marRight w:val="0"/>
      <w:marTop w:val="0"/>
      <w:marBottom w:val="0"/>
      <w:divBdr>
        <w:top w:val="none" w:sz="0" w:space="0" w:color="auto"/>
        <w:left w:val="none" w:sz="0" w:space="0" w:color="auto"/>
        <w:bottom w:val="none" w:sz="0" w:space="0" w:color="auto"/>
        <w:right w:val="none" w:sz="0" w:space="0" w:color="auto"/>
      </w:divBdr>
    </w:div>
    <w:div w:id="1968975505">
      <w:bodyDiv w:val="1"/>
      <w:marLeft w:val="0"/>
      <w:marRight w:val="0"/>
      <w:marTop w:val="0"/>
      <w:marBottom w:val="0"/>
      <w:divBdr>
        <w:top w:val="none" w:sz="0" w:space="0" w:color="auto"/>
        <w:left w:val="none" w:sz="0" w:space="0" w:color="auto"/>
        <w:bottom w:val="none" w:sz="0" w:space="0" w:color="auto"/>
        <w:right w:val="none" w:sz="0" w:space="0" w:color="auto"/>
      </w:divBdr>
    </w:div>
    <w:div w:id="1969046106">
      <w:bodyDiv w:val="1"/>
      <w:marLeft w:val="0"/>
      <w:marRight w:val="0"/>
      <w:marTop w:val="0"/>
      <w:marBottom w:val="0"/>
      <w:divBdr>
        <w:top w:val="none" w:sz="0" w:space="0" w:color="auto"/>
        <w:left w:val="none" w:sz="0" w:space="0" w:color="auto"/>
        <w:bottom w:val="none" w:sz="0" w:space="0" w:color="auto"/>
        <w:right w:val="none" w:sz="0" w:space="0" w:color="auto"/>
      </w:divBdr>
    </w:div>
    <w:div w:id="1969433779">
      <w:bodyDiv w:val="1"/>
      <w:marLeft w:val="0"/>
      <w:marRight w:val="0"/>
      <w:marTop w:val="0"/>
      <w:marBottom w:val="0"/>
      <w:divBdr>
        <w:top w:val="none" w:sz="0" w:space="0" w:color="auto"/>
        <w:left w:val="none" w:sz="0" w:space="0" w:color="auto"/>
        <w:bottom w:val="none" w:sz="0" w:space="0" w:color="auto"/>
        <w:right w:val="none" w:sz="0" w:space="0" w:color="auto"/>
      </w:divBdr>
    </w:div>
    <w:div w:id="1969505049">
      <w:bodyDiv w:val="1"/>
      <w:marLeft w:val="0"/>
      <w:marRight w:val="0"/>
      <w:marTop w:val="0"/>
      <w:marBottom w:val="0"/>
      <w:divBdr>
        <w:top w:val="none" w:sz="0" w:space="0" w:color="auto"/>
        <w:left w:val="none" w:sz="0" w:space="0" w:color="auto"/>
        <w:bottom w:val="none" w:sz="0" w:space="0" w:color="auto"/>
        <w:right w:val="none" w:sz="0" w:space="0" w:color="auto"/>
      </w:divBdr>
    </w:div>
    <w:div w:id="1969704874">
      <w:bodyDiv w:val="1"/>
      <w:marLeft w:val="0"/>
      <w:marRight w:val="0"/>
      <w:marTop w:val="0"/>
      <w:marBottom w:val="0"/>
      <w:divBdr>
        <w:top w:val="none" w:sz="0" w:space="0" w:color="auto"/>
        <w:left w:val="none" w:sz="0" w:space="0" w:color="auto"/>
        <w:bottom w:val="none" w:sz="0" w:space="0" w:color="auto"/>
        <w:right w:val="none" w:sz="0" w:space="0" w:color="auto"/>
      </w:divBdr>
    </w:div>
    <w:div w:id="1969891575">
      <w:bodyDiv w:val="1"/>
      <w:marLeft w:val="0"/>
      <w:marRight w:val="0"/>
      <w:marTop w:val="0"/>
      <w:marBottom w:val="0"/>
      <w:divBdr>
        <w:top w:val="none" w:sz="0" w:space="0" w:color="auto"/>
        <w:left w:val="none" w:sz="0" w:space="0" w:color="auto"/>
        <w:bottom w:val="none" w:sz="0" w:space="0" w:color="auto"/>
        <w:right w:val="none" w:sz="0" w:space="0" w:color="auto"/>
      </w:divBdr>
    </w:div>
    <w:div w:id="1970083775">
      <w:bodyDiv w:val="1"/>
      <w:marLeft w:val="0"/>
      <w:marRight w:val="0"/>
      <w:marTop w:val="0"/>
      <w:marBottom w:val="0"/>
      <w:divBdr>
        <w:top w:val="none" w:sz="0" w:space="0" w:color="auto"/>
        <w:left w:val="none" w:sz="0" w:space="0" w:color="auto"/>
        <w:bottom w:val="none" w:sz="0" w:space="0" w:color="auto"/>
        <w:right w:val="none" w:sz="0" w:space="0" w:color="auto"/>
      </w:divBdr>
    </w:div>
    <w:div w:id="1970746680">
      <w:bodyDiv w:val="1"/>
      <w:marLeft w:val="0"/>
      <w:marRight w:val="0"/>
      <w:marTop w:val="0"/>
      <w:marBottom w:val="0"/>
      <w:divBdr>
        <w:top w:val="none" w:sz="0" w:space="0" w:color="auto"/>
        <w:left w:val="none" w:sz="0" w:space="0" w:color="auto"/>
        <w:bottom w:val="none" w:sz="0" w:space="0" w:color="auto"/>
        <w:right w:val="none" w:sz="0" w:space="0" w:color="auto"/>
      </w:divBdr>
    </w:div>
    <w:div w:id="1971276503">
      <w:bodyDiv w:val="1"/>
      <w:marLeft w:val="0"/>
      <w:marRight w:val="0"/>
      <w:marTop w:val="0"/>
      <w:marBottom w:val="0"/>
      <w:divBdr>
        <w:top w:val="none" w:sz="0" w:space="0" w:color="auto"/>
        <w:left w:val="none" w:sz="0" w:space="0" w:color="auto"/>
        <w:bottom w:val="none" w:sz="0" w:space="0" w:color="auto"/>
        <w:right w:val="none" w:sz="0" w:space="0" w:color="auto"/>
      </w:divBdr>
    </w:div>
    <w:div w:id="1972049869">
      <w:bodyDiv w:val="1"/>
      <w:marLeft w:val="0"/>
      <w:marRight w:val="0"/>
      <w:marTop w:val="0"/>
      <w:marBottom w:val="0"/>
      <w:divBdr>
        <w:top w:val="none" w:sz="0" w:space="0" w:color="auto"/>
        <w:left w:val="none" w:sz="0" w:space="0" w:color="auto"/>
        <w:bottom w:val="none" w:sz="0" w:space="0" w:color="auto"/>
        <w:right w:val="none" w:sz="0" w:space="0" w:color="auto"/>
      </w:divBdr>
    </w:div>
    <w:div w:id="1972056334">
      <w:bodyDiv w:val="1"/>
      <w:marLeft w:val="0"/>
      <w:marRight w:val="0"/>
      <w:marTop w:val="0"/>
      <w:marBottom w:val="0"/>
      <w:divBdr>
        <w:top w:val="none" w:sz="0" w:space="0" w:color="auto"/>
        <w:left w:val="none" w:sz="0" w:space="0" w:color="auto"/>
        <w:bottom w:val="none" w:sz="0" w:space="0" w:color="auto"/>
        <w:right w:val="none" w:sz="0" w:space="0" w:color="auto"/>
      </w:divBdr>
    </w:div>
    <w:div w:id="1972126130">
      <w:bodyDiv w:val="1"/>
      <w:marLeft w:val="0"/>
      <w:marRight w:val="0"/>
      <w:marTop w:val="0"/>
      <w:marBottom w:val="0"/>
      <w:divBdr>
        <w:top w:val="none" w:sz="0" w:space="0" w:color="auto"/>
        <w:left w:val="none" w:sz="0" w:space="0" w:color="auto"/>
        <w:bottom w:val="none" w:sz="0" w:space="0" w:color="auto"/>
        <w:right w:val="none" w:sz="0" w:space="0" w:color="auto"/>
      </w:divBdr>
    </w:div>
    <w:div w:id="1972323819">
      <w:bodyDiv w:val="1"/>
      <w:marLeft w:val="0"/>
      <w:marRight w:val="0"/>
      <w:marTop w:val="0"/>
      <w:marBottom w:val="0"/>
      <w:divBdr>
        <w:top w:val="none" w:sz="0" w:space="0" w:color="auto"/>
        <w:left w:val="none" w:sz="0" w:space="0" w:color="auto"/>
        <w:bottom w:val="none" w:sz="0" w:space="0" w:color="auto"/>
        <w:right w:val="none" w:sz="0" w:space="0" w:color="auto"/>
      </w:divBdr>
    </w:div>
    <w:div w:id="1972788180">
      <w:bodyDiv w:val="1"/>
      <w:marLeft w:val="0"/>
      <w:marRight w:val="0"/>
      <w:marTop w:val="0"/>
      <w:marBottom w:val="0"/>
      <w:divBdr>
        <w:top w:val="none" w:sz="0" w:space="0" w:color="auto"/>
        <w:left w:val="none" w:sz="0" w:space="0" w:color="auto"/>
        <w:bottom w:val="none" w:sz="0" w:space="0" w:color="auto"/>
        <w:right w:val="none" w:sz="0" w:space="0" w:color="auto"/>
      </w:divBdr>
    </w:div>
    <w:div w:id="1972862453">
      <w:bodyDiv w:val="1"/>
      <w:marLeft w:val="0"/>
      <w:marRight w:val="0"/>
      <w:marTop w:val="0"/>
      <w:marBottom w:val="0"/>
      <w:divBdr>
        <w:top w:val="none" w:sz="0" w:space="0" w:color="auto"/>
        <w:left w:val="none" w:sz="0" w:space="0" w:color="auto"/>
        <w:bottom w:val="none" w:sz="0" w:space="0" w:color="auto"/>
        <w:right w:val="none" w:sz="0" w:space="0" w:color="auto"/>
      </w:divBdr>
    </w:div>
    <w:div w:id="1973553921">
      <w:bodyDiv w:val="1"/>
      <w:marLeft w:val="0"/>
      <w:marRight w:val="0"/>
      <w:marTop w:val="0"/>
      <w:marBottom w:val="0"/>
      <w:divBdr>
        <w:top w:val="none" w:sz="0" w:space="0" w:color="auto"/>
        <w:left w:val="none" w:sz="0" w:space="0" w:color="auto"/>
        <w:bottom w:val="none" w:sz="0" w:space="0" w:color="auto"/>
        <w:right w:val="none" w:sz="0" w:space="0" w:color="auto"/>
      </w:divBdr>
    </w:div>
    <w:div w:id="1973555478">
      <w:bodyDiv w:val="1"/>
      <w:marLeft w:val="0"/>
      <w:marRight w:val="0"/>
      <w:marTop w:val="0"/>
      <w:marBottom w:val="0"/>
      <w:divBdr>
        <w:top w:val="none" w:sz="0" w:space="0" w:color="auto"/>
        <w:left w:val="none" w:sz="0" w:space="0" w:color="auto"/>
        <w:bottom w:val="none" w:sz="0" w:space="0" w:color="auto"/>
        <w:right w:val="none" w:sz="0" w:space="0" w:color="auto"/>
      </w:divBdr>
    </w:div>
    <w:div w:id="1973628582">
      <w:bodyDiv w:val="1"/>
      <w:marLeft w:val="0"/>
      <w:marRight w:val="0"/>
      <w:marTop w:val="0"/>
      <w:marBottom w:val="0"/>
      <w:divBdr>
        <w:top w:val="none" w:sz="0" w:space="0" w:color="auto"/>
        <w:left w:val="none" w:sz="0" w:space="0" w:color="auto"/>
        <w:bottom w:val="none" w:sz="0" w:space="0" w:color="auto"/>
        <w:right w:val="none" w:sz="0" w:space="0" w:color="auto"/>
      </w:divBdr>
    </w:div>
    <w:div w:id="1973780432">
      <w:bodyDiv w:val="1"/>
      <w:marLeft w:val="0"/>
      <w:marRight w:val="0"/>
      <w:marTop w:val="0"/>
      <w:marBottom w:val="0"/>
      <w:divBdr>
        <w:top w:val="none" w:sz="0" w:space="0" w:color="auto"/>
        <w:left w:val="none" w:sz="0" w:space="0" w:color="auto"/>
        <w:bottom w:val="none" w:sz="0" w:space="0" w:color="auto"/>
        <w:right w:val="none" w:sz="0" w:space="0" w:color="auto"/>
      </w:divBdr>
    </w:div>
    <w:div w:id="1973972242">
      <w:bodyDiv w:val="1"/>
      <w:marLeft w:val="0"/>
      <w:marRight w:val="0"/>
      <w:marTop w:val="0"/>
      <w:marBottom w:val="0"/>
      <w:divBdr>
        <w:top w:val="none" w:sz="0" w:space="0" w:color="auto"/>
        <w:left w:val="none" w:sz="0" w:space="0" w:color="auto"/>
        <w:bottom w:val="none" w:sz="0" w:space="0" w:color="auto"/>
        <w:right w:val="none" w:sz="0" w:space="0" w:color="auto"/>
      </w:divBdr>
    </w:div>
    <w:div w:id="1974410892">
      <w:bodyDiv w:val="1"/>
      <w:marLeft w:val="0"/>
      <w:marRight w:val="0"/>
      <w:marTop w:val="0"/>
      <w:marBottom w:val="0"/>
      <w:divBdr>
        <w:top w:val="none" w:sz="0" w:space="0" w:color="auto"/>
        <w:left w:val="none" w:sz="0" w:space="0" w:color="auto"/>
        <w:bottom w:val="none" w:sz="0" w:space="0" w:color="auto"/>
        <w:right w:val="none" w:sz="0" w:space="0" w:color="auto"/>
      </w:divBdr>
    </w:div>
    <w:div w:id="1974864349">
      <w:bodyDiv w:val="1"/>
      <w:marLeft w:val="0"/>
      <w:marRight w:val="0"/>
      <w:marTop w:val="0"/>
      <w:marBottom w:val="0"/>
      <w:divBdr>
        <w:top w:val="none" w:sz="0" w:space="0" w:color="auto"/>
        <w:left w:val="none" w:sz="0" w:space="0" w:color="auto"/>
        <w:bottom w:val="none" w:sz="0" w:space="0" w:color="auto"/>
        <w:right w:val="none" w:sz="0" w:space="0" w:color="auto"/>
      </w:divBdr>
    </w:div>
    <w:div w:id="1975021247">
      <w:bodyDiv w:val="1"/>
      <w:marLeft w:val="0"/>
      <w:marRight w:val="0"/>
      <w:marTop w:val="0"/>
      <w:marBottom w:val="0"/>
      <w:divBdr>
        <w:top w:val="none" w:sz="0" w:space="0" w:color="auto"/>
        <w:left w:val="none" w:sz="0" w:space="0" w:color="auto"/>
        <w:bottom w:val="none" w:sz="0" w:space="0" w:color="auto"/>
        <w:right w:val="none" w:sz="0" w:space="0" w:color="auto"/>
      </w:divBdr>
    </w:div>
    <w:div w:id="1975870640">
      <w:bodyDiv w:val="1"/>
      <w:marLeft w:val="0"/>
      <w:marRight w:val="0"/>
      <w:marTop w:val="0"/>
      <w:marBottom w:val="0"/>
      <w:divBdr>
        <w:top w:val="none" w:sz="0" w:space="0" w:color="auto"/>
        <w:left w:val="none" w:sz="0" w:space="0" w:color="auto"/>
        <w:bottom w:val="none" w:sz="0" w:space="0" w:color="auto"/>
        <w:right w:val="none" w:sz="0" w:space="0" w:color="auto"/>
      </w:divBdr>
    </w:div>
    <w:div w:id="1976447074">
      <w:bodyDiv w:val="1"/>
      <w:marLeft w:val="0"/>
      <w:marRight w:val="0"/>
      <w:marTop w:val="0"/>
      <w:marBottom w:val="0"/>
      <w:divBdr>
        <w:top w:val="none" w:sz="0" w:space="0" w:color="auto"/>
        <w:left w:val="none" w:sz="0" w:space="0" w:color="auto"/>
        <w:bottom w:val="none" w:sz="0" w:space="0" w:color="auto"/>
        <w:right w:val="none" w:sz="0" w:space="0" w:color="auto"/>
      </w:divBdr>
    </w:div>
    <w:div w:id="1977106961">
      <w:bodyDiv w:val="1"/>
      <w:marLeft w:val="0"/>
      <w:marRight w:val="0"/>
      <w:marTop w:val="0"/>
      <w:marBottom w:val="0"/>
      <w:divBdr>
        <w:top w:val="none" w:sz="0" w:space="0" w:color="auto"/>
        <w:left w:val="none" w:sz="0" w:space="0" w:color="auto"/>
        <w:bottom w:val="none" w:sz="0" w:space="0" w:color="auto"/>
        <w:right w:val="none" w:sz="0" w:space="0" w:color="auto"/>
      </w:divBdr>
    </w:div>
    <w:div w:id="1977298480">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7561045">
      <w:bodyDiv w:val="1"/>
      <w:marLeft w:val="0"/>
      <w:marRight w:val="0"/>
      <w:marTop w:val="0"/>
      <w:marBottom w:val="0"/>
      <w:divBdr>
        <w:top w:val="none" w:sz="0" w:space="0" w:color="auto"/>
        <w:left w:val="none" w:sz="0" w:space="0" w:color="auto"/>
        <w:bottom w:val="none" w:sz="0" w:space="0" w:color="auto"/>
        <w:right w:val="none" w:sz="0" w:space="0" w:color="auto"/>
      </w:divBdr>
    </w:div>
    <w:div w:id="1978759408">
      <w:bodyDiv w:val="1"/>
      <w:marLeft w:val="0"/>
      <w:marRight w:val="0"/>
      <w:marTop w:val="0"/>
      <w:marBottom w:val="0"/>
      <w:divBdr>
        <w:top w:val="none" w:sz="0" w:space="0" w:color="auto"/>
        <w:left w:val="none" w:sz="0" w:space="0" w:color="auto"/>
        <w:bottom w:val="none" w:sz="0" w:space="0" w:color="auto"/>
        <w:right w:val="none" w:sz="0" w:space="0" w:color="auto"/>
      </w:divBdr>
    </w:div>
    <w:div w:id="1978799632">
      <w:bodyDiv w:val="1"/>
      <w:marLeft w:val="0"/>
      <w:marRight w:val="0"/>
      <w:marTop w:val="0"/>
      <w:marBottom w:val="0"/>
      <w:divBdr>
        <w:top w:val="none" w:sz="0" w:space="0" w:color="auto"/>
        <w:left w:val="none" w:sz="0" w:space="0" w:color="auto"/>
        <w:bottom w:val="none" w:sz="0" w:space="0" w:color="auto"/>
        <w:right w:val="none" w:sz="0" w:space="0" w:color="auto"/>
      </w:divBdr>
    </w:div>
    <w:div w:id="1978953354">
      <w:bodyDiv w:val="1"/>
      <w:marLeft w:val="0"/>
      <w:marRight w:val="0"/>
      <w:marTop w:val="0"/>
      <w:marBottom w:val="0"/>
      <w:divBdr>
        <w:top w:val="none" w:sz="0" w:space="0" w:color="auto"/>
        <w:left w:val="none" w:sz="0" w:space="0" w:color="auto"/>
        <w:bottom w:val="none" w:sz="0" w:space="0" w:color="auto"/>
        <w:right w:val="none" w:sz="0" w:space="0" w:color="auto"/>
      </w:divBdr>
    </w:div>
    <w:div w:id="1979651854">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0189945">
      <w:bodyDiv w:val="1"/>
      <w:marLeft w:val="0"/>
      <w:marRight w:val="0"/>
      <w:marTop w:val="0"/>
      <w:marBottom w:val="0"/>
      <w:divBdr>
        <w:top w:val="none" w:sz="0" w:space="0" w:color="auto"/>
        <w:left w:val="none" w:sz="0" w:space="0" w:color="auto"/>
        <w:bottom w:val="none" w:sz="0" w:space="0" w:color="auto"/>
        <w:right w:val="none" w:sz="0" w:space="0" w:color="auto"/>
      </w:divBdr>
    </w:div>
    <w:div w:id="1980376676">
      <w:bodyDiv w:val="1"/>
      <w:marLeft w:val="0"/>
      <w:marRight w:val="0"/>
      <w:marTop w:val="0"/>
      <w:marBottom w:val="0"/>
      <w:divBdr>
        <w:top w:val="none" w:sz="0" w:space="0" w:color="auto"/>
        <w:left w:val="none" w:sz="0" w:space="0" w:color="auto"/>
        <w:bottom w:val="none" w:sz="0" w:space="0" w:color="auto"/>
        <w:right w:val="none" w:sz="0" w:space="0" w:color="auto"/>
      </w:divBdr>
    </w:div>
    <w:div w:id="1981303499">
      <w:bodyDiv w:val="1"/>
      <w:marLeft w:val="0"/>
      <w:marRight w:val="0"/>
      <w:marTop w:val="0"/>
      <w:marBottom w:val="0"/>
      <w:divBdr>
        <w:top w:val="none" w:sz="0" w:space="0" w:color="auto"/>
        <w:left w:val="none" w:sz="0" w:space="0" w:color="auto"/>
        <w:bottom w:val="none" w:sz="0" w:space="0" w:color="auto"/>
        <w:right w:val="none" w:sz="0" w:space="0" w:color="auto"/>
      </w:divBdr>
    </w:div>
    <w:div w:id="1981379028">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3268372">
      <w:bodyDiv w:val="1"/>
      <w:marLeft w:val="0"/>
      <w:marRight w:val="0"/>
      <w:marTop w:val="0"/>
      <w:marBottom w:val="0"/>
      <w:divBdr>
        <w:top w:val="none" w:sz="0" w:space="0" w:color="auto"/>
        <w:left w:val="none" w:sz="0" w:space="0" w:color="auto"/>
        <w:bottom w:val="none" w:sz="0" w:space="0" w:color="auto"/>
        <w:right w:val="none" w:sz="0" w:space="0" w:color="auto"/>
      </w:divBdr>
    </w:div>
    <w:div w:id="1984501275">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5233832">
      <w:bodyDiv w:val="1"/>
      <w:marLeft w:val="0"/>
      <w:marRight w:val="0"/>
      <w:marTop w:val="0"/>
      <w:marBottom w:val="0"/>
      <w:divBdr>
        <w:top w:val="none" w:sz="0" w:space="0" w:color="auto"/>
        <w:left w:val="none" w:sz="0" w:space="0" w:color="auto"/>
        <w:bottom w:val="none" w:sz="0" w:space="0" w:color="auto"/>
        <w:right w:val="none" w:sz="0" w:space="0" w:color="auto"/>
      </w:divBdr>
    </w:div>
    <w:div w:id="1985743234">
      <w:bodyDiv w:val="1"/>
      <w:marLeft w:val="0"/>
      <w:marRight w:val="0"/>
      <w:marTop w:val="0"/>
      <w:marBottom w:val="0"/>
      <w:divBdr>
        <w:top w:val="none" w:sz="0" w:space="0" w:color="auto"/>
        <w:left w:val="none" w:sz="0" w:space="0" w:color="auto"/>
        <w:bottom w:val="none" w:sz="0" w:space="0" w:color="auto"/>
        <w:right w:val="none" w:sz="0" w:space="0" w:color="auto"/>
      </w:divBdr>
    </w:div>
    <w:div w:id="1986157804">
      <w:bodyDiv w:val="1"/>
      <w:marLeft w:val="0"/>
      <w:marRight w:val="0"/>
      <w:marTop w:val="0"/>
      <w:marBottom w:val="0"/>
      <w:divBdr>
        <w:top w:val="none" w:sz="0" w:space="0" w:color="auto"/>
        <w:left w:val="none" w:sz="0" w:space="0" w:color="auto"/>
        <w:bottom w:val="none" w:sz="0" w:space="0" w:color="auto"/>
        <w:right w:val="none" w:sz="0" w:space="0" w:color="auto"/>
      </w:divBdr>
    </w:div>
    <w:div w:id="1986160514">
      <w:bodyDiv w:val="1"/>
      <w:marLeft w:val="0"/>
      <w:marRight w:val="0"/>
      <w:marTop w:val="0"/>
      <w:marBottom w:val="0"/>
      <w:divBdr>
        <w:top w:val="none" w:sz="0" w:space="0" w:color="auto"/>
        <w:left w:val="none" w:sz="0" w:space="0" w:color="auto"/>
        <w:bottom w:val="none" w:sz="0" w:space="0" w:color="auto"/>
        <w:right w:val="none" w:sz="0" w:space="0" w:color="auto"/>
      </w:divBdr>
    </w:div>
    <w:div w:id="1986424700">
      <w:bodyDiv w:val="1"/>
      <w:marLeft w:val="0"/>
      <w:marRight w:val="0"/>
      <w:marTop w:val="0"/>
      <w:marBottom w:val="0"/>
      <w:divBdr>
        <w:top w:val="none" w:sz="0" w:space="0" w:color="auto"/>
        <w:left w:val="none" w:sz="0" w:space="0" w:color="auto"/>
        <w:bottom w:val="none" w:sz="0" w:space="0" w:color="auto"/>
        <w:right w:val="none" w:sz="0" w:space="0" w:color="auto"/>
      </w:divBdr>
    </w:div>
    <w:div w:id="1987129759">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87708684">
      <w:bodyDiv w:val="1"/>
      <w:marLeft w:val="0"/>
      <w:marRight w:val="0"/>
      <w:marTop w:val="0"/>
      <w:marBottom w:val="0"/>
      <w:divBdr>
        <w:top w:val="none" w:sz="0" w:space="0" w:color="auto"/>
        <w:left w:val="none" w:sz="0" w:space="0" w:color="auto"/>
        <w:bottom w:val="none" w:sz="0" w:space="0" w:color="auto"/>
        <w:right w:val="none" w:sz="0" w:space="0" w:color="auto"/>
      </w:divBdr>
    </w:div>
    <w:div w:id="1988440178">
      <w:bodyDiv w:val="1"/>
      <w:marLeft w:val="0"/>
      <w:marRight w:val="0"/>
      <w:marTop w:val="0"/>
      <w:marBottom w:val="0"/>
      <w:divBdr>
        <w:top w:val="none" w:sz="0" w:space="0" w:color="auto"/>
        <w:left w:val="none" w:sz="0" w:space="0" w:color="auto"/>
        <w:bottom w:val="none" w:sz="0" w:space="0" w:color="auto"/>
        <w:right w:val="none" w:sz="0" w:space="0" w:color="auto"/>
      </w:divBdr>
    </w:div>
    <w:div w:id="1989167823">
      <w:bodyDiv w:val="1"/>
      <w:marLeft w:val="0"/>
      <w:marRight w:val="0"/>
      <w:marTop w:val="0"/>
      <w:marBottom w:val="0"/>
      <w:divBdr>
        <w:top w:val="none" w:sz="0" w:space="0" w:color="auto"/>
        <w:left w:val="none" w:sz="0" w:space="0" w:color="auto"/>
        <w:bottom w:val="none" w:sz="0" w:space="0" w:color="auto"/>
        <w:right w:val="none" w:sz="0" w:space="0" w:color="auto"/>
      </w:divBdr>
    </w:div>
    <w:div w:id="1989555584">
      <w:bodyDiv w:val="1"/>
      <w:marLeft w:val="0"/>
      <w:marRight w:val="0"/>
      <w:marTop w:val="0"/>
      <w:marBottom w:val="0"/>
      <w:divBdr>
        <w:top w:val="none" w:sz="0" w:space="0" w:color="auto"/>
        <w:left w:val="none" w:sz="0" w:space="0" w:color="auto"/>
        <w:bottom w:val="none" w:sz="0" w:space="0" w:color="auto"/>
        <w:right w:val="none" w:sz="0" w:space="0" w:color="auto"/>
      </w:divBdr>
    </w:div>
    <w:div w:id="1990135635">
      <w:bodyDiv w:val="1"/>
      <w:marLeft w:val="0"/>
      <w:marRight w:val="0"/>
      <w:marTop w:val="0"/>
      <w:marBottom w:val="0"/>
      <w:divBdr>
        <w:top w:val="none" w:sz="0" w:space="0" w:color="auto"/>
        <w:left w:val="none" w:sz="0" w:space="0" w:color="auto"/>
        <w:bottom w:val="none" w:sz="0" w:space="0" w:color="auto"/>
        <w:right w:val="none" w:sz="0" w:space="0" w:color="auto"/>
      </w:divBdr>
    </w:div>
    <w:div w:id="1990207249">
      <w:bodyDiv w:val="1"/>
      <w:marLeft w:val="0"/>
      <w:marRight w:val="0"/>
      <w:marTop w:val="0"/>
      <w:marBottom w:val="0"/>
      <w:divBdr>
        <w:top w:val="none" w:sz="0" w:space="0" w:color="auto"/>
        <w:left w:val="none" w:sz="0" w:space="0" w:color="auto"/>
        <w:bottom w:val="none" w:sz="0" w:space="0" w:color="auto"/>
        <w:right w:val="none" w:sz="0" w:space="0" w:color="auto"/>
      </w:divBdr>
    </w:div>
    <w:div w:id="1990329609">
      <w:bodyDiv w:val="1"/>
      <w:marLeft w:val="0"/>
      <w:marRight w:val="0"/>
      <w:marTop w:val="0"/>
      <w:marBottom w:val="0"/>
      <w:divBdr>
        <w:top w:val="none" w:sz="0" w:space="0" w:color="auto"/>
        <w:left w:val="none" w:sz="0" w:space="0" w:color="auto"/>
        <w:bottom w:val="none" w:sz="0" w:space="0" w:color="auto"/>
        <w:right w:val="none" w:sz="0" w:space="0" w:color="auto"/>
      </w:divBdr>
    </w:div>
    <w:div w:id="1990671423">
      <w:bodyDiv w:val="1"/>
      <w:marLeft w:val="0"/>
      <w:marRight w:val="0"/>
      <w:marTop w:val="0"/>
      <w:marBottom w:val="0"/>
      <w:divBdr>
        <w:top w:val="none" w:sz="0" w:space="0" w:color="auto"/>
        <w:left w:val="none" w:sz="0" w:space="0" w:color="auto"/>
        <w:bottom w:val="none" w:sz="0" w:space="0" w:color="auto"/>
        <w:right w:val="none" w:sz="0" w:space="0" w:color="auto"/>
      </w:divBdr>
    </w:div>
    <w:div w:id="1990672372">
      <w:bodyDiv w:val="1"/>
      <w:marLeft w:val="0"/>
      <w:marRight w:val="0"/>
      <w:marTop w:val="0"/>
      <w:marBottom w:val="0"/>
      <w:divBdr>
        <w:top w:val="none" w:sz="0" w:space="0" w:color="auto"/>
        <w:left w:val="none" w:sz="0" w:space="0" w:color="auto"/>
        <w:bottom w:val="none" w:sz="0" w:space="0" w:color="auto"/>
        <w:right w:val="none" w:sz="0" w:space="0" w:color="auto"/>
      </w:divBdr>
    </w:div>
    <w:div w:id="1991593562">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1983887">
      <w:bodyDiv w:val="1"/>
      <w:marLeft w:val="0"/>
      <w:marRight w:val="0"/>
      <w:marTop w:val="0"/>
      <w:marBottom w:val="0"/>
      <w:divBdr>
        <w:top w:val="none" w:sz="0" w:space="0" w:color="auto"/>
        <w:left w:val="none" w:sz="0" w:space="0" w:color="auto"/>
        <w:bottom w:val="none" w:sz="0" w:space="0" w:color="auto"/>
        <w:right w:val="none" w:sz="0" w:space="0" w:color="auto"/>
      </w:divBdr>
    </w:div>
    <w:div w:id="1992296092">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1993632543">
      <w:bodyDiv w:val="1"/>
      <w:marLeft w:val="0"/>
      <w:marRight w:val="0"/>
      <w:marTop w:val="0"/>
      <w:marBottom w:val="0"/>
      <w:divBdr>
        <w:top w:val="none" w:sz="0" w:space="0" w:color="auto"/>
        <w:left w:val="none" w:sz="0" w:space="0" w:color="auto"/>
        <w:bottom w:val="none" w:sz="0" w:space="0" w:color="auto"/>
        <w:right w:val="none" w:sz="0" w:space="0" w:color="auto"/>
      </w:divBdr>
    </w:div>
    <w:div w:id="1994018902">
      <w:bodyDiv w:val="1"/>
      <w:marLeft w:val="0"/>
      <w:marRight w:val="0"/>
      <w:marTop w:val="0"/>
      <w:marBottom w:val="0"/>
      <w:divBdr>
        <w:top w:val="none" w:sz="0" w:space="0" w:color="auto"/>
        <w:left w:val="none" w:sz="0" w:space="0" w:color="auto"/>
        <w:bottom w:val="none" w:sz="0" w:space="0" w:color="auto"/>
        <w:right w:val="none" w:sz="0" w:space="0" w:color="auto"/>
      </w:divBdr>
    </w:div>
    <w:div w:id="1994336555">
      <w:bodyDiv w:val="1"/>
      <w:marLeft w:val="0"/>
      <w:marRight w:val="0"/>
      <w:marTop w:val="0"/>
      <w:marBottom w:val="0"/>
      <w:divBdr>
        <w:top w:val="none" w:sz="0" w:space="0" w:color="auto"/>
        <w:left w:val="none" w:sz="0" w:space="0" w:color="auto"/>
        <w:bottom w:val="none" w:sz="0" w:space="0" w:color="auto"/>
        <w:right w:val="none" w:sz="0" w:space="0" w:color="auto"/>
      </w:divBdr>
    </w:div>
    <w:div w:id="1994794403">
      <w:bodyDiv w:val="1"/>
      <w:marLeft w:val="0"/>
      <w:marRight w:val="0"/>
      <w:marTop w:val="0"/>
      <w:marBottom w:val="0"/>
      <w:divBdr>
        <w:top w:val="none" w:sz="0" w:space="0" w:color="auto"/>
        <w:left w:val="none" w:sz="0" w:space="0" w:color="auto"/>
        <w:bottom w:val="none" w:sz="0" w:space="0" w:color="auto"/>
        <w:right w:val="none" w:sz="0" w:space="0" w:color="auto"/>
      </w:divBdr>
    </w:div>
    <w:div w:id="1994944810">
      <w:bodyDiv w:val="1"/>
      <w:marLeft w:val="0"/>
      <w:marRight w:val="0"/>
      <w:marTop w:val="0"/>
      <w:marBottom w:val="0"/>
      <w:divBdr>
        <w:top w:val="none" w:sz="0" w:space="0" w:color="auto"/>
        <w:left w:val="none" w:sz="0" w:space="0" w:color="auto"/>
        <w:bottom w:val="none" w:sz="0" w:space="0" w:color="auto"/>
        <w:right w:val="none" w:sz="0" w:space="0" w:color="auto"/>
      </w:divBdr>
    </w:div>
    <w:div w:id="1995137837">
      <w:bodyDiv w:val="1"/>
      <w:marLeft w:val="0"/>
      <w:marRight w:val="0"/>
      <w:marTop w:val="0"/>
      <w:marBottom w:val="0"/>
      <w:divBdr>
        <w:top w:val="none" w:sz="0" w:space="0" w:color="auto"/>
        <w:left w:val="none" w:sz="0" w:space="0" w:color="auto"/>
        <w:bottom w:val="none" w:sz="0" w:space="0" w:color="auto"/>
        <w:right w:val="none" w:sz="0" w:space="0" w:color="auto"/>
      </w:divBdr>
    </w:div>
    <w:div w:id="1995526121">
      <w:bodyDiv w:val="1"/>
      <w:marLeft w:val="0"/>
      <w:marRight w:val="0"/>
      <w:marTop w:val="0"/>
      <w:marBottom w:val="0"/>
      <w:divBdr>
        <w:top w:val="none" w:sz="0" w:space="0" w:color="auto"/>
        <w:left w:val="none" w:sz="0" w:space="0" w:color="auto"/>
        <w:bottom w:val="none" w:sz="0" w:space="0" w:color="auto"/>
        <w:right w:val="none" w:sz="0" w:space="0" w:color="auto"/>
      </w:divBdr>
    </w:div>
    <w:div w:id="1995718764">
      <w:bodyDiv w:val="1"/>
      <w:marLeft w:val="0"/>
      <w:marRight w:val="0"/>
      <w:marTop w:val="0"/>
      <w:marBottom w:val="0"/>
      <w:divBdr>
        <w:top w:val="none" w:sz="0" w:space="0" w:color="auto"/>
        <w:left w:val="none" w:sz="0" w:space="0" w:color="auto"/>
        <w:bottom w:val="none" w:sz="0" w:space="0" w:color="auto"/>
        <w:right w:val="none" w:sz="0" w:space="0" w:color="auto"/>
      </w:divBdr>
    </w:div>
    <w:div w:id="1996103265">
      <w:bodyDiv w:val="1"/>
      <w:marLeft w:val="0"/>
      <w:marRight w:val="0"/>
      <w:marTop w:val="0"/>
      <w:marBottom w:val="0"/>
      <w:divBdr>
        <w:top w:val="none" w:sz="0" w:space="0" w:color="auto"/>
        <w:left w:val="none" w:sz="0" w:space="0" w:color="auto"/>
        <w:bottom w:val="none" w:sz="0" w:space="0" w:color="auto"/>
        <w:right w:val="none" w:sz="0" w:space="0" w:color="auto"/>
      </w:divBdr>
    </w:div>
    <w:div w:id="1996176335">
      <w:bodyDiv w:val="1"/>
      <w:marLeft w:val="0"/>
      <w:marRight w:val="0"/>
      <w:marTop w:val="0"/>
      <w:marBottom w:val="0"/>
      <w:divBdr>
        <w:top w:val="none" w:sz="0" w:space="0" w:color="auto"/>
        <w:left w:val="none" w:sz="0" w:space="0" w:color="auto"/>
        <w:bottom w:val="none" w:sz="0" w:space="0" w:color="auto"/>
        <w:right w:val="none" w:sz="0" w:space="0" w:color="auto"/>
      </w:divBdr>
    </w:div>
    <w:div w:id="1996252253">
      <w:bodyDiv w:val="1"/>
      <w:marLeft w:val="0"/>
      <w:marRight w:val="0"/>
      <w:marTop w:val="0"/>
      <w:marBottom w:val="0"/>
      <w:divBdr>
        <w:top w:val="none" w:sz="0" w:space="0" w:color="auto"/>
        <w:left w:val="none" w:sz="0" w:space="0" w:color="auto"/>
        <w:bottom w:val="none" w:sz="0" w:space="0" w:color="auto"/>
        <w:right w:val="none" w:sz="0" w:space="0" w:color="auto"/>
      </w:divBdr>
    </w:div>
    <w:div w:id="1997108057">
      <w:bodyDiv w:val="1"/>
      <w:marLeft w:val="0"/>
      <w:marRight w:val="0"/>
      <w:marTop w:val="0"/>
      <w:marBottom w:val="0"/>
      <w:divBdr>
        <w:top w:val="none" w:sz="0" w:space="0" w:color="auto"/>
        <w:left w:val="none" w:sz="0" w:space="0" w:color="auto"/>
        <w:bottom w:val="none" w:sz="0" w:space="0" w:color="auto"/>
        <w:right w:val="none" w:sz="0" w:space="0" w:color="auto"/>
      </w:divBdr>
    </w:div>
    <w:div w:id="1997493922">
      <w:bodyDiv w:val="1"/>
      <w:marLeft w:val="0"/>
      <w:marRight w:val="0"/>
      <w:marTop w:val="0"/>
      <w:marBottom w:val="0"/>
      <w:divBdr>
        <w:top w:val="none" w:sz="0" w:space="0" w:color="auto"/>
        <w:left w:val="none" w:sz="0" w:space="0" w:color="auto"/>
        <w:bottom w:val="none" w:sz="0" w:space="0" w:color="auto"/>
        <w:right w:val="none" w:sz="0" w:space="0" w:color="auto"/>
      </w:divBdr>
    </w:div>
    <w:div w:id="1998218804">
      <w:bodyDiv w:val="1"/>
      <w:marLeft w:val="0"/>
      <w:marRight w:val="0"/>
      <w:marTop w:val="0"/>
      <w:marBottom w:val="0"/>
      <w:divBdr>
        <w:top w:val="none" w:sz="0" w:space="0" w:color="auto"/>
        <w:left w:val="none" w:sz="0" w:space="0" w:color="auto"/>
        <w:bottom w:val="none" w:sz="0" w:space="0" w:color="auto"/>
        <w:right w:val="none" w:sz="0" w:space="0" w:color="auto"/>
      </w:divBdr>
    </w:div>
    <w:div w:id="1998722643">
      <w:bodyDiv w:val="1"/>
      <w:marLeft w:val="0"/>
      <w:marRight w:val="0"/>
      <w:marTop w:val="0"/>
      <w:marBottom w:val="0"/>
      <w:divBdr>
        <w:top w:val="none" w:sz="0" w:space="0" w:color="auto"/>
        <w:left w:val="none" w:sz="0" w:space="0" w:color="auto"/>
        <w:bottom w:val="none" w:sz="0" w:space="0" w:color="auto"/>
        <w:right w:val="none" w:sz="0" w:space="0" w:color="auto"/>
      </w:divBdr>
    </w:div>
    <w:div w:id="1999308754">
      <w:bodyDiv w:val="1"/>
      <w:marLeft w:val="0"/>
      <w:marRight w:val="0"/>
      <w:marTop w:val="0"/>
      <w:marBottom w:val="0"/>
      <w:divBdr>
        <w:top w:val="none" w:sz="0" w:space="0" w:color="auto"/>
        <w:left w:val="none" w:sz="0" w:space="0" w:color="auto"/>
        <w:bottom w:val="none" w:sz="0" w:space="0" w:color="auto"/>
        <w:right w:val="none" w:sz="0" w:space="0" w:color="auto"/>
      </w:divBdr>
    </w:div>
    <w:div w:id="1999650609">
      <w:bodyDiv w:val="1"/>
      <w:marLeft w:val="0"/>
      <w:marRight w:val="0"/>
      <w:marTop w:val="0"/>
      <w:marBottom w:val="0"/>
      <w:divBdr>
        <w:top w:val="none" w:sz="0" w:space="0" w:color="auto"/>
        <w:left w:val="none" w:sz="0" w:space="0" w:color="auto"/>
        <w:bottom w:val="none" w:sz="0" w:space="0" w:color="auto"/>
        <w:right w:val="none" w:sz="0" w:space="0" w:color="auto"/>
      </w:divBdr>
    </w:div>
    <w:div w:id="2000040580">
      <w:bodyDiv w:val="1"/>
      <w:marLeft w:val="0"/>
      <w:marRight w:val="0"/>
      <w:marTop w:val="0"/>
      <w:marBottom w:val="0"/>
      <w:divBdr>
        <w:top w:val="none" w:sz="0" w:space="0" w:color="auto"/>
        <w:left w:val="none" w:sz="0" w:space="0" w:color="auto"/>
        <w:bottom w:val="none" w:sz="0" w:space="0" w:color="auto"/>
        <w:right w:val="none" w:sz="0" w:space="0" w:color="auto"/>
      </w:divBdr>
    </w:div>
    <w:div w:id="2000494174">
      <w:bodyDiv w:val="1"/>
      <w:marLeft w:val="0"/>
      <w:marRight w:val="0"/>
      <w:marTop w:val="0"/>
      <w:marBottom w:val="0"/>
      <w:divBdr>
        <w:top w:val="none" w:sz="0" w:space="0" w:color="auto"/>
        <w:left w:val="none" w:sz="0" w:space="0" w:color="auto"/>
        <w:bottom w:val="none" w:sz="0" w:space="0" w:color="auto"/>
        <w:right w:val="none" w:sz="0" w:space="0" w:color="auto"/>
      </w:divBdr>
    </w:div>
    <w:div w:id="2000691942">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1232544">
      <w:bodyDiv w:val="1"/>
      <w:marLeft w:val="0"/>
      <w:marRight w:val="0"/>
      <w:marTop w:val="0"/>
      <w:marBottom w:val="0"/>
      <w:divBdr>
        <w:top w:val="none" w:sz="0" w:space="0" w:color="auto"/>
        <w:left w:val="none" w:sz="0" w:space="0" w:color="auto"/>
        <w:bottom w:val="none" w:sz="0" w:space="0" w:color="auto"/>
        <w:right w:val="none" w:sz="0" w:space="0" w:color="auto"/>
      </w:divBdr>
    </w:div>
    <w:div w:id="2001423802">
      <w:bodyDiv w:val="1"/>
      <w:marLeft w:val="0"/>
      <w:marRight w:val="0"/>
      <w:marTop w:val="0"/>
      <w:marBottom w:val="0"/>
      <w:divBdr>
        <w:top w:val="none" w:sz="0" w:space="0" w:color="auto"/>
        <w:left w:val="none" w:sz="0" w:space="0" w:color="auto"/>
        <w:bottom w:val="none" w:sz="0" w:space="0" w:color="auto"/>
        <w:right w:val="none" w:sz="0" w:space="0" w:color="auto"/>
      </w:divBdr>
    </w:div>
    <w:div w:id="2002343913">
      <w:bodyDiv w:val="1"/>
      <w:marLeft w:val="0"/>
      <w:marRight w:val="0"/>
      <w:marTop w:val="0"/>
      <w:marBottom w:val="0"/>
      <w:divBdr>
        <w:top w:val="none" w:sz="0" w:space="0" w:color="auto"/>
        <w:left w:val="none" w:sz="0" w:space="0" w:color="auto"/>
        <w:bottom w:val="none" w:sz="0" w:space="0" w:color="auto"/>
        <w:right w:val="none" w:sz="0" w:space="0" w:color="auto"/>
      </w:divBdr>
    </w:div>
    <w:div w:id="2003001950">
      <w:bodyDiv w:val="1"/>
      <w:marLeft w:val="0"/>
      <w:marRight w:val="0"/>
      <w:marTop w:val="0"/>
      <w:marBottom w:val="0"/>
      <w:divBdr>
        <w:top w:val="none" w:sz="0" w:space="0" w:color="auto"/>
        <w:left w:val="none" w:sz="0" w:space="0" w:color="auto"/>
        <w:bottom w:val="none" w:sz="0" w:space="0" w:color="auto"/>
        <w:right w:val="none" w:sz="0" w:space="0" w:color="auto"/>
      </w:divBdr>
    </w:div>
    <w:div w:id="2003119695">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5165266">
      <w:bodyDiv w:val="1"/>
      <w:marLeft w:val="0"/>
      <w:marRight w:val="0"/>
      <w:marTop w:val="0"/>
      <w:marBottom w:val="0"/>
      <w:divBdr>
        <w:top w:val="none" w:sz="0" w:space="0" w:color="auto"/>
        <w:left w:val="none" w:sz="0" w:space="0" w:color="auto"/>
        <w:bottom w:val="none" w:sz="0" w:space="0" w:color="auto"/>
        <w:right w:val="none" w:sz="0" w:space="0" w:color="auto"/>
      </w:divBdr>
    </w:div>
    <w:div w:id="2005695159">
      <w:bodyDiv w:val="1"/>
      <w:marLeft w:val="0"/>
      <w:marRight w:val="0"/>
      <w:marTop w:val="0"/>
      <w:marBottom w:val="0"/>
      <w:divBdr>
        <w:top w:val="none" w:sz="0" w:space="0" w:color="auto"/>
        <w:left w:val="none" w:sz="0" w:space="0" w:color="auto"/>
        <w:bottom w:val="none" w:sz="0" w:space="0" w:color="auto"/>
        <w:right w:val="none" w:sz="0" w:space="0" w:color="auto"/>
      </w:divBdr>
    </w:div>
    <w:div w:id="2006744005">
      <w:bodyDiv w:val="1"/>
      <w:marLeft w:val="0"/>
      <w:marRight w:val="0"/>
      <w:marTop w:val="0"/>
      <w:marBottom w:val="0"/>
      <w:divBdr>
        <w:top w:val="none" w:sz="0" w:space="0" w:color="auto"/>
        <w:left w:val="none" w:sz="0" w:space="0" w:color="auto"/>
        <w:bottom w:val="none" w:sz="0" w:space="0" w:color="auto"/>
        <w:right w:val="none" w:sz="0" w:space="0" w:color="auto"/>
      </w:divBdr>
    </w:div>
    <w:div w:id="2007054278">
      <w:bodyDiv w:val="1"/>
      <w:marLeft w:val="0"/>
      <w:marRight w:val="0"/>
      <w:marTop w:val="0"/>
      <w:marBottom w:val="0"/>
      <w:divBdr>
        <w:top w:val="none" w:sz="0" w:space="0" w:color="auto"/>
        <w:left w:val="none" w:sz="0" w:space="0" w:color="auto"/>
        <w:bottom w:val="none" w:sz="0" w:space="0" w:color="auto"/>
        <w:right w:val="none" w:sz="0" w:space="0" w:color="auto"/>
      </w:divBdr>
    </w:div>
    <w:div w:id="2007174042">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08052291">
      <w:bodyDiv w:val="1"/>
      <w:marLeft w:val="0"/>
      <w:marRight w:val="0"/>
      <w:marTop w:val="0"/>
      <w:marBottom w:val="0"/>
      <w:divBdr>
        <w:top w:val="none" w:sz="0" w:space="0" w:color="auto"/>
        <w:left w:val="none" w:sz="0" w:space="0" w:color="auto"/>
        <w:bottom w:val="none" w:sz="0" w:space="0" w:color="auto"/>
        <w:right w:val="none" w:sz="0" w:space="0" w:color="auto"/>
      </w:divBdr>
    </w:div>
    <w:div w:id="2008053592">
      <w:bodyDiv w:val="1"/>
      <w:marLeft w:val="0"/>
      <w:marRight w:val="0"/>
      <w:marTop w:val="0"/>
      <w:marBottom w:val="0"/>
      <w:divBdr>
        <w:top w:val="none" w:sz="0" w:space="0" w:color="auto"/>
        <w:left w:val="none" w:sz="0" w:space="0" w:color="auto"/>
        <w:bottom w:val="none" w:sz="0" w:space="0" w:color="auto"/>
        <w:right w:val="none" w:sz="0" w:space="0" w:color="auto"/>
      </w:divBdr>
    </w:div>
    <w:div w:id="2008287635">
      <w:bodyDiv w:val="1"/>
      <w:marLeft w:val="0"/>
      <w:marRight w:val="0"/>
      <w:marTop w:val="0"/>
      <w:marBottom w:val="0"/>
      <w:divBdr>
        <w:top w:val="none" w:sz="0" w:space="0" w:color="auto"/>
        <w:left w:val="none" w:sz="0" w:space="0" w:color="auto"/>
        <w:bottom w:val="none" w:sz="0" w:space="0" w:color="auto"/>
        <w:right w:val="none" w:sz="0" w:space="0" w:color="auto"/>
      </w:divBdr>
    </w:div>
    <w:div w:id="2008557362">
      <w:bodyDiv w:val="1"/>
      <w:marLeft w:val="0"/>
      <w:marRight w:val="0"/>
      <w:marTop w:val="0"/>
      <w:marBottom w:val="0"/>
      <w:divBdr>
        <w:top w:val="none" w:sz="0" w:space="0" w:color="auto"/>
        <w:left w:val="none" w:sz="0" w:space="0" w:color="auto"/>
        <w:bottom w:val="none" w:sz="0" w:space="0" w:color="auto"/>
        <w:right w:val="none" w:sz="0" w:space="0" w:color="auto"/>
      </w:divBdr>
    </w:div>
    <w:div w:id="2008826601">
      <w:bodyDiv w:val="1"/>
      <w:marLeft w:val="0"/>
      <w:marRight w:val="0"/>
      <w:marTop w:val="0"/>
      <w:marBottom w:val="0"/>
      <w:divBdr>
        <w:top w:val="none" w:sz="0" w:space="0" w:color="auto"/>
        <w:left w:val="none" w:sz="0" w:space="0" w:color="auto"/>
        <w:bottom w:val="none" w:sz="0" w:space="0" w:color="auto"/>
        <w:right w:val="none" w:sz="0" w:space="0" w:color="auto"/>
      </w:divBdr>
    </w:div>
    <w:div w:id="2009942738">
      <w:bodyDiv w:val="1"/>
      <w:marLeft w:val="0"/>
      <w:marRight w:val="0"/>
      <w:marTop w:val="0"/>
      <w:marBottom w:val="0"/>
      <w:divBdr>
        <w:top w:val="none" w:sz="0" w:space="0" w:color="auto"/>
        <w:left w:val="none" w:sz="0" w:space="0" w:color="auto"/>
        <w:bottom w:val="none" w:sz="0" w:space="0" w:color="auto"/>
        <w:right w:val="none" w:sz="0" w:space="0" w:color="auto"/>
      </w:divBdr>
    </w:div>
    <w:div w:id="2010131841">
      <w:bodyDiv w:val="1"/>
      <w:marLeft w:val="0"/>
      <w:marRight w:val="0"/>
      <w:marTop w:val="0"/>
      <w:marBottom w:val="0"/>
      <w:divBdr>
        <w:top w:val="none" w:sz="0" w:space="0" w:color="auto"/>
        <w:left w:val="none" w:sz="0" w:space="0" w:color="auto"/>
        <w:bottom w:val="none" w:sz="0" w:space="0" w:color="auto"/>
        <w:right w:val="none" w:sz="0" w:space="0" w:color="auto"/>
      </w:divBdr>
    </w:div>
    <w:div w:id="2011058615">
      <w:bodyDiv w:val="1"/>
      <w:marLeft w:val="0"/>
      <w:marRight w:val="0"/>
      <w:marTop w:val="0"/>
      <w:marBottom w:val="0"/>
      <w:divBdr>
        <w:top w:val="none" w:sz="0" w:space="0" w:color="auto"/>
        <w:left w:val="none" w:sz="0" w:space="0" w:color="auto"/>
        <w:bottom w:val="none" w:sz="0" w:space="0" w:color="auto"/>
        <w:right w:val="none" w:sz="0" w:space="0" w:color="auto"/>
      </w:divBdr>
    </w:div>
    <w:div w:id="2011325702">
      <w:bodyDiv w:val="1"/>
      <w:marLeft w:val="0"/>
      <w:marRight w:val="0"/>
      <w:marTop w:val="0"/>
      <w:marBottom w:val="0"/>
      <w:divBdr>
        <w:top w:val="none" w:sz="0" w:space="0" w:color="auto"/>
        <w:left w:val="none" w:sz="0" w:space="0" w:color="auto"/>
        <w:bottom w:val="none" w:sz="0" w:space="0" w:color="auto"/>
        <w:right w:val="none" w:sz="0" w:space="0" w:color="auto"/>
      </w:divBdr>
    </w:div>
    <w:div w:id="2011331123">
      <w:bodyDiv w:val="1"/>
      <w:marLeft w:val="0"/>
      <w:marRight w:val="0"/>
      <w:marTop w:val="0"/>
      <w:marBottom w:val="0"/>
      <w:divBdr>
        <w:top w:val="none" w:sz="0" w:space="0" w:color="auto"/>
        <w:left w:val="none" w:sz="0" w:space="0" w:color="auto"/>
        <w:bottom w:val="none" w:sz="0" w:space="0" w:color="auto"/>
        <w:right w:val="none" w:sz="0" w:space="0" w:color="auto"/>
      </w:divBdr>
    </w:div>
    <w:div w:id="2012027197">
      <w:bodyDiv w:val="1"/>
      <w:marLeft w:val="0"/>
      <w:marRight w:val="0"/>
      <w:marTop w:val="0"/>
      <w:marBottom w:val="0"/>
      <w:divBdr>
        <w:top w:val="none" w:sz="0" w:space="0" w:color="auto"/>
        <w:left w:val="none" w:sz="0" w:space="0" w:color="auto"/>
        <w:bottom w:val="none" w:sz="0" w:space="0" w:color="auto"/>
        <w:right w:val="none" w:sz="0" w:space="0" w:color="auto"/>
      </w:divBdr>
    </w:div>
    <w:div w:id="2012558458">
      <w:bodyDiv w:val="1"/>
      <w:marLeft w:val="0"/>
      <w:marRight w:val="0"/>
      <w:marTop w:val="0"/>
      <w:marBottom w:val="0"/>
      <w:divBdr>
        <w:top w:val="none" w:sz="0" w:space="0" w:color="auto"/>
        <w:left w:val="none" w:sz="0" w:space="0" w:color="auto"/>
        <w:bottom w:val="none" w:sz="0" w:space="0" w:color="auto"/>
        <w:right w:val="none" w:sz="0" w:space="0" w:color="auto"/>
      </w:divBdr>
    </w:div>
    <w:div w:id="2013098720">
      <w:bodyDiv w:val="1"/>
      <w:marLeft w:val="0"/>
      <w:marRight w:val="0"/>
      <w:marTop w:val="0"/>
      <w:marBottom w:val="0"/>
      <w:divBdr>
        <w:top w:val="none" w:sz="0" w:space="0" w:color="auto"/>
        <w:left w:val="none" w:sz="0" w:space="0" w:color="auto"/>
        <w:bottom w:val="none" w:sz="0" w:space="0" w:color="auto"/>
        <w:right w:val="none" w:sz="0" w:space="0" w:color="auto"/>
      </w:divBdr>
    </w:div>
    <w:div w:id="2013338792">
      <w:bodyDiv w:val="1"/>
      <w:marLeft w:val="0"/>
      <w:marRight w:val="0"/>
      <w:marTop w:val="0"/>
      <w:marBottom w:val="0"/>
      <w:divBdr>
        <w:top w:val="none" w:sz="0" w:space="0" w:color="auto"/>
        <w:left w:val="none" w:sz="0" w:space="0" w:color="auto"/>
        <w:bottom w:val="none" w:sz="0" w:space="0" w:color="auto"/>
        <w:right w:val="none" w:sz="0" w:space="0" w:color="auto"/>
      </w:divBdr>
    </w:div>
    <w:div w:id="2013604558">
      <w:bodyDiv w:val="1"/>
      <w:marLeft w:val="0"/>
      <w:marRight w:val="0"/>
      <w:marTop w:val="0"/>
      <w:marBottom w:val="0"/>
      <w:divBdr>
        <w:top w:val="none" w:sz="0" w:space="0" w:color="auto"/>
        <w:left w:val="none" w:sz="0" w:space="0" w:color="auto"/>
        <w:bottom w:val="none" w:sz="0" w:space="0" w:color="auto"/>
        <w:right w:val="none" w:sz="0" w:space="0" w:color="auto"/>
      </w:divBdr>
    </w:div>
    <w:div w:id="2013800065">
      <w:bodyDiv w:val="1"/>
      <w:marLeft w:val="0"/>
      <w:marRight w:val="0"/>
      <w:marTop w:val="0"/>
      <w:marBottom w:val="0"/>
      <w:divBdr>
        <w:top w:val="none" w:sz="0" w:space="0" w:color="auto"/>
        <w:left w:val="none" w:sz="0" w:space="0" w:color="auto"/>
        <w:bottom w:val="none" w:sz="0" w:space="0" w:color="auto"/>
        <w:right w:val="none" w:sz="0" w:space="0" w:color="auto"/>
      </w:divBdr>
    </w:div>
    <w:div w:id="2014913116">
      <w:bodyDiv w:val="1"/>
      <w:marLeft w:val="0"/>
      <w:marRight w:val="0"/>
      <w:marTop w:val="0"/>
      <w:marBottom w:val="0"/>
      <w:divBdr>
        <w:top w:val="none" w:sz="0" w:space="0" w:color="auto"/>
        <w:left w:val="none" w:sz="0" w:space="0" w:color="auto"/>
        <w:bottom w:val="none" w:sz="0" w:space="0" w:color="auto"/>
        <w:right w:val="none" w:sz="0" w:space="0" w:color="auto"/>
      </w:divBdr>
    </w:div>
    <w:div w:id="2015767284">
      <w:bodyDiv w:val="1"/>
      <w:marLeft w:val="0"/>
      <w:marRight w:val="0"/>
      <w:marTop w:val="0"/>
      <w:marBottom w:val="0"/>
      <w:divBdr>
        <w:top w:val="none" w:sz="0" w:space="0" w:color="auto"/>
        <w:left w:val="none" w:sz="0" w:space="0" w:color="auto"/>
        <w:bottom w:val="none" w:sz="0" w:space="0" w:color="auto"/>
        <w:right w:val="none" w:sz="0" w:space="0" w:color="auto"/>
      </w:divBdr>
    </w:div>
    <w:div w:id="2016224699">
      <w:bodyDiv w:val="1"/>
      <w:marLeft w:val="0"/>
      <w:marRight w:val="0"/>
      <w:marTop w:val="0"/>
      <w:marBottom w:val="0"/>
      <w:divBdr>
        <w:top w:val="none" w:sz="0" w:space="0" w:color="auto"/>
        <w:left w:val="none" w:sz="0" w:space="0" w:color="auto"/>
        <w:bottom w:val="none" w:sz="0" w:space="0" w:color="auto"/>
        <w:right w:val="none" w:sz="0" w:space="0" w:color="auto"/>
      </w:divBdr>
    </w:div>
    <w:div w:id="2016880936">
      <w:bodyDiv w:val="1"/>
      <w:marLeft w:val="0"/>
      <w:marRight w:val="0"/>
      <w:marTop w:val="0"/>
      <w:marBottom w:val="0"/>
      <w:divBdr>
        <w:top w:val="none" w:sz="0" w:space="0" w:color="auto"/>
        <w:left w:val="none" w:sz="0" w:space="0" w:color="auto"/>
        <w:bottom w:val="none" w:sz="0" w:space="0" w:color="auto"/>
        <w:right w:val="none" w:sz="0" w:space="0" w:color="auto"/>
      </w:divBdr>
    </w:div>
    <w:div w:id="2016957372">
      <w:bodyDiv w:val="1"/>
      <w:marLeft w:val="0"/>
      <w:marRight w:val="0"/>
      <w:marTop w:val="0"/>
      <w:marBottom w:val="0"/>
      <w:divBdr>
        <w:top w:val="none" w:sz="0" w:space="0" w:color="auto"/>
        <w:left w:val="none" w:sz="0" w:space="0" w:color="auto"/>
        <w:bottom w:val="none" w:sz="0" w:space="0" w:color="auto"/>
        <w:right w:val="none" w:sz="0" w:space="0" w:color="auto"/>
      </w:divBdr>
    </w:div>
    <w:div w:id="2017464502">
      <w:bodyDiv w:val="1"/>
      <w:marLeft w:val="0"/>
      <w:marRight w:val="0"/>
      <w:marTop w:val="0"/>
      <w:marBottom w:val="0"/>
      <w:divBdr>
        <w:top w:val="none" w:sz="0" w:space="0" w:color="auto"/>
        <w:left w:val="none" w:sz="0" w:space="0" w:color="auto"/>
        <w:bottom w:val="none" w:sz="0" w:space="0" w:color="auto"/>
        <w:right w:val="none" w:sz="0" w:space="0" w:color="auto"/>
      </w:divBdr>
    </w:div>
    <w:div w:id="2017531171">
      <w:bodyDiv w:val="1"/>
      <w:marLeft w:val="0"/>
      <w:marRight w:val="0"/>
      <w:marTop w:val="0"/>
      <w:marBottom w:val="0"/>
      <w:divBdr>
        <w:top w:val="none" w:sz="0" w:space="0" w:color="auto"/>
        <w:left w:val="none" w:sz="0" w:space="0" w:color="auto"/>
        <w:bottom w:val="none" w:sz="0" w:space="0" w:color="auto"/>
        <w:right w:val="none" w:sz="0" w:space="0" w:color="auto"/>
      </w:divBdr>
    </w:div>
    <w:div w:id="2017531880">
      <w:bodyDiv w:val="1"/>
      <w:marLeft w:val="0"/>
      <w:marRight w:val="0"/>
      <w:marTop w:val="0"/>
      <w:marBottom w:val="0"/>
      <w:divBdr>
        <w:top w:val="none" w:sz="0" w:space="0" w:color="auto"/>
        <w:left w:val="none" w:sz="0" w:space="0" w:color="auto"/>
        <w:bottom w:val="none" w:sz="0" w:space="0" w:color="auto"/>
        <w:right w:val="none" w:sz="0" w:space="0" w:color="auto"/>
      </w:divBdr>
    </w:div>
    <w:div w:id="2017538643">
      <w:bodyDiv w:val="1"/>
      <w:marLeft w:val="0"/>
      <w:marRight w:val="0"/>
      <w:marTop w:val="0"/>
      <w:marBottom w:val="0"/>
      <w:divBdr>
        <w:top w:val="none" w:sz="0" w:space="0" w:color="auto"/>
        <w:left w:val="none" w:sz="0" w:space="0" w:color="auto"/>
        <w:bottom w:val="none" w:sz="0" w:space="0" w:color="auto"/>
        <w:right w:val="none" w:sz="0" w:space="0" w:color="auto"/>
      </w:divBdr>
    </w:div>
    <w:div w:id="2017685174">
      <w:bodyDiv w:val="1"/>
      <w:marLeft w:val="0"/>
      <w:marRight w:val="0"/>
      <w:marTop w:val="0"/>
      <w:marBottom w:val="0"/>
      <w:divBdr>
        <w:top w:val="none" w:sz="0" w:space="0" w:color="auto"/>
        <w:left w:val="none" w:sz="0" w:space="0" w:color="auto"/>
        <w:bottom w:val="none" w:sz="0" w:space="0" w:color="auto"/>
        <w:right w:val="none" w:sz="0" w:space="0" w:color="auto"/>
      </w:divBdr>
    </w:div>
    <w:div w:id="2018119342">
      <w:bodyDiv w:val="1"/>
      <w:marLeft w:val="0"/>
      <w:marRight w:val="0"/>
      <w:marTop w:val="0"/>
      <w:marBottom w:val="0"/>
      <w:divBdr>
        <w:top w:val="none" w:sz="0" w:space="0" w:color="auto"/>
        <w:left w:val="none" w:sz="0" w:space="0" w:color="auto"/>
        <w:bottom w:val="none" w:sz="0" w:space="0" w:color="auto"/>
        <w:right w:val="none" w:sz="0" w:space="0" w:color="auto"/>
      </w:divBdr>
    </w:div>
    <w:div w:id="2018381872">
      <w:bodyDiv w:val="1"/>
      <w:marLeft w:val="0"/>
      <w:marRight w:val="0"/>
      <w:marTop w:val="0"/>
      <w:marBottom w:val="0"/>
      <w:divBdr>
        <w:top w:val="none" w:sz="0" w:space="0" w:color="auto"/>
        <w:left w:val="none" w:sz="0" w:space="0" w:color="auto"/>
        <w:bottom w:val="none" w:sz="0" w:space="0" w:color="auto"/>
        <w:right w:val="none" w:sz="0" w:space="0" w:color="auto"/>
      </w:divBdr>
    </w:div>
    <w:div w:id="2018537547">
      <w:bodyDiv w:val="1"/>
      <w:marLeft w:val="0"/>
      <w:marRight w:val="0"/>
      <w:marTop w:val="0"/>
      <w:marBottom w:val="0"/>
      <w:divBdr>
        <w:top w:val="none" w:sz="0" w:space="0" w:color="auto"/>
        <w:left w:val="none" w:sz="0" w:space="0" w:color="auto"/>
        <w:bottom w:val="none" w:sz="0" w:space="0" w:color="auto"/>
        <w:right w:val="none" w:sz="0" w:space="0" w:color="auto"/>
      </w:divBdr>
    </w:div>
    <w:div w:id="2018732421">
      <w:bodyDiv w:val="1"/>
      <w:marLeft w:val="0"/>
      <w:marRight w:val="0"/>
      <w:marTop w:val="0"/>
      <w:marBottom w:val="0"/>
      <w:divBdr>
        <w:top w:val="none" w:sz="0" w:space="0" w:color="auto"/>
        <w:left w:val="none" w:sz="0" w:space="0" w:color="auto"/>
        <w:bottom w:val="none" w:sz="0" w:space="0" w:color="auto"/>
        <w:right w:val="none" w:sz="0" w:space="0" w:color="auto"/>
      </w:divBdr>
    </w:div>
    <w:div w:id="2018921482">
      <w:bodyDiv w:val="1"/>
      <w:marLeft w:val="0"/>
      <w:marRight w:val="0"/>
      <w:marTop w:val="0"/>
      <w:marBottom w:val="0"/>
      <w:divBdr>
        <w:top w:val="none" w:sz="0" w:space="0" w:color="auto"/>
        <w:left w:val="none" w:sz="0" w:space="0" w:color="auto"/>
        <w:bottom w:val="none" w:sz="0" w:space="0" w:color="auto"/>
        <w:right w:val="none" w:sz="0" w:space="0" w:color="auto"/>
      </w:divBdr>
    </w:div>
    <w:div w:id="2019385364">
      <w:bodyDiv w:val="1"/>
      <w:marLeft w:val="0"/>
      <w:marRight w:val="0"/>
      <w:marTop w:val="0"/>
      <w:marBottom w:val="0"/>
      <w:divBdr>
        <w:top w:val="none" w:sz="0" w:space="0" w:color="auto"/>
        <w:left w:val="none" w:sz="0" w:space="0" w:color="auto"/>
        <w:bottom w:val="none" w:sz="0" w:space="0" w:color="auto"/>
        <w:right w:val="none" w:sz="0" w:space="0" w:color="auto"/>
      </w:divBdr>
    </w:div>
    <w:div w:id="2019387164">
      <w:bodyDiv w:val="1"/>
      <w:marLeft w:val="0"/>
      <w:marRight w:val="0"/>
      <w:marTop w:val="0"/>
      <w:marBottom w:val="0"/>
      <w:divBdr>
        <w:top w:val="none" w:sz="0" w:space="0" w:color="auto"/>
        <w:left w:val="none" w:sz="0" w:space="0" w:color="auto"/>
        <w:bottom w:val="none" w:sz="0" w:space="0" w:color="auto"/>
        <w:right w:val="none" w:sz="0" w:space="0" w:color="auto"/>
      </w:divBdr>
    </w:div>
    <w:div w:id="2020620660">
      <w:bodyDiv w:val="1"/>
      <w:marLeft w:val="0"/>
      <w:marRight w:val="0"/>
      <w:marTop w:val="0"/>
      <w:marBottom w:val="0"/>
      <w:divBdr>
        <w:top w:val="none" w:sz="0" w:space="0" w:color="auto"/>
        <w:left w:val="none" w:sz="0" w:space="0" w:color="auto"/>
        <w:bottom w:val="none" w:sz="0" w:space="0" w:color="auto"/>
        <w:right w:val="none" w:sz="0" w:space="0" w:color="auto"/>
      </w:divBdr>
    </w:div>
    <w:div w:id="2020815480">
      <w:bodyDiv w:val="1"/>
      <w:marLeft w:val="0"/>
      <w:marRight w:val="0"/>
      <w:marTop w:val="0"/>
      <w:marBottom w:val="0"/>
      <w:divBdr>
        <w:top w:val="none" w:sz="0" w:space="0" w:color="auto"/>
        <w:left w:val="none" w:sz="0" w:space="0" w:color="auto"/>
        <w:bottom w:val="none" w:sz="0" w:space="0" w:color="auto"/>
        <w:right w:val="none" w:sz="0" w:space="0" w:color="auto"/>
      </w:divBdr>
    </w:div>
    <w:div w:id="2021156934">
      <w:bodyDiv w:val="1"/>
      <w:marLeft w:val="0"/>
      <w:marRight w:val="0"/>
      <w:marTop w:val="0"/>
      <w:marBottom w:val="0"/>
      <w:divBdr>
        <w:top w:val="none" w:sz="0" w:space="0" w:color="auto"/>
        <w:left w:val="none" w:sz="0" w:space="0" w:color="auto"/>
        <w:bottom w:val="none" w:sz="0" w:space="0" w:color="auto"/>
        <w:right w:val="none" w:sz="0" w:space="0" w:color="auto"/>
      </w:divBdr>
    </w:div>
    <w:div w:id="2021468991">
      <w:bodyDiv w:val="1"/>
      <w:marLeft w:val="0"/>
      <w:marRight w:val="0"/>
      <w:marTop w:val="0"/>
      <w:marBottom w:val="0"/>
      <w:divBdr>
        <w:top w:val="none" w:sz="0" w:space="0" w:color="auto"/>
        <w:left w:val="none" w:sz="0" w:space="0" w:color="auto"/>
        <w:bottom w:val="none" w:sz="0" w:space="0" w:color="auto"/>
        <w:right w:val="none" w:sz="0" w:space="0" w:color="auto"/>
      </w:divBdr>
    </w:div>
    <w:div w:id="2021930743">
      <w:bodyDiv w:val="1"/>
      <w:marLeft w:val="0"/>
      <w:marRight w:val="0"/>
      <w:marTop w:val="0"/>
      <w:marBottom w:val="0"/>
      <w:divBdr>
        <w:top w:val="none" w:sz="0" w:space="0" w:color="auto"/>
        <w:left w:val="none" w:sz="0" w:space="0" w:color="auto"/>
        <w:bottom w:val="none" w:sz="0" w:space="0" w:color="auto"/>
        <w:right w:val="none" w:sz="0" w:space="0" w:color="auto"/>
      </w:divBdr>
    </w:div>
    <w:div w:id="2022119811">
      <w:bodyDiv w:val="1"/>
      <w:marLeft w:val="0"/>
      <w:marRight w:val="0"/>
      <w:marTop w:val="0"/>
      <w:marBottom w:val="0"/>
      <w:divBdr>
        <w:top w:val="none" w:sz="0" w:space="0" w:color="auto"/>
        <w:left w:val="none" w:sz="0" w:space="0" w:color="auto"/>
        <w:bottom w:val="none" w:sz="0" w:space="0" w:color="auto"/>
        <w:right w:val="none" w:sz="0" w:space="0" w:color="auto"/>
      </w:divBdr>
    </w:div>
    <w:div w:id="2022268932">
      <w:bodyDiv w:val="1"/>
      <w:marLeft w:val="0"/>
      <w:marRight w:val="0"/>
      <w:marTop w:val="0"/>
      <w:marBottom w:val="0"/>
      <w:divBdr>
        <w:top w:val="none" w:sz="0" w:space="0" w:color="auto"/>
        <w:left w:val="none" w:sz="0" w:space="0" w:color="auto"/>
        <w:bottom w:val="none" w:sz="0" w:space="0" w:color="auto"/>
        <w:right w:val="none" w:sz="0" w:space="0" w:color="auto"/>
      </w:divBdr>
    </w:div>
    <w:div w:id="2022507802">
      <w:bodyDiv w:val="1"/>
      <w:marLeft w:val="0"/>
      <w:marRight w:val="0"/>
      <w:marTop w:val="0"/>
      <w:marBottom w:val="0"/>
      <w:divBdr>
        <w:top w:val="none" w:sz="0" w:space="0" w:color="auto"/>
        <w:left w:val="none" w:sz="0" w:space="0" w:color="auto"/>
        <w:bottom w:val="none" w:sz="0" w:space="0" w:color="auto"/>
        <w:right w:val="none" w:sz="0" w:space="0" w:color="auto"/>
      </w:divBdr>
    </w:div>
    <w:div w:id="2022513017">
      <w:bodyDiv w:val="1"/>
      <w:marLeft w:val="0"/>
      <w:marRight w:val="0"/>
      <w:marTop w:val="0"/>
      <w:marBottom w:val="0"/>
      <w:divBdr>
        <w:top w:val="none" w:sz="0" w:space="0" w:color="auto"/>
        <w:left w:val="none" w:sz="0" w:space="0" w:color="auto"/>
        <w:bottom w:val="none" w:sz="0" w:space="0" w:color="auto"/>
        <w:right w:val="none" w:sz="0" w:space="0" w:color="auto"/>
      </w:divBdr>
    </w:div>
    <w:div w:id="2023313341">
      <w:bodyDiv w:val="1"/>
      <w:marLeft w:val="0"/>
      <w:marRight w:val="0"/>
      <w:marTop w:val="0"/>
      <w:marBottom w:val="0"/>
      <w:divBdr>
        <w:top w:val="none" w:sz="0" w:space="0" w:color="auto"/>
        <w:left w:val="none" w:sz="0" w:space="0" w:color="auto"/>
        <w:bottom w:val="none" w:sz="0" w:space="0" w:color="auto"/>
        <w:right w:val="none" w:sz="0" w:space="0" w:color="auto"/>
      </w:divBdr>
    </w:div>
    <w:div w:id="2023317749">
      <w:bodyDiv w:val="1"/>
      <w:marLeft w:val="0"/>
      <w:marRight w:val="0"/>
      <w:marTop w:val="0"/>
      <w:marBottom w:val="0"/>
      <w:divBdr>
        <w:top w:val="none" w:sz="0" w:space="0" w:color="auto"/>
        <w:left w:val="none" w:sz="0" w:space="0" w:color="auto"/>
        <w:bottom w:val="none" w:sz="0" w:space="0" w:color="auto"/>
        <w:right w:val="none" w:sz="0" w:space="0" w:color="auto"/>
      </w:divBdr>
    </w:div>
    <w:div w:id="2023386861">
      <w:bodyDiv w:val="1"/>
      <w:marLeft w:val="0"/>
      <w:marRight w:val="0"/>
      <w:marTop w:val="0"/>
      <w:marBottom w:val="0"/>
      <w:divBdr>
        <w:top w:val="none" w:sz="0" w:space="0" w:color="auto"/>
        <w:left w:val="none" w:sz="0" w:space="0" w:color="auto"/>
        <w:bottom w:val="none" w:sz="0" w:space="0" w:color="auto"/>
        <w:right w:val="none" w:sz="0" w:space="0" w:color="auto"/>
      </w:divBdr>
    </w:div>
    <w:div w:id="2024160081">
      <w:bodyDiv w:val="1"/>
      <w:marLeft w:val="0"/>
      <w:marRight w:val="0"/>
      <w:marTop w:val="0"/>
      <w:marBottom w:val="0"/>
      <w:divBdr>
        <w:top w:val="none" w:sz="0" w:space="0" w:color="auto"/>
        <w:left w:val="none" w:sz="0" w:space="0" w:color="auto"/>
        <w:bottom w:val="none" w:sz="0" w:space="0" w:color="auto"/>
        <w:right w:val="none" w:sz="0" w:space="0" w:color="auto"/>
      </w:divBdr>
    </w:div>
    <w:div w:id="2024162160">
      <w:bodyDiv w:val="1"/>
      <w:marLeft w:val="0"/>
      <w:marRight w:val="0"/>
      <w:marTop w:val="0"/>
      <w:marBottom w:val="0"/>
      <w:divBdr>
        <w:top w:val="none" w:sz="0" w:space="0" w:color="auto"/>
        <w:left w:val="none" w:sz="0" w:space="0" w:color="auto"/>
        <w:bottom w:val="none" w:sz="0" w:space="0" w:color="auto"/>
        <w:right w:val="none" w:sz="0" w:space="0" w:color="auto"/>
      </w:divBdr>
    </w:div>
    <w:div w:id="2025007713">
      <w:bodyDiv w:val="1"/>
      <w:marLeft w:val="0"/>
      <w:marRight w:val="0"/>
      <w:marTop w:val="0"/>
      <w:marBottom w:val="0"/>
      <w:divBdr>
        <w:top w:val="none" w:sz="0" w:space="0" w:color="auto"/>
        <w:left w:val="none" w:sz="0" w:space="0" w:color="auto"/>
        <w:bottom w:val="none" w:sz="0" w:space="0" w:color="auto"/>
        <w:right w:val="none" w:sz="0" w:space="0" w:color="auto"/>
      </w:divBdr>
    </w:div>
    <w:div w:id="2025355071">
      <w:bodyDiv w:val="1"/>
      <w:marLeft w:val="0"/>
      <w:marRight w:val="0"/>
      <w:marTop w:val="0"/>
      <w:marBottom w:val="0"/>
      <w:divBdr>
        <w:top w:val="none" w:sz="0" w:space="0" w:color="auto"/>
        <w:left w:val="none" w:sz="0" w:space="0" w:color="auto"/>
        <w:bottom w:val="none" w:sz="0" w:space="0" w:color="auto"/>
        <w:right w:val="none" w:sz="0" w:space="0" w:color="auto"/>
      </w:divBdr>
    </w:div>
    <w:div w:id="2025357004">
      <w:bodyDiv w:val="1"/>
      <w:marLeft w:val="0"/>
      <w:marRight w:val="0"/>
      <w:marTop w:val="0"/>
      <w:marBottom w:val="0"/>
      <w:divBdr>
        <w:top w:val="none" w:sz="0" w:space="0" w:color="auto"/>
        <w:left w:val="none" w:sz="0" w:space="0" w:color="auto"/>
        <w:bottom w:val="none" w:sz="0" w:space="0" w:color="auto"/>
        <w:right w:val="none" w:sz="0" w:space="0" w:color="auto"/>
      </w:divBdr>
    </w:div>
    <w:div w:id="2025743264">
      <w:bodyDiv w:val="1"/>
      <w:marLeft w:val="0"/>
      <w:marRight w:val="0"/>
      <w:marTop w:val="0"/>
      <w:marBottom w:val="0"/>
      <w:divBdr>
        <w:top w:val="none" w:sz="0" w:space="0" w:color="auto"/>
        <w:left w:val="none" w:sz="0" w:space="0" w:color="auto"/>
        <w:bottom w:val="none" w:sz="0" w:space="0" w:color="auto"/>
        <w:right w:val="none" w:sz="0" w:space="0" w:color="auto"/>
      </w:divBdr>
    </w:div>
    <w:div w:id="2026861488">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27705686">
      <w:bodyDiv w:val="1"/>
      <w:marLeft w:val="0"/>
      <w:marRight w:val="0"/>
      <w:marTop w:val="0"/>
      <w:marBottom w:val="0"/>
      <w:divBdr>
        <w:top w:val="none" w:sz="0" w:space="0" w:color="auto"/>
        <w:left w:val="none" w:sz="0" w:space="0" w:color="auto"/>
        <w:bottom w:val="none" w:sz="0" w:space="0" w:color="auto"/>
        <w:right w:val="none" w:sz="0" w:space="0" w:color="auto"/>
      </w:divBdr>
    </w:div>
    <w:div w:id="2027779700">
      <w:bodyDiv w:val="1"/>
      <w:marLeft w:val="0"/>
      <w:marRight w:val="0"/>
      <w:marTop w:val="0"/>
      <w:marBottom w:val="0"/>
      <w:divBdr>
        <w:top w:val="none" w:sz="0" w:space="0" w:color="auto"/>
        <w:left w:val="none" w:sz="0" w:space="0" w:color="auto"/>
        <w:bottom w:val="none" w:sz="0" w:space="0" w:color="auto"/>
        <w:right w:val="none" w:sz="0" w:space="0" w:color="auto"/>
      </w:divBdr>
    </w:div>
    <w:div w:id="2027828885">
      <w:bodyDiv w:val="1"/>
      <w:marLeft w:val="0"/>
      <w:marRight w:val="0"/>
      <w:marTop w:val="0"/>
      <w:marBottom w:val="0"/>
      <w:divBdr>
        <w:top w:val="none" w:sz="0" w:space="0" w:color="auto"/>
        <w:left w:val="none" w:sz="0" w:space="0" w:color="auto"/>
        <w:bottom w:val="none" w:sz="0" w:space="0" w:color="auto"/>
        <w:right w:val="none" w:sz="0" w:space="0" w:color="auto"/>
      </w:divBdr>
    </w:div>
    <w:div w:id="2028100189">
      <w:bodyDiv w:val="1"/>
      <w:marLeft w:val="0"/>
      <w:marRight w:val="0"/>
      <w:marTop w:val="0"/>
      <w:marBottom w:val="0"/>
      <w:divBdr>
        <w:top w:val="none" w:sz="0" w:space="0" w:color="auto"/>
        <w:left w:val="none" w:sz="0" w:space="0" w:color="auto"/>
        <w:bottom w:val="none" w:sz="0" w:space="0" w:color="auto"/>
        <w:right w:val="none" w:sz="0" w:space="0" w:color="auto"/>
      </w:divBdr>
    </w:div>
    <w:div w:id="2028284333">
      <w:bodyDiv w:val="1"/>
      <w:marLeft w:val="0"/>
      <w:marRight w:val="0"/>
      <w:marTop w:val="0"/>
      <w:marBottom w:val="0"/>
      <w:divBdr>
        <w:top w:val="none" w:sz="0" w:space="0" w:color="auto"/>
        <w:left w:val="none" w:sz="0" w:space="0" w:color="auto"/>
        <w:bottom w:val="none" w:sz="0" w:space="0" w:color="auto"/>
        <w:right w:val="none" w:sz="0" w:space="0" w:color="auto"/>
      </w:divBdr>
    </w:div>
    <w:div w:id="2028747159">
      <w:bodyDiv w:val="1"/>
      <w:marLeft w:val="0"/>
      <w:marRight w:val="0"/>
      <w:marTop w:val="0"/>
      <w:marBottom w:val="0"/>
      <w:divBdr>
        <w:top w:val="none" w:sz="0" w:space="0" w:color="auto"/>
        <w:left w:val="none" w:sz="0" w:space="0" w:color="auto"/>
        <w:bottom w:val="none" w:sz="0" w:space="0" w:color="auto"/>
        <w:right w:val="none" w:sz="0" w:space="0" w:color="auto"/>
      </w:divBdr>
    </w:div>
    <w:div w:id="2029528733">
      <w:bodyDiv w:val="1"/>
      <w:marLeft w:val="0"/>
      <w:marRight w:val="0"/>
      <w:marTop w:val="0"/>
      <w:marBottom w:val="0"/>
      <w:divBdr>
        <w:top w:val="none" w:sz="0" w:space="0" w:color="auto"/>
        <w:left w:val="none" w:sz="0" w:space="0" w:color="auto"/>
        <w:bottom w:val="none" w:sz="0" w:space="0" w:color="auto"/>
        <w:right w:val="none" w:sz="0" w:space="0" w:color="auto"/>
      </w:divBdr>
    </w:div>
    <w:div w:id="2029528970">
      <w:bodyDiv w:val="1"/>
      <w:marLeft w:val="0"/>
      <w:marRight w:val="0"/>
      <w:marTop w:val="0"/>
      <w:marBottom w:val="0"/>
      <w:divBdr>
        <w:top w:val="none" w:sz="0" w:space="0" w:color="auto"/>
        <w:left w:val="none" w:sz="0" w:space="0" w:color="auto"/>
        <w:bottom w:val="none" w:sz="0" w:space="0" w:color="auto"/>
        <w:right w:val="none" w:sz="0" w:space="0" w:color="auto"/>
      </w:divBdr>
    </w:div>
    <w:div w:id="2030177392">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1565255">
      <w:bodyDiv w:val="1"/>
      <w:marLeft w:val="0"/>
      <w:marRight w:val="0"/>
      <w:marTop w:val="0"/>
      <w:marBottom w:val="0"/>
      <w:divBdr>
        <w:top w:val="none" w:sz="0" w:space="0" w:color="auto"/>
        <w:left w:val="none" w:sz="0" w:space="0" w:color="auto"/>
        <w:bottom w:val="none" w:sz="0" w:space="0" w:color="auto"/>
        <w:right w:val="none" w:sz="0" w:space="0" w:color="auto"/>
      </w:divBdr>
    </w:div>
    <w:div w:id="2032030200">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2560713">
      <w:bodyDiv w:val="1"/>
      <w:marLeft w:val="0"/>
      <w:marRight w:val="0"/>
      <w:marTop w:val="0"/>
      <w:marBottom w:val="0"/>
      <w:divBdr>
        <w:top w:val="none" w:sz="0" w:space="0" w:color="auto"/>
        <w:left w:val="none" w:sz="0" w:space="0" w:color="auto"/>
        <w:bottom w:val="none" w:sz="0" w:space="0" w:color="auto"/>
        <w:right w:val="none" w:sz="0" w:space="0" w:color="auto"/>
      </w:divBdr>
    </w:div>
    <w:div w:id="2033922218">
      <w:bodyDiv w:val="1"/>
      <w:marLeft w:val="0"/>
      <w:marRight w:val="0"/>
      <w:marTop w:val="0"/>
      <w:marBottom w:val="0"/>
      <w:divBdr>
        <w:top w:val="none" w:sz="0" w:space="0" w:color="auto"/>
        <w:left w:val="none" w:sz="0" w:space="0" w:color="auto"/>
        <w:bottom w:val="none" w:sz="0" w:space="0" w:color="auto"/>
        <w:right w:val="none" w:sz="0" w:space="0" w:color="auto"/>
      </w:divBdr>
    </w:div>
    <w:div w:id="2034767773">
      <w:bodyDiv w:val="1"/>
      <w:marLeft w:val="0"/>
      <w:marRight w:val="0"/>
      <w:marTop w:val="0"/>
      <w:marBottom w:val="0"/>
      <w:divBdr>
        <w:top w:val="none" w:sz="0" w:space="0" w:color="auto"/>
        <w:left w:val="none" w:sz="0" w:space="0" w:color="auto"/>
        <w:bottom w:val="none" w:sz="0" w:space="0" w:color="auto"/>
        <w:right w:val="none" w:sz="0" w:space="0" w:color="auto"/>
      </w:divBdr>
    </w:div>
    <w:div w:id="2034839018">
      <w:bodyDiv w:val="1"/>
      <w:marLeft w:val="0"/>
      <w:marRight w:val="0"/>
      <w:marTop w:val="0"/>
      <w:marBottom w:val="0"/>
      <w:divBdr>
        <w:top w:val="none" w:sz="0" w:space="0" w:color="auto"/>
        <w:left w:val="none" w:sz="0" w:space="0" w:color="auto"/>
        <w:bottom w:val="none" w:sz="0" w:space="0" w:color="auto"/>
        <w:right w:val="none" w:sz="0" w:space="0" w:color="auto"/>
      </w:divBdr>
    </w:div>
    <w:div w:id="2035688352">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271921">
      <w:bodyDiv w:val="1"/>
      <w:marLeft w:val="0"/>
      <w:marRight w:val="0"/>
      <w:marTop w:val="0"/>
      <w:marBottom w:val="0"/>
      <w:divBdr>
        <w:top w:val="none" w:sz="0" w:space="0" w:color="auto"/>
        <w:left w:val="none" w:sz="0" w:space="0" w:color="auto"/>
        <w:bottom w:val="none" w:sz="0" w:space="0" w:color="auto"/>
        <w:right w:val="none" w:sz="0" w:space="0" w:color="auto"/>
      </w:divBdr>
    </w:div>
    <w:div w:id="203680627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37466998">
      <w:bodyDiv w:val="1"/>
      <w:marLeft w:val="0"/>
      <w:marRight w:val="0"/>
      <w:marTop w:val="0"/>
      <w:marBottom w:val="0"/>
      <w:divBdr>
        <w:top w:val="none" w:sz="0" w:space="0" w:color="auto"/>
        <w:left w:val="none" w:sz="0" w:space="0" w:color="auto"/>
        <w:bottom w:val="none" w:sz="0" w:space="0" w:color="auto"/>
        <w:right w:val="none" w:sz="0" w:space="0" w:color="auto"/>
      </w:divBdr>
    </w:div>
    <w:div w:id="2037806711">
      <w:bodyDiv w:val="1"/>
      <w:marLeft w:val="0"/>
      <w:marRight w:val="0"/>
      <w:marTop w:val="0"/>
      <w:marBottom w:val="0"/>
      <w:divBdr>
        <w:top w:val="none" w:sz="0" w:space="0" w:color="auto"/>
        <w:left w:val="none" w:sz="0" w:space="0" w:color="auto"/>
        <w:bottom w:val="none" w:sz="0" w:space="0" w:color="auto"/>
        <w:right w:val="none" w:sz="0" w:space="0" w:color="auto"/>
      </w:divBdr>
    </w:div>
    <w:div w:id="2037996571">
      <w:bodyDiv w:val="1"/>
      <w:marLeft w:val="0"/>
      <w:marRight w:val="0"/>
      <w:marTop w:val="0"/>
      <w:marBottom w:val="0"/>
      <w:divBdr>
        <w:top w:val="none" w:sz="0" w:space="0" w:color="auto"/>
        <w:left w:val="none" w:sz="0" w:space="0" w:color="auto"/>
        <w:bottom w:val="none" w:sz="0" w:space="0" w:color="auto"/>
        <w:right w:val="none" w:sz="0" w:space="0" w:color="auto"/>
      </w:divBdr>
    </w:div>
    <w:div w:id="2038314011">
      <w:bodyDiv w:val="1"/>
      <w:marLeft w:val="0"/>
      <w:marRight w:val="0"/>
      <w:marTop w:val="0"/>
      <w:marBottom w:val="0"/>
      <w:divBdr>
        <w:top w:val="none" w:sz="0" w:space="0" w:color="auto"/>
        <w:left w:val="none" w:sz="0" w:space="0" w:color="auto"/>
        <w:bottom w:val="none" w:sz="0" w:space="0" w:color="auto"/>
        <w:right w:val="none" w:sz="0" w:space="0" w:color="auto"/>
      </w:divBdr>
    </w:div>
    <w:div w:id="2038655478">
      <w:bodyDiv w:val="1"/>
      <w:marLeft w:val="0"/>
      <w:marRight w:val="0"/>
      <w:marTop w:val="0"/>
      <w:marBottom w:val="0"/>
      <w:divBdr>
        <w:top w:val="none" w:sz="0" w:space="0" w:color="auto"/>
        <w:left w:val="none" w:sz="0" w:space="0" w:color="auto"/>
        <w:bottom w:val="none" w:sz="0" w:space="0" w:color="auto"/>
        <w:right w:val="none" w:sz="0" w:space="0" w:color="auto"/>
      </w:divBdr>
    </w:div>
    <w:div w:id="2038920338">
      <w:bodyDiv w:val="1"/>
      <w:marLeft w:val="0"/>
      <w:marRight w:val="0"/>
      <w:marTop w:val="0"/>
      <w:marBottom w:val="0"/>
      <w:divBdr>
        <w:top w:val="none" w:sz="0" w:space="0" w:color="auto"/>
        <w:left w:val="none" w:sz="0" w:space="0" w:color="auto"/>
        <w:bottom w:val="none" w:sz="0" w:space="0" w:color="auto"/>
        <w:right w:val="none" w:sz="0" w:space="0" w:color="auto"/>
      </w:divBdr>
    </w:div>
    <w:div w:id="2038965737">
      <w:bodyDiv w:val="1"/>
      <w:marLeft w:val="0"/>
      <w:marRight w:val="0"/>
      <w:marTop w:val="0"/>
      <w:marBottom w:val="0"/>
      <w:divBdr>
        <w:top w:val="none" w:sz="0" w:space="0" w:color="auto"/>
        <w:left w:val="none" w:sz="0" w:space="0" w:color="auto"/>
        <w:bottom w:val="none" w:sz="0" w:space="0" w:color="auto"/>
        <w:right w:val="none" w:sz="0" w:space="0" w:color="auto"/>
      </w:divBdr>
    </w:div>
    <w:div w:id="2039547298">
      <w:bodyDiv w:val="1"/>
      <w:marLeft w:val="0"/>
      <w:marRight w:val="0"/>
      <w:marTop w:val="0"/>
      <w:marBottom w:val="0"/>
      <w:divBdr>
        <w:top w:val="none" w:sz="0" w:space="0" w:color="auto"/>
        <w:left w:val="none" w:sz="0" w:space="0" w:color="auto"/>
        <w:bottom w:val="none" w:sz="0" w:space="0" w:color="auto"/>
        <w:right w:val="none" w:sz="0" w:space="0" w:color="auto"/>
      </w:divBdr>
    </w:div>
    <w:div w:id="2040272355">
      <w:bodyDiv w:val="1"/>
      <w:marLeft w:val="0"/>
      <w:marRight w:val="0"/>
      <w:marTop w:val="0"/>
      <w:marBottom w:val="0"/>
      <w:divBdr>
        <w:top w:val="none" w:sz="0" w:space="0" w:color="auto"/>
        <w:left w:val="none" w:sz="0" w:space="0" w:color="auto"/>
        <w:bottom w:val="none" w:sz="0" w:space="0" w:color="auto"/>
        <w:right w:val="none" w:sz="0" w:space="0" w:color="auto"/>
      </w:divBdr>
    </w:div>
    <w:div w:id="2042511310">
      <w:bodyDiv w:val="1"/>
      <w:marLeft w:val="0"/>
      <w:marRight w:val="0"/>
      <w:marTop w:val="0"/>
      <w:marBottom w:val="0"/>
      <w:divBdr>
        <w:top w:val="none" w:sz="0" w:space="0" w:color="auto"/>
        <w:left w:val="none" w:sz="0" w:space="0" w:color="auto"/>
        <w:bottom w:val="none" w:sz="0" w:space="0" w:color="auto"/>
        <w:right w:val="none" w:sz="0" w:space="0" w:color="auto"/>
      </w:divBdr>
    </w:div>
    <w:div w:id="2042515353">
      <w:bodyDiv w:val="1"/>
      <w:marLeft w:val="0"/>
      <w:marRight w:val="0"/>
      <w:marTop w:val="0"/>
      <w:marBottom w:val="0"/>
      <w:divBdr>
        <w:top w:val="none" w:sz="0" w:space="0" w:color="auto"/>
        <w:left w:val="none" w:sz="0" w:space="0" w:color="auto"/>
        <w:bottom w:val="none" w:sz="0" w:space="0" w:color="auto"/>
        <w:right w:val="none" w:sz="0" w:space="0" w:color="auto"/>
      </w:divBdr>
    </w:div>
    <w:div w:id="2042898209">
      <w:bodyDiv w:val="1"/>
      <w:marLeft w:val="0"/>
      <w:marRight w:val="0"/>
      <w:marTop w:val="0"/>
      <w:marBottom w:val="0"/>
      <w:divBdr>
        <w:top w:val="none" w:sz="0" w:space="0" w:color="auto"/>
        <w:left w:val="none" w:sz="0" w:space="0" w:color="auto"/>
        <w:bottom w:val="none" w:sz="0" w:space="0" w:color="auto"/>
        <w:right w:val="none" w:sz="0" w:space="0" w:color="auto"/>
      </w:divBdr>
    </w:div>
    <w:div w:id="2043247057">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45789531">
      <w:bodyDiv w:val="1"/>
      <w:marLeft w:val="0"/>
      <w:marRight w:val="0"/>
      <w:marTop w:val="0"/>
      <w:marBottom w:val="0"/>
      <w:divBdr>
        <w:top w:val="none" w:sz="0" w:space="0" w:color="auto"/>
        <w:left w:val="none" w:sz="0" w:space="0" w:color="auto"/>
        <w:bottom w:val="none" w:sz="0" w:space="0" w:color="auto"/>
        <w:right w:val="none" w:sz="0" w:space="0" w:color="auto"/>
      </w:divBdr>
    </w:div>
    <w:div w:id="2046518006">
      <w:bodyDiv w:val="1"/>
      <w:marLeft w:val="0"/>
      <w:marRight w:val="0"/>
      <w:marTop w:val="0"/>
      <w:marBottom w:val="0"/>
      <w:divBdr>
        <w:top w:val="none" w:sz="0" w:space="0" w:color="auto"/>
        <w:left w:val="none" w:sz="0" w:space="0" w:color="auto"/>
        <w:bottom w:val="none" w:sz="0" w:space="0" w:color="auto"/>
        <w:right w:val="none" w:sz="0" w:space="0" w:color="auto"/>
      </w:divBdr>
    </w:div>
    <w:div w:id="2046980895">
      <w:bodyDiv w:val="1"/>
      <w:marLeft w:val="0"/>
      <w:marRight w:val="0"/>
      <w:marTop w:val="0"/>
      <w:marBottom w:val="0"/>
      <w:divBdr>
        <w:top w:val="none" w:sz="0" w:space="0" w:color="auto"/>
        <w:left w:val="none" w:sz="0" w:space="0" w:color="auto"/>
        <w:bottom w:val="none" w:sz="0" w:space="0" w:color="auto"/>
        <w:right w:val="none" w:sz="0" w:space="0" w:color="auto"/>
      </w:divBdr>
    </w:div>
    <w:div w:id="2048068409">
      <w:bodyDiv w:val="1"/>
      <w:marLeft w:val="0"/>
      <w:marRight w:val="0"/>
      <w:marTop w:val="0"/>
      <w:marBottom w:val="0"/>
      <w:divBdr>
        <w:top w:val="none" w:sz="0" w:space="0" w:color="auto"/>
        <w:left w:val="none" w:sz="0" w:space="0" w:color="auto"/>
        <w:bottom w:val="none" w:sz="0" w:space="0" w:color="auto"/>
        <w:right w:val="none" w:sz="0" w:space="0" w:color="auto"/>
      </w:divBdr>
    </w:div>
    <w:div w:id="2048138603">
      <w:bodyDiv w:val="1"/>
      <w:marLeft w:val="0"/>
      <w:marRight w:val="0"/>
      <w:marTop w:val="0"/>
      <w:marBottom w:val="0"/>
      <w:divBdr>
        <w:top w:val="none" w:sz="0" w:space="0" w:color="auto"/>
        <w:left w:val="none" w:sz="0" w:space="0" w:color="auto"/>
        <w:bottom w:val="none" w:sz="0" w:space="0" w:color="auto"/>
        <w:right w:val="none" w:sz="0" w:space="0" w:color="auto"/>
      </w:divBdr>
    </w:div>
    <w:div w:id="2048219914">
      <w:bodyDiv w:val="1"/>
      <w:marLeft w:val="0"/>
      <w:marRight w:val="0"/>
      <w:marTop w:val="0"/>
      <w:marBottom w:val="0"/>
      <w:divBdr>
        <w:top w:val="none" w:sz="0" w:space="0" w:color="auto"/>
        <w:left w:val="none" w:sz="0" w:space="0" w:color="auto"/>
        <w:bottom w:val="none" w:sz="0" w:space="0" w:color="auto"/>
        <w:right w:val="none" w:sz="0" w:space="0" w:color="auto"/>
      </w:divBdr>
    </w:div>
    <w:div w:id="2048487100">
      <w:bodyDiv w:val="1"/>
      <w:marLeft w:val="0"/>
      <w:marRight w:val="0"/>
      <w:marTop w:val="0"/>
      <w:marBottom w:val="0"/>
      <w:divBdr>
        <w:top w:val="none" w:sz="0" w:space="0" w:color="auto"/>
        <w:left w:val="none" w:sz="0" w:space="0" w:color="auto"/>
        <w:bottom w:val="none" w:sz="0" w:space="0" w:color="auto"/>
        <w:right w:val="none" w:sz="0" w:space="0" w:color="auto"/>
      </w:divBdr>
    </w:div>
    <w:div w:id="2049253322">
      <w:bodyDiv w:val="1"/>
      <w:marLeft w:val="0"/>
      <w:marRight w:val="0"/>
      <w:marTop w:val="0"/>
      <w:marBottom w:val="0"/>
      <w:divBdr>
        <w:top w:val="none" w:sz="0" w:space="0" w:color="auto"/>
        <w:left w:val="none" w:sz="0" w:space="0" w:color="auto"/>
        <w:bottom w:val="none" w:sz="0" w:space="0" w:color="auto"/>
        <w:right w:val="none" w:sz="0" w:space="0" w:color="auto"/>
      </w:divBdr>
    </w:div>
    <w:div w:id="2049913451">
      <w:bodyDiv w:val="1"/>
      <w:marLeft w:val="0"/>
      <w:marRight w:val="0"/>
      <w:marTop w:val="0"/>
      <w:marBottom w:val="0"/>
      <w:divBdr>
        <w:top w:val="none" w:sz="0" w:space="0" w:color="auto"/>
        <w:left w:val="none" w:sz="0" w:space="0" w:color="auto"/>
        <w:bottom w:val="none" w:sz="0" w:space="0" w:color="auto"/>
        <w:right w:val="none" w:sz="0" w:space="0" w:color="auto"/>
      </w:divBdr>
    </w:div>
    <w:div w:id="2049916620">
      <w:bodyDiv w:val="1"/>
      <w:marLeft w:val="0"/>
      <w:marRight w:val="0"/>
      <w:marTop w:val="0"/>
      <w:marBottom w:val="0"/>
      <w:divBdr>
        <w:top w:val="none" w:sz="0" w:space="0" w:color="auto"/>
        <w:left w:val="none" w:sz="0" w:space="0" w:color="auto"/>
        <w:bottom w:val="none" w:sz="0" w:space="0" w:color="auto"/>
        <w:right w:val="none" w:sz="0" w:space="0" w:color="auto"/>
      </w:divBdr>
    </w:div>
    <w:div w:id="2050258063">
      <w:bodyDiv w:val="1"/>
      <w:marLeft w:val="0"/>
      <w:marRight w:val="0"/>
      <w:marTop w:val="0"/>
      <w:marBottom w:val="0"/>
      <w:divBdr>
        <w:top w:val="none" w:sz="0" w:space="0" w:color="auto"/>
        <w:left w:val="none" w:sz="0" w:space="0" w:color="auto"/>
        <w:bottom w:val="none" w:sz="0" w:space="0" w:color="auto"/>
        <w:right w:val="none" w:sz="0" w:space="0" w:color="auto"/>
      </w:divBdr>
    </w:div>
    <w:div w:id="2050451707">
      <w:bodyDiv w:val="1"/>
      <w:marLeft w:val="0"/>
      <w:marRight w:val="0"/>
      <w:marTop w:val="0"/>
      <w:marBottom w:val="0"/>
      <w:divBdr>
        <w:top w:val="none" w:sz="0" w:space="0" w:color="auto"/>
        <w:left w:val="none" w:sz="0" w:space="0" w:color="auto"/>
        <w:bottom w:val="none" w:sz="0" w:space="0" w:color="auto"/>
        <w:right w:val="none" w:sz="0" w:space="0" w:color="auto"/>
      </w:divBdr>
    </w:div>
    <w:div w:id="2050840159">
      <w:bodyDiv w:val="1"/>
      <w:marLeft w:val="0"/>
      <w:marRight w:val="0"/>
      <w:marTop w:val="0"/>
      <w:marBottom w:val="0"/>
      <w:divBdr>
        <w:top w:val="none" w:sz="0" w:space="0" w:color="auto"/>
        <w:left w:val="none" w:sz="0" w:space="0" w:color="auto"/>
        <w:bottom w:val="none" w:sz="0" w:space="0" w:color="auto"/>
        <w:right w:val="none" w:sz="0" w:space="0" w:color="auto"/>
      </w:divBdr>
    </w:div>
    <w:div w:id="2050957493">
      <w:bodyDiv w:val="1"/>
      <w:marLeft w:val="0"/>
      <w:marRight w:val="0"/>
      <w:marTop w:val="0"/>
      <w:marBottom w:val="0"/>
      <w:divBdr>
        <w:top w:val="none" w:sz="0" w:space="0" w:color="auto"/>
        <w:left w:val="none" w:sz="0" w:space="0" w:color="auto"/>
        <w:bottom w:val="none" w:sz="0" w:space="0" w:color="auto"/>
        <w:right w:val="none" w:sz="0" w:space="0" w:color="auto"/>
      </w:divBdr>
    </w:div>
    <w:div w:id="2051807497">
      <w:bodyDiv w:val="1"/>
      <w:marLeft w:val="0"/>
      <w:marRight w:val="0"/>
      <w:marTop w:val="0"/>
      <w:marBottom w:val="0"/>
      <w:divBdr>
        <w:top w:val="none" w:sz="0" w:space="0" w:color="auto"/>
        <w:left w:val="none" w:sz="0" w:space="0" w:color="auto"/>
        <w:bottom w:val="none" w:sz="0" w:space="0" w:color="auto"/>
        <w:right w:val="none" w:sz="0" w:space="0" w:color="auto"/>
      </w:divBdr>
    </w:div>
    <w:div w:id="2051998954">
      <w:bodyDiv w:val="1"/>
      <w:marLeft w:val="0"/>
      <w:marRight w:val="0"/>
      <w:marTop w:val="0"/>
      <w:marBottom w:val="0"/>
      <w:divBdr>
        <w:top w:val="none" w:sz="0" w:space="0" w:color="auto"/>
        <w:left w:val="none" w:sz="0" w:space="0" w:color="auto"/>
        <w:bottom w:val="none" w:sz="0" w:space="0" w:color="auto"/>
        <w:right w:val="none" w:sz="0" w:space="0" w:color="auto"/>
      </w:divBdr>
    </w:div>
    <w:div w:id="2052144900">
      <w:bodyDiv w:val="1"/>
      <w:marLeft w:val="0"/>
      <w:marRight w:val="0"/>
      <w:marTop w:val="0"/>
      <w:marBottom w:val="0"/>
      <w:divBdr>
        <w:top w:val="none" w:sz="0" w:space="0" w:color="auto"/>
        <w:left w:val="none" w:sz="0" w:space="0" w:color="auto"/>
        <w:bottom w:val="none" w:sz="0" w:space="0" w:color="auto"/>
        <w:right w:val="none" w:sz="0" w:space="0" w:color="auto"/>
      </w:divBdr>
    </w:div>
    <w:div w:id="2052417179">
      <w:bodyDiv w:val="1"/>
      <w:marLeft w:val="0"/>
      <w:marRight w:val="0"/>
      <w:marTop w:val="0"/>
      <w:marBottom w:val="0"/>
      <w:divBdr>
        <w:top w:val="none" w:sz="0" w:space="0" w:color="auto"/>
        <w:left w:val="none" w:sz="0" w:space="0" w:color="auto"/>
        <w:bottom w:val="none" w:sz="0" w:space="0" w:color="auto"/>
        <w:right w:val="none" w:sz="0" w:space="0" w:color="auto"/>
      </w:divBdr>
    </w:div>
    <w:div w:id="2052919801">
      <w:bodyDiv w:val="1"/>
      <w:marLeft w:val="0"/>
      <w:marRight w:val="0"/>
      <w:marTop w:val="0"/>
      <w:marBottom w:val="0"/>
      <w:divBdr>
        <w:top w:val="none" w:sz="0" w:space="0" w:color="auto"/>
        <w:left w:val="none" w:sz="0" w:space="0" w:color="auto"/>
        <w:bottom w:val="none" w:sz="0" w:space="0" w:color="auto"/>
        <w:right w:val="none" w:sz="0" w:space="0" w:color="auto"/>
      </w:divBdr>
    </w:div>
    <w:div w:id="2052925025">
      <w:bodyDiv w:val="1"/>
      <w:marLeft w:val="0"/>
      <w:marRight w:val="0"/>
      <w:marTop w:val="0"/>
      <w:marBottom w:val="0"/>
      <w:divBdr>
        <w:top w:val="none" w:sz="0" w:space="0" w:color="auto"/>
        <w:left w:val="none" w:sz="0" w:space="0" w:color="auto"/>
        <w:bottom w:val="none" w:sz="0" w:space="0" w:color="auto"/>
        <w:right w:val="none" w:sz="0" w:space="0" w:color="auto"/>
      </w:divBdr>
    </w:div>
    <w:div w:id="2053338537">
      <w:bodyDiv w:val="1"/>
      <w:marLeft w:val="0"/>
      <w:marRight w:val="0"/>
      <w:marTop w:val="0"/>
      <w:marBottom w:val="0"/>
      <w:divBdr>
        <w:top w:val="none" w:sz="0" w:space="0" w:color="auto"/>
        <w:left w:val="none" w:sz="0" w:space="0" w:color="auto"/>
        <w:bottom w:val="none" w:sz="0" w:space="0" w:color="auto"/>
        <w:right w:val="none" w:sz="0" w:space="0" w:color="auto"/>
      </w:divBdr>
    </w:div>
    <w:div w:id="2053461589">
      <w:bodyDiv w:val="1"/>
      <w:marLeft w:val="0"/>
      <w:marRight w:val="0"/>
      <w:marTop w:val="0"/>
      <w:marBottom w:val="0"/>
      <w:divBdr>
        <w:top w:val="none" w:sz="0" w:space="0" w:color="auto"/>
        <w:left w:val="none" w:sz="0" w:space="0" w:color="auto"/>
        <w:bottom w:val="none" w:sz="0" w:space="0" w:color="auto"/>
        <w:right w:val="none" w:sz="0" w:space="0" w:color="auto"/>
      </w:divBdr>
    </w:div>
    <w:div w:id="2053846209">
      <w:bodyDiv w:val="1"/>
      <w:marLeft w:val="0"/>
      <w:marRight w:val="0"/>
      <w:marTop w:val="0"/>
      <w:marBottom w:val="0"/>
      <w:divBdr>
        <w:top w:val="none" w:sz="0" w:space="0" w:color="auto"/>
        <w:left w:val="none" w:sz="0" w:space="0" w:color="auto"/>
        <w:bottom w:val="none" w:sz="0" w:space="0" w:color="auto"/>
        <w:right w:val="none" w:sz="0" w:space="0" w:color="auto"/>
      </w:divBdr>
    </w:div>
    <w:div w:id="2054381002">
      <w:bodyDiv w:val="1"/>
      <w:marLeft w:val="0"/>
      <w:marRight w:val="0"/>
      <w:marTop w:val="0"/>
      <w:marBottom w:val="0"/>
      <w:divBdr>
        <w:top w:val="none" w:sz="0" w:space="0" w:color="auto"/>
        <w:left w:val="none" w:sz="0" w:space="0" w:color="auto"/>
        <w:bottom w:val="none" w:sz="0" w:space="0" w:color="auto"/>
        <w:right w:val="none" w:sz="0" w:space="0" w:color="auto"/>
      </w:divBdr>
    </w:div>
    <w:div w:id="2054645704">
      <w:bodyDiv w:val="1"/>
      <w:marLeft w:val="0"/>
      <w:marRight w:val="0"/>
      <w:marTop w:val="0"/>
      <w:marBottom w:val="0"/>
      <w:divBdr>
        <w:top w:val="none" w:sz="0" w:space="0" w:color="auto"/>
        <w:left w:val="none" w:sz="0" w:space="0" w:color="auto"/>
        <w:bottom w:val="none" w:sz="0" w:space="0" w:color="auto"/>
        <w:right w:val="none" w:sz="0" w:space="0" w:color="auto"/>
      </w:divBdr>
    </w:div>
    <w:div w:id="2054881564">
      <w:bodyDiv w:val="1"/>
      <w:marLeft w:val="0"/>
      <w:marRight w:val="0"/>
      <w:marTop w:val="0"/>
      <w:marBottom w:val="0"/>
      <w:divBdr>
        <w:top w:val="none" w:sz="0" w:space="0" w:color="auto"/>
        <w:left w:val="none" w:sz="0" w:space="0" w:color="auto"/>
        <w:bottom w:val="none" w:sz="0" w:space="0" w:color="auto"/>
        <w:right w:val="none" w:sz="0" w:space="0" w:color="auto"/>
      </w:divBdr>
    </w:div>
    <w:div w:id="2055081842">
      <w:bodyDiv w:val="1"/>
      <w:marLeft w:val="0"/>
      <w:marRight w:val="0"/>
      <w:marTop w:val="0"/>
      <w:marBottom w:val="0"/>
      <w:divBdr>
        <w:top w:val="none" w:sz="0" w:space="0" w:color="auto"/>
        <w:left w:val="none" w:sz="0" w:space="0" w:color="auto"/>
        <w:bottom w:val="none" w:sz="0" w:space="0" w:color="auto"/>
        <w:right w:val="none" w:sz="0" w:space="0" w:color="auto"/>
      </w:divBdr>
    </w:div>
    <w:div w:id="2055424286">
      <w:bodyDiv w:val="1"/>
      <w:marLeft w:val="0"/>
      <w:marRight w:val="0"/>
      <w:marTop w:val="0"/>
      <w:marBottom w:val="0"/>
      <w:divBdr>
        <w:top w:val="none" w:sz="0" w:space="0" w:color="auto"/>
        <w:left w:val="none" w:sz="0" w:space="0" w:color="auto"/>
        <w:bottom w:val="none" w:sz="0" w:space="0" w:color="auto"/>
        <w:right w:val="none" w:sz="0" w:space="0" w:color="auto"/>
      </w:divBdr>
    </w:div>
    <w:div w:id="2055540022">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6388913">
      <w:bodyDiv w:val="1"/>
      <w:marLeft w:val="0"/>
      <w:marRight w:val="0"/>
      <w:marTop w:val="0"/>
      <w:marBottom w:val="0"/>
      <w:divBdr>
        <w:top w:val="none" w:sz="0" w:space="0" w:color="auto"/>
        <w:left w:val="none" w:sz="0" w:space="0" w:color="auto"/>
        <w:bottom w:val="none" w:sz="0" w:space="0" w:color="auto"/>
        <w:right w:val="none" w:sz="0" w:space="0" w:color="auto"/>
      </w:divBdr>
    </w:div>
    <w:div w:id="2056654018">
      <w:bodyDiv w:val="1"/>
      <w:marLeft w:val="0"/>
      <w:marRight w:val="0"/>
      <w:marTop w:val="0"/>
      <w:marBottom w:val="0"/>
      <w:divBdr>
        <w:top w:val="none" w:sz="0" w:space="0" w:color="auto"/>
        <w:left w:val="none" w:sz="0" w:space="0" w:color="auto"/>
        <w:bottom w:val="none" w:sz="0" w:space="0" w:color="auto"/>
        <w:right w:val="none" w:sz="0" w:space="0" w:color="auto"/>
      </w:divBdr>
    </w:div>
    <w:div w:id="2057268414">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57587143">
      <w:bodyDiv w:val="1"/>
      <w:marLeft w:val="0"/>
      <w:marRight w:val="0"/>
      <w:marTop w:val="0"/>
      <w:marBottom w:val="0"/>
      <w:divBdr>
        <w:top w:val="none" w:sz="0" w:space="0" w:color="auto"/>
        <w:left w:val="none" w:sz="0" w:space="0" w:color="auto"/>
        <w:bottom w:val="none" w:sz="0" w:space="0" w:color="auto"/>
        <w:right w:val="none" w:sz="0" w:space="0" w:color="auto"/>
      </w:divBdr>
    </w:div>
    <w:div w:id="2057965889">
      <w:bodyDiv w:val="1"/>
      <w:marLeft w:val="0"/>
      <w:marRight w:val="0"/>
      <w:marTop w:val="0"/>
      <w:marBottom w:val="0"/>
      <w:divBdr>
        <w:top w:val="none" w:sz="0" w:space="0" w:color="auto"/>
        <w:left w:val="none" w:sz="0" w:space="0" w:color="auto"/>
        <w:bottom w:val="none" w:sz="0" w:space="0" w:color="auto"/>
        <w:right w:val="none" w:sz="0" w:space="0" w:color="auto"/>
      </w:divBdr>
    </w:div>
    <w:div w:id="2058358117">
      <w:bodyDiv w:val="1"/>
      <w:marLeft w:val="0"/>
      <w:marRight w:val="0"/>
      <w:marTop w:val="0"/>
      <w:marBottom w:val="0"/>
      <w:divBdr>
        <w:top w:val="none" w:sz="0" w:space="0" w:color="auto"/>
        <w:left w:val="none" w:sz="0" w:space="0" w:color="auto"/>
        <w:bottom w:val="none" w:sz="0" w:space="0" w:color="auto"/>
        <w:right w:val="none" w:sz="0" w:space="0" w:color="auto"/>
      </w:divBdr>
    </w:div>
    <w:div w:id="2058581635">
      <w:bodyDiv w:val="1"/>
      <w:marLeft w:val="0"/>
      <w:marRight w:val="0"/>
      <w:marTop w:val="0"/>
      <w:marBottom w:val="0"/>
      <w:divBdr>
        <w:top w:val="none" w:sz="0" w:space="0" w:color="auto"/>
        <w:left w:val="none" w:sz="0" w:space="0" w:color="auto"/>
        <w:bottom w:val="none" w:sz="0" w:space="0" w:color="auto"/>
        <w:right w:val="none" w:sz="0" w:space="0" w:color="auto"/>
      </w:divBdr>
    </w:div>
    <w:div w:id="2059157141">
      <w:bodyDiv w:val="1"/>
      <w:marLeft w:val="0"/>
      <w:marRight w:val="0"/>
      <w:marTop w:val="0"/>
      <w:marBottom w:val="0"/>
      <w:divBdr>
        <w:top w:val="none" w:sz="0" w:space="0" w:color="auto"/>
        <w:left w:val="none" w:sz="0" w:space="0" w:color="auto"/>
        <w:bottom w:val="none" w:sz="0" w:space="0" w:color="auto"/>
        <w:right w:val="none" w:sz="0" w:space="0" w:color="auto"/>
      </w:divBdr>
    </w:div>
    <w:div w:id="2059430401">
      <w:bodyDiv w:val="1"/>
      <w:marLeft w:val="0"/>
      <w:marRight w:val="0"/>
      <w:marTop w:val="0"/>
      <w:marBottom w:val="0"/>
      <w:divBdr>
        <w:top w:val="none" w:sz="0" w:space="0" w:color="auto"/>
        <w:left w:val="none" w:sz="0" w:space="0" w:color="auto"/>
        <w:bottom w:val="none" w:sz="0" w:space="0" w:color="auto"/>
        <w:right w:val="none" w:sz="0" w:space="0" w:color="auto"/>
      </w:divBdr>
    </w:div>
    <w:div w:id="2060544758">
      <w:bodyDiv w:val="1"/>
      <w:marLeft w:val="0"/>
      <w:marRight w:val="0"/>
      <w:marTop w:val="0"/>
      <w:marBottom w:val="0"/>
      <w:divBdr>
        <w:top w:val="none" w:sz="0" w:space="0" w:color="auto"/>
        <w:left w:val="none" w:sz="0" w:space="0" w:color="auto"/>
        <w:bottom w:val="none" w:sz="0" w:space="0" w:color="auto"/>
        <w:right w:val="none" w:sz="0" w:space="0" w:color="auto"/>
      </w:divBdr>
    </w:div>
    <w:div w:id="2060788183">
      <w:bodyDiv w:val="1"/>
      <w:marLeft w:val="0"/>
      <w:marRight w:val="0"/>
      <w:marTop w:val="0"/>
      <w:marBottom w:val="0"/>
      <w:divBdr>
        <w:top w:val="none" w:sz="0" w:space="0" w:color="auto"/>
        <w:left w:val="none" w:sz="0" w:space="0" w:color="auto"/>
        <w:bottom w:val="none" w:sz="0" w:space="0" w:color="auto"/>
        <w:right w:val="none" w:sz="0" w:space="0" w:color="auto"/>
      </w:divBdr>
    </w:div>
    <w:div w:id="2060934594">
      <w:bodyDiv w:val="1"/>
      <w:marLeft w:val="0"/>
      <w:marRight w:val="0"/>
      <w:marTop w:val="0"/>
      <w:marBottom w:val="0"/>
      <w:divBdr>
        <w:top w:val="none" w:sz="0" w:space="0" w:color="auto"/>
        <w:left w:val="none" w:sz="0" w:space="0" w:color="auto"/>
        <w:bottom w:val="none" w:sz="0" w:space="0" w:color="auto"/>
        <w:right w:val="none" w:sz="0" w:space="0" w:color="auto"/>
      </w:divBdr>
    </w:div>
    <w:div w:id="2061905831">
      <w:bodyDiv w:val="1"/>
      <w:marLeft w:val="0"/>
      <w:marRight w:val="0"/>
      <w:marTop w:val="0"/>
      <w:marBottom w:val="0"/>
      <w:divBdr>
        <w:top w:val="none" w:sz="0" w:space="0" w:color="auto"/>
        <w:left w:val="none" w:sz="0" w:space="0" w:color="auto"/>
        <w:bottom w:val="none" w:sz="0" w:space="0" w:color="auto"/>
        <w:right w:val="none" w:sz="0" w:space="0" w:color="auto"/>
      </w:divBdr>
    </w:div>
    <w:div w:id="2062241758">
      <w:bodyDiv w:val="1"/>
      <w:marLeft w:val="0"/>
      <w:marRight w:val="0"/>
      <w:marTop w:val="0"/>
      <w:marBottom w:val="0"/>
      <w:divBdr>
        <w:top w:val="none" w:sz="0" w:space="0" w:color="auto"/>
        <w:left w:val="none" w:sz="0" w:space="0" w:color="auto"/>
        <w:bottom w:val="none" w:sz="0" w:space="0" w:color="auto"/>
        <w:right w:val="none" w:sz="0" w:space="0" w:color="auto"/>
      </w:divBdr>
    </w:div>
    <w:div w:id="2062288721">
      <w:bodyDiv w:val="1"/>
      <w:marLeft w:val="0"/>
      <w:marRight w:val="0"/>
      <w:marTop w:val="0"/>
      <w:marBottom w:val="0"/>
      <w:divBdr>
        <w:top w:val="none" w:sz="0" w:space="0" w:color="auto"/>
        <w:left w:val="none" w:sz="0" w:space="0" w:color="auto"/>
        <w:bottom w:val="none" w:sz="0" w:space="0" w:color="auto"/>
        <w:right w:val="none" w:sz="0" w:space="0" w:color="auto"/>
      </w:divBdr>
    </w:div>
    <w:div w:id="2062436863">
      <w:bodyDiv w:val="1"/>
      <w:marLeft w:val="0"/>
      <w:marRight w:val="0"/>
      <w:marTop w:val="0"/>
      <w:marBottom w:val="0"/>
      <w:divBdr>
        <w:top w:val="none" w:sz="0" w:space="0" w:color="auto"/>
        <w:left w:val="none" w:sz="0" w:space="0" w:color="auto"/>
        <w:bottom w:val="none" w:sz="0" w:space="0" w:color="auto"/>
        <w:right w:val="none" w:sz="0" w:space="0" w:color="auto"/>
      </w:divBdr>
    </w:div>
    <w:div w:id="2062943113">
      <w:bodyDiv w:val="1"/>
      <w:marLeft w:val="0"/>
      <w:marRight w:val="0"/>
      <w:marTop w:val="0"/>
      <w:marBottom w:val="0"/>
      <w:divBdr>
        <w:top w:val="none" w:sz="0" w:space="0" w:color="auto"/>
        <w:left w:val="none" w:sz="0" w:space="0" w:color="auto"/>
        <w:bottom w:val="none" w:sz="0" w:space="0" w:color="auto"/>
        <w:right w:val="none" w:sz="0" w:space="0" w:color="auto"/>
      </w:divBdr>
    </w:div>
    <w:div w:id="2063167056">
      <w:bodyDiv w:val="1"/>
      <w:marLeft w:val="0"/>
      <w:marRight w:val="0"/>
      <w:marTop w:val="0"/>
      <w:marBottom w:val="0"/>
      <w:divBdr>
        <w:top w:val="none" w:sz="0" w:space="0" w:color="auto"/>
        <w:left w:val="none" w:sz="0" w:space="0" w:color="auto"/>
        <w:bottom w:val="none" w:sz="0" w:space="0" w:color="auto"/>
        <w:right w:val="none" w:sz="0" w:space="0" w:color="auto"/>
      </w:divBdr>
    </w:div>
    <w:div w:id="2063284170">
      <w:bodyDiv w:val="1"/>
      <w:marLeft w:val="0"/>
      <w:marRight w:val="0"/>
      <w:marTop w:val="0"/>
      <w:marBottom w:val="0"/>
      <w:divBdr>
        <w:top w:val="none" w:sz="0" w:space="0" w:color="auto"/>
        <w:left w:val="none" w:sz="0" w:space="0" w:color="auto"/>
        <w:bottom w:val="none" w:sz="0" w:space="0" w:color="auto"/>
        <w:right w:val="none" w:sz="0" w:space="0" w:color="auto"/>
      </w:divBdr>
    </w:div>
    <w:div w:id="2063626232">
      <w:bodyDiv w:val="1"/>
      <w:marLeft w:val="0"/>
      <w:marRight w:val="0"/>
      <w:marTop w:val="0"/>
      <w:marBottom w:val="0"/>
      <w:divBdr>
        <w:top w:val="none" w:sz="0" w:space="0" w:color="auto"/>
        <w:left w:val="none" w:sz="0" w:space="0" w:color="auto"/>
        <w:bottom w:val="none" w:sz="0" w:space="0" w:color="auto"/>
        <w:right w:val="none" w:sz="0" w:space="0" w:color="auto"/>
      </w:divBdr>
    </w:div>
    <w:div w:id="2064791647">
      <w:bodyDiv w:val="1"/>
      <w:marLeft w:val="0"/>
      <w:marRight w:val="0"/>
      <w:marTop w:val="0"/>
      <w:marBottom w:val="0"/>
      <w:divBdr>
        <w:top w:val="none" w:sz="0" w:space="0" w:color="auto"/>
        <w:left w:val="none" w:sz="0" w:space="0" w:color="auto"/>
        <w:bottom w:val="none" w:sz="0" w:space="0" w:color="auto"/>
        <w:right w:val="none" w:sz="0" w:space="0" w:color="auto"/>
      </w:divBdr>
    </w:div>
    <w:div w:id="2064870637">
      <w:bodyDiv w:val="1"/>
      <w:marLeft w:val="0"/>
      <w:marRight w:val="0"/>
      <w:marTop w:val="0"/>
      <w:marBottom w:val="0"/>
      <w:divBdr>
        <w:top w:val="none" w:sz="0" w:space="0" w:color="auto"/>
        <w:left w:val="none" w:sz="0" w:space="0" w:color="auto"/>
        <w:bottom w:val="none" w:sz="0" w:space="0" w:color="auto"/>
        <w:right w:val="none" w:sz="0" w:space="0" w:color="auto"/>
      </w:divBdr>
    </w:div>
    <w:div w:id="2064982521">
      <w:bodyDiv w:val="1"/>
      <w:marLeft w:val="0"/>
      <w:marRight w:val="0"/>
      <w:marTop w:val="0"/>
      <w:marBottom w:val="0"/>
      <w:divBdr>
        <w:top w:val="none" w:sz="0" w:space="0" w:color="auto"/>
        <w:left w:val="none" w:sz="0" w:space="0" w:color="auto"/>
        <w:bottom w:val="none" w:sz="0" w:space="0" w:color="auto"/>
        <w:right w:val="none" w:sz="0" w:space="0" w:color="auto"/>
      </w:divBdr>
    </w:div>
    <w:div w:id="2065325431">
      <w:bodyDiv w:val="1"/>
      <w:marLeft w:val="0"/>
      <w:marRight w:val="0"/>
      <w:marTop w:val="0"/>
      <w:marBottom w:val="0"/>
      <w:divBdr>
        <w:top w:val="none" w:sz="0" w:space="0" w:color="auto"/>
        <w:left w:val="none" w:sz="0" w:space="0" w:color="auto"/>
        <w:bottom w:val="none" w:sz="0" w:space="0" w:color="auto"/>
        <w:right w:val="none" w:sz="0" w:space="0" w:color="auto"/>
      </w:divBdr>
    </w:div>
    <w:div w:id="2066565673">
      <w:bodyDiv w:val="1"/>
      <w:marLeft w:val="0"/>
      <w:marRight w:val="0"/>
      <w:marTop w:val="0"/>
      <w:marBottom w:val="0"/>
      <w:divBdr>
        <w:top w:val="none" w:sz="0" w:space="0" w:color="auto"/>
        <w:left w:val="none" w:sz="0" w:space="0" w:color="auto"/>
        <w:bottom w:val="none" w:sz="0" w:space="0" w:color="auto"/>
        <w:right w:val="none" w:sz="0" w:space="0" w:color="auto"/>
      </w:divBdr>
    </w:div>
    <w:div w:id="2066636426">
      <w:bodyDiv w:val="1"/>
      <w:marLeft w:val="0"/>
      <w:marRight w:val="0"/>
      <w:marTop w:val="0"/>
      <w:marBottom w:val="0"/>
      <w:divBdr>
        <w:top w:val="none" w:sz="0" w:space="0" w:color="auto"/>
        <w:left w:val="none" w:sz="0" w:space="0" w:color="auto"/>
        <w:bottom w:val="none" w:sz="0" w:space="0" w:color="auto"/>
        <w:right w:val="none" w:sz="0" w:space="0" w:color="auto"/>
      </w:divBdr>
    </w:div>
    <w:div w:id="2066905040">
      <w:bodyDiv w:val="1"/>
      <w:marLeft w:val="0"/>
      <w:marRight w:val="0"/>
      <w:marTop w:val="0"/>
      <w:marBottom w:val="0"/>
      <w:divBdr>
        <w:top w:val="none" w:sz="0" w:space="0" w:color="auto"/>
        <w:left w:val="none" w:sz="0" w:space="0" w:color="auto"/>
        <w:bottom w:val="none" w:sz="0" w:space="0" w:color="auto"/>
        <w:right w:val="none" w:sz="0" w:space="0" w:color="auto"/>
      </w:divBdr>
    </w:div>
    <w:div w:id="2066950176">
      <w:bodyDiv w:val="1"/>
      <w:marLeft w:val="0"/>
      <w:marRight w:val="0"/>
      <w:marTop w:val="0"/>
      <w:marBottom w:val="0"/>
      <w:divBdr>
        <w:top w:val="none" w:sz="0" w:space="0" w:color="auto"/>
        <w:left w:val="none" w:sz="0" w:space="0" w:color="auto"/>
        <w:bottom w:val="none" w:sz="0" w:space="0" w:color="auto"/>
        <w:right w:val="none" w:sz="0" w:space="0" w:color="auto"/>
      </w:divBdr>
    </w:div>
    <w:div w:id="2067215734">
      <w:bodyDiv w:val="1"/>
      <w:marLeft w:val="0"/>
      <w:marRight w:val="0"/>
      <w:marTop w:val="0"/>
      <w:marBottom w:val="0"/>
      <w:divBdr>
        <w:top w:val="none" w:sz="0" w:space="0" w:color="auto"/>
        <w:left w:val="none" w:sz="0" w:space="0" w:color="auto"/>
        <w:bottom w:val="none" w:sz="0" w:space="0" w:color="auto"/>
        <w:right w:val="none" w:sz="0" w:space="0" w:color="auto"/>
      </w:divBdr>
    </w:div>
    <w:div w:id="2067216209">
      <w:bodyDiv w:val="1"/>
      <w:marLeft w:val="0"/>
      <w:marRight w:val="0"/>
      <w:marTop w:val="0"/>
      <w:marBottom w:val="0"/>
      <w:divBdr>
        <w:top w:val="none" w:sz="0" w:space="0" w:color="auto"/>
        <w:left w:val="none" w:sz="0" w:space="0" w:color="auto"/>
        <w:bottom w:val="none" w:sz="0" w:space="0" w:color="auto"/>
        <w:right w:val="none" w:sz="0" w:space="0" w:color="auto"/>
      </w:divBdr>
    </w:div>
    <w:div w:id="2067755872">
      <w:bodyDiv w:val="1"/>
      <w:marLeft w:val="0"/>
      <w:marRight w:val="0"/>
      <w:marTop w:val="0"/>
      <w:marBottom w:val="0"/>
      <w:divBdr>
        <w:top w:val="none" w:sz="0" w:space="0" w:color="auto"/>
        <w:left w:val="none" w:sz="0" w:space="0" w:color="auto"/>
        <w:bottom w:val="none" w:sz="0" w:space="0" w:color="auto"/>
        <w:right w:val="none" w:sz="0" w:space="0" w:color="auto"/>
      </w:divBdr>
    </w:div>
    <w:div w:id="2067793889">
      <w:bodyDiv w:val="1"/>
      <w:marLeft w:val="0"/>
      <w:marRight w:val="0"/>
      <w:marTop w:val="0"/>
      <w:marBottom w:val="0"/>
      <w:divBdr>
        <w:top w:val="none" w:sz="0" w:space="0" w:color="auto"/>
        <w:left w:val="none" w:sz="0" w:space="0" w:color="auto"/>
        <w:bottom w:val="none" w:sz="0" w:space="0" w:color="auto"/>
        <w:right w:val="none" w:sz="0" w:space="0" w:color="auto"/>
      </w:divBdr>
    </w:div>
    <w:div w:id="2068147194">
      <w:bodyDiv w:val="1"/>
      <w:marLeft w:val="0"/>
      <w:marRight w:val="0"/>
      <w:marTop w:val="0"/>
      <w:marBottom w:val="0"/>
      <w:divBdr>
        <w:top w:val="none" w:sz="0" w:space="0" w:color="auto"/>
        <w:left w:val="none" w:sz="0" w:space="0" w:color="auto"/>
        <w:bottom w:val="none" w:sz="0" w:space="0" w:color="auto"/>
        <w:right w:val="none" w:sz="0" w:space="0" w:color="auto"/>
      </w:divBdr>
    </w:div>
    <w:div w:id="2068531281">
      <w:bodyDiv w:val="1"/>
      <w:marLeft w:val="0"/>
      <w:marRight w:val="0"/>
      <w:marTop w:val="0"/>
      <w:marBottom w:val="0"/>
      <w:divBdr>
        <w:top w:val="none" w:sz="0" w:space="0" w:color="auto"/>
        <w:left w:val="none" w:sz="0" w:space="0" w:color="auto"/>
        <w:bottom w:val="none" w:sz="0" w:space="0" w:color="auto"/>
        <w:right w:val="none" w:sz="0" w:space="0" w:color="auto"/>
      </w:divBdr>
    </w:div>
    <w:div w:id="2069304150">
      <w:bodyDiv w:val="1"/>
      <w:marLeft w:val="0"/>
      <w:marRight w:val="0"/>
      <w:marTop w:val="0"/>
      <w:marBottom w:val="0"/>
      <w:divBdr>
        <w:top w:val="none" w:sz="0" w:space="0" w:color="auto"/>
        <w:left w:val="none" w:sz="0" w:space="0" w:color="auto"/>
        <w:bottom w:val="none" w:sz="0" w:space="0" w:color="auto"/>
        <w:right w:val="none" w:sz="0" w:space="0" w:color="auto"/>
      </w:divBdr>
    </w:div>
    <w:div w:id="2069307116">
      <w:bodyDiv w:val="1"/>
      <w:marLeft w:val="0"/>
      <w:marRight w:val="0"/>
      <w:marTop w:val="0"/>
      <w:marBottom w:val="0"/>
      <w:divBdr>
        <w:top w:val="none" w:sz="0" w:space="0" w:color="auto"/>
        <w:left w:val="none" w:sz="0" w:space="0" w:color="auto"/>
        <w:bottom w:val="none" w:sz="0" w:space="0" w:color="auto"/>
        <w:right w:val="none" w:sz="0" w:space="0" w:color="auto"/>
      </w:divBdr>
    </w:div>
    <w:div w:id="2069450561">
      <w:bodyDiv w:val="1"/>
      <w:marLeft w:val="0"/>
      <w:marRight w:val="0"/>
      <w:marTop w:val="0"/>
      <w:marBottom w:val="0"/>
      <w:divBdr>
        <w:top w:val="none" w:sz="0" w:space="0" w:color="auto"/>
        <w:left w:val="none" w:sz="0" w:space="0" w:color="auto"/>
        <w:bottom w:val="none" w:sz="0" w:space="0" w:color="auto"/>
        <w:right w:val="none" w:sz="0" w:space="0" w:color="auto"/>
      </w:divBdr>
    </w:div>
    <w:div w:id="2069720820">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0230428">
      <w:bodyDiv w:val="1"/>
      <w:marLeft w:val="0"/>
      <w:marRight w:val="0"/>
      <w:marTop w:val="0"/>
      <w:marBottom w:val="0"/>
      <w:divBdr>
        <w:top w:val="none" w:sz="0" w:space="0" w:color="auto"/>
        <w:left w:val="none" w:sz="0" w:space="0" w:color="auto"/>
        <w:bottom w:val="none" w:sz="0" w:space="0" w:color="auto"/>
        <w:right w:val="none" w:sz="0" w:space="0" w:color="auto"/>
      </w:divBdr>
    </w:div>
    <w:div w:id="2070959109">
      <w:bodyDiv w:val="1"/>
      <w:marLeft w:val="0"/>
      <w:marRight w:val="0"/>
      <w:marTop w:val="0"/>
      <w:marBottom w:val="0"/>
      <w:divBdr>
        <w:top w:val="none" w:sz="0" w:space="0" w:color="auto"/>
        <w:left w:val="none" w:sz="0" w:space="0" w:color="auto"/>
        <w:bottom w:val="none" w:sz="0" w:space="0" w:color="auto"/>
        <w:right w:val="none" w:sz="0" w:space="0" w:color="auto"/>
      </w:divBdr>
    </w:div>
    <w:div w:id="2071226684">
      <w:bodyDiv w:val="1"/>
      <w:marLeft w:val="0"/>
      <w:marRight w:val="0"/>
      <w:marTop w:val="0"/>
      <w:marBottom w:val="0"/>
      <w:divBdr>
        <w:top w:val="none" w:sz="0" w:space="0" w:color="auto"/>
        <w:left w:val="none" w:sz="0" w:space="0" w:color="auto"/>
        <w:bottom w:val="none" w:sz="0" w:space="0" w:color="auto"/>
        <w:right w:val="none" w:sz="0" w:space="0" w:color="auto"/>
      </w:divBdr>
    </w:div>
    <w:div w:id="2071725978">
      <w:bodyDiv w:val="1"/>
      <w:marLeft w:val="0"/>
      <w:marRight w:val="0"/>
      <w:marTop w:val="0"/>
      <w:marBottom w:val="0"/>
      <w:divBdr>
        <w:top w:val="none" w:sz="0" w:space="0" w:color="auto"/>
        <w:left w:val="none" w:sz="0" w:space="0" w:color="auto"/>
        <w:bottom w:val="none" w:sz="0" w:space="0" w:color="auto"/>
        <w:right w:val="none" w:sz="0" w:space="0" w:color="auto"/>
      </w:divBdr>
    </w:div>
    <w:div w:id="2071881173">
      <w:bodyDiv w:val="1"/>
      <w:marLeft w:val="0"/>
      <w:marRight w:val="0"/>
      <w:marTop w:val="0"/>
      <w:marBottom w:val="0"/>
      <w:divBdr>
        <w:top w:val="none" w:sz="0" w:space="0" w:color="auto"/>
        <w:left w:val="none" w:sz="0" w:space="0" w:color="auto"/>
        <w:bottom w:val="none" w:sz="0" w:space="0" w:color="auto"/>
        <w:right w:val="none" w:sz="0" w:space="0" w:color="auto"/>
      </w:divBdr>
    </w:div>
    <w:div w:id="2071884416">
      <w:bodyDiv w:val="1"/>
      <w:marLeft w:val="0"/>
      <w:marRight w:val="0"/>
      <w:marTop w:val="0"/>
      <w:marBottom w:val="0"/>
      <w:divBdr>
        <w:top w:val="none" w:sz="0" w:space="0" w:color="auto"/>
        <w:left w:val="none" w:sz="0" w:space="0" w:color="auto"/>
        <w:bottom w:val="none" w:sz="0" w:space="0" w:color="auto"/>
        <w:right w:val="none" w:sz="0" w:space="0" w:color="auto"/>
      </w:divBdr>
    </w:div>
    <w:div w:id="2071921652">
      <w:bodyDiv w:val="1"/>
      <w:marLeft w:val="0"/>
      <w:marRight w:val="0"/>
      <w:marTop w:val="0"/>
      <w:marBottom w:val="0"/>
      <w:divBdr>
        <w:top w:val="none" w:sz="0" w:space="0" w:color="auto"/>
        <w:left w:val="none" w:sz="0" w:space="0" w:color="auto"/>
        <w:bottom w:val="none" w:sz="0" w:space="0" w:color="auto"/>
        <w:right w:val="none" w:sz="0" w:space="0" w:color="auto"/>
      </w:divBdr>
    </w:div>
    <w:div w:id="2072802900">
      <w:bodyDiv w:val="1"/>
      <w:marLeft w:val="0"/>
      <w:marRight w:val="0"/>
      <w:marTop w:val="0"/>
      <w:marBottom w:val="0"/>
      <w:divBdr>
        <w:top w:val="none" w:sz="0" w:space="0" w:color="auto"/>
        <w:left w:val="none" w:sz="0" w:space="0" w:color="auto"/>
        <w:bottom w:val="none" w:sz="0" w:space="0" w:color="auto"/>
        <w:right w:val="none" w:sz="0" w:space="0" w:color="auto"/>
      </w:divBdr>
    </w:div>
    <w:div w:id="2072843320">
      <w:bodyDiv w:val="1"/>
      <w:marLeft w:val="0"/>
      <w:marRight w:val="0"/>
      <w:marTop w:val="0"/>
      <w:marBottom w:val="0"/>
      <w:divBdr>
        <w:top w:val="none" w:sz="0" w:space="0" w:color="auto"/>
        <w:left w:val="none" w:sz="0" w:space="0" w:color="auto"/>
        <w:bottom w:val="none" w:sz="0" w:space="0" w:color="auto"/>
        <w:right w:val="none" w:sz="0" w:space="0" w:color="auto"/>
      </w:divBdr>
    </w:div>
    <w:div w:id="2072923890">
      <w:bodyDiv w:val="1"/>
      <w:marLeft w:val="0"/>
      <w:marRight w:val="0"/>
      <w:marTop w:val="0"/>
      <w:marBottom w:val="0"/>
      <w:divBdr>
        <w:top w:val="none" w:sz="0" w:space="0" w:color="auto"/>
        <w:left w:val="none" w:sz="0" w:space="0" w:color="auto"/>
        <w:bottom w:val="none" w:sz="0" w:space="0" w:color="auto"/>
        <w:right w:val="none" w:sz="0" w:space="0" w:color="auto"/>
      </w:divBdr>
    </w:div>
    <w:div w:id="2073041163">
      <w:bodyDiv w:val="1"/>
      <w:marLeft w:val="0"/>
      <w:marRight w:val="0"/>
      <w:marTop w:val="0"/>
      <w:marBottom w:val="0"/>
      <w:divBdr>
        <w:top w:val="none" w:sz="0" w:space="0" w:color="auto"/>
        <w:left w:val="none" w:sz="0" w:space="0" w:color="auto"/>
        <w:bottom w:val="none" w:sz="0" w:space="0" w:color="auto"/>
        <w:right w:val="none" w:sz="0" w:space="0" w:color="auto"/>
      </w:divBdr>
    </w:div>
    <w:div w:id="2073386164">
      <w:bodyDiv w:val="1"/>
      <w:marLeft w:val="0"/>
      <w:marRight w:val="0"/>
      <w:marTop w:val="0"/>
      <w:marBottom w:val="0"/>
      <w:divBdr>
        <w:top w:val="none" w:sz="0" w:space="0" w:color="auto"/>
        <w:left w:val="none" w:sz="0" w:space="0" w:color="auto"/>
        <w:bottom w:val="none" w:sz="0" w:space="0" w:color="auto"/>
        <w:right w:val="none" w:sz="0" w:space="0" w:color="auto"/>
      </w:divBdr>
    </w:div>
    <w:div w:id="2074113341">
      <w:bodyDiv w:val="1"/>
      <w:marLeft w:val="0"/>
      <w:marRight w:val="0"/>
      <w:marTop w:val="0"/>
      <w:marBottom w:val="0"/>
      <w:divBdr>
        <w:top w:val="none" w:sz="0" w:space="0" w:color="auto"/>
        <w:left w:val="none" w:sz="0" w:space="0" w:color="auto"/>
        <w:bottom w:val="none" w:sz="0" w:space="0" w:color="auto"/>
        <w:right w:val="none" w:sz="0" w:space="0" w:color="auto"/>
      </w:divBdr>
    </w:div>
    <w:div w:id="2074427637">
      <w:bodyDiv w:val="1"/>
      <w:marLeft w:val="0"/>
      <w:marRight w:val="0"/>
      <w:marTop w:val="0"/>
      <w:marBottom w:val="0"/>
      <w:divBdr>
        <w:top w:val="none" w:sz="0" w:space="0" w:color="auto"/>
        <w:left w:val="none" w:sz="0" w:space="0" w:color="auto"/>
        <w:bottom w:val="none" w:sz="0" w:space="0" w:color="auto"/>
        <w:right w:val="none" w:sz="0" w:space="0" w:color="auto"/>
      </w:divBdr>
    </w:div>
    <w:div w:id="2075352544">
      <w:bodyDiv w:val="1"/>
      <w:marLeft w:val="0"/>
      <w:marRight w:val="0"/>
      <w:marTop w:val="0"/>
      <w:marBottom w:val="0"/>
      <w:divBdr>
        <w:top w:val="none" w:sz="0" w:space="0" w:color="auto"/>
        <w:left w:val="none" w:sz="0" w:space="0" w:color="auto"/>
        <w:bottom w:val="none" w:sz="0" w:space="0" w:color="auto"/>
        <w:right w:val="none" w:sz="0" w:space="0" w:color="auto"/>
      </w:divBdr>
    </w:div>
    <w:div w:id="2075617783">
      <w:bodyDiv w:val="1"/>
      <w:marLeft w:val="0"/>
      <w:marRight w:val="0"/>
      <w:marTop w:val="0"/>
      <w:marBottom w:val="0"/>
      <w:divBdr>
        <w:top w:val="none" w:sz="0" w:space="0" w:color="auto"/>
        <w:left w:val="none" w:sz="0" w:space="0" w:color="auto"/>
        <w:bottom w:val="none" w:sz="0" w:space="0" w:color="auto"/>
        <w:right w:val="none" w:sz="0" w:space="0" w:color="auto"/>
      </w:divBdr>
    </w:div>
    <w:div w:id="2075809274">
      <w:bodyDiv w:val="1"/>
      <w:marLeft w:val="0"/>
      <w:marRight w:val="0"/>
      <w:marTop w:val="0"/>
      <w:marBottom w:val="0"/>
      <w:divBdr>
        <w:top w:val="none" w:sz="0" w:space="0" w:color="auto"/>
        <w:left w:val="none" w:sz="0" w:space="0" w:color="auto"/>
        <w:bottom w:val="none" w:sz="0" w:space="0" w:color="auto"/>
        <w:right w:val="none" w:sz="0" w:space="0" w:color="auto"/>
      </w:divBdr>
    </w:div>
    <w:div w:id="2075812328">
      <w:bodyDiv w:val="1"/>
      <w:marLeft w:val="0"/>
      <w:marRight w:val="0"/>
      <w:marTop w:val="0"/>
      <w:marBottom w:val="0"/>
      <w:divBdr>
        <w:top w:val="none" w:sz="0" w:space="0" w:color="auto"/>
        <w:left w:val="none" w:sz="0" w:space="0" w:color="auto"/>
        <w:bottom w:val="none" w:sz="0" w:space="0" w:color="auto"/>
        <w:right w:val="none" w:sz="0" w:space="0" w:color="auto"/>
      </w:divBdr>
    </w:div>
    <w:div w:id="2076009705">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76782728">
      <w:bodyDiv w:val="1"/>
      <w:marLeft w:val="0"/>
      <w:marRight w:val="0"/>
      <w:marTop w:val="0"/>
      <w:marBottom w:val="0"/>
      <w:divBdr>
        <w:top w:val="none" w:sz="0" w:space="0" w:color="auto"/>
        <w:left w:val="none" w:sz="0" w:space="0" w:color="auto"/>
        <w:bottom w:val="none" w:sz="0" w:space="0" w:color="auto"/>
        <w:right w:val="none" w:sz="0" w:space="0" w:color="auto"/>
      </w:divBdr>
    </w:div>
    <w:div w:id="2077362802">
      <w:bodyDiv w:val="1"/>
      <w:marLeft w:val="0"/>
      <w:marRight w:val="0"/>
      <w:marTop w:val="0"/>
      <w:marBottom w:val="0"/>
      <w:divBdr>
        <w:top w:val="none" w:sz="0" w:space="0" w:color="auto"/>
        <w:left w:val="none" w:sz="0" w:space="0" w:color="auto"/>
        <w:bottom w:val="none" w:sz="0" w:space="0" w:color="auto"/>
        <w:right w:val="none" w:sz="0" w:space="0" w:color="auto"/>
      </w:divBdr>
    </w:div>
    <w:div w:id="2077583165">
      <w:bodyDiv w:val="1"/>
      <w:marLeft w:val="0"/>
      <w:marRight w:val="0"/>
      <w:marTop w:val="0"/>
      <w:marBottom w:val="0"/>
      <w:divBdr>
        <w:top w:val="none" w:sz="0" w:space="0" w:color="auto"/>
        <w:left w:val="none" w:sz="0" w:space="0" w:color="auto"/>
        <w:bottom w:val="none" w:sz="0" w:space="0" w:color="auto"/>
        <w:right w:val="none" w:sz="0" w:space="0" w:color="auto"/>
      </w:divBdr>
    </w:div>
    <w:div w:id="2077774775">
      <w:bodyDiv w:val="1"/>
      <w:marLeft w:val="0"/>
      <w:marRight w:val="0"/>
      <w:marTop w:val="0"/>
      <w:marBottom w:val="0"/>
      <w:divBdr>
        <w:top w:val="none" w:sz="0" w:space="0" w:color="auto"/>
        <w:left w:val="none" w:sz="0" w:space="0" w:color="auto"/>
        <w:bottom w:val="none" w:sz="0" w:space="0" w:color="auto"/>
        <w:right w:val="none" w:sz="0" w:space="0" w:color="auto"/>
      </w:divBdr>
    </w:div>
    <w:div w:id="2078167909">
      <w:bodyDiv w:val="1"/>
      <w:marLeft w:val="0"/>
      <w:marRight w:val="0"/>
      <w:marTop w:val="0"/>
      <w:marBottom w:val="0"/>
      <w:divBdr>
        <w:top w:val="none" w:sz="0" w:space="0" w:color="auto"/>
        <w:left w:val="none" w:sz="0" w:space="0" w:color="auto"/>
        <w:bottom w:val="none" w:sz="0" w:space="0" w:color="auto"/>
        <w:right w:val="none" w:sz="0" w:space="0" w:color="auto"/>
      </w:divBdr>
    </w:div>
    <w:div w:id="2078937392">
      <w:bodyDiv w:val="1"/>
      <w:marLeft w:val="0"/>
      <w:marRight w:val="0"/>
      <w:marTop w:val="0"/>
      <w:marBottom w:val="0"/>
      <w:divBdr>
        <w:top w:val="none" w:sz="0" w:space="0" w:color="auto"/>
        <w:left w:val="none" w:sz="0" w:space="0" w:color="auto"/>
        <w:bottom w:val="none" w:sz="0" w:space="0" w:color="auto"/>
        <w:right w:val="none" w:sz="0" w:space="0" w:color="auto"/>
      </w:divBdr>
    </w:div>
    <w:div w:id="2079204211">
      <w:bodyDiv w:val="1"/>
      <w:marLeft w:val="0"/>
      <w:marRight w:val="0"/>
      <w:marTop w:val="0"/>
      <w:marBottom w:val="0"/>
      <w:divBdr>
        <w:top w:val="none" w:sz="0" w:space="0" w:color="auto"/>
        <w:left w:val="none" w:sz="0" w:space="0" w:color="auto"/>
        <w:bottom w:val="none" w:sz="0" w:space="0" w:color="auto"/>
        <w:right w:val="none" w:sz="0" w:space="0" w:color="auto"/>
      </w:divBdr>
    </w:div>
    <w:div w:id="2079358314">
      <w:bodyDiv w:val="1"/>
      <w:marLeft w:val="0"/>
      <w:marRight w:val="0"/>
      <w:marTop w:val="0"/>
      <w:marBottom w:val="0"/>
      <w:divBdr>
        <w:top w:val="none" w:sz="0" w:space="0" w:color="auto"/>
        <w:left w:val="none" w:sz="0" w:space="0" w:color="auto"/>
        <w:bottom w:val="none" w:sz="0" w:space="0" w:color="auto"/>
        <w:right w:val="none" w:sz="0" w:space="0" w:color="auto"/>
      </w:divBdr>
    </w:div>
    <w:div w:id="2079672743">
      <w:bodyDiv w:val="1"/>
      <w:marLeft w:val="0"/>
      <w:marRight w:val="0"/>
      <w:marTop w:val="0"/>
      <w:marBottom w:val="0"/>
      <w:divBdr>
        <w:top w:val="none" w:sz="0" w:space="0" w:color="auto"/>
        <w:left w:val="none" w:sz="0" w:space="0" w:color="auto"/>
        <w:bottom w:val="none" w:sz="0" w:space="0" w:color="auto"/>
        <w:right w:val="none" w:sz="0" w:space="0" w:color="auto"/>
      </w:divBdr>
    </w:div>
    <w:div w:id="2080319676">
      <w:bodyDiv w:val="1"/>
      <w:marLeft w:val="0"/>
      <w:marRight w:val="0"/>
      <w:marTop w:val="0"/>
      <w:marBottom w:val="0"/>
      <w:divBdr>
        <w:top w:val="none" w:sz="0" w:space="0" w:color="auto"/>
        <w:left w:val="none" w:sz="0" w:space="0" w:color="auto"/>
        <w:bottom w:val="none" w:sz="0" w:space="0" w:color="auto"/>
        <w:right w:val="none" w:sz="0" w:space="0" w:color="auto"/>
      </w:divBdr>
    </w:div>
    <w:div w:id="2080593719">
      <w:bodyDiv w:val="1"/>
      <w:marLeft w:val="0"/>
      <w:marRight w:val="0"/>
      <w:marTop w:val="0"/>
      <w:marBottom w:val="0"/>
      <w:divBdr>
        <w:top w:val="none" w:sz="0" w:space="0" w:color="auto"/>
        <w:left w:val="none" w:sz="0" w:space="0" w:color="auto"/>
        <w:bottom w:val="none" w:sz="0" w:space="0" w:color="auto"/>
        <w:right w:val="none" w:sz="0" w:space="0" w:color="auto"/>
      </w:divBdr>
    </w:div>
    <w:div w:id="2081101625">
      <w:bodyDiv w:val="1"/>
      <w:marLeft w:val="0"/>
      <w:marRight w:val="0"/>
      <w:marTop w:val="0"/>
      <w:marBottom w:val="0"/>
      <w:divBdr>
        <w:top w:val="none" w:sz="0" w:space="0" w:color="auto"/>
        <w:left w:val="none" w:sz="0" w:space="0" w:color="auto"/>
        <w:bottom w:val="none" w:sz="0" w:space="0" w:color="auto"/>
        <w:right w:val="none" w:sz="0" w:space="0" w:color="auto"/>
      </w:divBdr>
    </w:div>
    <w:div w:id="2081755688">
      <w:bodyDiv w:val="1"/>
      <w:marLeft w:val="0"/>
      <w:marRight w:val="0"/>
      <w:marTop w:val="0"/>
      <w:marBottom w:val="0"/>
      <w:divBdr>
        <w:top w:val="none" w:sz="0" w:space="0" w:color="auto"/>
        <w:left w:val="none" w:sz="0" w:space="0" w:color="auto"/>
        <w:bottom w:val="none" w:sz="0" w:space="0" w:color="auto"/>
        <w:right w:val="none" w:sz="0" w:space="0" w:color="auto"/>
      </w:divBdr>
    </w:div>
    <w:div w:id="2081902979">
      <w:bodyDiv w:val="1"/>
      <w:marLeft w:val="0"/>
      <w:marRight w:val="0"/>
      <w:marTop w:val="0"/>
      <w:marBottom w:val="0"/>
      <w:divBdr>
        <w:top w:val="none" w:sz="0" w:space="0" w:color="auto"/>
        <w:left w:val="none" w:sz="0" w:space="0" w:color="auto"/>
        <w:bottom w:val="none" w:sz="0" w:space="0" w:color="auto"/>
        <w:right w:val="none" w:sz="0" w:space="0" w:color="auto"/>
      </w:divBdr>
    </w:div>
    <w:div w:id="2081949377">
      <w:bodyDiv w:val="1"/>
      <w:marLeft w:val="0"/>
      <w:marRight w:val="0"/>
      <w:marTop w:val="0"/>
      <w:marBottom w:val="0"/>
      <w:divBdr>
        <w:top w:val="none" w:sz="0" w:space="0" w:color="auto"/>
        <w:left w:val="none" w:sz="0" w:space="0" w:color="auto"/>
        <w:bottom w:val="none" w:sz="0" w:space="0" w:color="auto"/>
        <w:right w:val="none" w:sz="0" w:space="0" w:color="auto"/>
      </w:divBdr>
    </w:div>
    <w:div w:id="2082748214">
      <w:bodyDiv w:val="1"/>
      <w:marLeft w:val="0"/>
      <w:marRight w:val="0"/>
      <w:marTop w:val="0"/>
      <w:marBottom w:val="0"/>
      <w:divBdr>
        <w:top w:val="none" w:sz="0" w:space="0" w:color="auto"/>
        <w:left w:val="none" w:sz="0" w:space="0" w:color="auto"/>
        <w:bottom w:val="none" w:sz="0" w:space="0" w:color="auto"/>
        <w:right w:val="none" w:sz="0" w:space="0" w:color="auto"/>
      </w:divBdr>
    </w:div>
    <w:div w:id="2082753001">
      <w:bodyDiv w:val="1"/>
      <w:marLeft w:val="0"/>
      <w:marRight w:val="0"/>
      <w:marTop w:val="0"/>
      <w:marBottom w:val="0"/>
      <w:divBdr>
        <w:top w:val="none" w:sz="0" w:space="0" w:color="auto"/>
        <w:left w:val="none" w:sz="0" w:space="0" w:color="auto"/>
        <w:bottom w:val="none" w:sz="0" w:space="0" w:color="auto"/>
        <w:right w:val="none" w:sz="0" w:space="0" w:color="auto"/>
      </w:divBdr>
    </w:div>
    <w:div w:id="2082866214">
      <w:bodyDiv w:val="1"/>
      <w:marLeft w:val="0"/>
      <w:marRight w:val="0"/>
      <w:marTop w:val="0"/>
      <w:marBottom w:val="0"/>
      <w:divBdr>
        <w:top w:val="none" w:sz="0" w:space="0" w:color="auto"/>
        <w:left w:val="none" w:sz="0" w:space="0" w:color="auto"/>
        <w:bottom w:val="none" w:sz="0" w:space="0" w:color="auto"/>
        <w:right w:val="none" w:sz="0" w:space="0" w:color="auto"/>
      </w:divBdr>
    </w:div>
    <w:div w:id="2083331710">
      <w:bodyDiv w:val="1"/>
      <w:marLeft w:val="0"/>
      <w:marRight w:val="0"/>
      <w:marTop w:val="0"/>
      <w:marBottom w:val="0"/>
      <w:divBdr>
        <w:top w:val="none" w:sz="0" w:space="0" w:color="auto"/>
        <w:left w:val="none" w:sz="0" w:space="0" w:color="auto"/>
        <w:bottom w:val="none" w:sz="0" w:space="0" w:color="auto"/>
        <w:right w:val="none" w:sz="0" w:space="0" w:color="auto"/>
      </w:divBdr>
    </w:div>
    <w:div w:id="2083914709">
      <w:bodyDiv w:val="1"/>
      <w:marLeft w:val="0"/>
      <w:marRight w:val="0"/>
      <w:marTop w:val="0"/>
      <w:marBottom w:val="0"/>
      <w:divBdr>
        <w:top w:val="none" w:sz="0" w:space="0" w:color="auto"/>
        <w:left w:val="none" w:sz="0" w:space="0" w:color="auto"/>
        <w:bottom w:val="none" w:sz="0" w:space="0" w:color="auto"/>
        <w:right w:val="none" w:sz="0" w:space="0" w:color="auto"/>
      </w:divBdr>
    </w:div>
    <w:div w:id="2083988133">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084329484">
      <w:bodyDiv w:val="1"/>
      <w:marLeft w:val="0"/>
      <w:marRight w:val="0"/>
      <w:marTop w:val="0"/>
      <w:marBottom w:val="0"/>
      <w:divBdr>
        <w:top w:val="none" w:sz="0" w:space="0" w:color="auto"/>
        <w:left w:val="none" w:sz="0" w:space="0" w:color="auto"/>
        <w:bottom w:val="none" w:sz="0" w:space="0" w:color="auto"/>
        <w:right w:val="none" w:sz="0" w:space="0" w:color="auto"/>
      </w:divBdr>
    </w:div>
    <w:div w:id="2084448861">
      <w:bodyDiv w:val="1"/>
      <w:marLeft w:val="0"/>
      <w:marRight w:val="0"/>
      <w:marTop w:val="0"/>
      <w:marBottom w:val="0"/>
      <w:divBdr>
        <w:top w:val="none" w:sz="0" w:space="0" w:color="auto"/>
        <w:left w:val="none" w:sz="0" w:space="0" w:color="auto"/>
        <w:bottom w:val="none" w:sz="0" w:space="0" w:color="auto"/>
        <w:right w:val="none" w:sz="0" w:space="0" w:color="auto"/>
      </w:divBdr>
    </w:div>
    <w:div w:id="2084989346">
      <w:bodyDiv w:val="1"/>
      <w:marLeft w:val="0"/>
      <w:marRight w:val="0"/>
      <w:marTop w:val="0"/>
      <w:marBottom w:val="0"/>
      <w:divBdr>
        <w:top w:val="none" w:sz="0" w:space="0" w:color="auto"/>
        <w:left w:val="none" w:sz="0" w:space="0" w:color="auto"/>
        <w:bottom w:val="none" w:sz="0" w:space="0" w:color="auto"/>
        <w:right w:val="none" w:sz="0" w:space="0" w:color="auto"/>
      </w:divBdr>
    </w:div>
    <w:div w:id="2085298591">
      <w:bodyDiv w:val="1"/>
      <w:marLeft w:val="0"/>
      <w:marRight w:val="0"/>
      <w:marTop w:val="0"/>
      <w:marBottom w:val="0"/>
      <w:divBdr>
        <w:top w:val="none" w:sz="0" w:space="0" w:color="auto"/>
        <w:left w:val="none" w:sz="0" w:space="0" w:color="auto"/>
        <w:bottom w:val="none" w:sz="0" w:space="0" w:color="auto"/>
        <w:right w:val="none" w:sz="0" w:space="0" w:color="auto"/>
      </w:divBdr>
    </w:div>
    <w:div w:id="2085371016">
      <w:bodyDiv w:val="1"/>
      <w:marLeft w:val="0"/>
      <w:marRight w:val="0"/>
      <w:marTop w:val="0"/>
      <w:marBottom w:val="0"/>
      <w:divBdr>
        <w:top w:val="none" w:sz="0" w:space="0" w:color="auto"/>
        <w:left w:val="none" w:sz="0" w:space="0" w:color="auto"/>
        <w:bottom w:val="none" w:sz="0" w:space="0" w:color="auto"/>
        <w:right w:val="none" w:sz="0" w:space="0" w:color="auto"/>
      </w:divBdr>
    </w:div>
    <w:div w:id="2085911057">
      <w:bodyDiv w:val="1"/>
      <w:marLeft w:val="0"/>
      <w:marRight w:val="0"/>
      <w:marTop w:val="0"/>
      <w:marBottom w:val="0"/>
      <w:divBdr>
        <w:top w:val="none" w:sz="0" w:space="0" w:color="auto"/>
        <w:left w:val="none" w:sz="0" w:space="0" w:color="auto"/>
        <w:bottom w:val="none" w:sz="0" w:space="0" w:color="auto"/>
        <w:right w:val="none" w:sz="0" w:space="0" w:color="auto"/>
      </w:divBdr>
    </w:div>
    <w:div w:id="2085954747">
      <w:bodyDiv w:val="1"/>
      <w:marLeft w:val="0"/>
      <w:marRight w:val="0"/>
      <w:marTop w:val="0"/>
      <w:marBottom w:val="0"/>
      <w:divBdr>
        <w:top w:val="none" w:sz="0" w:space="0" w:color="auto"/>
        <w:left w:val="none" w:sz="0" w:space="0" w:color="auto"/>
        <w:bottom w:val="none" w:sz="0" w:space="0" w:color="auto"/>
        <w:right w:val="none" w:sz="0" w:space="0" w:color="auto"/>
      </w:divBdr>
    </w:div>
    <w:div w:id="2086560539">
      <w:bodyDiv w:val="1"/>
      <w:marLeft w:val="0"/>
      <w:marRight w:val="0"/>
      <w:marTop w:val="0"/>
      <w:marBottom w:val="0"/>
      <w:divBdr>
        <w:top w:val="none" w:sz="0" w:space="0" w:color="auto"/>
        <w:left w:val="none" w:sz="0" w:space="0" w:color="auto"/>
        <w:bottom w:val="none" w:sz="0" w:space="0" w:color="auto"/>
        <w:right w:val="none" w:sz="0" w:space="0" w:color="auto"/>
      </w:divBdr>
    </w:div>
    <w:div w:id="2088064262">
      <w:bodyDiv w:val="1"/>
      <w:marLeft w:val="0"/>
      <w:marRight w:val="0"/>
      <w:marTop w:val="0"/>
      <w:marBottom w:val="0"/>
      <w:divBdr>
        <w:top w:val="none" w:sz="0" w:space="0" w:color="auto"/>
        <w:left w:val="none" w:sz="0" w:space="0" w:color="auto"/>
        <w:bottom w:val="none" w:sz="0" w:space="0" w:color="auto"/>
        <w:right w:val="none" w:sz="0" w:space="0" w:color="auto"/>
      </w:divBdr>
    </w:div>
    <w:div w:id="2089227714">
      <w:bodyDiv w:val="1"/>
      <w:marLeft w:val="0"/>
      <w:marRight w:val="0"/>
      <w:marTop w:val="0"/>
      <w:marBottom w:val="0"/>
      <w:divBdr>
        <w:top w:val="none" w:sz="0" w:space="0" w:color="auto"/>
        <w:left w:val="none" w:sz="0" w:space="0" w:color="auto"/>
        <w:bottom w:val="none" w:sz="0" w:space="0" w:color="auto"/>
        <w:right w:val="none" w:sz="0" w:space="0" w:color="auto"/>
      </w:divBdr>
    </w:div>
    <w:div w:id="2089501362">
      <w:bodyDiv w:val="1"/>
      <w:marLeft w:val="0"/>
      <w:marRight w:val="0"/>
      <w:marTop w:val="0"/>
      <w:marBottom w:val="0"/>
      <w:divBdr>
        <w:top w:val="none" w:sz="0" w:space="0" w:color="auto"/>
        <w:left w:val="none" w:sz="0" w:space="0" w:color="auto"/>
        <w:bottom w:val="none" w:sz="0" w:space="0" w:color="auto"/>
        <w:right w:val="none" w:sz="0" w:space="0" w:color="auto"/>
      </w:divBdr>
    </w:div>
    <w:div w:id="2089645580">
      <w:bodyDiv w:val="1"/>
      <w:marLeft w:val="0"/>
      <w:marRight w:val="0"/>
      <w:marTop w:val="0"/>
      <w:marBottom w:val="0"/>
      <w:divBdr>
        <w:top w:val="none" w:sz="0" w:space="0" w:color="auto"/>
        <w:left w:val="none" w:sz="0" w:space="0" w:color="auto"/>
        <w:bottom w:val="none" w:sz="0" w:space="0" w:color="auto"/>
        <w:right w:val="none" w:sz="0" w:space="0" w:color="auto"/>
      </w:divBdr>
    </w:div>
    <w:div w:id="2090298858">
      <w:bodyDiv w:val="1"/>
      <w:marLeft w:val="0"/>
      <w:marRight w:val="0"/>
      <w:marTop w:val="0"/>
      <w:marBottom w:val="0"/>
      <w:divBdr>
        <w:top w:val="none" w:sz="0" w:space="0" w:color="auto"/>
        <w:left w:val="none" w:sz="0" w:space="0" w:color="auto"/>
        <w:bottom w:val="none" w:sz="0" w:space="0" w:color="auto"/>
        <w:right w:val="none" w:sz="0" w:space="0" w:color="auto"/>
      </w:divBdr>
    </w:div>
    <w:div w:id="2090344860">
      <w:bodyDiv w:val="1"/>
      <w:marLeft w:val="0"/>
      <w:marRight w:val="0"/>
      <w:marTop w:val="0"/>
      <w:marBottom w:val="0"/>
      <w:divBdr>
        <w:top w:val="none" w:sz="0" w:space="0" w:color="auto"/>
        <w:left w:val="none" w:sz="0" w:space="0" w:color="auto"/>
        <w:bottom w:val="none" w:sz="0" w:space="0" w:color="auto"/>
        <w:right w:val="none" w:sz="0" w:space="0" w:color="auto"/>
      </w:divBdr>
    </w:div>
    <w:div w:id="2090885577">
      <w:bodyDiv w:val="1"/>
      <w:marLeft w:val="0"/>
      <w:marRight w:val="0"/>
      <w:marTop w:val="0"/>
      <w:marBottom w:val="0"/>
      <w:divBdr>
        <w:top w:val="none" w:sz="0" w:space="0" w:color="auto"/>
        <w:left w:val="none" w:sz="0" w:space="0" w:color="auto"/>
        <w:bottom w:val="none" w:sz="0" w:space="0" w:color="auto"/>
        <w:right w:val="none" w:sz="0" w:space="0" w:color="auto"/>
      </w:divBdr>
    </w:div>
    <w:div w:id="2091122932">
      <w:bodyDiv w:val="1"/>
      <w:marLeft w:val="0"/>
      <w:marRight w:val="0"/>
      <w:marTop w:val="0"/>
      <w:marBottom w:val="0"/>
      <w:divBdr>
        <w:top w:val="none" w:sz="0" w:space="0" w:color="auto"/>
        <w:left w:val="none" w:sz="0" w:space="0" w:color="auto"/>
        <w:bottom w:val="none" w:sz="0" w:space="0" w:color="auto"/>
        <w:right w:val="none" w:sz="0" w:space="0" w:color="auto"/>
      </w:divBdr>
    </w:div>
    <w:div w:id="2091347530">
      <w:bodyDiv w:val="1"/>
      <w:marLeft w:val="0"/>
      <w:marRight w:val="0"/>
      <w:marTop w:val="0"/>
      <w:marBottom w:val="0"/>
      <w:divBdr>
        <w:top w:val="none" w:sz="0" w:space="0" w:color="auto"/>
        <w:left w:val="none" w:sz="0" w:space="0" w:color="auto"/>
        <w:bottom w:val="none" w:sz="0" w:space="0" w:color="auto"/>
        <w:right w:val="none" w:sz="0" w:space="0" w:color="auto"/>
      </w:divBdr>
    </w:div>
    <w:div w:id="2092699594">
      <w:bodyDiv w:val="1"/>
      <w:marLeft w:val="0"/>
      <w:marRight w:val="0"/>
      <w:marTop w:val="0"/>
      <w:marBottom w:val="0"/>
      <w:divBdr>
        <w:top w:val="none" w:sz="0" w:space="0" w:color="auto"/>
        <w:left w:val="none" w:sz="0" w:space="0" w:color="auto"/>
        <w:bottom w:val="none" w:sz="0" w:space="0" w:color="auto"/>
        <w:right w:val="none" w:sz="0" w:space="0" w:color="auto"/>
      </w:divBdr>
    </w:div>
    <w:div w:id="2093113671">
      <w:bodyDiv w:val="1"/>
      <w:marLeft w:val="0"/>
      <w:marRight w:val="0"/>
      <w:marTop w:val="0"/>
      <w:marBottom w:val="0"/>
      <w:divBdr>
        <w:top w:val="none" w:sz="0" w:space="0" w:color="auto"/>
        <w:left w:val="none" w:sz="0" w:space="0" w:color="auto"/>
        <w:bottom w:val="none" w:sz="0" w:space="0" w:color="auto"/>
        <w:right w:val="none" w:sz="0" w:space="0" w:color="auto"/>
      </w:divBdr>
    </w:div>
    <w:div w:id="2093162283">
      <w:bodyDiv w:val="1"/>
      <w:marLeft w:val="0"/>
      <w:marRight w:val="0"/>
      <w:marTop w:val="0"/>
      <w:marBottom w:val="0"/>
      <w:divBdr>
        <w:top w:val="none" w:sz="0" w:space="0" w:color="auto"/>
        <w:left w:val="none" w:sz="0" w:space="0" w:color="auto"/>
        <w:bottom w:val="none" w:sz="0" w:space="0" w:color="auto"/>
        <w:right w:val="none" w:sz="0" w:space="0" w:color="auto"/>
      </w:divBdr>
    </w:div>
    <w:div w:id="2094080919">
      <w:bodyDiv w:val="1"/>
      <w:marLeft w:val="0"/>
      <w:marRight w:val="0"/>
      <w:marTop w:val="0"/>
      <w:marBottom w:val="0"/>
      <w:divBdr>
        <w:top w:val="none" w:sz="0" w:space="0" w:color="auto"/>
        <w:left w:val="none" w:sz="0" w:space="0" w:color="auto"/>
        <w:bottom w:val="none" w:sz="0" w:space="0" w:color="auto"/>
        <w:right w:val="none" w:sz="0" w:space="0" w:color="auto"/>
      </w:divBdr>
    </w:div>
    <w:div w:id="2094473930">
      <w:bodyDiv w:val="1"/>
      <w:marLeft w:val="0"/>
      <w:marRight w:val="0"/>
      <w:marTop w:val="0"/>
      <w:marBottom w:val="0"/>
      <w:divBdr>
        <w:top w:val="none" w:sz="0" w:space="0" w:color="auto"/>
        <w:left w:val="none" w:sz="0" w:space="0" w:color="auto"/>
        <w:bottom w:val="none" w:sz="0" w:space="0" w:color="auto"/>
        <w:right w:val="none" w:sz="0" w:space="0" w:color="auto"/>
      </w:divBdr>
    </w:div>
    <w:div w:id="2094544950">
      <w:bodyDiv w:val="1"/>
      <w:marLeft w:val="0"/>
      <w:marRight w:val="0"/>
      <w:marTop w:val="0"/>
      <w:marBottom w:val="0"/>
      <w:divBdr>
        <w:top w:val="none" w:sz="0" w:space="0" w:color="auto"/>
        <w:left w:val="none" w:sz="0" w:space="0" w:color="auto"/>
        <w:bottom w:val="none" w:sz="0" w:space="0" w:color="auto"/>
        <w:right w:val="none" w:sz="0" w:space="0" w:color="auto"/>
      </w:divBdr>
    </w:div>
    <w:div w:id="2094885837">
      <w:bodyDiv w:val="1"/>
      <w:marLeft w:val="0"/>
      <w:marRight w:val="0"/>
      <w:marTop w:val="0"/>
      <w:marBottom w:val="0"/>
      <w:divBdr>
        <w:top w:val="none" w:sz="0" w:space="0" w:color="auto"/>
        <w:left w:val="none" w:sz="0" w:space="0" w:color="auto"/>
        <w:bottom w:val="none" w:sz="0" w:space="0" w:color="auto"/>
        <w:right w:val="none" w:sz="0" w:space="0" w:color="auto"/>
      </w:divBdr>
    </w:div>
    <w:div w:id="2095347746">
      <w:bodyDiv w:val="1"/>
      <w:marLeft w:val="0"/>
      <w:marRight w:val="0"/>
      <w:marTop w:val="0"/>
      <w:marBottom w:val="0"/>
      <w:divBdr>
        <w:top w:val="none" w:sz="0" w:space="0" w:color="auto"/>
        <w:left w:val="none" w:sz="0" w:space="0" w:color="auto"/>
        <w:bottom w:val="none" w:sz="0" w:space="0" w:color="auto"/>
        <w:right w:val="none" w:sz="0" w:space="0" w:color="auto"/>
      </w:divBdr>
    </w:div>
    <w:div w:id="2095661697">
      <w:bodyDiv w:val="1"/>
      <w:marLeft w:val="0"/>
      <w:marRight w:val="0"/>
      <w:marTop w:val="0"/>
      <w:marBottom w:val="0"/>
      <w:divBdr>
        <w:top w:val="none" w:sz="0" w:space="0" w:color="auto"/>
        <w:left w:val="none" w:sz="0" w:space="0" w:color="auto"/>
        <w:bottom w:val="none" w:sz="0" w:space="0" w:color="auto"/>
        <w:right w:val="none" w:sz="0" w:space="0" w:color="auto"/>
      </w:divBdr>
    </w:div>
    <w:div w:id="2096130535">
      <w:bodyDiv w:val="1"/>
      <w:marLeft w:val="0"/>
      <w:marRight w:val="0"/>
      <w:marTop w:val="0"/>
      <w:marBottom w:val="0"/>
      <w:divBdr>
        <w:top w:val="none" w:sz="0" w:space="0" w:color="auto"/>
        <w:left w:val="none" w:sz="0" w:space="0" w:color="auto"/>
        <w:bottom w:val="none" w:sz="0" w:space="0" w:color="auto"/>
        <w:right w:val="none" w:sz="0" w:space="0" w:color="auto"/>
      </w:divBdr>
    </w:div>
    <w:div w:id="2096512720">
      <w:bodyDiv w:val="1"/>
      <w:marLeft w:val="0"/>
      <w:marRight w:val="0"/>
      <w:marTop w:val="0"/>
      <w:marBottom w:val="0"/>
      <w:divBdr>
        <w:top w:val="none" w:sz="0" w:space="0" w:color="auto"/>
        <w:left w:val="none" w:sz="0" w:space="0" w:color="auto"/>
        <w:bottom w:val="none" w:sz="0" w:space="0" w:color="auto"/>
        <w:right w:val="none" w:sz="0" w:space="0" w:color="auto"/>
      </w:divBdr>
    </w:div>
    <w:div w:id="2096659840">
      <w:bodyDiv w:val="1"/>
      <w:marLeft w:val="0"/>
      <w:marRight w:val="0"/>
      <w:marTop w:val="0"/>
      <w:marBottom w:val="0"/>
      <w:divBdr>
        <w:top w:val="none" w:sz="0" w:space="0" w:color="auto"/>
        <w:left w:val="none" w:sz="0" w:space="0" w:color="auto"/>
        <w:bottom w:val="none" w:sz="0" w:space="0" w:color="auto"/>
        <w:right w:val="none" w:sz="0" w:space="0" w:color="auto"/>
      </w:divBdr>
    </w:div>
    <w:div w:id="2096903448">
      <w:bodyDiv w:val="1"/>
      <w:marLeft w:val="0"/>
      <w:marRight w:val="0"/>
      <w:marTop w:val="0"/>
      <w:marBottom w:val="0"/>
      <w:divBdr>
        <w:top w:val="none" w:sz="0" w:space="0" w:color="auto"/>
        <w:left w:val="none" w:sz="0" w:space="0" w:color="auto"/>
        <w:bottom w:val="none" w:sz="0" w:space="0" w:color="auto"/>
        <w:right w:val="none" w:sz="0" w:space="0" w:color="auto"/>
      </w:divBdr>
    </w:div>
    <w:div w:id="2097820303">
      <w:bodyDiv w:val="1"/>
      <w:marLeft w:val="0"/>
      <w:marRight w:val="0"/>
      <w:marTop w:val="0"/>
      <w:marBottom w:val="0"/>
      <w:divBdr>
        <w:top w:val="none" w:sz="0" w:space="0" w:color="auto"/>
        <w:left w:val="none" w:sz="0" w:space="0" w:color="auto"/>
        <w:bottom w:val="none" w:sz="0" w:space="0" w:color="auto"/>
        <w:right w:val="none" w:sz="0" w:space="0" w:color="auto"/>
      </w:divBdr>
    </w:div>
    <w:div w:id="2097941857">
      <w:bodyDiv w:val="1"/>
      <w:marLeft w:val="0"/>
      <w:marRight w:val="0"/>
      <w:marTop w:val="0"/>
      <w:marBottom w:val="0"/>
      <w:divBdr>
        <w:top w:val="none" w:sz="0" w:space="0" w:color="auto"/>
        <w:left w:val="none" w:sz="0" w:space="0" w:color="auto"/>
        <w:bottom w:val="none" w:sz="0" w:space="0" w:color="auto"/>
        <w:right w:val="none" w:sz="0" w:space="0" w:color="auto"/>
      </w:divBdr>
    </w:div>
    <w:div w:id="2099205621">
      <w:bodyDiv w:val="1"/>
      <w:marLeft w:val="0"/>
      <w:marRight w:val="0"/>
      <w:marTop w:val="0"/>
      <w:marBottom w:val="0"/>
      <w:divBdr>
        <w:top w:val="none" w:sz="0" w:space="0" w:color="auto"/>
        <w:left w:val="none" w:sz="0" w:space="0" w:color="auto"/>
        <w:bottom w:val="none" w:sz="0" w:space="0" w:color="auto"/>
        <w:right w:val="none" w:sz="0" w:space="0" w:color="auto"/>
      </w:divBdr>
    </w:div>
    <w:div w:id="2099205696">
      <w:bodyDiv w:val="1"/>
      <w:marLeft w:val="0"/>
      <w:marRight w:val="0"/>
      <w:marTop w:val="0"/>
      <w:marBottom w:val="0"/>
      <w:divBdr>
        <w:top w:val="none" w:sz="0" w:space="0" w:color="auto"/>
        <w:left w:val="none" w:sz="0" w:space="0" w:color="auto"/>
        <w:bottom w:val="none" w:sz="0" w:space="0" w:color="auto"/>
        <w:right w:val="none" w:sz="0" w:space="0" w:color="auto"/>
      </w:divBdr>
    </w:div>
    <w:div w:id="2099591343">
      <w:bodyDiv w:val="1"/>
      <w:marLeft w:val="0"/>
      <w:marRight w:val="0"/>
      <w:marTop w:val="0"/>
      <w:marBottom w:val="0"/>
      <w:divBdr>
        <w:top w:val="none" w:sz="0" w:space="0" w:color="auto"/>
        <w:left w:val="none" w:sz="0" w:space="0" w:color="auto"/>
        <w:bottom w:val="none" w:sz="0" w:space="0" w:color="auto"/>
        <w:right w:val="none" w:sz="0" w:space="0" w:color="auto"/>
      </w:divBdr>
    </w:div>
    <w:div w:id="2101754035">
      <w:bodyDiv w:val="1"/>
      <w:marLeft w:val="0"/>
      <w:marRight w:val="0"/>
      <w:marTop w:val="0"/>
      <w:marBottom w:val="0"/>
      <w:divBdr>
        <w:top w:val="none" w:sz="0" w:space="0" w:color="auto"/>
        <w:left w:val="none" w:sz="0" w:space="0" w:color="auto"/>
        <w:bottom w:val="none" w:sz="0" w:space="0" w:color="auto"/>
        <w:right w:val="none" w:sz="0" w:space="0" w:color="auto"/>
      </w:divBdr>
    </w:div>
    <w:div w:id="2102138028">
      <w:bodyDiv w:val="1"/>
      <w:marLeft w:val="0"/>
      <w:marRight w:val="0"/>
      <w:marTop w:val="0"/>
      <w:marBottom w:val="0"/>
      <w:divBdr>
        <w:top w:val="none" w:sz="0" w:space="0" w:color="auto"/>
        <w:left w:val="none" w:sz="0" w:space="0" w:color="auto"/>
        <w:bottom w:val="none" w:sz="0" w:space="0" w:color="auto"/>
        <w:right w:val="none" w:sz="0" w:space="0" w:color="auto"/>
      </w:divBdr>
    </w:div>
    <w:div w:id="2103186805">
      <w:bodyDiv w:val="1"/>
      <w:marLeft w:val="0"/>
      <w:marRight w:val="0"/>
      <w:marTop w:val="0"/>
      <w:marBottom w:val="0"/>
      <w:divBdr>
        <w:top w:val="none" w:sz="0" w:space="0" w:color="auto"/>
        <w:left w:val="none" w:sz="0" w:space="0" w:color="auto"/>
        <w:bottom w:val="none" w:sz="0" w:space="0" w:color="auto"/>
        <w:right w:val="none" w:sz="0" w:space="0" w:color="auto"/>
      </w:divBdr>
    </w:div>
    <w:div w:id="2103598664">
      <w:bodyDiv w:val="1"/>
      <w:marLeft w:val="0"/>
      <w:marRight w:val="0"/>
      <w:marTop w:val="0"/>
      <w:marBottom w:val="0"/>
      <w:divBdr>
        <w:top w:val="none" w:sz="0" w:space="0" w:color="auto"/>
        <w:left w:val="none" w:sz="0" w:space="0" w:color="auto"/>
        <w:bottom w:val="none" w:sz="0" w:space="0" w:color="auto"/>
        <w:right w:val="none" w:sz="0" w:space="0" w:color="auto"/>
      </w:divBdr>
    </w:div>
    <w:div w:id="2103842805">
      <w:bodyDiv w:val="1"/>
      <w:marLeft w:val="0"/>
      <w:marRight w:val="0"/>
      <w:marTop w:val="0"/>
      <w:marBottom w:val="0"/>
      <w:divBdr>
        <w:top w:val="none" w:sz="0" w:space="0" w:color="auto"/>
        <w:left w:val="none" w:sz="0" w:space="0" w:color="auto"/>
        <w:bottom w:val="none" w:sz="0" w:space="0" w:color="auto"/>
        <w:right w:val="none" w:sz="0" w:space="0" w:color="auto"/>
      </w:divBdr>
    </w:div>
    <w:div w:id="2104371039">
      <w:bodyDiv w:val="1"/>
      <w:marLeft w:val="0"/>
      <w:marRight w:val="0"/>
      <w:marTop w:val="0"/>
      <w:marBottom w:val="0"/>
      <w:divBdr>
        <w:top w:val="none" w:sz="0" w:space="0" w:color="auto"/>
        <w:left w:val="none" w:sz="0" w:space="0" w:color="auto"/>
        <w:bottom w:val="none" w:sz="0" w:space="0" w:color="auto"/>
        <w:right w:val="none" w:sz="0" w:space="0" w:color="auto"/>
      </w:divBdr>
    </w:div>
    <w:div w:id="2104447494">
      <w:bodyDiv w:val="1"/>
      <w:marLeft w:val="0"/>
      <w:marRight w:val="0"/>
      <w:marTop w:val="0"/>
      <w:marBottom w:val="0"/>
      <w:divBdr>
        <w:top w:val="none" w:sz="0" w:space="0" w:color="auto"/>
        <w:left w:val="none" w:sz="0" w:space="0" w:color="auto"/>
        <w:bottom w:val="none" w:sz="0" w:space="0" w:color="auto"/>
        <w:right w:val="none" w:sz="0" w:space="0" w:color="auto"/>
      </w:divBdr>
    </w:div>
    <w:div w:id="2104567516">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5219494">
      <w:bodyDiv w:val="1"/>
      <w:marLeft w:val="0"/>
      <w:marRight w:val="0"/>
      <w:marTop w:val="0"/>
      <w:marBottom w:val="0"/>
      <w:divBdr>
        <w:top w:val="none" w:sz="0" w:space="0" w:color="auto"/>
        <w:left w:val="none" w:sz="0" w:space="0" w:color="auto"/>
        <w:bottom w:val="none" w:sz="0" w:space="0" w:color="auto"/>
        <w:right w:val="none" w:sz="0" w:space="0" w:color="auto"/>
      </w:divBdr>
    </w:div>
    <w:div w:id="2105300479">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08311548">
      <w:bodyDiv w:val="1"/>
      <w:marLeft w:val="0"/>
      <w:marRight w:val="0"/>
      <w:marTop w:val="0"/>
      <w:marBottom w:val="0"/>
      <w:divBdr>
        <w:top w:val="none" w:sz="0" w:space="0" w:color="auto"/>
        <w:left w:val="none" w:sz="0" w:space="0" w:color="auto"/>
        <w:bottom w:val="none" w:sz="0" w:space="0" w:color="auto"/>
        <w:right w:val="none" w:sz="0" w:space="0" w:color="auto"/>
      </w:divBdr>
    </w:div>
    <w:div w:id="2108579871">
      <w:bodyDiv w:val="1"/>
      <w:marLeft w:val="0"/>
      <w:marRight w:val="0"/>
      <w:marTop w:val="0"/>
      <w:marBottom w:val="0"/>
      <w:divBdr>
        <w:top w:val="none" w:sz="0" w:space="0" w:color="auto"/>
        <w:left w:val="none" w:sz="0" w:space="0" w:color="auto"/>
        <w:bottom w:val="none" w:sz="0" w:space="0" w:color="auto"/>
        <w:right w:val="none" w:sz="0" w:space="0" w:color="auto"/>
      </w:divBdr>
    </w:div>
    <w:div w:id="2109302347">
      <w:bodyDiv w:val="1"/>
      <w:marLeft w:val="0"/>
      <w:marRight w:val="0"/>
      <w:marTop w:val="0"/>
      <w:marBottom w:val="0"/>
      <w:divBdr>
        <w:top w:val="none" w:sz="0" w:space="0" w:color="auto"/>
        <w:left w:val="none" w:sz="0" w:space="0" w:color="auto"/>
        <w:bottom w:val="none" w:sz="0" w:space="0" w:color="auto"/>
        <w:right w:val="none" w:sz="0" w:space="0" w:color="auto"/>
      </w:divBdr>
    </w:div>
    <w:div w:id="2109422197">
      <w:bodyDiv w:val="1"/>
      <w:marLeft w:val="0"/>
      <w:marRight w:val="0"/>
      <w:marTop w:val="0"/>
      <w:marBottom w:val="0"/>
      <w:divBdr>
        <w:top w:val="none" w:sz="0" w:space="0" w:color="auto"/>
        <w:left w:val="none" w:sz="0" w:space="0" w:color="auto"/>
        <w:bottom w:val="none" w:sz="0" w:space="0" w:color="auto"/>
        <w:right w:val="none" w:sz="0" w:space="0" w:color="auto"/>
      </w:divBdr>
    </w:div>
    <w:div w:id="2109959115">
      <w:bodyDiv w:val="1"/>
      <w:marLeft w:val="0"/>
      <w:marRight w:val="0"/>
      <w:marTop w:val="0"/>
      <w:marBottom w:val="0"/>
      <w:divBdr>
        <w:top w:val="none" w:sz="0" w:space="0" w:color="auto"/>
        <w:left w:val="none" w:sz="0" w:space="0" w:color="auto"/>
        <w:bottom w:val="none" w:sz="0" w:space="0" w:color="auto"/>
        <w:right w:val="none" w:sz="0" w:space="0" w:color="auto"/>
      </w:divBdr>
    </w:div>
    <w:div w:id="2110003223">
      <w:bodyDiv w:val="1"/>
      <w:marLeft w:val="0"/>
      <w:marRight w:val="0"/>
      <w:marTop w:val="0"/>
      <w:marBottom w:val="0"/>
      <w:divBdr>
        <w:top w:val="none" w:sz="0" w:space="0" w:color="auto"/>
        <w:left w:val="none" w:sz="0" w:space="0" w:color="auto"/>
        <w:bottom w:val="none" w:sz="0" w:space="0" w:color="auto"/>
        <w:right w:val="none" w:sz="0" w:space="0" w:color="auto"/>
      </w:divBdr>
    </w:div>
    <w:div w:id="2110081895">
      <w:bodyDiv w:val="1"/>
      <w:marLeft w:val="0"/>
      <w:marRight w:val="0"/>
      <w:marTop w:val="0"/>
      <w:marBottom w:val="0"/>
      <w:divBdr>
        <w:top w:val="none" w:sz="0" w:space="0" w:color="auto"/>
        <w:left w:val="none" w:sz="0" w:space="0" w:color="auto"/>
        <w:bottom w:val="none" w:sz="0" w:space="0" w:color="auto"/>
        <w:right w:val="none" w:sz="0" w:space="0" w:color="auto"/>
      </w:divBdr>
    </w:div>
    <w:div w:id="2110268039">
      <w:bodyDiv w:val="1"/>
      <w:marLeft w:val="0"/>
      <w:marRight w:val="0"/>
      <w:marTop w:val="0"/>
      <w:marBottom w:val="0"/>
      <w:divBdr>
        <w:top w:val="none" w:sz="0" w:space="0" w:color="auto"/>
        <w:left w:val="none" w:sz="0" w:space="0" w:color="auto"/>
        <w:bottom w:val="none" w:sz="0" w:space="0" w:color="auto"/>
        <w:right w:val="none" w:sz="0" w:space="0" w:color="auto"/>
      </w:divBdr>
    </w:div>
    <w:div w:id="2110810351">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1074807">
      <w:bodyDiv w:val="1"/>
      <w:marLeft w:val="0"/>
      <w:marRight w:val="0"/>
      <w:marTop w:val="0"/>
      <w:marBottom w:val="0"/>
      <w:divBdr>
        <w:top w:val="none" w:sz="0" w:space="0" w:color="auto"/>
        <w:left w:val="none" w:sz="0" w:space="0" w:color="auto"/>
        <w:bottom w:val="none" w:sz="0" w:space="0" w:color="auto"/>
        <w:right w:val="none" w:sz="0" w:space="0" w:color="auto"/>
      </w:divBdr>
    </w:div>
    <w:div w:id="2111315862">
      <w:bodyDiv w:val="1"/>
      <w:marLeft w:val="0"/>
      <w:marRight w:val="0"/>
      <w:marTop w:val="0"/>
      <w:marBottom w:val="0"/>
      <w:divBdr>
        <w:top w:val="none" w:sz="0" w:space="0" w:color="auto"/>
        <w:left w:val="none" w:sz="0" w:space="0" w:color="auto"/>
        <w:bottom w:val="none" w:sz="0" w:space="0" w:color="auto"/>
        <w:right w:val="none" w:sz="0" w:space="0" w:color="auto"/>
      </w:divBdr>
    </w:div>
    <w:div w:id="2112316415">
      <w:bodyDiv w:val="1"/>
      <w:marLeft w:val="0"/>
      <w:marRight w:val="0"/>
      <w:marTop w:val="0"/>
      <w:marBottom w:val="0"/>
      <w:divBdr>
        <w:top w:val="none" w:sz="0" w:space="0" w:color="auto"/>
        <w:left w:val="none" w:sz="0" w:space="0" w:color="auto"/>
        <w:bottom w:val="none" w:sz="0" w:space="0" w:color="auto"/>
        <w:right w:val="none" w:sz="0" w:space="0" w:color="auto"/>
      </w:divBdr>
    </w:div>
    <w:div w:id="2112704948">
      <w:bodyDiv w:val="1"/>
      <w:marLeft w:val="0"/>
      <w:marRight w:val="0"/>
      <w:marTop w:val="0"/>
      <w:marBottom w:val="0"/>
      <w:divBdr>
        <w:top w:val="none" w:sz="0" w:space="0" w:color="auto"/>
        <w:left w:val="none" w:sz="0" w:space="0" w:color="auto"/>
        <w:bottom w:val="none" w:sz="0" w:space="0" w:color="auto"/>
        <w:right w:val="none" w:sz="0" w:space="0" w:color="auto"/>
      </w:divBdr>
    </w:div>
    <w:div w:id="2113042079">
      <w:bodyDiv w:val="1"/>
      <w:marLeft w:val="0"/>
      <w:marRight w:val="0"/>
      <w:marTop w:val="0"/>
      <w:marBottom w:val="0"/>
      <w:divBdr>
        <w:top w:val="none" w:sz="0" w:space="0" w:color="auto"/>
        <w:left w:val="none" w:sz="0" w:space="0" w:color="auto"/>
        <w:bottom w:val="none" w:sz="0" w:space="0" w:color="auto"/>
        <w:right w:val="none" w:sz="0" w:space="0" w:color="auto"/>
      </w:divBdr>
    </w:div>
    <w:div w:id="2113082782">
      <w:bodyDiv w:val="1"/>
      <w:marLeft w:val="0"/>
      <w:marRight w:val="0"/>
      <w:marTop w:val="0"/>
      <w:marBottom w:val="0"/>
      <w:divBdr>
        <w:top w:val="none" w:sz="0" w:space="0" w:color="auto"/>
        <w:left w:val="none" w:sz="0" w:space="0" w:color="auto"/>
        <w:bottom w:val="none" w:sz="0" w:space="0" w:color="auto"/>
        <w:right w:val="none" w:sz="0" w:space="0" w:color="auto"/>
      </w:divBdr>
    </w:div>
    <w:div w:id="2113277568">
      <w:bodyDiv w:val="1"/>
      <w:marLeft w:val="0"/>
      <w:marRight w:val="0"/>
      <w:marTop w:val="0"/>
      <w:marBottom w:val="0"/>
      <w:divBdr>
        <w:top w:val="none" w:sz="0" w:space="0" w:color="auto"/>
        <w:left w:val="none" w:sz="0" w:space="0" w:color="auto"/>
        <w:bottom w:val="none" w:sz="0" w:space="0" w:color="auto"/>
        <w:right w:val="none" w:sz="0" w:space="0" w:color="auto"/>
      </w:divBdr>
    </w:div>
    <w:div w:id="2113433238">
      <w:bodyDiv w:val="1"/>
      <w:marLeft w:val="0"/>
      <w:marRight w:val="0"/>
      <w:marTop w:val="0"/>
      <w:marBottom w:val="0"/>
      <w:divBdr>
        <w:top w:val="none" w:sz="0" w:space="0" w:color="auto"/>
        <w:left w:val="none" w:sz="0" w:space="0" w:color="auto"/>
        <w:bottom w:val="none" w:sz="0" w:space="0" w:color="auto"/>
        <w:right w:val="none" w:sz="0" w:space="0" w:color="auto"/>
      </w:divBdr>
    </w:div>
    <w:div w:id="2113435453">
      <w:bodyDiv w:val="1"/>
      <w:marLeft w:val="0"/>
      <w:marRight w:val="0"/>
      <w:marTop w:val="0"/>
      <w:marBottom w:val="0"/>
      <w:divBdr>
        <w:top w:val="none" w:sz="0" w:space="0" w:color="auto"/>
        <w:left w:val="none" w:sz="0" w:space="0" w:color="auto"/>
        <w:bottom w:val="none" w:sz="0" w:space="0" w:color="auto"/>
        <w:right w:val="none" w:sz="0" w:space="0" w:color="auto"/>
      </w:divBdr>
    </w:div>
    <w:div w:id="2113820262">
      <w:bodyDiv w:val="1"/>
      <w:marLeft w:val="0"/>
      <w:marRight w:val="0"/>
      <w:marTop w:val="0"/>
      <w:marBottom w:val="0"/>
      <w:divBdr>
        <w:top w:val="none" w:sz="0" w:space="0" w:color="auto"/>
        <w:left w:val="none" w:sz="0" w:space="0" w:color="auto"/>
        <w:bottom w:val="none" w:sz="0" w:space="0" w:color="auto"/>
        <w:right w:val="none" w:sz="0" w:space="0" w:color="auto"/>
      </w:divBdr>
    </w:div>
    <w:div w:id="2114202334">
      <w:bodyDiv w:val="1"/>
      <w:marLeft w:val="0"/>
      <w:marRight w:val="0"/>
      <w:marTop w:val="0"/>
      <w:marBottom w:val="0"/>
      <w:divBdr>
        <w:top w:val="none" w:sz="0" w:space="0" w:color="auto"/>
        <w:left w:val="none" w:sz="0" w:space="0" w:color="auto"/>
        <w:bottom w:val="none" w:sz="0" w:space="0" w:color="auto"/>
        <w:right w:val="none" w:sz="0" w:space="0" w:color="auto"/>
      </w:divBdr>
    </w:div>
    <w:div w:id="2114325078">
      <w:bodyDiv w:val="1"/>
      <w:marLeft w:val="0"/>
      <w:marRight w:val="0"/>
      <w:marTop w:val="0"/>
      <w:marBottom w:val="0"/>
      <w:divBdr>
        <w:top w:val="none" w:sz="0" w:space="0" w:color="auto"/>
        <w:left w:val="none" w:sz="0" w:space="0" w:color="auto"/>
        <w:bottom w:val="none" w:sz="0" w:space="0" w:color="auto"/>
        <w:right w:val="none" w:sz="0" w:space="0" w:color="auto"/>
      </w:divBdr>
    </w:div>
    <w:div w:id="2114594299">
      <w:bodyDiv w:val="1"/>
      <w:marLeft w:val="0"/>
      <w:marRight w:val="0"/>
      <w:marTop w:val="0"/>
      <w:marBottom w:val="0"/>
      <w:divBdr>
        <w:top w:val="none" w:sz="0" w:space="0" w:color="auto"/>
        <w:left w:val="none" w:sz="0" w:space="0" w:color="auto"/>
        <w:bottom w:val="none" w:sz="0" w:space="0" w:color="auto"/>
        <w:right w:val="none" w:sz="0" w:space="0" w:color="auto"/>
      </w:divBdr>
    </w:div>
    <w:div w:id="2114667996">
      <w:bodyDiv w:val="1"/>
      <w:marLeft w:val="0"/>
      <w:marRight w:val="0"/>
      <w:marTop w:val="0"/>
      <w:marBottom w:val="0"/>
      <w:divBdr>
        <w:top w:val="none" w:sz="0" w:space="0" w:color="auto"/>
        <w:left w:val="none" w:sz="0" w:space="0" w:color="auto"/>
        <w:bottom w:val="none" w:sz="0" w:space="0" w:color="auto"/>
        <w:right w:val="none" w:sz="0" w:space="0" w:color="auto"/>
      </w:divBdr>
    </w:div>
    <w:div w:id="2114781986">
      <w:bodyDiv w:val="1"/>
      <w:marLeft w:val="0"/>
      <w:marRight w:val="0"/>
      <w:marTop w:val="0"/>
      <w:marBottom w:val="0"/>
      <w:divBdr>
        <w:top w:val="none" w:sz="0" w:space="0" w:color="auto"/>
        <w:left w:val="none" w:sz="0" w:space="0" w:color="auto"/>
        <w:bottom w:val="none" w:sz="0" w:space="0" w:color="auto"/>
        <w:right w:val="none" w:sz="0" w:space="0" w:color="auto"/>
      </w:divBdr>
    </w:div>
    <w:div w:id="2114788586">
      <w:bodyDiv w:val="1"/>
      <w:marLeft w:val="0"/>
      <w:marRight w:val="0"/>
      <w:marTop w:val="0"/>
      <w:marBottom w:val="0"/>
      <w:divBdr>
        <w:top w:val="none" w:sz="0" w:space="0" w:color="auto"/>
        <w:left w:val="none" w:sz="0" w:space="0" w:color="auto"/>
        <w:bottom w:val="none" w:sz="0" w:space="0" w:color="auto"/>
        <w:right w:val="none" w:sz="0" w:space="0" w:color="auto"/>
      </w:divBdr>
    </w:div>
    <w:div w:id="2114982238">
      <w:bodyDiv w:val="1"/>
      <w:marLeft w:val="0"/>
      <w:marRight w:val="0"/>
      <w:marTop w:val="0"/>
      <w:marBottom w:val="0"/>
      <w:divBdr>
        <w:top w:val="none" w:sz="0" w:space="0" w:color="auto"/>
        <w:left w:val="none" w:sz="0" w:space="0" w:color="auto"/>
        <w:bottom w:val="none" w:sz="0" w:space="0" w:color="auto"/>
        <w:right w:val="none" w:sz="0" w:space="0" w:color="auto"/>
      </w:divBdr>
    </w:div>
    <w:div w:id="2115053159">
      <w:bodyDiv w:val="1"/>
      <w:marLeft w:val="0"/>
      <w:marRight w:val="0"/>
      <w:marTop w:val="0"/>
      <w:marBottom w:val="0"/>
      <w:divBdr>
        <w:top w:val="none" w:sz="0" w:space="0" w:color="auto"/>
        <w:left w:val="none" w:sz="0" w:space="0" w:color="auto"/>
        <w:bottom w:val="none" w:sz="0" w:space="0" w:color="auto"/>
        <w:right w:val="none" w:sz="0" w:space="0" w:color="auto"/>
      </w:divBdr>
    </w:div>
    <w:div w:id="2115174420">
      <w:bodyDiv w:val="1"/>
      <w:marLeft w:val="0"/>
      <w:marRight w:val="0"/>
      <w:marTop w:val="0"/>
      <w:marBottom w:val="0"/>
      <w:divBdr>
        <w:top w:val="none" w:sz="0" w:space="0" w:color="auto"/>
        <w:left w:val="none" w:sz="0" w:space="0" w:color="auto"/>
        <w:bottom w:val="none" w:sz="0" w:space="0" w:color="auto"/>
        <w:right w:val="none" w:sz="0" w:space="0" w:color="auto"/>
      </w:divBdr>
    </w:div>
    <w:div w:id="2115661762">
      <w:bodyDiv w:val="1"/>
      <w:marLeft w:val="0"/>
      <w:marRight w:val="0"/>
      <w:marTop w:val="0"/>
      <w:marBottom w:val="0"/>
      <w:divBdr>
        <w:top w:val="none" w:sz="0" w:space="0" w:color="auto"/>
        <w:left w:val="none" w:sz="0" w:space="0" w:color="auto"/>
        <w:bottom w:val="none" w:sz="0" w:space="0" w:color="auto"/>
        <w:right w:val="none" w:sz="0" w:space="0" w:color="auto"/>
      </w:divBdr>
    </w:div>
    <w:div w:id="2115857864">
      <w:bodyDiv w:val="1"/>
      <w:marLeft w:val="0"/>
      <w:marRight w:val="0"/>
      <w:marTop w:val="0"/>
      <w:marBottom w:val="0"/>
      <w:divBdr>
        <w:top w:val="none" w:sz="0" w:space="0" w:color="auto"/>
        <w:left w:val="none" w:sz="0" w:space="0" w:color="auto"/>
        <w:bottom w:val="none" w:sz="0" w:space="0" w:color="auto"/>
        <w:right w:val="none" w:sz="0" w:space="0" w:color="auto"/>
      </w:divBdr>
    </w:div>
    <w:div w:id="2115979826">
      <w:bodyDiv w:val="1"/>
      <w:marLeft w:val="0"/>
      <w:marRight w:val="0"/>
      <w:marTop w:val="0"/>
      <w:marBottom w:val="0"/>
      <w:divBdr>
        <w:top w:val="none" w:sz="0" w:space="0" w:color="auto"/>
        <w:left w:val="none" w:sz="0" w:space="0" w:color="auto"/>
        <w:bottom w:val="none" w:sz="0" w:space="0" w:color="auto"/>
        <w:right w:val="none" w:sz="0" w:space="0" w:color="auto"/>
      </w:divBdr>
    </w:div>
    <w:div w:id="2116243800">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6552371">
      <w:bodyDiv w:val="1"/>
      <w:marLeft w:val="0"/>
      <w:marRight w:val="0"/>
      <w:marTop w:val="0"/>
      <w:marBottom w:val="0"/>
      <w:divBdr>
        <w:top w:val="none" w:sz="0" w:space="0" w:color="auto"/>
        <w:left w:val="none" w:sz="0" w:space="0" w:color="auto"/>
        <w:bottom w:val="none" w:sz="0" w:space="0" w:color="auto"/>
        <w:right w:val="none" w:sz="0" w:space="0" w:color="auto"/>
      </w:divBdr>
    </w:div>
    <w:div w:id="2116558705">
      <w:bodyDiv w:val="1"/>
      <w:marLeft w:val="0"/>
      <w:marRight w:val="0"/>
      <w:marTop w:val="0"/>
      <w:marBottom w:val="0"/>
      <w:divBdr>
        <w:top w:val="none" w:sz="0" w:space="0" w:color="auto"/>
        <w:left w:val="none" w:sz="0" w:space="0" w:color="auto"/>
        <w:bottom w:val="none" w:sz="0" w:space="0" w:color="auto"/>
        <w:right w:val="none" w:sz="0" w:space="0" w:color="auto"/>
      </w:divBdr>
    </w:div>
    <w:div w:id="2117019170">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019938">
      <w:bodyDiv w:val="1"/>
      <w:marLeft w:val="0"/>
      <w:marRight w:val="0"/>
      <w:marTop w:val="0"/>
      <w:marBottom w:val="0"/>
      <w:divBdr>
        <w:top w:val="none" w:sz="0" w:space="0" w:color="auto"/>
        <w:left w:val="none" w:sz="0" w:space="0" w:color="auto"/>
        <w:bottom w:val="none" w:sz="0" w:space="0" w:color="auto"/>
        <w:right w:val="none" w:sz="0" w:space="0" w:color="auto"/>
      </w:divBdr>
    </w:div>
    <w:div w:id="2118207454">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063605">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0249788">
      <w:bodyDiv w:val="1"/>
      <w:marLeft w:val="0"/>
      <w:marRight w:val="0"/>
      <w:marTop w:val="0"/>
      <w:marBottom w:val="0"/>
      <w:divBdr>
        <w:top w:val="none" w:sz="0" w:space="0" w:color="auto"/>
        <w:left w:val="none" w:sz="0" w:space="0" w:color="auto"/>
        <w:bottom w:val="none" w:sz="0" w:space="0" w:color="auto"/>
        <w:right w:val="none" w:sz="0" w:space="0" w:color="auto"/>
      </w:divBdr>
    </w:div>
    <w:div w:id="2120250648">
      <w:bodyDiv w:val="1"/>
      <w:marLeft w:val="0"/>
      <w:marRight w:val="0"/>
      <w:marTop w:val="0"/>
      <w:marBottom w:val="0"/>
      <w:divBdr>
        <w:top w:val="none" w:sz="0" w:space="0" w:color="auto"/>
        <w:left w:val="none" w:sz="0" w:space="0" w:color="auto"/>
        <w:bottom w:val="none" w:sz="0" w:space="0" w:color="auto"/>
        <w:right w:val="none" w:sz="0" w:space="0" w:color="auto"/>
      </w:divBdr>
    </w:div>
    <w:div w:id="2120446237">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1877006">
      <w:bodyDiv w:val="1"/>
      <w:marLeft w:val="0"/>
      <w:marRight w:val="0"/>
      <w:marTop w:val="0"/>
      <w:marBottom w:val="0"/>
      <w:divBdr>
        <w:top w:val="none" w:sz="0" w:space="0" w:color="auto"/>
        <w:left w:val="none" w:sz="0" w:space="0" w:color="auto"/>
        <w:bottom w:val="none" w:sz="0" w:space="0" w:color="auto"/>
        <w:right w:val="none" w:sz="0" w:space="0" w:color="auto"/>
      </w:divBdr>
    </w:div>
    <w:div w:id="2122186783">
      <w:bodyDiv w:val="1"/>
      <w:marLeft w:val="0"/>
      <w:marRight w:val="0"/>
      <w:marTop w:val="0"/>
      <w:marBottom w:val="0"/>
      <w:divBdr>
        <w:top w:val="none" w:sz="0" w:space="0" w:color="auto"/>
        <w:left w:val="none" w:sz="0" w:space="0" w:color="auto"/>
        <w:bottom w:val="none" w:sz="0" w:space="0" w:color="auto"/>
        <w:right w:val="none" w:sz="0" w:space="0" w:color="auto"/>
      </w:divBdr>
    </w:div>
    <w:div w:id="2122844579">
      <w:bodyDiv w:val="1"/>
      <w:marLeft w:val="0"/>
      <w:marRight w:val="0"/>
      <w:marTop w:val="0"/>
      <w:marBottom w:val="0"/>
      <w:divBdr>
        <w:top w:val="none" w:sz="0" w:space="0" w:color="auto"/>
        <w:left w:val="none" w:sz="0" w:space="0" w:color="auto"/>
        <w:bottom w:val="none" w:sz="0" w:space="0" w:color="auto"/>
        <w:right w:val="none" w:sz="0" w:space="0" w:color="auto"/>
      </w:divBdr>
    </w:div>
    <w:div w:id="2123069972">
      <w:bodyDiv w:val="1"/>
      <w:marLeft w:val="0"/>
      <w:marRight w:val="0"/>
      <w:marTop w:val="0"/>
      <w:marBottom w:val="0"/>
      <w:divBdr>
        <w:top w:val="none" w:sz="0" w:space="0" w:color="auto"/>
        <w:left w:val="none" w:sz="0" w:space="0" w:color="auto"/>
        <w:bottom w:val="none" w:sz="0" w:space="0" w:color="auto"/>
        <w:right w:val="none" w:sz="0" w:space="0" w:color="auto"/>
      </w:divBdr>
    </w:div>
    <w:div w:id="2124415424">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25422725">
      <w:bodyDiv w:val="1"/>
      <w:marLeft w:val="0"/>
      <w:marRight w:val="0"/>
      <w:marTop w:val="0"/>
      <w:marBottom w:val="0"/>
      <w:divBdr>
        <w:top w:val="none" w:sz="0" w:space="0" w:color="auto"/>
        <w:left w:val="none" w:sz="0" w:space="0" w:color="auto"/>
        <w:bottom w:val="none" w:sz="0" w:space="0" w:color="auto"/>
        <w:right w:val="none" w:sz="0" w:space="0" w:color="auto"/>
      </w:divBdr>
    </w:div>
    <w:div w:id="2126347892">
      <w:bodyDiv w:val="1"/>
      <w:marLeft w:val="0"/>
      <w:marRight w:val="0"/>
      <w:marTop w:val="0"/>
      <w:marBottom w:val="0"/>
      <w:divBdr>
        <w:top w:val="none" w:sz="0" w:space="0" w:color="auto"/>
        <w:left w:val="none" w:sz="0" w:space="0" w:color="auto"/>
        <w:bottom w:val="none" w:sz="0" w:space="0" w:color="auto"/>
        <w:right w:val="none" w:sz="0" w:space="0" w:color="auto"/>
      </w:divBdr>
    </w:div>
    <w:div w:id="2126847834">
      <w:bodyDiv w:val="1"/>
      <w:marLeft w:val="0"/>
      <w:marRight w:val="0"/>
      <w:marTop w:val="0"/>
      <w:marBottom w:val="0"/>
      <w:divBdr>
        <w:top w:val="none" w:sz="0" w:space="0" w:color="auto"/>
        <w:left w:val="none" w:sz="0" w:space="0" w:color="auto"/>
        <w:bottom w:val="none" w:sz="0" w:space="0" w:color="auto"/>
        <w:right w:val="none" w:sz="0" w:space="0" w:color="auto"/>
      </w:divBdr>
    </w:div>
    <w:div w:id="2127506711">
      <w:bodyDiv w:val="1"/>
      <w:marLeft w:val="0"/>
      <w:marRight w:val="0"/>
      <w:marTop w:val="0"/>
      <w:marBottom w:val="0"/>
      <w:divBdr>
        <w:top w:val="none" w:sz="0" w:space="0" w:color="auto"/>
        <w:left w:val="none" w:sz="0" w:space="0" w:color="auto"/>
        <w:bottom w:val="none" w:sz="0" w:space="0" w:color="auto"/>
        <w:right w:val="none" w:sz="0" w:space="0" w:color="auto"/>
      </w:divBdr>
    </w:div>
    <w:div w:id="2127844916">
      <w:bodyDiv w:val="1"/>
      <w:marLeft w:val="0"/>
      <w:marRight w:val="0"/>
      <w:marTop w:val="0"/>
      <w:marBottom w:val="0"/>
      <w:divBdr>
        <w:top w:val="none" w:sz="0" w:space="0" w:color="auto"/>
        <w:left w:val="none" w:sz="0" w:space="0" w:color="auto"/>
        <w:bottom w:val="none" w:sz="0" w:space="0" w:color="auto"/>
        <w:right w:val="none" w:sz="0" w:space="0" w:color="auto"/>
      </w:divBdr>
    </w:div>
    <w:div w:id="2128087221">
      <w:bodyDiv w:val="1"/>
      <w:marLeft w:val="0"/>
      <w:marRight w:val="0"/>
      <w:marTop w:val="0"/>
      <w:marBottom w:val="0"/>
      <w:divBdr>
        <w:top w:val="none" w:sz="0" w:space="0" w:color="auto"/>
        <w:left w:val="none" w:sz="0" w:space="0" w:color="auto"/>
        <w:bottom w:val="none" w:sz="0" w:space="0" w:color="auto"/>
        <w:right w:val="none" w:sz="0" w:space="0" w:color="auto"/>
      </w:divBdr>
    </w:div>
    <w:div w:id="2128352745">
      <w:bodyDiv w:val="1"/>
      <w:marLeft w:val="0"/>
      <w:marRight w:val="0"/>
      <w:marTop w:val="0"/>
      <w:marBottom w:val="0"/>
      <w:divBdr>
        <w:top w:val="none" w:sz="0" w:space="0" w:color="auto"/>
        <w:left w:val="none" w:sz="0" w:space="0" w:color="auto"/>
        <w:bottom w:val="none" w:sz="0" w:space="0" w:color="auto"/>
        <w:right w:val="none" w:sz="0" w:space="0" w:color="auto"/>
      </w:divBdr>
    </w:div>
    <w:div w:id="2128622741">
      <w:bodyDiv w:val="1"/>
      <w:marLeft w:val="0"/>
      <w:marRight w:val="0"/>
      <w:marTop w:val="0"/>
      <w:marBottom w:val="0"/>
      <w:divBdr>
        <w:top w:val="none" w:sz="0" w:space="0" w:color="auto"/>
        <w:left w:val="none" w:sz="0" w:space="0" w:color="auto"/>
        <w:bottom w:val="none" w:sz="0" w:space="0" w:color="auto"/>
        <w:right w:val="none" w:sz="0" w:space="0" w:color="auto"/>
      </w:divBdr>
    </w:div>
    <w:div w:id="2129003066">
      <w:bodyDiv w:val="1"/>
      <w:marLeft w:val="0"/>
      <w:marRight w:val="0"/>
      <w:marTop w:val="0"/>
      <w:marBottom w:val="0"/>
      <w:divBdr>
        <w:top w:val="none" w:sz="0" w:space="0" w:color="auto"/>
        <w:left w:val="none" w:sz="0" w:space="0" w:color="auto"/>
        <w:bottom w:val="none" w:sz="0" w:space="0" w:color="auto"/>
        <w:right w:val="none" w:sz="0" w:space="0" w:color="auto"/>
      </w:divBdr>
    </w:div>
    <w:div w:id="2129272927">
      <w:bodyDiv w:val="1"/>
      <w:marLeft w:val="0"/>
      <w:marRight w:val="0"/>
      <w:marTop w:val="0"/>
      <w:marBottom w:val="0"/>
      <w:divBdr>
        <w:top w:val="none" w:sz="0" w:space="0" w:color="auto"/>
        <w:left w:val="none" w:sz="0" w:space="0" w:color="auto"/>
        <w:bottom w:val="none" w:sz="0" w:space="0" w:color="auto"/>
        <w:right w:val="none" w:sz="0" w:space="0" w:color="auto"/>
      </w:divBdr>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 w:id="2130006394">
      <w:bodyDiv w:val="1"/>
      <w:marLeft w:val="0"/>
      <w:marRight w:val="0"/>
      <w:marTop w:val="0"/>
      <w:marBottom w:val="0"/>
      <w:divBdr>
        <w:top w:val="none" w:sz="0" w:space="0" w:color="auto"/>
        <w:left w:val="none" w:sz="0" w:space="0" w:color="auto"/>
        <w:bottom w:val="none" w:sz="0" w:space="0" w:color="auto"/>
        <w:right w:val="none" w:sz="0" w:space="0" w:color="auto"/>
      </w:divBdr>
    </w:div>
    <w:div w:id="2130201057">
      <w:bodyDiv w:val="1"/>
      <w:marLeft w:val="0"/>
      <w:marRight w:val="0"/>
      <w:marTop w:val="0"/>
      <w:marBottom w:val="0"/>
      <w:divBdr>
        <w:top w:val="none" w:sz="0" w:space="0" w:color="auto"/>
        <w:left w:val="none" w:sz="0" w:space="0" w:color="auto"/>
        <w:bottom w:val="none" w:sz="0" w:space="0" w:color="auto"/>
        <w:right w:val="none" w:sz="0" w:space="0" w:color="auto"/>
      </w:divBdr>
    </w:div>
    <w:div w:id="2130589365">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2164334">
      <w:bodyDiv w:val="1"/>
      <w:marLeft w:val="0"/>
      <w:marRight w:val="0"/>
      <w:marTop w:val="0"/>
      <w:marBottom w:val="0"/>
      <w:divBdr>
        <w:top w:val="none" w:sz="0" w:space="0" w:color="auto"/>
        <w:left w:val="none" w:sz="0" w:space="0" w:color="auto"/>
        <w:bottom w:val="none" w:sz="0" w:space="0" w:color="auto"/>
        <w:right w:val="none" w:sz="0" w:space="0" w:color="auto"/>
      </w:divBdr>
    </w:div>
    <w:div w:id="2133209240">
      <w:bodyDiv w:val="1"/>
      <w:marLeft w:val="0"/>
      <w:marRight w:val="0"/>
      <w:marTop w:val="0"/>
      <w:marBottom w:val="0"/>
      <w:divBdr>
        <w:top w:val="none" w:sz="0" w:space="0" w:color="auto"/>
        <w:left w:val="none" w:sz="0" w:space="0" w:color="auto"/>
        <w:bottom w:val="none" w:sz="0" w:space="0" w:color="auto"/>
        <w:right w:val="none" w:sz="0" w:space="0" w:color="auto"/>
      </w:divBdr>
    </w:div>
    <w:div w:id="2133282535">
      <w:bodyDiv w:val="1"/>
      <w:marLeft w:val="0"/>
      <w:marRight w:val="0"/>
      <w:marTop w:val="0"/>
      <w:marBottom w:val="0"/>
      <w:divBdr>
        <w:top w:val="none" w:sz="0" w:space="0" w:color="auto"/>
        <w:left w:val="none" w:sz="0" w:space="0" w:color="auto"/>
        <w:bottom w:val="none" w:sz="0" w:space="0" w:color="auto"/>
        <w:right w:val="none" w:sz="0" w:space="0" w:color="auto"/>
      </w:divBdr>
    </w:div>
    <w:div w:id="2133590959">
      <w:bodyDiv w:val="1"/>
      <w:marLeft w:val="0"/>
      <w:marRight w:val="0"/>
      <w:marTop w:val="0"/>
      <w:marBottom w:val="0"/>
      <w:divBdr>
        <w:top w:val="none" w:sz="0" w:space="0" w:color="auto"/>
        <w:left w:val="none" w:sz="0" w:space="0" w:color="auto"/>
        <w:bottom w:val="none" w:sz="0" w:space="0" w:color="auto"/>
        <w:right w:val="none" w:sz="0" w:space="0" w:color="auto"/>
      </w:divBdr>
    </w:div>
    <w:div w:id="2134134635">
      <w:bodyDiv w:val="1"/>
      <w:marLeft w:val="0"/>
      <w:marRight w:val="0"/>
      <w:marTop w:val="0"/>
      <w:marBottom w:val="0"/>
      <w:divBdr>
        <w:top w:val="none" w:sz="0" w:space="0" w:color="auto"/>
        <w:left w:val="none" w:sz="0" w:space="0" w:color="auto"/>
        <w:bottom w:val="none" w:sz="0" w:space="0" w:color="auto"/>
        <w:right w:val="none" w:sz="0" w:space="0" w:color="auto"/>
      </w:divBdr>
    </w:div>
    <w:div w:id="2134442609">
      <w:bodyDiv w:val="1"/>
      <w:marLeft w:val="0"/>
      <w:marRight w:val="0"/>
      <w:marTop w:val="0"/>
      <w:marBottom w:val="0"/>
      <w:divBdr>
        <w:top w:val="none" w:sz="0" w:space="0" w:color="auto"/>
        <w:left w:val="none" w:sz="0" w:space="0" w:color="auto"/>
        <w:bottom w:val="none" w:sz="0" w:space="0" w:color="auto"/>
        <w:right w:val="none" w:sz="0" w:space="0" w:color="auto"/>
      </w:divBdr>
    </w:div>
    <w:div w:id="2134909004">
      <w:bodyDiv w:val="1"/>
      <w:marLeft w:val="0"/>
      <w:marRight w:val="0"/>
      <w:marTop w:val="0"/>
      <w:marBottom w:val="0"/>
      <w:divBdr>
        <w:top w:val="none" w:sz="0" w:space="0" w:color="auto"/>
        <w:left w:val="none" w:sz="0" w:space="0" w:color="auto"/>
        <w:bottom w:val="none" w:sz="0" w:space="0" w:color="auto"/>
        <w:right w:val="none" w:sz="0" w:space="0" w:color="auto"/>
      </w:divBdr>
    </w:div>
    <w:div w:id="2134981912">
      <w:bodyDiv w:val="1"/>
      <w:marLeft w:val="0"/>
      <w:marRight w:val="0"/>
      <w:marTop w:val="0"/>
      <w:marBottom w:val="0"/>
      <w:divBdr>
        <w:top w:val="none" w:sz="0" w:space="0" w:color="auto"/>
        <w:left w:val="none" w:sz="0" w:space="0" w:color="auto"/>
        <w:bottom w:val="none" w:sz="0" w:space="0" w:color="auto"/>
        <w:right w:val="none" w:sz="0" w:space="0" w:color="auto"/>
      </w:divBdr>
    </w:div>
    <w:div w:id="2135059841">
      <w:bodyDiv w:val="1"/>
      <w:marLeft w:val="0"/>
      <w:marRight w:val="0"/>
      <w:marTop w:val="0"/>
      <w:marBottom w:val="0"/>
      <w:divBdr>
        <w:top w:val="none" w:sz="0" w:space="0" w:color="auto"/>
        <w:left w:val="none" w:sz="0" w:space="0" w:color="auto"/>
        <w:bottom w:val="none" w:sz="0" w:space="0" w:color="auto"/>
        <w:right w:val="none" w:sz="0" w:space="0" w:color="auto"/>
      </w:divBdr>
    </w:div>
    <w:div w:id="2135709360">
      <w:bodyDiv w:val="1"/>
      <w:marLeft w:val="0"/>
      <w:marRight w:val="0"/>
      <w:marTop w:val="0"/>
      <w:marBottom w:val="0"/>
      <w:divBdr>
        <w:top w:val="none" w:sz="0" w:space="0" w:color="auto"/>
        <w:left w:val="none" w:sz="0" w:space="0" w:color="auto"/>
        <w:bottom w:val="none" w:sz="0" w:space="0" w:color="auto"/>
        <w:right w:val="none" w:sz="0" w:space="0" w:color="auto"/>
      </w:divBdr>
    </w:div>
    <w:div w:id="2135711489">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5757945">
      <w:bodyDiv w:val="1"/>
      <w:marLeft w:val="0"/>
      <w:marRight w:val="0"/>
      <w:marTop w:val="0"/>
      <w:marBottom w:val="0"/>
      <w:divBdr>
        <w:top w:val="none" w:sz="0" w:space="0" w:color="auto"/>
        <w:left w:val="none" w:sz="0" w:space="0" w:color="auto"/>
        <w:bottom w:val="none" w:sz="0" w:space="0" w:color="auto"/>
        <w:right w:val="none" w:sz="0" w:space="0" w:color="auto"/>
      </w:divBdr>
    </w:div>
    <w:div w:id="2136484134">
      <w:bodyDiv w:val="1"/>
      <w:marLeft w:val="0"/>
      <w:marRight w:val="0"/>
      <w:marTop w:val="0"/>
      <w:marBottom w:val="0"/>
      <w:divBdr>
        <w:top w:val="none" w:sz="0" w:space="0" w:color="auto"/>
        <w:left w:val="none" w:sz="0" w:space="0" w:color="auto"/>
        <w:bottom w:val="none" w:sz="0" w:space="0" w:color="auto"/>
        <w:right w:val="none" w:sz="0" w:space="0" w:color="auto"/>
      </w:divBdr>
    </w:div>
    <w:div w:id="2136560318">
      <w:bodyDiv w:val="1"/>
      <w:marLeft w:val="0"/>
      <w:marRight w:val="0"/>
      <w:marTop w:val="0"/>
      <w:marBottom w:val="0"/>
      <w:divBdr>
        <w:top w:val="none" w:sz="0" w:space="0" w:color="auto"/>
        <w:left w:val="none" w:sz="0" w:space="0" w:color="auto"/>
        <w:bottom w:val="none" w:sz="0" w:space="0" w:color="auto"/>
        <w:right w:val="none" w:sz="0" w:space="0" w:color="auto"/>
      </w:divBdr>
    </w:div>
    <w:div w:id="2136563662">
      <w:bodyDiv w:val="1"/>
      <w:marLeft w:val="0"/>
      <w:marRight w:val="0"/>
      <w:marTop w:val="0"/>
      <w:marBottom w:val="0"/>
      <w:divBdr>
        <w:top w:val="none" w:sz="0" w:space="0" w:color="auto"/>
        <w:left w:val="none" w:sz="0" w:space="0" w:color="auto"/>
        <w:bottom w:val="none" w:sz="0" w:space="0" w:color="auto"/>
        <w:right w:val="none" w:sz="0" w:space="0" w:color="auto"/>
      </w:divBdr>
    </w:div>
    <w:div w:id="2136606026">
      <w:bodyDiv w:val="1"/>
      <w:marLeft w:val="0"/>
      <w:marRight w:val="0"/>
      <w:marTop w:val="0"/>
      <w:marBottom w:val="0"/>
      <w:divBdr>
        <w:top w:val="none" w:sz="0" w:space="0" w:color="auto"/>
        <w:left w:val="none" w:sz="0" w:space="0" w:color="auto"/>
        <w:bottom w:val="none" w:sz="0" w:space="0" w:color="auto"/>
        <w:right w:val="none" w:sz="0" w:space="0" w:color="auto"/>
      </w:divBdr>
    </w:div>
    <w:div w:id="2136674845">
      <w:bodyDiv w:val="1"/>
      <w:marLeft w:val="0"/>
      <w:marRight w:val="0"/>
      <w:marTop w:val="0"/>
      <w:marBottom w:val="0"/>
      <w:divBdr>
        <w:top w:val="none" w:sz="0" w:space="0" w:color="auto"/>
        <w:left w:val="none" w:sz="0" w:space="0" w:color="auto"/>
        <w:bottom w:val="none" w:sz="0" w:space="0" w:color="auto"/>
        <w:right w:val="none" w:sz="0" w:space="0" w:color="auto"/>
      </w:divBdr>
    </w:div>
    <w:div w:id="2136831619">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 w:id="2139293580">
      <w:bodyDiv w:val="1"/>
      <w:marLeft w:val="0"/>
      <w:marRight w:val="0"/>
      <w:marTop w:val="0"/>
      <w:marBottom w:val="0"/>
      <w:divBdr>
        <w:top w:val="none" w:sz="0" w:space="0" w:color="auto"/>
        <w:left w:val="none" w:sz="0" w:space="0" w:color="auto"/>
        <w:bottom w:val="none" w:sz="0" w:space="0" w:color="auto"/>
        <w:right w:val="none" w:sz="0" w:space="0" w:color="auto"/>
      </w:divBdr>
    </w:div>
    <w:div w:id="2139450050">
      <w:bodyDiv w:val="1"/>
      <w:marLeft w:val="0"/>
      <w:marRight w:val="0"/>
      <w:marTop w:val="0"/>
      <w:marBottom w:val="0"/>
      <w:divBdr>
        <w:top w:val="none" w:sz="0" w:space="0" w:color="auto"/>
        <w:left w:val="none" w:sz="0" w:space="0" w:color="auto"/>
        <w:bottom w:val="none" w:sz="0" w:space="0" w:color="auto"/>
        <w:right w:val="none" w:sz="0" w:space="0" w:color="auto"/>
      </w:divBdr>
    </w:div>
    <w:div w:id="2139716652">
      <w:bodyDiv w:val="1"/>
      <w:marLeft w:val="0"/>
      <w:marRight w:val="0"/>
      <w:marTop w:val="0"/>
      <w:marBottom w:val="0"/>
      <w:divBdr>
        <w:top w:val="none" w:sz="0" w:space="0" w:color="auto"/>
        <w:left w:val="none" w:sz="0" w:space="0" w:color="auto"/>
        <w:bottom w:val="none" w:sz="0" w:space="0" w:color="auto"/>
        <w:right w:val="none" w:sz="0" w:space="0" w:color="auto"/>
      </w:divBdr>
    </w:div>
    <w:div w:id="2140369803">
      <w:bodyDiv w:val="1"/>
      <w:marLeft w:val="0"/>
      <w:marRight w:val="0"/>
      <w:marTop w:val="0"/>
      <w:marBottom w:val="0"/>
      <w:divBdr>
        <w:top w:val="none" w:sz="0" w:space="0" w:color="auto"/>
        <w:left w:val="none" w:sz="0" w:space="0" w:color="auto"/>
        <w:bottom w:val="none" w:sz="0" w:space="0" w:color="auto"/>
        <w:right w:val="none" w:sz="0" w:space="0" w:color="auto"/>
      </w:divBdr>
    </w:div>
    <w:div w:id="2140412522">
      <w:bodyDiv w:val="1"/>
      <w:marLeft w:val="0"/>
      <w:marRight w:val="0"/>
      <w:marTop w:val="0"/>
      <w:marBottom w:val="0"/>
      <w:divBdr>
        <w:top w:val="none" w:sz="0" w:space="0" w:color="auto"/>
        <w:left w:val="none" w:sz="0" w:space="0" w:color="auto"/>
        <w:bottom w:val="none" w:sz="0" w:space="0" w:color="auto"/>
        <w:right w:val="none" w:sz="0" w:space="0" w:color="auto"/>
      </w:divBdr>
    </w:div>
    <w:div w:id="2140562246">
      <w:bodyDiv w:val="1"/>
      <w:marLeft w:val="0"/>
      <w:marRight w:val="0"/>
      <w:marTop w:val="0"/>
      <w:marBottom w:val="0"/>
      <w:divBdr>
        <w:top w:val="none" w:sz="0" w:space="0" w:color="auto"/>
        <w:left w:val="none" w:sz="0" w:space="0" w:color="auto"/>
        <w:bottom w:val="none" w:sz="0" w:space="0" w:color="auto"/>
        <w:right w:val="none" w:sz="0" w:space="0" w:color="auto"/>
      </w:divBdr>
    </w:div>
    <w:div w:id="2140688463">
      <w:bodyDiv w:val="1"/>
      <w:marLeft w:val="0"/>
      <w:marRight w:val="0"/>
      <w:marTop w:val="0"/>
      <w:marBottom w:val="0"/>
      <w:divBdr>
        <w:top w:val="none" w:sz="0" w:space="0" w:color="auto"/>
        <w:left w:val="none" w:sz="0" w:space="0" w:color="auto"/>
        <w:bottom w:val="none" w:sz="0" w:space="0" w:color="auto"/>
        <w:right w:val="none" w:sz="0" w:space="0" w:color="auto"/>
      </w:divBdr>
    </w:div>
    <w:div w:id="2140876021">
      <w:bodyDiv w:val="1"/>
      <w:marLeft w:val="0"/>
      <w:marRight w:val="0"/>
      <w:marTop w:val="0"/>
      <w:marBottom w:val="0"/>
      <w:divBdr>
        <w:top w:val="none" w:sz="0" w:space="0" w:color="auto"/>
        <w:left w:val="none" w:sz="0" w:space="0" w:color="auto"/>
        <w:bottom w:val="none" w:sz="0" w:space="0" w:color="auto"/>
        <w:right w:val="none" w:sz="0" w:space="0" w:color="auto"/>
      </w:divBdr>
    </w:div>
    <w:div w:id="2141485280">
      <w:bodyDiv w:val="1"/>
      <w:marLeft w:val="0"/>
      <w:marRight w:val="0"/>
      <w:marTop w:val="0"/>
      <w:marBottom w:val="0"/>
      <w:divBdr>
        <w:top w:val="none" w:sz="0" w:space="0" w:color="auto"/>
        <w:left w:val="none" w:sz="0" w:space="0" w:color="auto"/>
        <w:bottom w:val="none" w:sz="0" w:space="0" w:color="auto"/>
        <w:right w:val="none" w:sz="0" w:space="0" w:color="auto"/>
      </w:divBdr>
    </w:div>
    <w:div w:id="2142188466">
      <w:bodyDiv w:val="1"/>
      <w:marLeft w:val="0"/>
      <w:marRight w:val="0"/>
      <w:marTop w:val="0"/>
      <w:marBottom w:val="0"/>
      <w:divBdr>
        <w:top w:val="none" w:sz="0" w:space="0" w:color="auto"/>
        <w:left w:val="none" w:sz="0" w:space="0" w:color="auto"/>
        <w:bottom w:val="none" w:sz="0" w:space="0" w:color="auto"/>
        <w:right w:val="none" w:sz="0" w:space="0" w:color="auto"/>
      </w:divBdr>
    </w:div>
    <w:div w:id="2142459594">
      <w:bodyDiv w:val="1"/>
      <w:marLeft w:val="0"/>
      <w:marRight w:val="0"/>
      <w:marTop w:val="0"/>
      <w:marBottom w:val="0"/>
      <w:divBdr>
        <w:top w:val="none" w:sz="0" w:space="0" w:color="auto"/>
        <w:left w:val="none" w:sz="0" w:space="0" w:color="auto"/>
        <w:bottom w:val="none" w:sz="0" w:space="0" w:color="auto"/>
        <w:right w:val="none" w:sz="0" w:space="0" w:color="auto"/>
      </w:divBdr>
    </w:div>
    <w:div w:id="2143033990">
      <w:bodyDiv w:val="1"/>
      <w:marLeft w:val="0"/>
      <w:marRight w:val="0"/>
      <w:marTop w:val="0"/>
      <w:marBottom w:val="0"/>
      <w:divBdr>
        <w:top w:val="none" w:sz="0" w:space="0" w:color="auto"/>
        <w:left w:val="none" w:sz="0" w:space="0" w:color="auto"/>
        <w:bottom w:val="none" w:sz="0" w:space="0" w:color="auto"/>
        <w:right w:val="none" w:sz="0" w:space="0" w:color="auto"/>
      </w:divBdr>
    </w:div>
    <w:div w:id="2143110918">
      <w:bodyDiv w:val="1"/>
      <w:marLeft w:val="0"/>
      <w:marRight w:val="0"/>
      <w:marTop w:val="0"/>
      <w:marBottom w:val="0"/>
      <w:divBdr>
        <w:top w:val="none" w:sz="0" w:space="0" w:color="auto"/>
        <w:left w:val="none" w:sz="0" w:space="0" w:color="auto"/>
        <w:bottom w:val="none" w:sz="0" w:space="0" w:color="auto"/>
        <w:right w:val="none" w:sz="0" w:space="0" w:color="auto"/>
      </w:divBdr>
    </w:div>
    <w:div w:id="2143232291">
      <w:bodyDiv w:val="1"/>
      <w:marLeft w:val="0"/>
      <w:marRight w:val="0"/>
      <w:marTop w:val="0"/>
      <w:marBottom w:val="0"/>
      <w:divBdr>
        <w:top w:val="none" w:sz="0" w:space="0" w:color="auto"/>
        <w:left w:val="none" w:sz="0" w:space="0" w:color="auto"/>
        <w:bottom w:val="none" w:sz="0" w:space="0" w:color="auto"/>
        <w:right w:val="none" w:sz="0" w:space="0" w:color="auto"/>
      </w:divBdr>
    </w:div>
    <w:div w:id="2143620386">
      <w:bodyDiv w:val="1"/>
      <w:marLeft w:val="0"/>
      <w:marRight w:val="0"/>
      <w:marTop w:val="0"/>
      <w:marBottom w:val="0"/>
      <w:divBdr>
        <w:top w:val="none" w:sz="0" w:space="0" w:color="auto"/>
        <w:left w:val="none" w:sz="0" w:space="0" w:color="auto"/>
        <w:bottom w:val="none" w:sz="0" w:space="0" w:color="auto"/>
        <w:right w:val="none" w:sz="0" w:space="0" w:color="auto"/>
      </w:divBdr>
    </w:div>
    <w:div w:id="2144157577">
      <w:bodyDiv w:val="1"/>
      <w:marLeft w:val="0"/>
      <w:marRight w:val="0"/>
      <w:marTop w:val="0"/>
      <w:marBottom w:val="0"/>
      <w:divBdr>
        <w:top w:val="none" w:sz="0" w:space="0" w:color="auto"/>
        <w:left w:val="none" w:sz="0" w:space="0" w:color="auto"/>
        <w:bottom w:val="none" w:sz="0" w:space="0" w:color="auto"/>
        <w:right w:val="none" w:sz="0" w:space="0" w:color="auto"/>
      </w:divBdr>
    </w:div>
    <w:div w:id="2144226510">
      <w:bodyDiv w:val="1"/>
      <w:marLeft w:val="0"/>
      <w:marRight w:val="0"/>
      <w:marTop w:val="0"/>
      <w:marBottom w:val="0"/>
      <w:divBdr>
        <w:top w:val="none" w:sz="0" w:space="0" w:color="auto"/>
        <w:left w:val="none" w:sz="0" w:space="0" w:color="auto"/>
        <w:bottom w:val="none" w:sz="0" w:space="0" w:color="auto"/>
        <w:right w:val="none" w:sz="0" w:space="0" w:color="auto"/>
      </w:divBdr>
    </w:div>
    <w:div w:id="2144345827">
      <w:bodyDiv w:val="1"/>
      <w:marLeft w:val="0"/>
      <w:marRight w:val="0"/>
      <w:marTop w:val="0"/>
      <w:marBottom w:val="0"/>
      <w:divBdr>
        <w:top w:val="none" w:sz="0" w:space="0" w:color="auto"/>
        <w:left w:val="none" w:sz="0" w:space="0" w:color="auto"/>
        <w:bottom w:val="none" w:sz="0" w:space="0" w:color="auto"/>
        <w:right w:val="none" w:sz="0" w:space="0" w:color="auto"/>
      </w:divBdr>
    </w:div>
    <w:div w:id="2144349786">
      <w:bodyDiv w:val="1"/>
      <w:marLeft w:val="0"/>
      <w:marRight w:val="0"/>
      <w:marTop w:val="0"/>
      <w:marBottom w:val="0"/>
      <w:divBdr>
        <w:top w:val="none" w:sz="0" w:space="0" w:color="auto"/>
        <w:left w:val="none" w:sz="0" w:space="0" w:color="auto"/>
        <w:bottom w:val="none" w:sz="0" w:space="0" w:color="auto"/>
        <w:right w:val="none" w:sz="0" w:space="0" w:color="auto"/>
      </w:divBdr>
    </w:div>
    <w:div w:id="2144618643">
      <w:bodyDiv w:val="1"/>
      <w:marLeft w:val="0"/>
      <w:marRight w:val="0"/>
      <w:marTop w:val="0"/>
      <w:marBottom w:val="0"/>
      <w:divBdr>
        <w:top w:val="none" w:sz="0" w:space="0" w:color="auto"/>
        <w:left w:val="none" w:sz="0" w:space="0" w:color="auto"/>
        <w:bottom w:val="none" w:sz="0" w:space="0" w:color="auto"/>
        <w:right w:val="none" w:sz="0" w:space="0" w:color="auto"/>
      </w:divBdr>
    </w:div>
    <w:div w:id="2145006167">
      <w:bodyDiv w:val="1"/>
      <w:marLeft w:val="0"/>
      <w:marRight w:val="0"/>
      <w:marTop w:val="0"/>
      <w:marBottom w:val="0"/>
      <w:divBdr>
        <w:top w:val="none" w:sz="0" w:space="0" w:color="auto"/>
        <w:left w:val="none" w:sz="0" w:space="0" w:color="auto"/>
        <w:bottom w:val="none" w:sz="0" w:space="0" w:color="auto"/>
        <w:right w:val="none" w:sz="0" w:space="0" w:color="auto"/>
      </w:divBdr>
    </w:div>
    <w:div w:id="2145272085">
      <w:bodyDiv w:val="1"/>
      <w:marLeft w:val="0"/>
      <w:marRight w:val="0"/>
      <w:marTop w:val="0"/>
      <w:marBottom w:val="0"/>
      <w:divBdr>
        <w:top w:val="none" w:sz="0" w:space="0" w:color="auto"/>
        <w:left w:val="none" w:sz="0" w:space="0" w:color="auto"/>
        <w:bottom w:val="none" w:sz="0" w:space="0" w:color="auto"/>
        <w:right w:val="none" w:sz="0" w:space="0" w:color="auto"/>
      </w:divBdr>
    </w:div>
    <w:div w:id="2145275072">
      <w:bodyDiv w:val="1"/>
      <w:marLeft w:val="0"/>
      <w:marRight w:val="0"/>
      <w:marTop w:val="0"/>
      <w:marBottom w:val="0"/>
      <w:divBdr>
        <w:top w:val="none" w:sz="0" w:space="0" w:color="auto"/>
        <w:left w:val="none" w:sz="0" w:space="0" w:color="auto"/>
        <w:bottom w:val="none" w:sz="0" w:space="0" w:color="auto"/>
        <w:right w:val="none" w:sz="0" w:space="0" w:color="auto"/>
      </w:divBdr>
    </w:div>
    <w:div w:id="2146309803">
      <w:bodyDiv w:val="1"/>
      <w:marLeft w:val="0"/>
      <w:marRight w:val="0"/>
      <w:marTop w:val="0"/>
      <w:marBottom w:val="0"/>
      <w:divBdr>
        <w:top w:val="none" w:sz="0" w:space="0" w:color="auto"/>
        <w:left w:val="none" w:sz="0" w:space="0" w:color="auto"/>
        <w:bottom w:val="none" w:sz="0" w:space="0" w:color="auto"/>
        <w:right w:val="none" w:sz="0" w:space="0" w:color="auto"/>
      </w:divBdr>
    </w:div>
    <w:div w:id="214704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ergiev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D9675F-DD95-4768-A1AA-006D059295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16531</TotalTime>
  <Pages>12</Pages>
  <Words>14934</Words>
  <Characters>85129</Characters>
  <Application>Microsoft Office Word</Application>
  <DocSecurity>0</DocSecurity>
  <Lines>709</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99864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Urist</dc:creator>
  <cp:lastModifiedBy>user</cp:lastModifiedBy>
  <cp:revision>10</cp:revision>
  <cp:lastPrinted>2021-04-05T12:22:00Z</cp:lastPrinted>
  <dcterms:created xsi:type="dcterms:W3CDTF">2021-03-23T06:44:00Z</dcterms:created>
  <dcterms:modified xsi:type="dcterms:W3CDTF">2021-12-13T12:08:00Z</dcterms:modified>
</cp:coreProperties>
</file>